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908" w:type="dxa"/>
        <w:tblInd w:w="25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810"/>
        <w:gridCol w:w="3600"/>
        <w:gridCol w:w="1185"/>
        <w:gridCol w:w="1880"/>
        <w:gridCol w:w="2433"/>
      </w:tblGrid>
      <w:tr>
        <w:trPr>
          <w:trHeight w:val="500" w:hRule="atLeast"/>
        </w:trPr>
        <w:tc>
          <w:tcPr>
            <w:tcW w:w="9908" w:type="dxa"/>
            <w:gridSpan w:val="5"/>
            <w:vAlign w:val="center"/>
          </w:tcPr>
          <w:p>
            <w:pPr/>
            <w:r>
              <w:pict>
                <v:shape id="_x0000_s1026" o:spid="_x0000_s1026" o:spt="75" type="#_x0000_t75" style="position:absolute;left:0pt;height:22.7pt;width:472.5pt;mso-position-horizontal:left;mso-position-vertical:top;mso-position-vertical-relative:line;z-index:-2147482624;mso-width-relative:page;mso-height-relative:page;" filled="f" coordsize="21600,21600">
                  <v:path/>
                  <v:fill on="f" focussize="0,0"/>
                  <v:stroke/>
                  <v:imagedata r:id="rId4" o:title=""/>
                  <o:lock v:ext="edit" aspectratio="t"/>
                </v:shape>
              </w:pict>
            </w:r>
            <w:r>
              <w:rPr>
                <w:b/>
                <w:color w:val="FFFFFF"/>
                <w:sz w:val="24"/>
                <w:szCs w:val="24"/>
              </w:rPr>
              <w:t xml:space="preserve">  基本信息</w:t>
            </w:r>
          </w:p>
        </w:tc>
      </w:tr>
      <w:tr>
        <w:trPr>
          <w:trHeight w:val="400" w:hRule="atLeast"/>
        </w:trPr>
        <w:tc>
          <w:tcPr>
            <w:tcW w:w="810" w:type="dxa"/>
            <w:vAlign w:val="center"/>
          </w:tcPr>
          <w:p>
            <w:pPr/>
            <w:r>
              <w:rPr>
                <w:color w:val="555555"/>
              </w:rPr>
              <w:t>姓名：</w:t>
            </w:r>
          </w:p>
        </w:tc>
        <w:tc>
          <w:tcPr>
            <w:tcW w:w="3600" w:type="dxa"/>
            <w:vAlign w:val="center"/>
          </w:tcPr>
          <w:p>
            <w:pPr/>
            <w:r>
              <w:rPr>
                <w:color w:val="555555"/>
              </w:rPr>
              <w:t>王根</w:t>
            </w:r>
          </w:p>
        </w:tc>
        <w:tc>
          <w:tcPr>
            <w:tcW w:w="1185" w:type="dxa"/>
            <w:vAlign w:val="center"/>
          </w:tcPr>
          <w:p>
            <w:pPr/>
            <w:r>
              <w:rPr>
                <w:color w:val="555555"/>
              </w:rPr>
              <w:t>工作经验：</w:t>
            </w:r>
          </w:p>
        </w:tc>
        <w:tc>
          <w:tcPr>
            <w:tcW w:w="1880" w:type="dxa"/>
            <w:vAlign w:val="center"/>
          </w:tcPr>
          <w:p>
            <w:pPr/>
            <w:r>
              <w:rPr>
                <w:color w:val="555555"/>
              </w:rPr>
              <w:t>2年</w:t>
            </w:r>
          </w:p>
        </w:tc>
        <w:tc>
          <w:tcPr>
            <w:tcW w:w="2433" w:type="dxa"/>
            <w:vMerge w:val="restart"/>
            <w:vAlign w:val="center"/>
          </w:tcPr>
          <w:p>
            <w:pPr/>
          </w:p>
        </w:tc>
      </w:tr>
      <w:tr>
        <w:trPr>
          <w:trHeight w:val="400" w:hRule="atLeast"/>
        </w:trPr>
        <w:tc>
          <w:tcPr>
            <w:tcW w:w="810" w:type="dxa"/>
            <w:vAlign w:val="center"/>
          </w:tcPr>
          <w:p>
            <w:pPr/>
            <w:r>
              <w:rPr>
                <w:color w:val="555555"/>
              </w:rPr>
              <w:t>手机：</w:t>
            </w:r>
          </w:p>
        </w:tc>
        <w:tc>
          <w:tcPr>
            <w:tcW w:w="3600" w:type="dxa"/>
            <w:vAlign w:val="center"/>
          </w:tcPr>
          <w:p>
            <w:pPr/>
            <w:r>
              <w:rPr>
                <w:color w:val="555555"/>
              </w:rPr>
              <w:t>18652154225</w:t>
            </w:r>
          </w:p>
        </w:tc>
        <w:tc>
          <w:tcPr>
            <w:tcW w:w="1185" w:type="dxa"/>
            <w:vAlign w:val="center"/>
          </w:tcPr>
          <w:p>
            <w:pPr/>
            <w:r>
              <w:rPr>
                <w:color w:val="555555"/>
              </w:rPr>
              <w:t>学历水平：</w:t>
            </w:r>
          </w:p>
        </w:tc>
        <w:tc>
          <w:tcPr>
            <w:tcW w:w="1880" w:type="dxa"/>
            <w:vAlign w:val="center"/>
          </w:tcPr>
          <w:p>
            <w:pPr/>
            <w:r>
              <w:rPr>
                <w:color w:val="555555"/>
              </w:rPr>
              <w:t>大专</w:t>
            </w:r>
          </w:p>
        </w:tc>
        <w:tc>
          <w:tcPr>
            <w:tcW w:w="2433" w:type="dxa"/>
            <w:vMerge w:val="continue"/>
          </w:tcPr>
          <w:p>
            <w:pPr/>
          </w:p>
        </w:tc>
      </w:tr>
      <w:tr>
        <w:trPr>
          <w:trHeight w:val="400" w:hRule="atLeast"/>
        </w:trPr>
        <w:tc>
          <w:tcPr>
            <w:tcW w:w="810" w:type="dxa"/>
            <w:vAlign w:val="center"/>
          </w:tcPr>
          <w:p>
            <w:pPr/>
            <w:r>
              <w:rPr>
                <w:color w:val="555555"/>
              </w:rPr>
              <w:t>邮箱：</w:t>
            </w:r>
          </w:p>
        </w:tc>
        <w:tc>
          <w:tcPr>
            <w:tcW w:w="3600" w:type="dxa"/>
            <w:vAlign w:val="center"/>
          </w:tcPr>
          <w:p>
            <w:pPr/>
            <w:r>
              <w:rPr>
                <w:color w:val="555555"/>
              </w:rPr>
              <w:t>wanggenllinux@aliyun</w:t>
            </w:r>
            <w:r>
              <w:rPr>
                <w:color w:val="555555"/>
              </w:rPr>
              <w:t>.com</w:t>
            </w:r>
          </w:p>
        </w:tc>
        <w:tc>
          <w:tcPr>
            <w:tcW w:w="1185" w:type="dxa"/>
            <w:vAlign w:val="center"/>
          </w:tcPr>
          <w:p>
            <w:pPr/>
            <w:r>
              <w:rPr>
                <w:color w:val="555555"/>
              </w:rPr>
              <w:t>户口地址：</w:t>
            </w:r>
          </w:p>
        </w:tc>
        <w:tc>
          <w:tcPr>
            <w:tcW w:w="1880" w:type="dxa"/>
            <w:vAlign w:val="center"/>
          </w:tcPr>
          <w:p>
            <w:pPr/>
            <w:r>
              <w:rPr>
                <w:color w:val="555555"/>
              </w:rPr>
              <w:t>江苏徐州</w:t>
            </w:r>
          </w:p>
        </w:tc>
        <w:tc>
          <w:tcPr>
            <w:tcW w:w="2433" w:type="dxa"/>
            <w:vMerge w:val="continue"/>
          </w:tcPr>
          <w:p>
            <w:pPr/>
          </w:p>
        </w:tc>
      </w:tr>
      <w:tr>
        <w:trPr>
          <w:trHeight w:val="400" w:hRule="atLeast"/>
        </w:trPr>
        <w:tc>
          <w:tcPr>
            <w:tcW w:w="810" w:type="dxa"/>
            <w:vAlign w:val="center"/>
          </w:tcPr>
          <w:p>
            <w:pPr/>
            <w:r>
              <w:rPr>
                <w:color w:val="555555"/>
              </w:rPr>
              <w:t>性别：</w:t>
            </w:r>
          </w:p>
        </w:tc>
        <w:tc>
          <w:tcPr>
            <w:tcW w:w="3600" w:type="dxa"/>
            <w:vAlign w:val="center"/>
          </w:tcPr>
          <w:p>
            <w:pPr/>
            <w:r>
              <w:rPr>
                <w:color w:val="555555"/>
              </w:rPr>
              <w:t>男</w:t>
            </w:r>
          </w:p>
        </w:tc>
        <w:tc>
          <w:tcPr>
            <w:tcW w:w="1185" w:type="dxa"/>
            <w:vAlign w:val="center"/>
          </w:tcPr>
          <w:p>
            <w:pPr/>
            <w:r>
              <w:rPr>
                <w:color w:val="555555"/>
              </w:rPr>
              <w:t>现居住地：</w:t>
            </w:r>
          </w:p>
        </w:tc>
        <w:tc>
          <w:tcPr>
            <w:tcW w:w="1880" w:type="dxa"/>
            <w:vAlign w:val="center"/>
          </w:tcPr>
          <w:p>
            <w:pPr/>
            <w:r>
              <w:rPr>
                <w:color w:val="555555"/>
              </w:rPr>
              <w:t>南京</w:t>
            </w:r>
            <w:bookmarkStart w:id="0" w:name="_GoBack"/>
            <w:bookmarkEnd w:id="0"/>
          </w:p>
        </w:tc>
        <w:tc>
          <w:tcPr>
            <w:tcW w:w="2433" w:type="dxa"/>
            <w:vMerge w:val="continue"/>
          </w:tcPr>
          <w:p>
            <w:pPr/>
          </w:p>
        </w:tc>
      </w:tr>
      <w:tr>
        <w:trPr>
          <w:trHeight w:val="400" w:hRule="atLeast"/>
        </w:trPr>
        <w:tc>
          <w:tcPr>
            <w:tcW w:w="810" w:type="dxa"/>
            <w:vAlign w:val="center"/>
          </w:tcPr>
          <w:p>
            <w:pPr/>
            <w:r>
              <w:rPr>
                <w:color w:val="555555"/>
              </w:rPr>
              <w:t>生日：</w:t>
            </w:r>
          </w:p>
        </w:tc>
        <w:tc>
          <w:tcPr>
            <w:tcW w:w="3600" w:type="dxa"/>
            <w:vAlign w:val="center"/>
          </w:tcPr>
          <w:p>
            <w:pPr/>
            <w:r>
              <w:rPr>
                <w:color w:val="555555"/>
              </w:rPr>
              <w:t>1993-02-25</w:t>
            </w:r>
          </w:p>
        </w:tc>
        <w:tc>
          <w:tcPr>
            <w:tcW w:w="1185" w:type="dxa"/>
            <w:vAlign w:val="center"/>
          </w:tcPr>
          <w:p>
            <w:pPr/>
            <w:r>
              <w:rPr>
                <w:color w:val="555555"/>
              </w:rPr>
              <w:t>求职意向：</w:t>
            </w:r>
          </w:p>
        </w:tc>
        <w:tc>
          <w:tcPr>
            <w:tcW w:w="1880" w:type="dxa"/>
            <w:vAlign w:val="center"/>
          </w:tcPr>
          <w:p>
            <w:pPr/>
            <w:r>
              <w:rPr>
                <w:color w:val="555555"/>
              </w:rPr>
              <w:t>Linux运维工程师</w:t>
            </w:r>
          </w:p>
        </w:tc>
        <w:tc>
          <w:tcPr>
            <w:tcW w:w="2433" w:type="dxa"/>
            <w:vMerge w:val="continue"/>
          </w:tcPr>
          <w:p>
            <w:pPr/>
          </w:p>
        </w:tc>
      </w:tr>
      <w:tr>
        <w:trPr>
          <w:trHeight w:val="500" w:hRule="atLeast"/>
        </w:trPr>
        <w:tc>
          <w:tcPr>
            <w:tcW w:w="9908" w:type="dxa"/>
            <w:gridSpan w:val="5"/>
            <w:vAlign w:val="center"/>
          </w:tcPr>
          <w:p>
            <w:pPr/>
            <w:r>
              <w:pict>
                <v:shape id="_x0000_s1027" o:spid="_x0000_s1027" o:spt="75" type="#_x0000_t75" style="position:absolute;left:0pt;height:22.7pt;width:472.5pt;mso-position-horizontal:left;mso-position-vertical:top;mso-position-vertical-relative:line;z-index:-2147482624;mso-width-relative:page;mso-height-relative:page;" filled="f" coordsize="21600,21600">
                  <v:path/>
                  <v:fill on="f" focussize="0,0"/>
                  <v:stroke/>
                  <v:imagedata r:id="rId4" o:title=""/>
                  <o:lock v:ext="edit" aspectratio="t"/>
                </v:shape>
              </w:pict>
            </w:r>
            <w:r>
              <w:rPr>
                <w:b/>
                <w:color w:val="FFFFFF"/>
                <w:sz w:val="24"/>
                <w:szCs w:val="24"/>
              </w:rPr>
              <w:t xml:space="preserve">  教育背景</w:t>
            </w:r>
          </w:p>
        </w:tc>
      </w:tr>
      <w:tr>
        <w:trPr>
          <w:trHeight w:val="300" w:hRule="atLeast"/>
        </w:trPr>
        <w:tc>
          <w:tcPr>
            <w:tcW w:w="9908" w:type="dxa"/>
            <w:gridSpan w:val="5"/>
            <w:vAlign w:val="center"/>
          </w:tcPr>
          <w:tbl>
            <w:tblPr>
              <w:tblStyle w:val="4"/>
              <w:tblW w:w="9498" w:type="dxa"/>
              <w:tblInd w:w="0" w:type="dxa"/>
              <w:tblBorders>
                <w:top w:val="single" w:color="FFFFFF" w:sz="0" w:space="0"/>
                <w:left w:val="single" w:color="FFFFFF" w:sz="0" w:space="0"/>
                <w:bottom w:val="single" w:color="FFFFFF" w:sz="0" w:space="0"/>
                <w:right w:val="single" w:color="FFFFFF" w:sz="0" w:space="0"/>
                <w:insideH w:val="single" w:color="FFFFFF" w:sz="0" w:space="0"/>
                <w:insideV w:val="single" w:color="FFFFFF" w:sz="0" w:space="0"/>
              </w:tblBorders>
              <w:tblLayout w:type="fixed"/>
              <w:tblCellMar>
                <w:top w:w="10" w:type="dxa"/>
                <w:left w:w="10" w:type="dxa"/>
                <w:bottom w:w="10" w:type="dxa"/>
                <w:right w:w="10" w:type="dxa"/>
              </w:tblCellMar>
            </w:tblPr>
            <w:tblGrid>
              <w:gridCol w:w="3166"/>
              <w:gridCol w:w="3166"/>
              <w:gridCol w:w="3166"/>
            </w:tblGrid>
            <w:tr>
              <w:trPr>
                <w:trHeight w:val="300" w:hRule="atLeast"/>
              </w:trPr>
              <w:tc>
                <w:tcPr>
                  <w:tcW w:w="3166" w:type="dxa"/>
                </w:tcPr>
                <w:p>
                  <w:pPr/>
                  <w:r>
                    <w:rPr>
                      <w:color w:val="555555"/>
                      <w:sz w:val="19"/>
                      <w:szCs w:val="19"/>
                    </w:rPr>
                    <w:t>2014.9-2017.6</w:t>
                  </w:r>
                </w:p>
              </w:tc>
              <w:tc>
                <w:tcPr>
                  <w:tcW w:w="3166" w:type="dxa"/>
                </w:tcPr>
                <w:p>
                  <w:pPr/>
                  <w:r>
                    <w:rPr>
                      <w:color w:val="555555"/>
                      <w:sz w:val="19"/>
                      <w:szCs w:val="19"/>
                    </w:rPr>
                    <w:t>南京信息工程学院</w:t>
                  </w:r>
                </w:p>
              </w:tc>
              <w:tc>
                <w:tcPr>
                  <w:tcW w:w="3166" w:type="dxa"/>
                </w:tcPr>
                <w:p>
                  <w:pPr>
                    <w:jc w:val="right"/>
                  </w:pPr>
                  <w:r>
                    <w:rPr>
                      <w:color w:val="555555"/>
                      <w:sz w:val="19"/>
                      <w:szCs w:val="19"/>
                    </w:rPr>
                    <w:t>大专-计算机管理</w:t>
                  </w:r>
                </w:p>
              </w:tc>
            </w:tr>
          </w:tbl>
          <w:p>
            <w:pPr/>
          </w:p>
        </w:tc>
      </w:tr>
      <w:tr>
        <w:trPr>
          <w:trHeight w:val="500" w:hRule="atLeast"/>
        </w:trPr>
        <w:tc>
          <w:tcPr>
            <w:tcW w:w="9908" w:type="dxa"/>
            <w:gridSpan w:val="5"/>
            <w:vAlign w:val="center"/>
          </w:tcPr>
          <w:p>
            <w:pPr/>
            <w:r>
              <w:pict>
                <v:shape id="_x0000_s1028" o:spid="_x0000_s1028" o:spt="75" type="#_x0000_t75" style="position:absolute;left:0pt;height:22.7pt;width:472.5pt;mso-position-horizontal:left;mso-position-vertical:top;mso-position-vertical-relative:line;z-index:-2147482624;mso-width-relative:page;mso-height-relative:page;" filled="f" coordsize="21600,21600">
                  <v:path/>
                  <v:fill on="f" focussize="0,0"/>
                  <v:stroke/>
                  <v:imagedata r:id="rId4" o:title=""/>
                  <o:lock v:ext="edit" aspectratio="t"/>
                </v:shape>
              </w:pict>
            </w:r>
            <w:r>
              <w:rPr>
                <w:b/>
                <w:color w:val="FFFFFF"/>
                <w:sz w:val="24"/>
                <w:szCs w:val="24"/>
              </w:rPr>
              <w:t xml:space="preserve">  工作经历</w:t>
            </w:r>
          </w:p>
        </w:tc>
      </w:tr>
      <w:tr>
        <w:trPr>
          <w:trHeight w:val="300" w:hRule="atLeast"/>
        </w:trPr>
        <w:tc>
          <w:tcPr>
            <w:tcW w:w="9908" w:type="dxa"/>
            <w:gridSpan w:val="5"/>
            <w:vAlign w:val="center"/>
          </w:tcPr>
          <w:tbl>
            <w:tblPr>
              <w:tblStyle w:val="4"/>
              <w:tblW w:w="9500" w:type="dxa"/>
              <w:tblInd w:w="0" w:type="dxa"/>
              <w:tblBorders>
                <w:top w:val="single" w:color="FFFFFF" w:sz="0" w:space="0"/>
                <w:left w:val="single" w:color="FFFFFF" w:sz="0" w:space="0"/>
                <w:bottom w:val="single" w:color="FFFFFF" w:sz="0" w:space="0"/>
                <w:right w:val="single" w:color="FFFFFF" w:sz="0" w:space="0"/>
                <w:insideH w:val="single" w:color="FFFFFF" w:sz="0" w:space="0"/>
                <w:insideV w:val="single" w:color="FFFFFF" w:sz="0" w:space="0"/>
              </w:tblBorders>
              <w:tblLayout w:type="fixed"/>
              <w:tblCellMar>
                <w:top w:w="10" w:type="dxa"/>
                <w:left w:w="10" w:type="dxa"/>
                <w:bottom w:w="10" w:type="dxa"/>
                <w:right w:w="10" w:type="dxa"/>
              </w:tblCellMar>
            </w:tblPr>
            <w:tblGrid>
              <w:gridCol w:w="3166"/>
              <w:gridCol w:w="3166"/>
              <w:gridCol w:w="3166"/>
              <w:gridCol w:w="2"/>
            </w:tblGrid>
            <w:tr>
              <w:trPr>
                <w:gridAfter w:val="1"/>
                <w:wAfter w:w="2" w:type="dxa"/>
                <w:trHeight w:val="300" w:hRule="atLeast"/>
              </w:trPr>
              <w:tc>
                <w:tcPr>
                  <w:tcW w:w="3166" w:type="dxa"/>
                </w:tcPr>
                <w:p>
                  <w:pPr>
                    <w:rPr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2016.06-至今</w:t>
                  </w:r>
                </w:p>
              </w:tc>
              <w:tc>
                <w:tcPr>
                  <w:tcW w:w="3166" w:type="dxa"/>
                </w:tcPr>
                <w:p>
                  <w:pPr>
                    <w:rPr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上海必盈特软件系统有限公司</w:t>
                  </w:r>
                </w:p>
              </w:tc>
              <w:tc>
                <w:tcPr>
                  <w:tcW w:w="3166" w:type="dxa"/>
                </w:tcPr>
                <w:p>
                  <w:pPr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BI运维工程师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9500" w:type="dxa"/>
                  <w:gridSpan w:val="4"/>
                </w:tcPr>
                <w:p>
                  <w:pPr>
                    <w:spacing w:line="252" w:lineRule="auto"/>
                    <w:jc w:val="left"/>
                  </w:pPr>
                  <w:r>
                    <w:rPr>
                      <w:b/>
                      <w:bCs/>
                      <w:color w:val="555555"/>
                      <w:sz w:val="21"/>
                      <w:szCs w:val="21"/>
                    </w:rPr>
                    <w:t>公司介绍：</w:t>
                  </w:r>
                  <w:r>
                    <w:rPr>
                      <w:color w:val="555555"/>
                      <w:sz w:val="19"/>
                      <w:szCs w:val="19"/>
                    </w:rPr>
                    <w:t>BeyondInsight(必盈特)专注从事企业级数据仓库咨询及决策支持分析</w:t>
                  </w:r>
                  <w:r>
                    <w:rPr>
                      <w:color w:val="555555"/>
                      <w:sz w:val="19"/>
                      <w:szCs w:val="19"/>
                    </w:rPr>
                    <w:br w:type="textWrapping"/>
                  </w:r>
                  <w:r>
                    <w:rPr>
                      <w:b/>
                      <w:bCs/>
                      <w:color w:val="555555"/>
                      <w:sz w:val="21"/>
                      <w:szCs w:val="21"/>
                    </w:rPr>
                    <w:t>工作内容：</w:t>
                  </w:r>
                  <w:r>
                    <w:rPr>
                      <w:color w:val="555555"/>
                      <w:sz w:val="19"/>
                      <w:szCs w:val="19"/>
                    </w:rPr>
                    <w:br w:type="textWrapping"/>
                  </w:r>
                  <w:r>
                    <w:rPr>
                      <w:color w:val="555555"/>
                      <w:sz w:val="19"/>
                      <w:szCs w:val="19"/>
                    </w:rPr>
                    <w:t>1、服从公司安排，深入理解所负责项目的业务场景，根据客户需求参与服务器整体架构</w:t>
                  </w:r>
                  <w:r>
                    <w:rPr>
                      <w:color w:val="555555"/>
                      <w:sz w:val="19"/>
                      <w:szCs w:val="19"/>
                    </w:rPr>
                    <w:br w:type="textWrapping"/>
                  </w:r>
                  <w:r>
                    <w:rPr>
                      <w:color w:val="555555"/>
                      <w:sz w:val="19"/>
                      <w:szCs w:val="19"/>
                    </w:rPr>
                    <w:t>2、负责项目的具体实施，参与数据库设计、数据仓库搭建、集群服务搭建</w:t>
                  </w:r>
                  <w:r>
                    <w:rPr>
                      <w:color w:val="555555"/>
                      <w:sz w:val="19"/>
                      <w:szCs w:val="19"/>
                    </w:rPr>
                    <w:br w:type="textWrapping"/>
                  </w:r>
                  <w:r>
                    <w:rPr>
                      <w:color w:val="555555"/>
                      <w:sz w:val="19"/>
                      <w:szCs w:val="19"/>
                    </w:rPr>
                    <w:t>3、参与使用SAPBI模块的报表开发与维护</w:t>
                  </w:r>
                  <w:r>
                    <w:rPr>
                      <w:color w:val="555555"/>
                      <w:sz w:val="19"/>
                      <w:szCs w:val="19"/>
                    </w:rPr>
                    <w:br w:type="textWrapping"/>
                  </w:r>
                  <w:r>
                    <w:rPr>
                      <w:color w:val="555555"/>
                      <w:sz w:val="19"/>
                      <w:szCs w:val="19"/>
                    </w:rPr>
                    <w:br w:type="textWrapping"/>
                  </w:r>
                  <w:r>
                    <w:rPr>
                      <w:color w:val="555555"/>
                      <w:sz w:val="19"/>
                      <w:szCs w:val="19"/>
                    </w:rPr>
                    <w:t>4、二次开发各个项目中的门户网站</w:t>
                  </w:r>
                  <w:r>
                    <w:rPr>
                      <w:color w:val="555555"/>
                      <w:sz w:val="19"/>
                      <w:szCs w:val="19"/>
                    </w:rPr>
                    <w:br w:type="textWrapping"/>
                  </w:r>
                </w:p>
              </w:tc>
            </w:tr>
          </w:tbl>
          <w:p>
            <w:pPr/>
          </w:p>
        </w:tc>
      </w:tr>
      <w:tr>
        <w:trPr>
          <w:trHeight w:val="300" w:hRule="atLeast"/>
        </w:trPr>
        <w:tc>
          <w:tcPr>
            <w:tcW w:w="9908" w:type="dxa"/>
            <w:gridSpan w:val="5"/>
            <w:vAlign w:val="center"/>
          </w:tcPr>
          <w:tbl>
            <w:tblPr>
              <w:tblStyle w:val="4"/>
              <w:tblW w:w="9500" w:type="dxa"/>
              <w:tblInd w:w="0" w:type="dxa"/>
              <w:tblBorders>
                <w:top w:val="single" w:color="FFFFFF" w:sz="0" w:space="0"/>
                <w:left w:val="single" w:color="FFFFFF" w:sz="0" w:space="0"/>
                <w:bottom w:val="single" w:color="FFFFFF" w:sz="0" w:space="0"/>
                <w:right w:val="single" w:color="FFFFFF" w:sz="0" w:space="0"/>
                <w:insideH w:val="single" w:color="FFFFFF" w:sz="0" w:space="0"/>
                <w:insideV w:val="single" w:color="FFFFFF" w:sz="0" w:space="0"/>
              </w:tblBorders>
              <w:tblLayout w:type="fixed"/>
              <w:tblCellMar>
                <w:top w:w="10" w:type="dxa"/>
                <w:left w:w="10" w:type="dxa"/>
                <w:bottom w:w="10" w:type="dxa"/>
                <w:right w:w="10" w:type="dxa"/>
              </w:tblCellMar>
            </w:tblPr>
            <w:tblGrid>
              <w:gridCol w:w="3166"/>
              <w:gridCol w:w="3166"/>
              <w:gridCol w:w="3166"/>
              <w:gridCol w:w="2"/>
            </w:tblGrid>
            <w:tr>
              <w:trPr>
                <w:gridAfter w:val="1"/>
                <w:wAfter w:w="2" w:type="dxa"/>
                <w:trHeight w:val="300" w:hRule="atLeast"/>
              </w:trPr>
              <w:tc>
                <w:tcPr>
                  <w:tcW w:w="3166" w:type="dxa"/>
                </w:tcPr>
                <w:p>
                  <w:pPr>
                    <w:rPr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2015.8-2016.5</w:t>
                  </w:r>
                </w:p>
              </w:tc>
              <w:tc>
                <w:tcPr>
                  <w:tcW w:w="3166" w:type="dxa"/>
                </w:tcPr>
                <w:p>
                  <w:pPr>
                    <w:rPr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江苏里仁软件有限公司</w:t>
                  </w:r>
                </w:p>
              </w:tc>
              <w:tc>
                <w:tcPr>
                  <w:tcW w:w="3166" w:type="dxa"/>
                </w:tcPr>
                <w:p>
                  <w:pPr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软件运维工程师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9500" w:type="dxa"/>
                  <w:gridSpan w:val="4"/>
                </w:tcPr>
                <w:p>
                  <w:pPr>
                    <w:spacing w:line="252" w:lineRule="auto"/>
                    <w:jc w:val="left"/>
                  </w:pPr>
                  <w:r>
                    <w:rPr>
                      <w:b/>
                      <w:bCs/>
                      <w:color w:val="555555"/>
                      <w:sz w:val="21"/>
                      <w:szCs w:val="21"/>
                    </w:rPr>
                    <w:t>公司介绍：</w:t>
                  </w:r>
                  <w:r>
                    <w:rPr>
                      <w:color w:val="555555"/>
                      <w:sz w:val="19"/>
                      <w:szCs w:val="19"/>
                    </w:rPr>
                    <w:t xml:space="preserve">公司自成立就把自身定位为数据资产管理服务型公司，积极参与大数据与传统行业相结合的商业模式创新探索 </w:t>
                  </w:r>
                  <w:r>
                    <w:rPr>
                      <w:color w:val="555555"/>
                      <w:sz w:val="19"/>
                      <w:szCs w:val="19"/>
                    </w:rPr>
                    <w:br w:type="textWrapping"/>
                  </w:r>
                  <w:r>
                    <w:rPr>
                      <w:b/>
                      <w:bCs/>
                      <w:color w:val="555555"/>
                      <w:sz w:val="21"/>
                      <w:szCs w:val="21"/>
                    </w:rPr>
                    <w:t>工作内容：</w:t>
                  </w:r>
                  <w:r>
                    <w:rPr>
                      <w:color w:val="555555"/>
                      <w:sz w:val="19"/>
                      <w:szCs w:val="19"/>
                    </w:rPr>
                    <w:br w:type="textWrapping"/>
                  </w:r>
                  <w:r>
                    <w:rPr>
                      <w:color w:val="555555"/>
                      <w:sz w:val="19"/>
                      <w:szCs w:val="19"/>
                    </w:rPr>
                    <w:t>1、全程参与项目需求分析、设计、开发及测试</w:t>
                  </w:r>
                  <w:r>
                    <w:rPr>
                      <w:color w:val="555555"/>
                      <w:sz w:val="19"/>
                      <w:szCs w:val="19"/>
                    </w:rPr>
                    <w:br w:type="textWrapping"/>
                  </w:r>
                  <w:r>
                    <w:rPr>
                      <w:color w:val="555555"/>
                      <w:sz w:val="19"/>
                      <w:szCs w:val="19"/>
                    </w:rPr>
                    <w:t>2、负责项目的实施、平台服务的搭建与运维</w:t>
                  </w:r>
                  <w:r>
                    <w:rPr>
                      <w:color w:val="555555"/>
                      <w:sz w:val="19"/>
                      <w:szCs w:val="19"/>
                    </w:rPr>
                    <w:br w:type="textWrapping"/>
                  </w:r>
                  <w:r>
                    <w:rPr>
                      <w:color w:val="555555"/>
                      <w:sz w:val="19"/>
                      <w:szCs w:val="19"/>
                    </w:rPr>
                    <w:t>3、学习星环大数据平台的部署与应用</w:t>
                  </w:r>
                  <w:r>
                    <w:rPr>
                      <w:color w:val="555555"/>
                      <w:sz w:val="19"/>
                      <w:szCs w:val="19"/>
                    </w:rPr>
                    <w:br w:type="textWrapping"/>
                  </w:r>
                  <w:r>
                    <w:rPr>
                      <w:color w:val="555555"/>
                      <w:sz w:val="19"/>
                      <w:szCs w:val="19"/>
                    </w:rPr>
                    <w:t>4、使用星环部署hadoop大数据平台，竞标徐州运管局交通指挥平台</w:t>
                  </w:r>
                </w:p>
              </w:tc>
            </w:tr>
          </w:tbl>
          <w:p>
            <w:pPr/>
          </w:p>
        </w:tc>
      </w:tr>
      <w:tr>
        <w:trPr>
          <w:trHeight w:val="500" w:hRule="atLeast"/>
        </w:trPr>
        <w:tc>
          <w:tcPr>
            <w:tcW w:w="9908" w:type="dxa"/>
            <w:gridSpan w:val="5"/>
            <w:vAlign w:val="center"/>
          </w:tcPr>
          <w:p>
            <w:pPr/>
            <w:r>
              <w:pict>
                <v:shape id="_x0000_s1029" o:spid="_x0000_s1029" o:spt="75" type="#_x0000_t75" style="position:absolute;left:0pt;height:22.7pt;width:472.5pt;mso-position-horizontal:left;mso-position-vertical:top;mso-position-vertical-relative:line;z-index:-2147482624;mso-width-relative:page;mso-height-relative:page;" filled="f" coordsize="21600,21600">
                  <v:path/>
                  <v:fill on="f" focussize="0,0"/>
                  <v:stroke/>
                  <v:imagedata r:id="rId4" o:title=""/>
                  <o:lock v:ext="edit" aspectratio="t"/>
                </v:shape>
              </w:pict>
            </w:r>
            <w:r>
              <w:rPr>
                <w:b/>
                <w:color w:val="FFFFFF"/>
                <w:sz w:val="24"/>
                <w:szCs w:val="24"/>
              </w:rPr>
              <w:t xml:space="preserve">  项目经验</w:t>
            </w:r>
          </w:p>
        </w:tc>
      </w:tr>
      <w:tr>
        <w:trPr>
          <w:trHeight w:val="300" w:hRule="atLeast"/>
        </w:trPr>
        <w:tc>
          <w:tcPr>
            <w:tcW w:w="9908" w:type="dxa"/>
            <w:gridSpan w:val="5"/>
            <w:vAlign w:val="center"/>
          </w:tcPr>
          <w:tbl>
            <w:tblPr>
              <w:tblStyle w:val="4"/>
              <w:tblW w:w="9500" w:type="dxa"/>
              <w:tblInd w:w="0" w:type="dxa"/>
              <w:tblBorders>
                <w:top w:val="single" w:color="FFFFFF" w:sz="0" w:space="0"/>
                <w:left w:val="single" w:color="FFFFFF" w:sz="0" w:space="0"/>
                <w:bottom w:val="single" w:color="FFFFFF" w:sz="0" w:space="0"/>
                <w:right w:val="single" w:color="FFFFFF" w:sz="0" w:space="0"/>
                <w:insideH w:val="single" w:color="FFFFFF" w:sz="0" w:space="0"/>
                <w:insideV w:val="single" w:color="FFFFFF" w:sz="0" w:space="0"/>
              </w:tblBorders>
              <w:tblLayout w:type="fixed"/>
              <w:tblCellMar>
                <w:top w:w="10" w:type="dxa"/>
                <w:left w:w="10" w:type="dxa"/>
                <w:bottom w:w="10" w:type="dxa"/>
                <w:right w:w="10" w:type="dxa"/>
              </w:tblCellMar>
            </w:tblPr>
            <w:tblGrid>
              <w:gridCol w:w="3166"/>
              <w:gridCol w:w="3166"/>
              <w:gridCol w:w="3166"/>
              <w:gridCol w:w="2"/>
            </w:tblGrid>
            <w:tr>
              <w:trPr>
                <w:gridAfter w:val="1"/>
                <w:wAfter w:w="2" w:type="dxa"/>
                <w:trHeight w:val="300" w:hRule="atLeast"/>
              </w:trPr>
              <w:tc>
                <w:tcPr>
                  <w:tcW w:w="3166" w:type="dxa"/>
                </w:tcPr>
                <w:p>
                  <w:pPr>
                    <w:rPr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2017.7-2018.1</w:t>
                  </w:r>
                </w:p>
              </w:tc>
              <w:tc>
                <w:tcPr>
                  <w:tcW w:w="3166" w:type="dxa"/>
                </w:tcPr>
                <w:p>
                  <w:pPr>
                    <w:rPr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上海天马BO系统优化实施</w:t>
                  </w:r>
                </w:p>
              </w:tc>
              <w:tc>
                <w:tcPr>
                  <w:tcW w:w="3166" w:type="dxa"/>
                </w:tcPr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 xml:space="preserve">                           </w:t>
                  </w:r>
                  <w:r>
                    <w:rPr>
                      <w:b/>
                      <w:color w:val="000000"/>
                      <w:sz w:val="24"/>
                      <w:szCs w:val="24"/>
                    </w:rPr>
                    <w:t>运维工程师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9500" w:type="dxa"/>
                  <w:gridSpan w:val="4"/>
                </w:tcPr>
                <w:p>
                  <w:pPr>
                    <w:spacing w:line="252" w:lineRule="auto"/>
                    <w:jc w:val="left"/>
                  </w:pPr>
                  <w:r>
                    <w:rPr>
                      <w:color w:val="555555"/>
                      <w:sz w:val="19"/>
                      <w:szCs w:val="19"/>
                    </w:rPr>
                    <w:t>使用技术： oracle存储过程、SpringMVC+Hibernate+EasyUI、分布式存储、keepalived、zabbix+shell脚本监控、docker等</w:t>
                  </w:r>
                  <w:r>
                    <w:rPr>
                      <w:color w:val="555555"/>
                      <w:sz w:val="19"/>
                      <w:szCs w:val="19"/>
                    </w:rPr>
                    <w:br w:type="textWrapping"/>
                  </w:r>
                  <w:r>
                    <w:rPr>
                      <w:color w:val="555555"/>
                      <w:sz w:val="19"/>
                      <w:szCs w:val="19"/>
                    </w:rPr>
                    <w:t>使用工具：Oracle11g、MariaDB5.6、tomcat、SAPHANA、SAPETL</w:t>
                  </w:r>
                  <w:r>
                    <w:rPr>
                      <w:color w:val="555555"/>
                      <w:sz w:val="19"/>
                      <w:szCs w:val="19"/>
                    </w:rPr>
                    <w:br w:type="textWrapping"/>
                  </w:r>
                  <w:r>
                    <w:rPr>
                      <w:color w:val="555555"/>
                      <w:sz w:val="19"/>
                      <w:szCs w:val="19"/>
                    </w:rPr>
                    <w:t>操作系统： CentOS7.2、WindowsServer2000</w:t>
                  </w:r>
                  <w:r>
                    <w:rPr>
                      <w:color w:val="555555"/>
                      <w:sz w:val="19"/>
                      <w:szCs w:val="19"/>
                    </w:rPr>
                    <w:br w:type="textWrapping"/>
                  </w:r>
                  <w:r>
                    <w:rPr>
                      <w:color w:val="555555"/>
                      <w:sz w:val="19"/>
                      <w:szCs w:val="19"/>
                    </w:rPr>
                    <w:t>项目介绍：上海天马做LED液晶屏的车载、模组厂由于产线以及新技术的发展，05年由韩国团队用oracle存储过程编写的MES系统已经无法满足日益增长的产线生产需求，无法及时查询反馈生产情况，且运维困难，故决定改造成全新的SAPBI体系，构造完整的数据仓库为PI部门做数据分析提供数据支持。</w:t>
                  </w:r>
                  <w:r>
                    <w:rPr>
                      <w:color w:val="555555"/>
                      <w:sz w:val="19"/>
                      <w:szCs w:val="19"/>
                    </w:rPr>
                    <w:br w:type="textWrapping"/>
                  </w:r>
                  <w:r>
                    <w:rPr>
                      <w:color w:val="555555"/>
                      <w:sz w:val="19"/>
                      <w:szCs w:val="19"/>
                    </w:rPr>
                    <w:t>项目职责：</w:t>
                  </w:r>
                  <w:r>
                    <w:rPr>
                      <w:color w:val="555555"/>
                      <w:sz w:val="19"/>
                      <w:szCs w:val="19"/>
                    </w:rPr>
                    <w:br w:type="textWrapping"/>
                  </w:r>
                  <w:r>
                    <w:rPr>
                      <w:color w:val="555555"/>
                      <w:sz w:val="19"/>
                      <w:szCs w:val="19"/>
                    </w:rPr>
                    <w:t>项目前期：入厂后深入产线学习生产与工艺流程，掌握数据来源。根据原有系统，设计颗粒度最低的生产数据明细表，估算数据增长率，向厂商提供服务器资源列表。分析原MES系统的24个存储过程，在不改变原有业务流程基础上，将原基于ORACLE的报表体系转换成SAPHANA来使用。验证项目各环节可行性，在测试环境中搭建项目模型向厂商汇报讨论。</w:t>
                  </w:r>
                  <w:r>
                    <w:rPr>
                      <w:color w:val="555555"/>
                      <w:sz w:val="19"/>
                      <w:szCs w:val="19"/>
                    </w:rPr>
                    <w:br w:type="textWrapping"/>
                  </w:r>
                  <w:r>
                    <w:rPr>
                      <w:color w:val="555555"/>
                      <w:sz w:val="19"/>
                      <w:szCs w:val="19"/>
                    </w:rPr>
                    <w:t>项目中期：全面部署服务器环境，包括五台内存存储服务器集群（HANA），两台ETL服务器，三台ceph存储服务器（交给ETL服务器挂载使用）。HANA集群利用keepalived实现节点高可用，使用SAPETL将ORACLE中的数据清洗加工，再抽取到HANA以及各个业务系统中，历史数据全部保留在ceph存储集群中。采集工控、模组、车载厂的报表需求，基于HANA来实现指标的计算及报表展现。使用Java二次开发现有的门户网站，将新做的报表集成到新门户网站中，用户信息与权限、web服务器需要的数据保存在mariadb中。</w:t>
                  </w:r>
                  <w:r>
                    <w:rPr>
                      <w:color w:val="555555"/>
                      <w:sz w:val="19"/>
                      <w:szCs w:val="19"/>
                    </w:rPr>
                    <w:br w:type="textWrapping"/>
                  </w:r>
                  <w:r>
                    <w:rPr>
                      <w:color w:val="555555"/>
                      <w:sz w:val="19"/>
                      <w:szCs w:val="19"/>
                    </w:rPr>
                    <w:t>项目后期：编写shell监控脚本，结合zabbix，实时监控HANA集群的运行情况，针对重要报表，监控sql查询耗时，监控服务器硬件cpu、硬盘、内存使用情况，自动报警发送邮件。将门户网站的web服务、mariadb数据库服务、ftp、dns等服务生成docker镜像，使用ansible统一管理后台服务器。挖掘各厂新需求。</w:t>
                  </w:r>
                  <w:r>
                    <w:rPr>
                      <w:color w:val="555555"/>
                      <w:sz w:val="19"/>
                      <w:szCs w:val="19"/>
                    </w:rPr>
                    <w:br w:type="textWrapping"/>
                  </w:r>
                  <w:r>
                    <w:rPr>
                      <w:color w:val="555555"/>
                      <w:sz w:val="19"/>
                      <w:szCs w:val="19"/>
                    </w:rPr>
                    <w:t>项目收获：</w:t>
                  </w:r>
                </w:p>
              </w:tc>
            </w:tr>
          </w:tbl>
          <w:p>
            <w:pPr/>
          </w:p>
        </w:tc>
      </w:tr>
      <w:tr>
        <w:trPr>
          <w:trHeight w:val="300" w:hRule="atLeast"/>
        </w:trPr>
        <w:tc>
          <w:tcPr>
            <w:tcW w:w="9908" w:type="dxa"/>
            <w:gridSpan w:val="5"/>
            <w:vAlign w:val="center"/>
          </w:tcPr>
          <w:tbl>
            <w:tblPr>
              <w:tblStyle w:val="4"/>
              <w:tblW w:w="9500" w:type="dxa"/>
              <w:tblInd w:w="0" w:type="dxa"/>
              <w:tblBorders>
                <w:top w:val="single" w:color="FFFFFF" w:sz="0" w:space="0"/>
                <w:left w:val="single" w:color="FFFFFF" w:sz="0" w:space="0"/>
                <w:bottom w:val="single" w:color="FFFFFF" w:sz="0" w:space="0"/>
                <w:right w:val="single" w:color="FFFFFF" w:sz="0" w:space="0"/>
                <w:insideH w:val="single" w:color="FFFFFF" w:sz="0" w:space="0"/>
                <w:insideV w:val="single" w:color="FFFFFF" w:sz="0" w:space="0"/>
              </w:tblBorders>
              <w:tblLayout w:type="fixed"/>
              <w:tblCellMar>
                <w:top w:w="10" w:type="dxa"/>
                <w:left w:w="10" w:type="dxa"/>
                <w:bottom w:w="10" w:type="dxa"/>
                <w:right w:w="10" w:type="dxa"/>
              </w:tblCellMar>
            </w:tblPr>
            <w:tblGrid>
              <w:gridCol w:w="3166"/>
              <w:gridCol w:w="3166"/>
              <w:gridCol w:w="3166"/>
              <w:gridCol w:w="2"/>
            </w:tblGrid>
            <w:tr>
              <w:trPr>
                <w:gridAfter w:val="1"/>
                <w:wAfter w:w="2" w:type="dxa"/>
                <w:trHeight w:val="300" w:hRule="atLeast"/>
              </w:trPr>
              <w:tc>
                <w:tcPr>
                  <w:tcW w:w="3166" w:type="dxa"/>
                </w:tcPr>
                <w:p>
                  <w:pPr>
                    <w:rPr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2016.6-2017.5</w:t>
                  </w:r>
                </w:p>
              </w:tc>
              <w:tc>
                <w:tcPr>
                  <w:tcW w:w="3166" w:type="dxa"/>
                </w:tcPr>
                <w:p>
                  <w:pPr>
                    <w:rPr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上海天马BO系统优化实施</w:t>
                  </w:r>
                </w:p>
              </w:tc>
              <w:tc>
                <w:tcPr>
                  <w:tcW w:w="3166" w:type="dxa"/>
                </w:tcPr>
                <w:p>
                  <w:pPr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运维工程师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9500" w:type="dxa"/>
                  <w:gridSpan w:val="4"/>
                </w:tcPr>
                <w:p>
                  <w:pPr>
                    <w:spacing w:line="252" w:lineRule="auto"/>
                    <w:jc w:val="left"/>
                  </w:pPr>
                  <w:r>
                    <w:rPr>
                      <w:b/>
                      <w:bCs/>
                      <w:color w:val="555555"/>
                      <w:sz w:val="21"/>
                      <w:szCs w:val="21"/>
                    </w:rPr>
                    <w:t>使用技术：</w:t>
                  </w:r>
                  <w:r>
                    <w:rPr>
                      <w:color w:val="555555"/>
                      <w:sz w:val="19"/>
                      <w:szCs w:val="19"/>
                    </w:rPr>
                    <w:t xml:space="preserve"> oracle存储过程、SpringMVC+Hibernate+EasyUI、分布式存储、keepalived、zabbix+shell脚本监控、docker等</w:t>
                  </w:r>
                  <w:r>
                    <w:rPr>
                      <w:color w:val="555555"/>
                      <w:sz w:val="19"/>
                      <w:szCs w:val="19"/>
                    </w:rPr>
                    <w:br w:type="textWrapping"/>
                  </w:r>
                  <w:r>
                    <w:rPr>
                      <w:b/>
                      <w:bCs/>
                      <w:color w:val="555555"/>
                      <w:sz w:val="22"/>
                      <w:szCs w:val="22"/>
                    </w:rPr>
                    <w:t>使用工具：</w:t>
                  </w:r>
                  <w:r>
                    <w:rPr>
                      <w:color w:val="555555"/>
                      <w:sz w:val="19"/>
                      <w:szCs w:val="19"/>
                    </w:rPr>
                    <w:t>Oracle11g、MariaDB5.6、tomcat、SAPHANA、SAPETL</w:t>
                  </w:r>
                  <w:r>
                    <w:rPr>
                      <w:color w:val="555555"/>
                      <w:sz w:val="19"/>
                      <w:szCs w:val="19"/>
                    </w:rPr>
                    <w:br w:type="textWrapping"/>
                  </w:r>
                  <w:r>
                    <w:rPr>
                      <w:b/>
                      <w:bCs/>
                      <w:color w:val="555555"/>
                      <w:sz w:val="22"/>
                      <w:szCs w:val="22"/>
                    </w:rPr>
                    <w:t>操作系统：</w:t>
                  </w:r>
                  <w:r>
                    <w:rPr>
                      <w:color w:val="555555"/>
                      <w:sz w:val="19"/>
                      <w:szCs w:val="19"/>
                    </w:rPr>
                    <w:t xml:space="preserve"> CentOS7.2、WindowsServer2000</w:t>
                  </w:r>
                  <w:r>
                    <w:rPr>
                      <w:color w:val="555555"/>
                      <w:sz w:val="19"/>
                      <w:szCs w:val="19"/>
                    </w:rPr>
                    <w:br w:type="textWrapping"/>
                  </w:r>
                  <w:r>
                    <w:rPr>
                      <w:b/>
                      <w:bCs/>
                      <w:color w:val="555555"/>
                      <w:sz w:val="22"/>
                      <w:szCs w:val="22"/>
                    </w:rPr>
                    <w:t>项目介绍：</w:t>
                  </w:r>
                  <w:r>
                    <w:rPr>
                      <w:color w:val="555555"/>
                      <w:sz w:val="19"/>
                      <w:szCs w:val="19"/>
                    </w:rPr>
                    <w:t>上海天马做LED液晶屏的车载、模组厂由于产线以及新技术的发展，05年由韩国团队用oracle存储过程编写的MES系统已经无法满足日益增长的产线生产需求，无法及时查询反馈生产情况，且运维困难，故决定改造成全新的SAPBI体系，构造完整的数据仓库为PI部门做数据分析提供数据支持。</w:t>
                  </w:r>
                  <w:r>
                    <w:rPr>
                      <w:color w:val="555555"/>
                      <w:sz w:val="19"/>
                      <w:szCs w:val="19"/>
                    </w:rPr>
                    <w:br w:type="textWrapping"/>
                  </w:r>
                  <w:r>
                    <w:rPr>
                      <w:b/>
                      <w:bCs/>
                      <w:color w:val="555555"/>
                      <w:sz w:val="22"/>
                      <w:szCs w:val="22"/>
                    </w:rPr>
                    <w:t>项目职责：</w:t>
                  </w:r>
                  <w:r>
                    <w:rPr>
                      <w:color w:val="555555"/>
                      <w:sz w:val="19"/>
                      <w:szCs w:val="19"/>
                    </w:rPr>
                    <w:br w:type="textWrapping"/>
                  </w:r>
                  <w:r>
                    <w:rPr>
                      <w:color w:val="555555"/>
                      <w:sz w:val="20"/>
                      <w:szCs w:val="20"/>
                    </w:rPr>
                    <w:t>项目前期：</w:t>
                  </w:r>
                  <w:r>
                    <w:rPr>
                      <w:color w:val="555555"/>
                      <w:sz w:val="19"/>
                      <w:szCs w:val="19"/>
                    </w:rPr>
                    <w:t>入厂后深入产线学习生产与工艺流程，掌握数据来源。根据原有系统，设计颗粒度最低的生产数据明细表，估算数据增长率，向厂商提供服务器资源列表。分析原MES系统的24个存储过程，在不改变原有业务流程基础上，将原基于ORACLE的报表体系转换成SAPHANA来使用。验证项目各环节可行性，在测试环境中搭建项目模型向厂商汇报讨论。</w:t>
                  </w:r>
                  <w:r>
                    <w:rPr>
                      <w:color w:val="555555"/>
                      <w:sz w:val="19"/>
                      <w:szCs w:val="19"/>
                    </w:rPr>
                    <w:br w:type="textWrapping"/>
                  </w:r>
                  <w:r>
                    <w:rPr>
                      <w:color w:val="555555"/>
                      <w:sz w:val="20"/>
                      <w:szCs w:val="20"/>
                    </w:rPr>
                    <w:t>项目中期：</w:t>
                  </w:r>
                  <w:r>
                    <w:rPr>
                      <w:color w:val="555555"/>
                      <w:sz w:val="19"/>
                      <w:szCs w:val="19"/>
                    </w:rPr>
                    <w:t>全面部署服务器环境，包括五台内存存储服务器集群（HANA），两台ETL服务器，三台ceph存储服务器（交给ETL服务器挂载使用）。HANA集群利用keepalived实现节点高可用，使用SAPETL将ORACLE中的数据清洗加工，再抽取到HANA以及各个业务系统中，历史数据全部保留在ceph存储集群中。采集工控、模组、车载厂的报表需求，基于HANA来实现指标的计算及报表展现。使用Java二次开发现有的门户网站，将新做的报表集成到新门户网站中，用户信息与权限、web服务器需要的数据保存在mariadb中。</w:t>
                  </w:r>
                  <w:r>
                    <w:rPr>
                      <w:color w:val="555555"/>
                      <w:sz w:val="19"/>
                      <w:szCs w:val="19"/>
                    </w:rPr>
                    <w:br w:type="textWrapping"/>
                  </w:r>
                  <w:r>
                    <w:rPr>
                      <w:color w:val="555555"/>
                      <w:sz w:val="20"/>
                      <w:szCs w:val="20"/>
                    </w:rPr>
                    <w:t>项目后期：</w:t>
                  </w:r>
                  <w:r>
                    <w:rPr>
                      <w:color w:val="555555"/>
                      <w:sz w:val="19"/>
                      <w:szCs w:val="19"/>
                    </w:rPr>
                    <w:t>编写shell监控脚本，结合zabbix，实时监控HANA集群的运行情况，针对重要报表，监控sql查询耗时，监控服务器硬件cpu、硬盘、内存使用情况，自动报警发送邮件。将门户网站的web服务、mariadb数据库服务、ftp、dns等服务生成docker镜像，使用ansible统一管理后台服务器。挖掘各厂新需求。</w:t>
                  </w:r>
                  <w:r>
                    <w:rPr>
                      <w:color w:val="555555"/>
                      <w:sz w:val="19"/>
                      <w:szCs w:val="19"/>
                    </w:rPr>
                    <w:br w:type="textWrapping"/>
                  </w:r>
                  <w:r>
                    <w:rPr>
                      <w:b/>
                      <w:bCs/>
                      <w:color w:val="555555"/>
                      <w:sz w:val="22"/>
                      <w:szCs w:val="22"/>
                    </w:rPr>
                    <w:t>项目收获：</w:t>
                  </w:r>
                  <w:r>
                    <w:rPr>
                      <w:color w:val="555555"/>
                      <w:sz w:val="19"/>
                      <w:szCs w:val="19"/>
                    </w:rPr>
                    <w:t>这次项目对自己来说有以下几个难点：1.从未接触过制造业，对于业务流程十分陌生。2.一开始总是抓不住客户的关键需求，开发出来的报表反复被打回修改。3.有许多新技术未接触过，像hana、docker、ansible等，需要自己迅速学习并运用在工作中。一开始研究24个存储过程时，甚至想过要放弃回老家，多亏项目经理的鼓励，猛然意识到必须要沉下心来耐心的去钻研才能做好事情，个人认为这次最大的收获不仅仅是技术上的，更是在心态上获得了磨练</w:t>
                  </w:r>
                </w:p>
              </w:tc>
            </w:tr>
          </w:tbl>
          <w:p>
            <w:pPr/>
          </w:p>
        </w:tc>
      </w:tr>
      <w:tr>
        <w:trPr>
          <w:trHeight w:val="500" w:hRule="atLeast"/>
        </w:trPr>
        <w:tc>
          <w:tcPr>
            <w:tcW w:w="9908" w:type="dxa"/>
            <w:gridSpan w:val="5"/>
            <w:vAlign w:val="center"/>
          </w:tcPr>
          <w:p>
            <w:pPr/>
            <w:r>
              <w:pict>
                <v:shape id="_x0000_s1030" o:spid="_x0000_s1030" o:spt="75" type="#_x0000_t75" style="position:absolute;left:0pt;height:22.7pt;width:472.5pt;mso-position-horizontal:left;mso-position-vertical:top;mso-position-vertical-relative:line;z-index:-2147482624;mso-width-relative:page;mso-height-relative:page;" filled="f" coordsize="21600,21600">
                  <v:path/>
                  <v:fill on="f" focussize="0,0"/>
                  <v:stroke/>
                  <v:imagedata r:id="rId4" o:title=""/>
                  <o:lock v:ext="edit" aspectratio="t"/>
                </v:shape>
              </w:pict>
            </w:r>
            <w:r>
              <w:rPr>
                <w:b/>
                <w:color w:val="FFFFFF"/>
                <w:sz w:val="24"/>
                <w:szCs w:val="24"/>
              </w:rPr>
              <w:t xml:space="preserve">  掌握技能</w:t>
            </w:r>
          </w:p>
        </w:tc>
      </w:tr>
      <w:tr>
        <w:trPr>
          <w:trHeight w:val="300" w:hRule="atLeast"/>
        </w:trPr>
        <w:tc>
          <w:tcPr>
            <w:tcW w:w="9908" w:type="dxa"/>
            <w:gridSpan w:val="5"/>
            <w:vAlign w:val="center"/>
          </w:tcPr>
          <w:tbl>
            <w:tblPr>
              <w:tblStyle w:val="4"/>
              <w:tblW w:w="9500" w:type="dxa"/>
              <w:tblInd w:w="0" w:type="dxa"/>
              <w:tblBorders>
                <w:top w:val="single" w:color="FFFFFF" w:sz="0" w:space="0"/>
                <w:left w:val="single" w:color="FFFFFF" w:sz="0" w:space="0"/>
                <w:bottom w:val="single" w:color="FFFFFF" w:sz="0" w:space="0"/>
                <w:right w:val="single" w:color="FFFFFF" w:sz="0" w:space="0"/>
                <w:insideH w:val="single" w:color="FFFFFF" w:sz="0" w:space="0"/>
                <w:insideV w:val="single" w:color="FFFFFF" w:sz="0" w:space="0"/>
              </w:tblBorders>
              <w:tblLayout w:type="fixed"/>
              <w:tblCellMar>
                <w:top w:w="10" w:type="dxa"/>
                <w:left w:w="10" w:type="dxa"/>
                <w:bottom w:w="10" w:type="dxa"/>
                <w:right w:w="10" w:type="dxa"/>
              </w:tblCellMar>
            </w:tblPr>
            <w:tblGrid>
              <w:gridCol w:w="9500"/>
            </w:tblGrid>
            <w:tr>
              <w:trPr>
                <w:trHeight w:val="300" w:hRule="atLeast"/>
              </w:trPr>
              <w:tc>
                <w:tcPr>
                  <w:tcW w:w="9500" w:type="dxa"/>
                </w:tcPr>
                <w:p>
                  <w:pPr>
                    <w:spacing w:line="252" w:lineRule="auto"/>
                    <w:jc w:val="left"/>
                  </w:pPr>
                  <w:r>
                    <w:rPr>
                      <w:color w:val="555555"/>
                      <w:sz w:val="19"/>
                      <w:szCs w:val="19"/>
                    </w:rPr>
                    <w:t>1.了解kvm及docker等虚拟化技术zabbix等监控软件安装配置</w:t>
                  </w:r>
                  <w:r>
                    <w:rPr>
                      <w:color w:val="555555"/>
                      <w:sz w:val="19"/>
                      <w:szCs w:val="19"/>
                    </w:rPr>
                    <w:br w:type="textWrapping"/>
                  </w:r>
                  <w:r>
                    <w:rPr>
                      <w:color w:val="555555"/>
                      <w:sz w:val="19"/>
                      <w:szCs w:val="19"/>
                    </w:rPr>
                    <w:t>2.能够配置对web,数据库，负载均衡，存储等服务器</w:t>
                  </w:r>
                  <w:r>
                    <w:rPr>
                      <w:color w:val="555555"/>
                      <w:sz w:val="19"/>
                      <w:szCs w:val="19"/>
                    </w:rPr>
                    <w:br w:type="textWrapping"/>
                  </w:r>
                  <w:r>
                    <w:rPr>
                      <w:color w:val="555555"/>
                      <w:sz w:val="19"/>
                      <w:szCs w:val="19"/>
                    </w:rPr>
                    <w:t xml:space="preserve">3.linux系统安全及其防火墙iptables部署优化，并根据生产环境具体要求进行配置 </w:t>
                  </w:r>
                  <w:r>
                    <w:rPr>
                      <w:color w:val="555555"/>
                      <w:sz w:val="19"/>
                      <w:szCs w:val="19"/>
                    </w:rPr>
                    <w:br w:type="textWrapping"/>
                  </w:r>
                  <w:r>
                    <w:rPr>
                      <w:color w:val="555555"/>
                      <w:sz w:val="19"/>
                      <w:szCs w:val="19"/>
                    </w:rPr>
                    <w:t xml:space="preserve">4.熟悉mysql基本的sql语句，日常应用调优，对mysql存储过程有一定了解 </w:t>
                  </w:r>
                  <w:r>
                    <w:rPr>
                      <w:color w:val="555555"/>
                      <w:sz w:val="19"/>
                      <w:szCs w:val="19"/>
                    </w:rPr>
                    <w:br w:type="textWrapping"/>
                  </w:r>
                  <w:r>
                    <w:rPr>
                      <w:color w:val="555555"/>
                      <w:sz w:val="19"/>
                      <w:szCs w:val="19"/>
                    </w:rPr>
                    <w:t xml:space="preserve">5.mysql数据库的日常定时备份和（增量）恢复mysql数据库应用，包括主从同步，主主同步集群的部署及读写分离的实现和配置 </w:t>
                  </w:r>
                  <w:r>
                    <w:rPr>
                      <w:color w:val="555555"/>
                      <w:sz w:val="19"/>
                      <w:szCs w:val="19"/>
                    </w:rPr>
                    <w:br w:type="textWrapping"/>
                  </w:r>
                  <w:r>
                    <w:rPr>
                      <w:color w:val="555555"/>
                      <w:sz w:val="19"/>
                      <w:szCs w:val="19"/>
                    </w:rPr>
                    <w:t xml:space="preserve">6.lvs+keepalived四层负载均衡集群及haproxy，nginx七层负载均衡与反向代理构建及优化lnmp,lamp架构，tomcat，php等Web服务的构建及优化 </w:t>
                  </w:r>
                  <w:r>
                    <w:rPr>
                      <w:color w:val="555555"/>
                      <w:sz w:val="19"/>
                      <w:szCs w:val="19"/>
                    </w:rPr>
                    <w:br w:type="textWrapping"/>
                  </w:r>
                  <w:r>
                    <w:rPr>
                      <w:color w:val="555555"/>
                      <w:sz w:val="19"/>
                      <w:szCs w:val="19"/>
                    </w:rPr>
                    <w:t xml:space="preserve">7.shell编程，熟练使用shell及其文本处理工具grep,awk，sed，cut，tr等进行服务器日志分析，监控，数据备份等日常工作 </w:t>
                  </w:r>
                  <w:r>
                    <w:rPr>
                      <w:color w:val="555555"/>
                      <w:sz w:val="19"/>
                      <w:szCs w:val="19"/>
                    </w:rPr>
                    <w:br w:type="textWrapping"/>
                  </w:r>
                  <w:r>
                    <w:rPr>
                      <w:color w:val="555555"/>
                      <w:sz w:val="19"/>
                      <w:szCs w:val="19"/>
                    </w:rPr>
                    <w:t>8.部署sshkey结合rsync备份和文件分发解决方案，了解ansible分发部署nfs共享存储的部署应用及rsync,inotify,等数据(实时)同步工具的使用centos/rhel等linux系列系统安装及性能调优，安全优化</w:t>
                  </w:r>
                </w:p>
              </w:tc>
            </w:tr>
          </w:tbl>
          <w:p>
            <w:pPr/>
          </w:p>
        </w:tc>
      </w:tr>
      <w:tr>
        <w:trPr>
          <w:trHeight w:val="500" w:hRule="atLeast"/>
        </w:trPr>
        <w:tc>
          <w:tcPr>
            <w:tcW w:w="9908" w:type="dxa"/>
            <w:gridSpan w:val="5"/>
            <w:vAlign w:val="center"/>
          </w:tcPr>
          <w:p>
            <w:pPr/>
            <w:r>
              <w:pict>
                <v:shape id="_x0000_s1031" o:spid="_x0000_s1031" o:spt="75" type="#_x0000_t75" style="position:absolute;left:0pt;height:22.7pt;width:472.5pt;mso-position-horizontal:left;mso-position-vertical:top;mso-position-vertical-relative:line;z-index:-2147482624;mso-width-relative:page;mso-height-relative:page;" filled="f" coordsize="21600,21600">
                  <v:path/>
                  <v:fill on="f" focussize="0,0"/>
                  <v:stroke/>
                  <v:imagedata r:id="rId4" o:title=""/>
                  <o:lock v:ext="edit" aspectratio="t"/>
                </v:shape>
              </w:pict>
            </w:r>
            <w:r>
              <w:rPr>
                <w:b/>
                <w:color w:val="FFFFFF"/>
                <w:sz w:val="24"/>
                <w:szCs w:val="24"/>
              </w:rPr>
              <w:t xml:space="preserve">  兴趣爱好</w:t>
            </w:r>
          </w:p>
        </w:tc>
      </w:tr>
      <w:tr>
        <w:trPr>
          <w:trHeight w:val="300" w:hRule="atLeast"/>
        </w:trPr>
        <w:tc>
          <w:tcPr>
            <w:tcW w:w="9908" w:type="dxa"/>
            <w:gridSpan w:val="5"/>
            <w:vAlign w:val="center"/>
          </w:tcPr>
          <w:tbl>
            <w:tblPr>
              <w:tblStyle w:val="4"/>
              <w:tblW w:w="9500" w:type="dxa"/>
              <w:tblInd w:w="0" w:type="dxa"/>
              <w:tblBorders>
                <w:top w:val="single" w:color="FFFFFF" w:sz="0" w:space="0"/>
                <w:left w:val="single" w:color="FFFFFF" w:sz="0" w:space="0"/>
                <w:bottom w:val="single" w:color="FFFFFF" w:sz="0" w:space="0"/>
                <w:right w:val="single" w:color="FFFFFF" w:sz="0" w:space="0"/>
                <w:insideH w:val="single" w:color="FFFFFF" w:sz="0" w:space="0"/>
                <w:insideV w:val="single" w:color="FFFFFF" w:sz="0" w:space="0"/>
              </w:tblBorders>
              <w:tblLayout w:type="fixed"/>
              <w:tblCellMar>
                <w:top w:w="10" w:type="dxa"/>
                <w:left w:w="10" w:type="dxa"/>
                <w:bottom w:w="10" w:type="dxa"/>
                <w:right w:w="10" w:type="dxa"/>
              </w:tblCellMar>
            </w:tblPr>
            <w:tblGrid>
              <w:gridCol w:w="9500"/>
            </w:tblGrid>
            <w:tr>
              <w:trPr>
                <w:trHeight w:val="300" w:hRule="atLeast"/>
              </w:trPr>
              <w:tc>
                <w:tcPr>
                  <w:tcW w:w="9500" w:type="dxa"/>
                </w:tcPr>
                <w:p>
                  <w:pPr>
                    <w:spacing w:line="252" w:lineRule="auto"/>
                    <w:jc w:val="left"/>
                  </w:pPr>
                  <w:r>
                    <w:rPr>
                      <w:color w:val="555555"/>
                      <w:sz w:val="19"/>
                      <w:szCs w:val="19"/>
                    </w:rPr>
                    <w:t>喜欢爬山、打羽毛球。</w:t>
                  </w:r>
                </w:p>
              </w:tc>
            </w:tr>
          </w:tbl>
          <w:p>
            <w:pPr/>
          </w:p>
        </w:tc>
      </w:tr>
      <w:tr>
        <w:trPr>
          <w:trHeight w:val="500" w:hRule="atLeast"/>
        </w:trPr>
        <w:tc>
          <w:tcPr>
            <w:tcW w:w="9908" w:type="dxa"/>
            <w:gridSpan w:val="5"/>
            <w:vAlign w:val="center"/>
          </w:tcPr>
          <w:p>
            <w:pPr/>
            <w:r>
              <w:pict>
                <v:shape id="_x0000_s1032" o:spid="_x0000_s1032" o:spt="75" type="#_x0000_t75" style="position:absolute;left:0pt;height:22.7pt;width:472.5pt;mso-position-horizontal:left;mso-position-vertical:top;mso-position-vertical-relative:line;z-index:-2147482624;mso-width-relative:page;mso-height-relative:page;" filled="f" coordsize="21600,21600">
                  <v:path/>
                  <v:fill on="f" focussize="0,0"/>
                  <v:stroke/>
                  <v:imagedata r:id="rId4" o:title=""/>
                  <o:lock v:ext="edit" aspectratio="t"/>
                </v:shape>
              </w:pict>
            </w:r>
            <w:r>
              <w:rPr>
                <w:b/>
                <w:color w:val="FFFFFF"/>
                <w:sz w:val="24"/>
                <w:szCs w:val="24"/>
              </w:rPr>
              <w:t xml:space="preserve">  个人评价</w:t>
            </w:r>
          </w:p>
        </w:tc>
      </w:tr>
      <w:tr>
        <w:trPr>
          <w:trHeight w:val="300" w:hRule="atLeast"/>
        </w:trPr>
        <w:tc>
          <w:tcPr>
            <w:tcW w:w="9908" w:type="dxa"/>
            <w:gridSpan w:val="5"/>
            <w:vAlign w:val="center"/>
          </w:tcPr>
          <w:tbl>
            <w:tblPr>
              <w:tblStyle w:val="4"/>
              <w:tblW w:w="9500" w:type="dxa"/>
              <w:tblInd w:w="0" w:type="dxa"/>
              <w:tblBorders>
                <w:top w:val="single" w:color="FFFFFF" w:sz="0" w:space="0"/>
                <w:left w:val="single" w:color="FFFFFF" w:sz="0" w:space="0"/>
                <w:bottom w:val="single" w:color="FFFFFF" w:sz="0" w:space="0"/>
                <w:right w:val="single" w:color="FFFFFF" w:sz="0" w:space="0"/>
                <w:insideH w:val="single" w:color="FFFFFF" w:sz="0" w:space="0"/>
                <w:insideV w:val="single" w:color="FFFFFF" w:sz="0" w:space="0"/>
              </w:tblBorders>
              <w:tblLayout w:type="fixed"/>
              <w:tblCellMar>
                <w:top w:w="10" w:type="dxa"/>
                <w:left w:w="10" w:type="dxa"/>
                <w:bottom w:w="10" w:type="dxa"/>
                <w:right w:w="10" w:type="dxa"/>
              </w:tblCellMar>
            </w:tblPr>
            <w:tblGrid>
              <w:gridCol w:w="9500"/>
            </w:tblGrid>
            <w:tr>
              <w:trPr>
                <w:trHeight w:val="300" w:hRule="atLeast"/>
              </w:trPr>
              <w:tc>
                <w:tcPr>
                  <w:tcW w:w="9500" w:type="dxa"/>
                </w:tcPr>
                <w:p>
                  <w:pPr>
                    <w:spacing w:line="252" w:lineRule="auto"/>
                    <w:jc w:val="left"/>
                  </w:pPr>
                  <w:r>
                    <w:rPr>
                      <w:color w:val="555555"/>
                      <w:sz w:val="19"/>
                      <w:szCs w:val="19"/>
                    </w:rPr>
                    <w:t>1、擅长市场运营，活动策划，掌握各渠道资源，熟悉线上推广方式，熟知新媒体特性。</w:t>
                  </w:r>
                  <w:r>
                    <w:rPr>
                      <w:color w:val="555555"/>
                      <w:sz w:val="19"/>
                      <w:szCs w:val="19"/>
                    </w:rPr>
                    <w:br w:type="textWrapping"/>
                  </w:r>
                  <w:r>
                    <w:rPr>
                      <w:color w:val="555555"/>
                      <w:sz w:val="19"/>
                      <w:szCs w:val="19"/>
                    </w:rPr>
                    <w:t>2、具备较强的市场分析及用户感知能力，熟练用户运营及内容运营。</w:t>
                  </w:r>
                  <w:r>
                    <w:rPr>
                      <w:color w:val="555555"/>
                      <w:sz w:val="19"/>
                      <w:szCs w:val="19"/>
                    </w:rPr>
                    <w:br w:type="textWrapping"/>
                  </w:r>
                  <w:r>
                    <w:rPr>
                      <w:color w:val="555555"/>
                      <w:sz w:val="19"/>
                      <w:szCs w:val="19"/>
                    </w:rPr>
                    <w:t>3、勇于挑战自我开发自身潜力。适应能力强，能够在很短时间内融入一个新的领域，适应它并且把它做好。</w:t>
                  </w:r>
                </w:p>
              </w:tc>
            </w:tr>
          </w:tbl>
          <w:p>
            <w:pPr/>
          </w:p>
        </w:tc>
      </w:tr>
    </w:tbl>
    <w:p>
      <w:pPr/>
    </w:p>
    <w:sectPr>
      <w:pgSz w:w="11870" w:h="16787"/>
      <w:pgMar w:top="1100" w:right="1200" w:bottom="1100" w:left="12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Courier New">
    <w:altName w:val="DejaVu Sans"/>
    <w:panose1 w:val="02070309020205020404"/>
    <w:charset w:val="00"/>
    <w:family w:val="decorative"/>
    <w:pitch w:val="default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roman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00000"/>
    <w:rsid w:val="055DF539"/>
    <w:rsid w:val="1FEBA25D"/>
    <w:rsid w:val="3BBFAE06"/>
    <w:rsid w:val="3E5D4765"/>
    <w:rsid w:val="47FD17FB"/>
    <w:rsid w:val="5F19A443"/>
    <w:rsid w:val="5FCD3075"/>
    <w:rsid w:val="6C7BB4C9"/>
    <w:rsid w:val="763F30F9"/>
    <w:rsid w:val="77BDC4D2"/>
    <w:rsid w:val="7BDFACA1"/>
    <w:rsid w:val="7BFD02F0"/>
    <w:rsid w:val="7D9D1C6A"/>
    <w:rsid w:val="7FDEDB04"/>
    <w:rsid w:val="9BE87DB5"/>
    <w:rsid w:val="BDE6A792"/>
    <w:rsid w:val="BFEDCF22"/>
    <w:rsid w:val="D6F5361E"/>
    <w:rsid w:val="DEC926D0"/>
    <w:rsid w:val="EFF5E219"/>
    <w:rsid w:val="F6677371"/>
    <w:rsid w:val="F7DAE7D0"/>
    <w:rsid w:val="F97312C5"/>
    <w:rsid w:val="FBBF8282"/>
    <w:rsid w:val="FBDBA131"/>
    <w:rsid w:val="FBEE691A"/>
    <w:rsid w:val="FEA8F799"/>
    <w:rsid w:val="FFDBE585"/>
    <w:rsid w:val="FFF16C6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微软雅黑" w:hAnsi="微软雅黑" w:eastAsia="微软雅黑" w:cs="微软雅黑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rFonts w:ascii="微软雅黑" w:hAnsi="微软雅黑" w:eastAsia="微软雅黑" w:cs="微软雅黑"/>
      <w:sz w:val="20"/>
      <w:szCs w:val="20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otnote reference"/>
    <w:unhideWhenUsed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1900-01-00T00:00:00Z</dcterms:created>
  <dc:creator>root</dc:creator>
  <cp:lastModifiedBy>root</cp:lastModifiedBy>
  <dcterms:modified xsi:type="dcterms:W3CDTF">2018-09-14T08:45:40Z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