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759C" w14:textId="5998CAAD" w:rsidR="00EF48D8" w:rsidRDefault="004E1C62" w:rsidP="004E1C62">
      <w:pPr>
        <w:jc w:val="center"/>
      </w:pPr>
      <w:r w:rsidRPr="00DA425D">
        <w:rPr>
          <w:sz w:val="24"/>
          <w:szCs w:val="24"/>
          <w:u w:val="single"/>
        </w:rPr>
        <w:t>Programmiersprachen II Projekt</w:t>
      </w:r>
      <w:r w:rsidRPr="00DA425D">
        <w:rPr>
          <w:sz w:val="24"/>
          <w:szCs w:val="24"/>
          <w:u w:val="single"/>
        </w:rPr>
        <w:br/>
        <w:t>Kartenspiel-Blackjack</w:t>
      </w:r>
      <w:r>
        <w:br/>
      </w:r>
      <w:r w:rsidRPr="00DA425D">
        <w:rPr>
          <w:sz w:val="16"/>
          <w:szCs w:val="16"/>
        </w:rPr>
        <w:t>Linus Kiel, Daniel Janz, Tobias Hoffmann</w:t>
      </w:r>
      <w:r>
        <w:br/>
      </w:r>
    </w:p>
    <w:p w14:paraId="174947A3" w14:textId="77777777" w:rsidR="004E1C62" w:rsidRDefault="004E1C62" w:rsidP="004E1C62"/>
    <w:p w14:paraId="6671EF15" w14:textId="77777777" w:rsidR="00DA425D" w:rsidRDefault="004E1C62" w:rsidP="00DA425D">
      <w:pPr>
        <w:jc w:val="center"/>
      </w:pPr>
      <w:r>
        <w:t xml:space="preserve">Wir haben uns dazu entschieden </w:t>
      </w:r>
      <w:r w:rsidR="00E9580F">
        <w:t>das Kartenspiel Blackjack auf Java zu programmieren.</w:t>
      </w:r>
      <w:r w:rsidR="003C4BC9">
        <w:br/>
        <w:t xml:space="preserve">Zuerst soll das Kartenspiel </w:t>
      </w:r>
      <w:r w:rsidR="00B659F5">
        <w:t>über ein UI im Desktop als Singleplayer spielbar sein.</w:t>
      </w:r>
      <w:r w:rsidR="00E9580F">
        <w:br/>
      </w:r>
      <w:r w:rsidR="00323EC1">
        <w:t xml:space="preserve">Später </w:t>
      </w:r>
      <w:r w:rsidR="00C81140">
        <w:t>soll das Spiel a</w:t>
      </w:r>
      <w:r w:rsidR="0009778B">
        <w:t xml:space="preserve">ls </w:t>
      </w:r>
      <w:r w:rsidR="00E9580F">
        <w:t>App für Android User spielbar seien. Es soll ein</w:t>
      </w:r>
      <w:r w:rsidR="007252DF">
        <w:t xml:space="preserve"> Multiplayer sein, sodass 1 bis 4 Personen gleichzeitig an einem „Tisch“ spielen können. </w:t>
      </w:r>
      <w:r w:rsidR="00BA3610">
        <w:br/>
      </w:r>
      <w:r w:rsidR="00BA3610">
        <w:br/>
      </w:r>
      <w:r w:rsidR="00102C20">
        <w:t>Details</w:t>
      </w:r>
      <w:r w:rsidR="00BA3610">
        <w:t xml:space="preserve"> zum Spiel:</w:t>
      </w:r>
    </w:p>
    <w:p w14:paraId="1A872FFE" w14:textId="274AE2F8" w:rsidR="00E26B12" w:rsidRDefault="00351DA4" w:rsidP="004E1C62">
      <w:r>
        <w:t xml:space="preserve">Beim Blackjack </w:t>
      </w:r>
      <w:r w:rsidR="00B33B5D">
        <w:t>wird für ein Spiel zwischen 1 bis 8 Kartendecks genutzt.</w:t>
      </w:r>
      <w:r w:rsidR="00BA3610">
        <w:br/>
      </w:r>
      <w:r w:rsidR="00C76A46">
        <w:t>Ein Kartendeck besteht aus 52 Karten</w:t>
      </w:r>
      <w:r w:rsidR="00D32CA9">
        <w:t>. Diese setzten sich zusammen aus den</w:t>
      </w:r>
      <w:r w:rsidR="00D32CA9">
        <w:br/>
      </w:r>
      <w:r w:rsidR="00D32CA9" w:rsidRPr="004842ED">
        <w:rPr>
          <w:b/>
          <w:bCs/>
        </w:rPr>
        <w:t>vier Farben Herz</w:t>
      </w:r>
      <w:r w:rsidR="004842ED" w:rsidRPr="004842ED">
        <w:rPr>
          <w:b/>
          <w:bCs/>
        </w:rPr>
        <w:t>, Karo, Pik und Kreuz</w:t>
      </w:r>
      <w:r w:rsidR="004842ED">
        <w:t>.</w:t>
      </w:r>
      <w:r w:rsidR="00D32CA9">
        <w:t xml:space="preserve"> </w:t>
      </w:r>
      <w:r w:rsidR="00B1670B">
        <w:t xml:space="preserve"> </w:t>
      </w:r>
      <w:r w:rsidR="0012473C">
        <w:br/>
      </w:r>
      <w:r w:rsidR="00032AC1">
        <w:t xml:space="preserve">Für jede Farbe sind 13 Karten in folgender </w:t>
      </w:r>
      <w:r w:rsidR="00102C20">
        <w:t>Staffelung</w:t>
      </w:r>
      <w:r w:rsidR="00032AC1">
        <w:t xml:space="preserve"> vorhergesehen:</w:t>
      </w:r>
      <w:r w:rsidR="00032AC1">
        <w:br/>
        <w:t>2;3;4;5;6;7;8;9;</w:t>
      </w:r>
      <w:r w:rsidR="00DD4D47">
        <w:t xml:space="preserve">10; </w:t>
      </w:r>
      <w:proofErr w:type="spellStart"/>
      <w:r w:rsidR="00DD4D47">
        <w:t>Bube</w:t>
      </w:r>
      <w:r w:rsidR="00032AC1">
        <w:t>;Dame;König;Ass</w:t>
      </w:r>
      <w:proofErr w:type="spellEnd"/>
      <w:r w:rsidR="00032AC1">
        <w:br/>
      </w:r>
      <w:r w:rsidR="00262441">
        <w:br/>
        <w:t>Jede Karte hat in dem Spiel einen gewissen Spielwert:</w:t>
      </w:r>
    </w:p>
    <w:tbl>
      <w:tblPr>
        <w:tblStyle w:val="Tabellenraster"/>
        <w:tblW w:w="9298" w:type="dxa"/>
        <w:tblLook w:val="04A0" w:firstRow="1" w:lastRow="0" w:firstColumn="1" w:lastColumn="0" w:noHBand="0" w:noVBand="1"/>
      </w:tblPr>
      <w:tblGrid>
        <w:gridCol w:w="696"/>
        <w:gridCol w:w="629"/>
        <w:gridCol w:w="620"/>
        <w:gridCol w:w="621"/>
        <w:gridCol w:w="621"/>
        <w:gridCol w:w="619"/>
        <w:gridCol w:w="619"/>
        <w:gridCol w:w="619"/>
        <w:gridCol w:w="619"/>
        <w:gridCol w:w="629"/>
        <w:gridCol w:w="677"/>
        <w:gridCol w:w="742"/>
        <w:gridCol w:w="716"/>
        <w:gridCol w:w="871"/>
      </w:tblGrid>
      <w:tr w:rsidR="00E26B12" w14:paraId="7A020D58" w14:textId="2F21DBF1" w:rsidTr="00E26B12">
        <w:tc>
          <w:tcPr>
            <w:tcW w:w="696" w:type="dxa"/>
          </w:tcPr>
          <w:p w14:paraId="1E2181B8" w14:textId="76024DF7" w:rsidR="00E26B12" w:rsidRDefault="00E26B12" w:rsidP="00E26B12">
            <w:pPr>
              <w:jc w:val="center"/>
            </w:pPr>
            <w:r>
              <w:t>Karte</w:t>
            </w:r>
          </w:p>
        </w:tc>
        <w:tc>
          <w:tcPr>
            <w:tcW w:w="629" w:type="dxa"/>
          </w:tcPr>
          <w:p w14:paraId="4AD731C1" w14:textId="217B9C22" w:rsidR="00E26B12" w:rsidRDefault="00E26B12" w:rsidP="00E26B12">
            <w:pPr>
              <w:jc w:val="center"/>
            </w:pPr>
            <w:r>
              <w:t>2</w:t>
            </w:r>
          </w:p>
        </w:tc>
        <w:tc>
          <w:tcPr>
            <w:tcW w:w="620" w:type="dxa"/>
          </w:tcPr>
          <w:p w14:paraId="3C9C9A25" w14:textId="44B7DA9D" w:rsidR="00E26B12" w:rsidRDefault="00E26B12" w:rsidP="00E26B12">
            <w:pPr>
              <w:jc w:val="center"/>
            </w:pPr>
            <w:r>
              <w:t>3</w:t>
            </w:r>
          </w:p>
        </w:tc>
        <w:tc>
          <w:tcPr>
            <w:tcW w:w="621" w:type="dxa"/>
          </w:tcPr>
          <w:p w14:paraId="5ED25FE5" w14:textId="34618801" w:rsidR="00E26B12" w:rsidRDefault="00E26B12" w:rsidP="00E26B12">
            <w:pPr>
              <w:jc w:val="center"/>
            </w:pPr>
            <w:r>
              <w:t>4</w:t>
            </w:r>
          </w:p>
        </w:tc>
        <w:tc>
          <w:tcPr>
            <w:tcW w:w="621" w:type="dxa"/>
          </w:tcPr>
          <w:p w14:paraId="47B5C7F5" w14:textId="75A151E1" w:rsidR="00E26B12" w:rsidRDefault="00E26B12" w:rsidP="00E26B12">
            <w:pPr>
              <w:jc w:val="center"/>
            </w:pPr>
            <w:r>
              <w:t>5</w:t>
            </w:r>
          </w:p>
        </w:tc>
        <w:tc>
          <w:tcPr>
            <w:tcW w:w="619" w:type="dxa"/>
          </w:tcPr>
          <w:p w14:paraId="23C4CDD5" w14:textId="4E169FE1" w:rsidR="00E26B12" w:rsidRDefault="00E26B12" w:rsidP="00E26B12">
            <w:pPr>
              <w:jc w:val="center"/>
            </w:pPr>
            <w:r>
              <w:t>6</w:t>
            </w:r>
          </w:p>
        </w:tc>
        <w:tc>
          <w:tcPr>
            <w:tcW w:w="619" w:type="dxa"/>
          </w:tcPr>
          <w:p w14:paraId="50193753" w14:textId="0B518591" w:rsidR="00E26B12" w:rsidRDefault="00E26B12" w:rsidP="00E26B12">
            <w:pPr>
              <w:jc w:val="center"/>
            </w:pPr>
            <w:r>
              <w:t>7</w:t>
            </w:r>
          </w:p>
        </w:tc>
        <w:tc>
          <w:tcPr>
            <w:tcW w:w="619" w:type="dxa"/>
          </w:tcPr>
          <w:p w14:paraId="726C47E9" w14:textId="611AE154" w:rsidR="00E26B12" w:rsidRDefault="00E26B12" w:rsidP="00E26B12">
            <w:pPr>
              <w:jc w:val="center"/>
            </w:pPr>
            <w:r>
              <w:t>8</w:t>
            </w:r>
          </w:p>
        </w:tc>
        <w:tc>
          <w:tcPr>
            <w:tcW w:w="619" w:type="dxa"/>
          </w:tcPr>
          <w:p w14:paraId="3F0FB0E7" w14:textId="2E30EE61" w:rsidR="00E26B12" w:rsidRDefault="00E26B12" w:rsidP="00E26B12">
            <w:pPr>
              <w:jc w:val="center"/>
            </w:pPr>
            <w:r>
              <w:t>9</w:t>
            </w:r>
          </w:p>
        </w:tc>
        <w:tc>
          <w:tcPr>
            <w:tcW w:w="629" w:type="dxa"/>
          </w:tcPr>
          <w:p w14:paraId="5802601D" w14:textId="423102C3" w:rsidR="00E26B12" w:rsidRDefault="00E26B12" w:rsidP="00E26B12">
            <w:pPr>
              <w:jc w:val="center"/>
            </w:pPr>
            <w:r>
              <w:t>10</w:t>
            </w:r>
          </w:p>
        </w:tc>
        <w:tc>
          <w:tcPr>
            <w:tcW w:w="677" w:type="dxa"/>
          </w:tcPr>
          <w:p w14:paraId="6E2E1C56" w14:textId="12F005F8" w:rsidR="00E26B12" w:rsidRDefault="00E26B12" w:rsidP="00E26B12">
            <w:pPr>
              <w:jc w:val="center"/>
            </w:pPr>
            <w:r>
              <w:t>Bube</w:t>
            </w:r>
          </w:p>
        </w:tc>
        <w:tc>
          <w:tcPr>
            <w:tcW w:w="742" w:type="dxa"/>
          </w:tcPr>
          <w:p w14:paraId="1DDAD83D" w14:textId="381500FC" w:rsidR="00E26B12" w:rsidRDefault="00E26B12" w:rsidP="00E26B12">
            <w:pPr>
              <w:jc w:val="center"/>
            </w:pPr>
            <w:r>
              <w:t>Dame</w:t>
            </w:r>
          </w:p>
        </w:tc>
        <w:tc>
          <w:tcPr>
            <w:tcW w:w="716" w:type="dxa"/>
          </w:tcPr>
          <w:p w14:paraId="7219E317" w14:textId="543435E8" w:rsidR="00E26B12" w:rsidRDefault="00E26B12" w:rsidP="00E26B12">
            <w:pPr>
              <w:jc w:val="center"/>
            </w:pPr>
            <w:r>
              <w:t>König</w:t>
            </w:r>
          </w:p>
        </w:tc>
        <w:tc>
          <w:tcPr>
            <w:tcW w:w="871" w:type="dxa"/>
          </w:tcPr>
          <w:p w14:paraId="40FF77A1" w14:textId="2FDB9FA4" w:rsidR="00E26B12" w:rsidRDefault="00E26B12" w:rsidP="00E26B12">
            <w:pPr>
              <w:jc w:val="center"/>
            </w:pPr>
            <w:r>
              <w:t>Ass</w:t>
            </w:r>
          </w:p>
        </w:tc>
      </w:tr>
      <w:tr w:rsidR="00E26B12" w14:paraId="60B41FAC" w14:textId="26DB439C" w:rsidTr="00E26B12">
        <w:tc>
          <w:tcPr>
            <w:tcW w:w="696" w:type="dxa"/>
          </w:tcPr>
          <w:p w14:paraId="604C7B7B" w14:textId="78A6038A" w:rsidR="00E26B12" w:rsidRDefault="00E26B12" w:rsidP="00E26B12">
            <w:pPr>
              <w:jc w:val="center"/>
            </w:pPr>
            <w:r>
              <w:t>Wert</w:t>
            </w:r>
          </w:p>
        </w:tc>
        <w:tc>
          <w:tcPr>
            <w:tcW w:w="629" w:type="dxa"/>
          </w:tcPr>
          <w:p w14:paraId="3BC6DDC8" w14:textId="79878D81" w:rsidR="00E26B12" w:rsidRDefault="00E26B12" w:rsidP="00E26B12">
            <w:pPr>
              <w:jc w:val="center"/>
            </w:pPr>
            <w:r>
              <w:t>2</w:t>
            </w:r>
          </w:p>
        </w:tc>
        <w:tc>
          <w:tcPr>
            <w:tcW w:w="620" w:type="dxa"/>
          </w:tcPr>
          <w:p w14:paraId="57372263" w14:textId="5C4A95CC" w:rsidR="00E26B12" w:rsidRDefault="00E26B12" w:rsidP="00E26B12">
            <w:pPr>
              <w:jc w:val="center"/>
            </w:pPr>
            <w:r>
              <w:t>3</w:t>
            </w:r>
          </w:p>
        </w:tc>
        <w:tc>
          <w:tcPr>
            <w:tcW w:w="621" w:type="dxa"/>
          </w:tcPr>
          <w:p w14:paraId="792F1CE8" w14:textId="1CAB607D" w:rsidR="00E26B12" w:rsidRDefault="00E26B12" w:rsidP="00E26B12">
            <w:pPr>
              <w:jc w:val="center"/>
            </w:pPr>
            <w:r>
              <w:t>4</w:t>
            </w:r>
          </w:p>
        </w:tc>
        <w:tc>
          <w:tcPr>
            <w:tcW w:w="621" w:type="dxa"/>
          </w:tcPr>
          <w:p w14:paraId="1F74F488" w14:textId="48CF26F7" w:rsidR="00E26B12" w:rsidRDefault="00E26B12" w:rsidP="00E26B12">
            <w:pPr>
              <w:jc w:val="center"/>
            </w:pPr>
            <w:r>
              <w:t>5</w:t>
            </w:r>
          </w:p>
        </w:tc>
        <w:tc>
          <w:tcPr>
            <w:tcW w:w="619" w:type="dxa"/>
          </w:tcPr>
          <w:p w14:paraId="64D5CFCF" w14:textId="550065E3" w:rsidR="00E26B12" w:rsidRDefault="00E26B12" w:rsidP="00E26B12">
            <w:pPr>
              <w:jc w:val="center"/>
            </w:pPr>
            <w:r>
              <w:t>6</w:t>
            </w:r>
          </w:p>
        </w:tc>
        <w:tc>
          <w:tcPr>
            <w:tcW w:w="619" w:type="dxa"/>
          </w:tcPr>
          <w:p w14:paraId="79922032" w14:textId="517DC5D2" w:rsidR="00E26B12" w:rsidRDefault="00E26B12" w:rsidP="00E26B12">
            <w:pPr>
              <w:jc w:val="center"/>
            </w:pPr>
            <w:r>
              <w:t>7</w:t>
            </w:r>
          </w:p>
        </w:tc>
        <w:tc>
          <w:tcPr>
            <w:tcW w:w="619" w:type="dxa"/>
          </w:tcPr>
          <w:p w14:paraId="75EA22DC" w14:textId="31A55169" w:rsidR="00E26B12" w:rsidRDefault="00E26B12" w:rsidP="00E26B12">
            <w:pPr>
              <w:jc w:val="center"/>
            </w:pPr>
            <w:r>
              <w:t>8</w:t>
            </w:r>
          </w:p>
        </w:tc>
        <w:tc>
          <w:tcPr>
            <w:tcW w:w="619" w:type="dxa"/>
          </w:tcPr>
          <w:p w14:paraId="32484623" w14:textId="2635D2C9" w:rsidR="00E26B12" w:rsidRDefault="00E26B12" w:rsidP="00E26B12">
            <w:pPr>
              <w:jc w:val="center"/>
            </w:pPr>
            <w:r>
              <w:t>9</w:t>
            </w:r>
          </w:p>
        </w:tc>
        <w:tc>
          <w:tcPr>
            <w:tcW w:w="629" w:type="dxa"/>
          </w:tcPr>
          <w:p w14:paraId="19B77C11" w14:textId="5C5DC8E6" w:rsidR="00E26B12" w:rsidRDefault="00E26B12" w:rsidP="00E26B12">
            <w:pPr>
              <w:jc w:val="center"/>
            </w:pPr>
            <w:r>
              <w:t>10</w:t>
            </w:r>
          </w:p>
        </w:tc>
        <w:tc>
          <w:tcPr>
            <w:tcW w:w="677" w:type="dxa"/>
          </w:tcPr>
          <w:p w14:paraId="2F1F595D" w14:textId="3F22C7A3" w:rsidR="00E26B12" w:rsidRDefault="00E26B12" w:rsidP="00E26B12">
            <w:pPr>
              <w:jc w:val="center"/>
            </w:pPr>
            <w:r>
              <w:t>1</w:t>
            </w:r>
            <w:r w:rsidR="00DD4D47">
              <w:t>0</w:t>
            </w:r>
          </w:p>
        </w:tc>
        <w:tc>
          <w:tcPr>
            <w:tcW w:w="742" w:type="dxa"/>
          </w:tcPr>
          <w:p w14:paraId="559BFFF8" w14:textId="37E9F9EE" w:rsidR="00E26B12" w:rsidRDefault="00E26B12" w:rsidP="00E26B12">
            <w:pPr>
              <w:jc w:val="center"/>
            </w:pPr>
            <w:r>
              <w:t>1</w:t>
            </w:r>
            <w:r w:rsidR="00DD4D47">
              <w:t>0</w:t>
            </w:r>
          </w:p>
        </w:tc>
        <w:tc>
          <w:tcPr>
            <w:tcW w:w="716" w:type="dxa"/>
          </w:tcPr>
          <w:p w14:paraId="01D07F79" w14:textId="1B7D7DC4" w:rsidR="00E26B12" w:rsidRDefault="00E26B12" w:rsidP="00E26B12">
            <w:pPr>
              <w:jc w:val="center"/>
            </w:pPr>
            <w:r>
              <w:t>1</w:t>
            </w:r>
            <w:r w:rsidR="00DD4D47">
              <w:t>0</w:t>
            </w:r>
          </w:p>
        </w:tc>
        <w:tc>
          <w:tcPr>
            <w:tcW w:w="871" w:type="dxa"/>
          </w:tcPr>
          <w:p w14:paraId="44BD86A5" w14:textId="69D1C0EF" w:rsidR="00E26B12" w:rsidRDefault="00E26B12" w:rsidP="00E26B12">
            <w:pPr>
              <w:jc w:val="center"/>
            </w:pPr>
            <w:r>
              <w:t xml:space="preserve">1 </w:t>
            </w:r>
            <w:proofErr w:type="spellStart"/>
            <w:r>
              <w:t>or</w:t>
            </w:r>
            <w:proofErr w:type="spellEnd"/>
            <w:r>
              <w:t xml:space="preserve"> 11</w:t>
            </w:r>
          </w:p>
        </w:tc>
      </w:tr>
    </w:tbl>
    <w:p w14:paraId="55AB1339" w14:textId="5B4075A1" w:rsidR="004E1C62" w:rsidRDefault="00E26B12" w:rsidP="004E1C62">
      <w:r>
        <w:br/>
        <w:t xml:space="preserve">Das Ass ist eine spezielle </w:t>
      </w:r>
      <w:r w:rsidR="00DD4D47">
        <w:t>Karte,</w:t>
      </w:r>
      <w:r>
        <w:t xml:space="preserve"> die entweder die Zahl 1 oder 11 annehmen kann.</w:t>
      </w:r>
    </w:p>
    <w:p w14:paraId="5CF872B4" w14:textId="77777777" w:rsidR="00DA425D" w:rsidRDefault="00DA425D" w:rsidP="004E1C62"/>
    <w:p w14:paraId="5CCCDE93" w14:textId="3BEDDE28" w:rsidR="00DA425D" w:rsidRDefault="00DA425D" w:rsidP="00DA425D">
      <w:pPr>
        <w:jc w:val="center"/>
      </w:pPr>
      <w:r>
        <w:t>Spielprinzip:</w:t>
      </w:r>
    </w:p>
    <w:p w14:paraId="0A61EC0A" w14:textId="77777777" w:rsidR="00DA425D" w:rsidRDefault="00DA425D" w:rsidP="00DA425D"/>
    <w:p w14:paraId="77904B46" w14:textId="6F19A968" w:rsidR="00D94A38" w:rsidRPr="00D94A38" w:rsidRDefault="00D94A38" w:rsidP="00D94A38">
      <w:pPr>
        <w:numPr>
          <w:ilvl w:val="0"/>
          <w:numId w:val="2"/>
        </w:numPr>
        <w:shd w:val="clear" w:color="auto" w:fill="FFFFFF"/>
        <w:spacing w:after="0" w:line="240" w:lineRule="auto"/>
        <w:textAlignment w:val="baseline"/>
      </w:pPr>
      <w:r w:rsidRPr="00D94A38">
        <w:t>Vor dem Austeilen der Karten werden die Einsätze platziert.</w:t>
      </w:r>
      <w:r w:rsidRPr="001D4B3B">
        <w:br/>
      </w:r>
    </w:p>
    <w:p w14:paraId="75A4BD87" w14:textId="77777777" w:rsidR="00D94A38" w:rsidRPr="00D94A38" w:rsidRDefault="00D94A38" w:rsidP="00D94A38">
      <w:pPr>
        <w:numPr>
          <w:ilvl w:val="0"/>
          <w:numId w:val="2"/>
        </w:numPr>
        <w:shd w:val="clear" w:color="auto" w:fill="FFFFFF"/>
        <w:spacing w:after="0" w:line="240" w:lineRule="auto"/>
        <w:textAlignment w:val="baseline"/>
      </w:pPr>
      <w:r w:rsidRPr="00D94A38">
        <w:t>Nun bekommt der Dealer und jeder Spieler je eine Karte, die offen vor jeden hingelegt wird, sodass sie jeder sehen kann.</w:t>
      </w:r>
    </w:p>
    <w:p w14:paraId="4C07E30C" w14:textId="77777777" w:rsidR="00D94A38" w:rsidRPr="00D94A38" w:rsidRDefault="00D94A38" w:rsidP="00D94A38">
      <w:pPr>
        <w:numPr>
          <w:ilvl w:val="0"/>
          <w:numId w:val="2"/>
        </w:numPr>
        <w:shd w:val="clear" w:color="auto" w:fill="FFFFFF"/>
        <w:spacing w:after="0" w:line="240" w:lineRule="auto"/>
        <w:textAlignment w:val="baseline"/>
      </w:pPr>
      <w:r w:rsidRPr="00D94A38">
        <w:t>Jeder Spieler erhält jetzt eine weitere offene Karte.</w:t>
      </w:r>
    </w:p>
    <w:p w14:paraId="659E18B3" w14:textId="77777777" w:rsidR="00D94A38" w:rsidRPr="00D94A38" w:rsidRDefault="00D94A38" w:rsidP="00D94A38">
      <w:pPr>
        <w:numPr>
          <w:ilvl w:val="0"/>
          <w:numId w:val="2"/>
        </w:numPr>
        <w:shd w:val="clear" w:color="auto" w:fill="FFFFFF"/>
        <w:spacing w:after="0" w:line="240" w:lineRule="auto"/>
        <w:textAlignment w:val="baseline"/>
      </w:pPr>
      <w:r w:rsidRPr="00D94A38">
        <w:t>Um auf 21 oder nahe heran zu kommen, können die Spieler nun weitere Karten fordern und müssen gleichzeitig die Werte zusammenzählen.</w:t>
      </w:r>
    </w:p>
    <w:p w14:paraId="7D2686F5" w14:textId="77777777" w:rsidR="00D94A38" w:rsidRPr="00D94A38" w:rsidRDefault="00D94A38" w:rsidP="00D94A38">
      <w:pPr>
        <w:numPr>
          <w:ilvl w:val="0"/>
          <w:numId w:val="2"/>
        </w:numPr>
        <w:shd w:val="clear" w:color="auto" w:fill="FFFFFF"/>
        <w:spacing w:after="0" w:line="240" w:lineRule="auto"/>
        <w:textAlignment w:val="baseline"/>
      </w:pPr>
      <w:r w:rsidRPr="00D94A38">
        <w:t>Die Karten zählen entsprechend ihren Kartenwerten, Buben, Damen und Könige zählen 10, das Ass zählt entweder 11 oder 1.</w:t>
      </w:r>
    </w:p>
    <w:p w14:paraId="4A144F7A" w14:textId="43B8A79E" w:rsidR="00D94A38" w:rsidRPr="001D4B3B" w:rsidRDefault="00D94A38" w:rsidP="00D94A38">
      <w:pPr>
        <w:numPr>
          <w:ilvl w:val="0"/>
          <w:numId w:val="2"/>
        </w:numPr>
        <w:shd w:val="clear" w:color="auto" w:fill="FFFFFF"/>
        <w:spacing w:after="0" w:line="240" w:lineRule="auto"/>
        <w:textAlignment w:val="baseline"/>
      </w:pPr>
      <w:r w:rsidRPr="00D94A38">
        <w:t>Der Spieler entscheidet, wann er aufhört.</w:t>
      </w:r>
    </w:p>
    <w:p w14:paraId="7A71CDED" w14:textId="48F8A121" w:rsidR="00D804A7" w:rsidRPr="00D94A38" w:rsidRDefault="00D804A7" w:rsidP="00D94A38">
      <w:pPr>
        <w:numPr>
          <w:ilvl w:val="0"/>
          <w:numId w:val="2"/>
        </w:numPr>
        <w:shd w:val="clear" w:color="auto" w:fill="FFFFFF"/>
        <w:spacing w:after="0" w:line="240" w:lineRule="auto"/>
        <w:textAlignment w:val="baseline"/>
      </w:pPr>
      <w:r w:rsidRPr="001D4B3B">
        <w:t xml:space="preserve">Der Spieler hat die </w:t>
      </w:r>
      <w:r w:rsidR="001D4B3B" w:rsidRPr="001D4B3B">
        <w:t>Möglichkeit</w:t>
      </w:r>
      <w:r w:rsidRPr="001D4B3B">
        <w:t xml:space="preserve"> seinen Einsatz während des Spieles zu verdoppeln.</w:t>
      </w:r>
      <w:r w:rsidRPr="001D4B3B">
        <w:br/>
        <w:t>Nachdem er seinen Einsatz erhöht, muss er noch eine Karte ziehen und sei</w:t>
      </w:r>
      <w:r w:rsidR="001D4B3B" w:rsidRPr="001D4B3B">
        <w:t>n Zug wird beendet.</w:t>
      </w:r>
    </w:p>
    <w:p w14:paraId="0839D982" w14:textId="77777777" w:rsidR="00D94A38" w:rsidRPr="00D94A38" w:rsidRDefault="00D94A38" w:rsidP="00D94A38">
      <w:pPr>
        <w:numPr>
          <w:ilvl w:val="0"/>
          <w:numId w:val="2"/>
        </w:numPr>
        <w:shd w:val="clear" w:color="auto" w:fill="FFFFFF"/>
        <w:spacing w:after="0" w:line="240" w:lineRule="auto"/>
        <w:textAlignment w:val="baseline"/>
      </w:pPr>
      <w:r w:rsidRPr="00D94A38">
        <w:t>Nun ist der Dealer dran, der sich an bestimmte Regeln halten muss. So darf er keine Karte mehr ziehen, wenn seine Karten 17 oder mehr zählen. Bis zum Wert von 16 muss er allerdings noch eine weitere Karte ziehen. Das Ass zählt dabei immer den Wert von 11, Ausnahme ist, wenn er mit einer 10-er Karte den Wert 21 erreicht.</w:t>
      </w:r>
    </w:p>
    <w:p w14:paraId="2E5A1011" w14:textId="77777777" w:rsidR="00D94A38" w:rsidRPr="00D94A38" w:rsidRDefault="00D94A38" w:rsidP="00D94A38">
      <w:pPr>
        <w:numPr>
          <w:ilvl w:val="0"/>
          <w:numId w:val="2"/>
        </w:numPr>
        <w:shd w:val="clear" w:color="auto" w:fill="FFFFFF"/>
        <w:spacing w:after="0" w:line="240" w:lineRule="auto"/>
        <w:textAlignment w:val="baseline"/>
      </w:pPr>
      <w:r w:rsidRPr="00D94A38">
        <w:t>Gewonnen hat derjenige, der den höchsten Wert hat. Bei Gleichstand bekommt man den Einsatz zurück, ansonsten wird 1:1 ausgezahlt. Hat der Spieler einen Blackjack (also mit zwei Karten 21), dann erhält er eine 3:2-Auszahlung, hat der Dealer einen Blackjack verliert der Spieler auch dann, wenn er selbst 21 Punkte hat.</w:t>
      </w:r>
    </w:p>
    <w:p w14:paraId="6C3B4EB1" w14:textId="77777777" w:rsidR="00BC46B8" w:rsidRPr="003A3C7D" w:rsidRDefault="00BC46B8" w:rsidP="003A3C7D"/>
    <w:p w14:paraId="01A8ABA2" w14:textId="77777777" w:rsidR="003A3C7D" w:rsidRPr="003A3C7D" w:rsidRDefault="003A3C7D" w:rsidP="003A3C7D"/>
    <w:p w14:paraId="5B7A1266" w14:textId="77777777" w:rsidR="003A3C7D" w:rsidRPr="003A3C7D" w:rsidRDefault="003A3C7D" w:rsidP="003A3C7D"/>
    <w:p w14:paraId="0108C534" w14:textId="77777777" w:rsidR="003A3C7D" w:rsidRPr="003A3C7D" w:rsidRDefault="003A3C7D" w:rsidP="003A3C7D"/>
    <w:p w14:paraId="420A0A02" w14:textId="77777777" w:rsidR="003A3C7D" w:rsidRDefault="003A3C7D" w:rsidP="003A3C7D"/>
    <w:p w14:paraId="1DAB7F03" w14:textId="0A4C0600" w:rsidR="003A3C7D" w:rsidRPr="003A3C7D" w:rsidRDefault="003A3C7D" w:rsidP="003A3C7D">
      <w:pPr>
        <w:tabs>
          <w:tab w:val="left" w:pos="999"/>
        </w:tabs>
      </w:pPr>
    </w:p>
    <w:sectPr w:rsidR="003A3C7D" w:rsidRPr="003A3C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3E06"/>
    <w:multiLevelType w:val="multilevel"/>
    <w:tmpl w:val="7A4406C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14320"/>
    <w:multiLevelType w:val="multilevel"/>
    <w:tmpl w:val="B72224E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65082437">
    <w:abstractNumId w:val="0"/>
  </w:num>
  <w:num w:numId="2" w16cid:durableId="1655403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29"/>
    <w:rsid w:val="00032AC1"/>
    <w:rsid w:val="000600DE"/>
    <w:rsid w:val="0009778B"/>
    <w:rsid w:val="00102C20"/>
    <w:rsid w:val="0012473C"/>
    <w:rsid w:val="001D4B3B"/>
    <w:rsid w:val="00262441"/>
    <w:rsid w:val="00323EC1"/>
    <w:rsid w:val="00351DA4"/>
    <w:rsid w:val="003611F1"/>
    <w:rsid w:val="003A3C7D"/>
    <w:rsid w:val="003C4BC9"/>
    <w:rsid w:val="004558E7"/>
    <w:rsid w:val="004842ED"/>
    <w:rsid w:val="00493458"/>
    <w:rsid w:val="004E1C62"/>
    <w:rsid w:val="005E737D"/>
    <w:rsid w:val="00622F29"/>
    <w:rsid w:val="00637089"/>
    <w:rsid w:val="00687304"/>
    <w:rsid w:val="007252DF"/>
    <w:rsid w:val="008541CB"/>
    <w:rsid w:val="008B28E6"/>
    <w:rsid w:val="00B1670B"/>
    <w:rsid w:val="00B33B5D"/>
    <w:rsid w:val="00B659F5"/>
    <w:rsid w:val="00BA3610"/>
    <w:rsid w:val="00BC46B8"/>
    <w:rsid w:val="00C76A46"/>
    <w:rsid w:val="00C81140"/>
    <w:rsid w:val="00D32CA9"/>
    <w:rsid w:val="00D804A7"/>
    <w:rsid w:val="00D94A38"/>
    <w:rsid w:val="00DA425D"/>
    <w:rsid w:val="00DD4D47"/>
    <w:rsid w:val="00E26B12"/>
    <w:rsid w:val="00E9580F"/>
    <w:rsid w:val="00EF48D8"/>
    <w:rsid w:val="00F25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53AA"/>
  <w15:chartTrackingRefBased/>
  <w15:docId w15:val="{ABBAAC9D-65DA-48FF-B8CB-8128FF7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26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57473">
      <w:bodyDiv w:val="1"/>
      <w:marLeft w:val="0"/>
      <w:marRight w:val="0"/>
      <w:marTop w:val="0"/>
      <w:marBottom w:val="0"/>
      <w:divBdr>
        <w:top w:val="none" w:sz="0" w:space="0" w:color="auto"/>
        <w:left w:val="none" w:sz="0" w:space="0" w:color="auto"/>
        <w:bottom w:val="none" w:sz="0" w:space="0" w:color="auto"/>
        <w:right w:val="none" w:sz="0" w:space="0" w:color="auto"/>
      </w:divBdr>
    </w:div>
    <w:div w:id="84216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Kiel</dc:creator>
  <cp:keywords/>
  <dc:description/>
  <cp:lastModifiedBy>Linus Kiel</cp:lastModifiedBy>
  <cp:revision>35</cp:revision>
  <dcterms:created xsi:type="dcterms:W3CDTF">2022-04-07T12:35:00Z</dcterms:created>
  <dcterms:modified xsi:type="dcterms:W3CDTF">2022-04-07T14:00:00Z</dcterms:modified>
</cp:coreProperties>
</file>