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DA7" w:rsidRDefault="00243358">
      <w:pPr>
        <w:jc w:val="center"/>
        <w:rPr>
          <w:shd w:val="clear" w:color="auto" w:fill="FFFF00"/>
        </w:rPr>
      </w:pPr>
      <w:r>
        <w:rPr>
          <w:sz w:val="56"/>
          <w:szCs w:val="56"/>
          <w:shd w:val="clear" w:color="auto" w:fill="FFFF00"/>
        </w:rPr>
        <w:t>Защита данных</w:t>
      </w:r>
    </w:p>
    <w:p w:rsidR="00732DA7" w:rsidRDefault="00243358">
      <w:pPr>
        <w:pStyle w:val="a9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Защита данных на уровне клиентского приложение – требует создания в БД таблиц пользователем</w:t>
      </w:r>
    </w:p>
    <w:p w:rsidR="00732DA7" w:rsidRDefault="00243358">
      <w:pPr>
        <w:pStyle w:val="a9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Защита данных на уровне сервера – требует создания пользователей сервера и БД и назначения им прав доступа </w:t>
      </w:r>
    </w:p>
    <w:p w:rsidR="00732DA7" w:rsidRDefault="00243358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Проектирование таблицы пользователей: 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-Все в одной таблице</w:t>
      </w:r>
    </w:p>
    <w:p w:rsidR="00732DA7" w:rsidRDefault="00243358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1557655" cy="1188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  <w:lang w:val="en-US"/>
        </w:rPr>
        <w:tab/>
      </w:r>
    </w:p>
    <w:p w:rsidR="00732DA7" w:rsidRDefault="00243358">
      <w:pPr>
        <w:spacing w:line="240" w:lineRule="auto"/>
        <w:rPr>
          <w:sz w:val="28"/>
          <w:szCs w:val="28"/>
        </w:rPr>
      </w:pPr>
      <w:r w:rsidRPr="00900E75">
        <w:rPr>
          <w:sz w:val="28"/>
          <w:szCs w:val="28"/>
        </w:rPr>
        <w:t>-</w:t>
      </w:r>
      <w:r>
        <w:rPr>
          <w:sz w:val="28"/>
          <w:szCs w:val="28"/>
        </w:rPr>
        <w:t>разделение</w:t>
      </w:r>
      <w:r w:rsidRPr="00900E7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</w:t>
      </w:r>
    </w:p>
    <w:p w:rsidR="00732DA7" w:rsidRDefault="00243358">
      <w:pPr>
        <w:spacing w:line="240" w:lineRule="auto"/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5039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-хранение информации о роли с указанием дополнительных атрибутов роли</w:t>
      </w:r>
    </w:p>
    <w:p w:rsidR="00732DA7" w:rsidRDefault="00243358">
      <w:pPr>
        <w:spacing w:line="240" w:lineRule="auto"/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8390" cy="346329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E75" w:rsidRDefault="00900E75">
      <w:pPr>
        <w:spacing w:line="240" w:lineRule="auto"/>
        <w:rPr>
          <w:sz w:val="32"/>
          <w:szCs w:val="32"/>
          <w:u w:val="single"/>
        </w:rPr>
      </w:pPr>
    </w:p>
    <w:p w:rsidR="00900E75" w:rsidRDefault="00900E75">
      <w:pPr>
        <w:spacing w:line="240" w:lineRule="auto"/>
        <w:rPr>
          <w:sz w:val="32"/>
          <w:szCs w:val="32"/>
          <w:u w:val="single"/>
        </w:rPr>
      </w:pPr>
    </w:p>
    <w:p w:rsidR="00900E75" w:rsidRDefault="00900E75">
      <w:pPr>
        <w:spacing w:line="240" w:lineRule="auto"/>
        <w:rPr>
          <w:sz w:val="32"/>
          <w:szCs w:val="32"/>
          <w:u w:val="single"/>
        </w:rPr>
      </w:pPr>
    </w:p>
    <w:p w:rsidR="00900E75" w:rsidRDefault="00900E75">
      <w:pPr>
        <w:spacing w:line="240" w:lineRule="auto"/>
        <w:rPr>
          <w:sz w:val="32"/>
          <w:szCs w:val="32"/>
          <w:u w:val="single"/>
        </w:rPr>
      </w:pPr>
    </w:p>
    <w:p w:rsidR="00900E75" w:rsidRDefault="00900E75">
      <w:pPr>
        <w:spacing w:line="240" w:lineRule="auto"/>
        <w:rPr>
          <w:sz w:val="32"/>
          <w:szCs w:val="32"/>
          <w:u w:val="single"/>
        </w:rPr>
      </w:pPr>
    </w:p>
    <w:p w:rsidR="00900E75" w:rsidRDefault="00900E75">
      <w:pPr>
        <w:spacing w:line="240" w:lineRule="auto"/>
        <w:rPr>
          <w:sz w:val="32"/>
          <w:szCs w:val="32"/>
          <w:u w:val="single"/>
        </w:rPr>
      </w:pPr>
    </w:p>
    <w:p w:rsidR="00900E75" w:rsidRDefault="00900E75">
      <w:pPr>
        <w:spacing w:line="240" w:lineRule="auto"/>
        <w:rPr>
          <w:sz w:val="32"/>
          <w:szCs w:val="32"/>
          <w:u w:val="single"/>
        </w:rPr>
      </w:pPr>
    </w:p>
    <w:p w:rsidR="00900E75" w:rsidRDefault="00900E75">
      <w:pPr>
        <w:spacing w:line="240" w:lineRule="auto"/>
        <w:rPr>
          <w:sz w:val="32"/>
          <w:szCs w:val="32"/>
          <w:u w:val="single"/>
        </w:rPr>
      </w:pPr>
    </w:p>
    <w:p w:rsidR="00732DA7" w:rsidRDefault="00243358">
      <w:p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Пароли в таблицах пользователей можно зашифровать использование </w:t>
      </w:r>
      <w:proofErr w:type="spellStart"/>
      <w:r>
        <w:rPr>
          <w:sz w:val="32"/>
          <w:szCs w:val="32"/>
          <w:u w:val="single"/>
        </w:rPr>
        <w:t>хэширование</w:t>
      </w:r>
      <w:proofErr w:type="spellEnd"/>
      <w:r w:rsidRPr="00900E75">
        <w:rPr>
          <w:sz w:val="32"/>
          <w:szCs w:val="32"/>
          <w:u w:val="single"/>
        </w:rPr>
        <w:t>:</w:t>
      </w:r>
    </w:p>
    <w:p w:rsidR="00732DA7" w:rsidRPr="00900E75" w:rsidRDefault="00243358">
      <w:pPr>
        <w:spacing w:line="240" w:lineRule="auto"/>
        <w:rPr>
          <w:sz w:val="28"/>
          <w:szCs w:val="28"/>
          <w:shd w:val="clear" w:color="auto" w:fill="FFFF00"/>
          <w:lang w:val="en-US"/>
        </w:rPr>
      </w:pPr>
      <w:r>
        <w:rPr>
          <w:sz w:val="28"/>
          <w:szCs w:val="28"/>
          <w:shd w:val="clear" w:color="auto" w:fill="FFFF00"/>
          <w:lang w:val="en-US"/>
        </w:rPr>
        <w:t>UPDATE Users</w:t>
      </w:r>
    </w:p>
    <w:p w:rsidR="00732DA7" w:rsidRPr="00900E75" w:rsidRDefault="00243358">
      <w:pPr>
        <w:spacing w:line="240" w:lineRule="auto"/>
        <w:rPr>
          <w:sz w:val="28"/>
          <w:szCs w:val="28"/>
          <w:shd w:val="clear" w:color="auto" w:fill="FFFF00"/>
          <w:lang w:val="en-US"/>
        </w:rPr>
      </w:pPr>
      <w:r>
        <w:rPr>
          <w:sz w:val="28"/>
          <w:szCs w:val="28"/>
          <w:shd w:val="clear" w:color="auto" w:fill="FFFF00"/>
          <w:lang w:val="en-US"/>
        </w:rPr>
        <w:t xml:space="preserve">SET [Password] = </w:t>
      </w:r>
      <w:proofErr w:type="gramStart"/>
      <w:r>
        <w:rPr>
          <w:sz w:val="28"/>
          <w:szCs w:val="28"/>
          <w:shd w:val="clear" w:color="auto" w:fill="FFFF00"/>
          <w:lang w:val="en-US"/>
        </w:rPr>
        <w:t>HASHBYTES(</w:t>
      </w:r>
      <w:proofErr w:type="gramEnd"/>
      <w:r>
        <w:rPr>
          <w:sz w:val="28"/>
          <w:szCs w:val="28"/>
          <w:shd w:val="clear" w:color="auto" w:fill="FFFF00"/>
          <w:lang w:val="en-US"/>
        </w:rPr>
        <w:t>‘SHA2_256’, [Password])</w:t>
      </w:r>
    </w:p>
    <w:p w:rsidR="00732DA7" w:rsidRPr="00900E75" w:rsidRDefault="00243358">
      <w:pPr>
        <w:spacing w:line="240" w:lineRule="auto"/>
        <w:rPr>
          <w:sz w:val="28"/>
          <w:szCs w:val="28"/>
          <w:shd w:val="clear" w:color="auto" w:fill="FFFF00"/>
          <w:lang w:val="en-US"/>
        </w:rPr>
      </w:pPr>
      <w:r>
        <w:rPr>
          <w:sz w:val="28"/>
          <w:szCs w:val="28"/>
          <w:shd w:val="clear" w:color="auto" w:fill="FFFF00"/>
          <w:lang w:val="en-US"/>
        </w:rPr>
        <w:t xml:space="preserve">WHERE </w:t>
      </w:r>
      <w:proofErr w:type="spellStart"/>
      <w:r>
        <w:rPr>
          <w:sz w:val="28"/>
          <w:szCs w:val="28"/>
          <w:shd w:val="clear" w:color="auto" w:fill="FFFF00"/>
          <w:lang w:val="en-US"/>
        </w:rPr>
        <w:t>UserId</w:t>
      </w:r>
      <w:proofErr w:type="spellEnd"/>
      <w:r>
        <w:rPr>
          <w:sz w:val="28"/>
          <w:szCs w:val="28"/>
          <w:shd w:val="clear" w:color="auto" w:fill="FFFF00"/>
          <w:lang w:val="en-US"/>
        </w:rPr>
        <w:t xml:space="preserve"> = …</w:t>
      </w:r>
    </w:p>
    <w:p w:rsidR="00732DA7" w:rsidRPr="00900E75" w:rsidRDefault="00243358">
      <w:pPr>
        <w:spacing w:line="240" w:lineRule="auto"/>
        <w:rPr>
          <w:sz w:val="28"/>
          <w:szCs w:val="28"/>
          <w:shd w:val="clear" w:color="auto" w:fill="FFFF00"/>
          <w:lang w:val="en-US"/>
        </w:rPr>
      </w:pPr>
      <w:r>
        <w:rPr>
          <w:sz w:val="28"/>
          <w:szCs w:val="28"/>
          <w:shd w:val="clear" w:color="auto" w:fill="FFFF00"/>
          <w:lang w:val="en-US"/>
        </w:rPr>
        <w:t xml:space="preserve">SELECT </w:t>
      </w:r>
      <w:proofErr w:type="spellStart"/>
      <w:r>
        <w:rPr>
          <w:sz w:val="28"/>
          <w:szCs w:val="28"/>
          <w:shd w:val="clear" w:color="auto" w:fill="FFFF00"/>
          <w:lang w:val="en-US"/>
        </w:rPr>
        <w:t>IdGame</w:t>
      </w:r>
      <w:proofErr w:type="spellEnd"/>
      <w:r>
        <w:rPr>
          <w:sz w:val="28"/>
          <w:szCs w:val="28"/>
          <w:shd w:val="clear" w:color="auto" w:fill="FFFF00"/>
          <w:lang w:val="en-US"/>
        </w:rPr>
        <w:t>,</w:t>
      </w:r>
    </w:p>
    <w:p w:rsidR="00732DA7" w:rsidRPr="00900E75" w:rsidRDefault="00243358">
      <w:pPr>
        <w:spacing w:line="240" w:lineRule="auto"/>
        <w:rPr>
          <w:sz w:val="28"/>
          <w:szCs w:val="28"/>
          <w:shd w:val="clear" w:color="auto" w:fill="FFFF00"/>
          <w:lang w:val="en-US"/>
        </w:rPr>
      </w:pPr>
      <w:r>
        <w:rPr>
          <w:sz w:val="28"/>
          <w:szCs w:val="28"/>
          <w:shd w:val="clear" w:color="auto" w:fill="FFFF00"/>
          <w:lang w:val="en-US"/>
        </w:rPr>
        <w:tab/>
        <w:t>[Name]</w:t>
      </w:r>
    </w:p>
    <w:p w:rsidR="00732DA7" w:rsidRPr="00900E75" w:rsidRDefault="00243358">
      <w:pPr>
        <w:spacing w:line="240" w:lineRule="auto"/>
        <w:rPr>
          <w:sz w:val="28"/>
          <w:szCs w:val="28"/>
          <w:shd w:val="clear" w:color="auto" w:fill="FFFF00"/>
          <w:lang w:val="en-US"/>
        </w:rPr>
      </w:pPr>
      <w:r>
        <w:rPr>
          <w:sz w:val="28"/>
          <w:szCs w:val="28"/>
          <w:shd w:val="clear" w:color="auto" w:fill="FFFF00"/>
          <w:lang w:val="en-US"/>
        </w:rPr>
        <w:tab/>
        <w:t>HASHBYTES(‘SHA2_256</w:t>
      </w:r>
      <w:proofErr w:type="gramStart"/>
      <w:r>
        <w:rPr>
          <w:sz w:val="28"/>
          <w:szCs w:val="28"/>
          <w:shd w:val="clear" w:color="auto" w:fill="FFFF00"/>
          <w:lang w:val="en-US"/>
        </w:rPr>
        <w:t>’,[</w:t>
      </w:r>
      <w:proofErr w:type="gramEnd"/>
      <w:r>
        <w:rPr>
          <w:sz w:val="28"/>
          <w:szCs w:val="28"/>
          <w:shd w:val="clear" w:color="auto" w:fill="FFFF00"/>
          <w:lang w:val="en-US"/>
        </w:rPr>
        <w:t>Platform])</w:t>
      </w:r>
    </w:p>
    <w:p w:rsidR="00732DA7" w:rsidRPr="00900E75" w:rsidRDefault="00243358">
      <w:pPr>
        <w:spacing w:line="240" w:lineRule="auto"/>
        <w:rPr>
          <w:sz w:val="28"/>
          <w:szCs w:val="28"/>
          <w:shd w:val="clear" w:color="auto" w:fill="FFFF00"/>
          <w:lang w:val="en-US"/>
        </w:rPr>
      </w:pPr>
      <w:r>
        <w:rPr>
          <w:sz w:val="28"/>
          <w:szCs w:val="28"/>
          <w:shd w:val="clear" w:color="auto" w:fill="FFFF00"/>
          <w:lang w:val="en-US"/>
        </w:rPr>
        <w:t>FROM [</w:t>
      </w:r>
      <w:proofErr w:type="spellStart"/>
      <w:r>
        <w:rPr>
          <w:sz w:val="28"/>
          <w:szCs w:val="28"/>
          <w:shd w:val="clear" w:color="auto" w:fill="FFFF00"/>
          <w:lang w:val="en-US"/>
        </w:rPr>
        <w:t>GamesN</w:t>
      </w:r>
      <w:proofErr w:type="spellEnd"/>
      <w:r>
        <w:rPr>
          <w:sz w:val="28"/>
          <w:szCs w:val="28"/>
          <w:shd w:val="clear" w:color="auto" w:fill="FFFF00"/>
          <w:lang w:val="en-US"/>
        </w:rPr>
        <w:t>]</w:t>
      </w:r>
    </w:p>
    <w:p w:rsidR="00732DA7" w:rsidRDefault="00732DA7">
      <w:pPr>
        <w:spacing w:line="240" w:lineRule="auto"/>
        <w:rPr>
          <w:sz w:val="28"/>
          <w:szCs w:val="28"/>
          <w:lang w:val="en-US"/>
        </w:rPr>
      </w:pPr>
    </w:p>
    <w:p w:rsidR="00732DA7" w:rsidRDefault="00243358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Система безопасности </w:t>
      </w:r>
      <w:r>
        <w:rPr>
          <w:b/>
          <w:bCs/>
          <w:sz w:val="32"/>
          <w:szCs w:val="32"/>
          <w:lang w:val="en-US"/>
        </w:rPr>
        <w:t>MSSQL</w:t>
      </w:r>
      <w:r>
        <w:rPr>
          <w:b/>
          <w:bCs/>
          <w:sz w:val="32"/>
          <w:szCs w:val="32"/>
        </w:rPr>
        <w:t>: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-этапы предоставления доступа к </w:t>
      </w:r>
      <w:proofErr w:type="spellStart"/>
      <w:r>
        <w:rPr>
          <w:sz w:val="28"/>
          <w:szCs w:val="28"/>
        </w:rPr>
        <w:t>даным</w:t>
      </w:r>
      <w:proofErr w:type="spellEnd"/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1) аутентификация пользователя и предоставления доступа к серверу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  <w:shd w:val="clear" w:color="auto" w:fill="FFFF00"/>
        </w:rPr>
        <w:t xml:space="preserve">Аутентификация </w:t>
      </w:r>
      <w:r>
        <w:rPr>
          <w:sz w:val="28"/>
          <w:szCs w:val="28"/>
        </w:rPr>
        <w:t>– проверка личности</w:t>
      </w:r>
      <w:r>
        <w:rPr>
          <w:sz w:val="28"/>
          <w:szCs w:val="28"/>
        </w:rPr>
        <w:t xml:space="preserve"> по </w:t>
      </w:r>
      <w:proofErr w:type="gramStart"/>
      <w:r>
        <w:rPr>
          <w:sz w:val="28"/>
          <w:szCs w:val="28"/>
        </w:rPr>
        <w:t>логину(</w:t>
      </w:r>
      <w:proofErr w:type="gramEnd"/>
      <w:r>
        <w:rPr>
          <w:sz w:val="28"/>
          <w:szCs w:val="28"/>
        </w:rPr>
        <w:t>имя для входа) и паролю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2) предоставление доступа к БД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3) определение ролей, к которым </w:t>
      </w:r>
      <w:proofErr w:type="spellStart"/>
      <w:r>
        <w:rPr>
          <w:sz w:val="28"/>
          <w:szCs w:val="28"/>
        </w:rPr>
        <w:t>пренадлежит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пользоватль</w:t>
      </w:r>
      <w:proofErr w:type="spellEnd"/>
      <w:r>
        <w:rPr>
          <w:sz w:val="28"/>
          <w:szCs w:val="28"/>
        </w:rPr>
        <w:t xml:space="preserve">  и</w:t>
      </w:r>
      <w:proofErr w:type="gramEnd"/>
      <w:r>
        <w:rPr>
          <w:sz w:val="28"/>
          <w:szCs w:val="28"/>
        </w:rPr>
        <w:t xml:space="preserve"> авторизация доступа пользователя к логическим объектам БД на основе прав доступа логика и ролей пользователя</w:t>
      </w:r>
    </w:p>
    <w:p w:rsidR="00732DA7" w:rsidRDefault="00243358">
      <w:pPr>
        <w:numPr>
          <w:ilvl w:val="0"/>
          <w:numId w:val="5"/>
        </w:numPr>
        <w:spacing w:line="240" w:lineRule="auto"/>
      </w:pPr>
      <w:r>
        <w:rPr>
          <w:sz w:val="28"/>
          <w:szCs w:val="28"/>
        </w:rPr>
        <w:t>Авторизация – предоста</w:t>
      </w:r>
      <w:r>
        <w:rPr>
          <w:sz w:val="28"/>
          <w:szCs w:val="28"/>
        </w:rPr>
        <w:t xml:space="preserve">вления </w:t>
      </w:r>
      <w:proofErr w:type="gramStart"/>
      <w:r>
        <w:rPr>
          <w:sz w:val="28"/>
          <w:szCs w:val="28"/>
        </w:rPr>
        <w:t>прав  на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вспомагательных</w:t>
      </w:r>
      <w:proofErr w:type="spellEnd"/>
      <w:r>
        <w:rPr>
          <w:sz w:val="28"/>
          <w:szCs w:val="28"/>
        </w:rPr>
        <w:t xml:space="preserve"> действий и контроль доступа поля </w:t>
      </w:r>
      <w:proofErr w:type="spellStart"/>
      <w:r>
        <w:rPr>
          <w:sz w:val="28"/>
          <w:szCs w:val="28"/>
        </w:rPr>
        <w:t>аутентефикации</w:t>
      </w:r>
      <w:proofErr w:type="spellEnd"/>
      <w:r>
        <w:rPr>
          <w:sz w:val="28"/>
          <w:szCs w:val="28"/>
        </w:rPr>
        <w:t xml:space="preserve"> </w:t>
      </w:r>
    </w:p>
    <w:p w:rsidR="00732DA7" w:rsidRDefault="00243358">
      <w:pPr>
        <w:numPr>
          <w:ilvl w:val="0"/>
          <w:numId w:val="5"/>
        </w:numPr>
        <w:spacing w:line="240" w:lineRule="auto"/>
      </w:pPr>
      <w:r>
        <w:rPr>
          <w:sz w:val="28"/>
          <w:szCs w:val="28"/>
        </w:rPr>
        <w:t>Право доступа – определяет отношения между объектом и субъектом доступа</w:t>
      </w:r>
    </w:p>
    <w:p w:rsidR="00732DA7" w:rsidRDefault="00243358">
      <w:pPr>
        <w:numPr>
          <w:ilvl w:val="0"/>
          <w:numId w:val="5"/>
        </w:numPr>
        <w:spacing w:line="240" w:lineRule="auto"/>
      </w:pPr>
      <w:r>
        <w:rPr>
          <w:sz w:val="28"/>
          <w:szCs w:val="28"/>
        </w:rPr>
        <w:t>Субъект доступа – логин\роль\учетная запись</w:t>
      </w:r>
    </w:p>
    <w:p w:rsidR="00732DA7" w:rsidRDefault="00243358">
      <w:pPr>
        <w:numPr>
          <w:ilvl w:val="0"/>
          <w:numId w:val="5"/>
        </w:numPr>
        <w:spacing w:line="240" w:lineRule="auto"/>
      </w:pPr>
      <w:r>
        <w:rPr>
          <w:sz w:val="28"/>
          <w:szCs w:val="28"/>
        </w:rPr>
        <w:t xml:space="preserve">Объект доступа – </w:t>
      </w:r>
      <w:proofErr w:type="spellStart"/>
      <w:r>
        <w:rPr>
          <w:sz w:val="28"/>
          <w:szCs w:val="28"/>
        </w:rPr>
        <w:t>логичекий</w:t>
      </w:r>
      <w:proofErr w:type="spellEnd"/>
      <w:r>
        <w:rPr>
          <w:sz w:val="28"/>
          <w:szCs w:val="28"/>
        </w:rPr>
        <w:t xml:space="preserve"> объект БД, доступ к которому </w:t>
      </w:r>
      <w:r>
        <w:rPr>
          <w:sz w:val="28"/>
          <w:szCs w:val="28"/>
        </w:rPr>
        <w:t>пытается получить пользователь</w:t>
      </w:r>
    </w:p>
    <w:p w:rsidR="00732DA7" w:rsidRDefault="00732DA7">
      <w:pPr>
        <w:spacing w:line="240" w:lineRule="auto"/>
        <w:ind w:left="1416"/>
        <w:rPr>
          <w:sz w:val="28"/>
          <w:szCs w:val="28"/>
        </w:rPr>
      </w:pPr>
    </w:p>
    <w:p w:rsidR="00732DA7" w:rsidRDefault="00732DA7">
      <w:pPr>
        <w:spacing w:line="240" w:lineRule="auto"/>
        <w:ind w:left="1416"/>
        <w:rPr>
          <w:sz w:val="28"/>
          <w:szCs w:val="28"/>
        </w:rPr>
      </w:pPr>
    </w:p>
    <w:p w:rsidR="00732DA7" w:rsidRDefault="00732DA7">
      <w:pPr>
        <w:spacing w:line="240" w:lineRule="auto"/>
        <w:rPr>
          <w:sz w:val="28"/>
          <w:szCs w:val="28"/>
        </w:rPr>
      </w:pPr>
    </w:p>
    <w:p w:rsidR="00732DA7" w:rsidRDefault="00732DA7">
      <w:pPr>
        <w:spacing w:line="240" w:lineRule="auto"/>
        <w:rPr>
          <w:sz w:val="28"/>
          <w:szCs w:val="28"/>
        </w:rPr>
      </w:pPr>
    </w:p>
    <w:p w:rsidR="00732DA7" w:rsidRDefault="00732DA7">
      <w:pPr>
        <w:spacing w:line="240" w:lineRule="auto"/>
        <w:rPr>
          <w:b/>
          <w:bCs/>
          <w:sz w:val="36"/>
          <w:szCs w:val="36"/>
        </w:rPr>
      </w:pPr>
    </w:p>
    <w:p w:rsidR="00732DA7" w:rsidRDefault="00243358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Получение доступа к серверу 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Логин – учетная запись для подключения к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-серверу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  <w:shd w:val="clear" w:color="auto" w:fill="FFFF00"/>
        </w:rPr>
        <w:t>Пример: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ispp</w:t>
      </w:r>
      <w:proofErr w:type="spellEnd"/>
      <w:r>
        <w:rPr>
          <w:sz w:val="28"/>
          <w:szCs w:val="28"/>
        </w:rPr>
        <w:t>1112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Типы проверки подлинности: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– использует логины </w:t>
      </w:r>
      <w:r>
        <w:rPr>
          <w:sz w:val="28"/>
          <w:szCs w:val="28"/>
          <w:lang w:val="en-US"/>
        </w:rPr>
        <w:t>Windows</w:t>
      </w:r>
    </w:p>
    <w:p w:rsidR="00732DA7" w:rsidRDefault="00243358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защищенный </w:t>
      </w:r>
    </w:p>
    <w:p w:rsidR="00732DA7" w:rsidRDefault="00243358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не требует ввода пароля</w:t>
      </w:r>
    </w:p>
    <w:p w:rsidR="00732DA7" w:rsidRDefault="00243358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подлючение</w:t>
      </w:r>
      <w:proofErr w:type="spellEnd"/>
      <w:r>
        <w:rPr>
          <w:sz w:val="28"/>
          <w:szCs w:val="28"/>
        </w:rPr>
        <w:t xml:space="preserve"> только с П</w:t>
      </w:r>
      <w:r>
        <w:rPr>
          <w:sz w:val="28"/>
          <w:szCs w:val="28"/>
        </w:rPr>
        <w:t>К, на котором установлен СУБД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Проверить состояние имени входа: Безопасность – Имя – ПКМ, на котором установлен СУБД</w:t>
      </w:r>
    </w:p>
    <w:p w:rsidR="00732DA7" w:rsidRDefault="00243358">
      <w:pPr>
        <w:spacing w:line="240" w:lineRule="auto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</w:rPr>
        <w:t>Создание логина</w:t>
      </w:r>
      <w:r>
        <w:rPr>
          <w:sz w:val="28"/>
          <w:szCs w:val="28"/>
          <w:shd w:val="clear" w:color="auto" w:fill="FFFF00"/>
          <w:lang w:val="en-US"/>
        </w:rPr>
        <w:t xml:space="preserve">: </w:t>
      </w:r>
    </w:p>
    <w:p w:rsidR="00732DA7" w:rsidRDefault="00243358">
      <w:pPr>
        <w:pStyle w:val="a9"/>
        <w:numPr>
          <w:ilvl w:val="0"/>
          <w:numId w:val="2"/>
        </w:numPr>
        <w:spacing w:line="240" w:lineRule="auto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  <w:lang w:val="en-US"/>
        </w:rPr>
        <w:t xml:space="preserve">CREATE LOGIN </w:t>
      </w:r>
      <w:proofErr w:type="spellStart"/>
      <w:r>
        <w:rPr>
          <w:sz w:val="28"/>
          <w:szCs w:val="28"/>
          <w:shd w:val="clear" w:color="auto" w:fill="FFFF00"/>
        </w:rPr>
        <w:t>ИмяВхода</w:t>
      </w:r>
      <w:proofErr w:type="spellEnd"/>
    </w:p>
    <w:p w:rsidR="00732DA7" w:rsidRDefault="00243358">
      <w:pPr>
        <w:pStyle w:val="a9"/>
        <w:spacing w:line="240" w:lineRule="auto"/>
        <w:ind w:left="1080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  <w:lang w:val="en-US"/>
        </w:rPr>
        <w:t>WITH PASSQWORD = ‘</w:t>
      </w:r>
      <w:r>
        <w:rPr>
          <w:sz w:val="28"/>
          <w:szCs w:val="28"/>
          <w:shd w:val="clear" w:color="auto" w:fill="FFFF00"/>
        </w:rPr>
        <w:t>пароль</w:t>
      </w:r>
      <w:r>
        <w:rPr>
          <w:sz w:val="28"/>
          <w:szCs w:val="28"/>
          <w:shd w:val="clear" w:color="auto" w:fill="FFFF00"/>
          <w:lang w:val="en-US"/>
        </w:rPr>
        <w:t>’</w:t>
      </w:r>
    </w:p>
    <w:p w:rsidR="00732DA7" w:rsidRDefault="00243358">
      <w:pPr>
        <w:spacing w:line="240" w:lineRule="auto"/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Доп</w:t>
      </w:r>
      <w:proofErr w:type="spellEnd"/>
      <w:r>
        <w:rPr>
          <w:sz w:val="28"/>
          <w:szCs w:val="28"/>
        </w:rPr>
        <w:t xml:space="preserve"> настройки</w:t>
      </w:r>
      <w:r>
        <w:rPr>
          <w:sz w:val="28"/>
          <w:szCs w:val="28"/>
          <w:lang w:val="en-US"/>
        </w:rPr>
        <w:t xml:space="preserve">: </w:t>
      </w:r>
    </w:p>
    <w:p w:rsidR="00732DA7" w:rsidRDefault="00243358">
      <w:pPr>
        <w:spacing w:line="240" w:lineRule="auto"/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CHECK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EXPIRATION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ON</w:t>
      </w:r>
      <w:r>
        <w:rPr>
          <w:sz w:val="28"/>
          <w:szCs w:val="28"/>
        </w:rPr>
        <w:t xml:space="preserve"> – применение политики</w:t>
      </w:r>
      <w:r>
        <w:rPr>
          <w:sz w:val="28"/>
          <w:szCs w:val="28"/>
        </w:rPr>
        <w:t xml:space="preserve"> истечения срока действия </w:t>
      </w:r>
    </w:p>
    <w:p w:rsidR="00732DA7" w:rsidRDefault="00243358">
      <w:pPr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CHECK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POLICY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ON</w:t>
      </w:r>
      <w:r>
        <w:rPr>
          <w:sz w:val="28"/>
          <w:szCs w:val="28"/>
        </w:rPr>
        <w:t xml:space="preserve"> – требования к паролю</w:t>
      </w:r>
    </w:p>
    <w:p w:rsidR="00732DA7" w:rsidRDefault="00243358">
      <w:pPr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MUST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CHANGE</w:t>
      </w:r>
      <w:r>
        <w:rPr>
          <w:sz w:val="28"/>
          <w:szCs w:val="28"/>
        </w:rPr>
        <w:t xml:space="preserve"> – смена пароля после авторизации</w:t>
      </w:r>
    </w:p>
    <w:p w:rsidR="00732DA7" w:rsidRDefault="00243358">
      <w:pPr>
        <w:pStyle w:val="a9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Процедура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sp_addlogin</w:t>
      </w:r>
      <w:proofErr w:type="spellEnd"/>
      <w:r>
        <w:rPr>
          <w:sz w:val="28"/>
          <w:szCs w:val="28"/>
          <w:lang w:val="en-US"/>
        </w:rPr>
        <w:t xml:space="preserve"> ‘</w:t>
      </w:r>
      <w:proofErr w:type="spellStart"/>
      <w:r>
        <w:rPr>
          <w:sz w:val="28"/>
          <w:szCs w:val="28"/>
        </w:rPr>
        <w:t>ИмяВхода</w:t>
      </w:r>
      <w:proofErr w:type="spellEnd"/>
      <w:r>
        <w:rPr>
          <w:sz w:val="28"/>
          <w:szCs w:val="28"/>
          <w:lang w:val="en-US"/>
        </w:rPr>
        <w:t>’, ‘</w:t>
      </w:r>
      <w:r>
        <w:rPr>
          <w:sz w:val="28"/>
          <w:szCs w:val="28"/>
        </w:rPr>
        <w:t>пароль</w:t>
      </w:r>
      <w:r>
        <w:rPr>
          <w:sz w:val="28"/>
          <w:szCs w:val="28"/>
          <w:lang w:val="en-US"/>
        </w:rPr>
        <w:t>’</w:t>
      </w:r>
    </w:p>
    <w:p w:rsidR="00732DA7" w:rsidRDefault="00243358">
      <w:pPr>
        <w:pStyle w:val="a9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Сервер – Безопасность – Имена для входа – Создать …</w:t>
      </w:r>
    </w:p>
    <w:p w:rsidR="00732DA7" w:rsidRDefault="00732DA7">
      <w:pPr>
        <w:pStyle w:val="a9"/>
        <w:spacing w:line="240" w:lineRule="auto"/>
        <w:ind w:left="1080"/>
        <w:rPr>
          <w:sz w:val="28"/>
          <w:szCs w:val="28"/>
        </w:rPr>
      </w:pPr>
    </w:p>
    <w:p w:rsidR="00732DA7" w:rsidRDefault="00243358">
      <w:pPr>
        <w:pStyle w:val="a9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Если имени входа нужны </w:t>
      </w:r>
      <w:r>
        <w:rPr>
          <w:sz w:val="28"/>
          <w:szCs w:val="28"/>
        </w:rPr>
        <w:t xml:space="preserve">права доступа на уровне сервера, ему назначаются серверные роли; их нельзя </w:t>
      </w:r>
      <w:proofErr w:type="spellStart"/>
      <w:r>
        <w:rPr>
          <w:sz w:val="28"/>
          <w:szCs w:val="28"/>
        </w:rPr>
        <w:t>создасть</w:t>
      </w:r>
      <w:proofErr w:type="spellEnd"/>
      <w:r>
        <w:rPr>
          <w:sz w:val="28"/>
          <w:szCs w:val="28"/>
        </w:rPr>
        <w:t>, выбираются из списка доступных:</w:t>
      </w:r>
    </w:p>
    <w:p w:rsidR="00732DA7" w:rsidRDefault="00243358">
      <w:pPr>
        <w:pStyle w:val="a9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 – нет прав, у каждого по умолчанию </w:t>
      </w:r>
    </w:p>
    <w:p w:rsidR="00732DA7" w:rsidRDefault="00243358">
      <w:pPr>
        <w:pStyle w:val="a9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bcreator</w:t>
      </w:r>
      <w:proofErr w:type="spellEnd"/>
      <w:r>
        <w:rPr>
          <w:sz w:val="28"/>
          <w:szCs w:val="28"/>
        </w:rPr>
        <w:t xml:space="preserve"> – создание\изменение\удаление\восстановление БД</w:t>
      </w:r>
    </w:p>
    <w:p w:rsidR="00732DA7" w:rsidRDefault="00243358">
      <w:pPr>
        <w:pStyle w:val="a9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securityadmin</w:t>
      </w:r>
      <w:proofErr w:type="spellEnd"/>
      <w:r>
        <w:rPr>
          <w:sz w:val="28"/>
          <w:szCs w:val="28"/>
        </w:rPr>
        <w:t xml:space="preserve"> – управление логинами и </w:t>
      </w:r>
      <w:r>
        <w:rPr>
          <w:sz w:val="28"/>
          <w:szCs w:val="28"/>
        </w:rPr>
        <w:t>разрешениями</w:t>
      </w:r>
    </w:p>
    <w:p w:rsidR="00732DA7" w:rsidRDefault="00243358">
      <w:pPr>
        <w:pStyle w:val="a9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sysadmin</w:t>
      </w:r>
      <w:proofErr w:type="spellEnd"/>
      <w:r>
        <w:rPr>
          <w:sz w:val="28"/>
          <w:szCs w:val="28"/>
        </w:rPr>
        <w:t xml:space="preserve"> – все права доступа на сервере</w:t>
      </w:r>
    </w:p>
    <w:p w:rsidR="00732DA7" w:rsidRDefault="00243358">
      <w:pPr>
        <w:pStyle w:val="a9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bulkadmin</w:t>
      </w:r>
      <w:proofErr w:type="spellEnd"/>
      <w:r>
        <w:rPr>
          <w:sz w:val="28"/>
          <w:szCs w:val="28"/>
        </w:rPr>
        <w:t xml:space="preserve"> – команды </w:t>
      </w:r>
      <w:r>
        <w:rPr>
          <w:sz w:val="28"/>
          <w:szCs w:val="28"/>
          <w:lang w:val="en-US"/>
        </w:rPr>
        <w:t>BULK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 – вставка данных из файлов </w:t>
      </w:r>
    </w:p>
    <w:p w:rsidR="00732DA7" w:rsidRDefault="00243358">
      <w:pPr>
        <w:pStyle w:val="a9"/>
        <w:numPr>
          <w:ilvl w:val="1"/>
          <w:numId w:val="8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sp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addsrvrolemember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ИмяВхода</w:t>
      </w:r>
      <w:proofErr w:type="spellEnd"/>
      <w:r>
        <w:rPr>
          <w:sz w:val="28"/>
          <w:szCs w:val="28"/>
        </w:rPr>
        <w:t>’, ‘</w:t>
      </w:r>
      <w:proofErr w:type="spellStart"/>
      <w:r>
        <w:rPr>
          <w:sz w:val="28"/>
          <w:szCs w:val="28"/>
        </w:rPr>
        <w:t>рольСервера</w:t>
      </w:r>
      <w:proofErr w:type="spellEnd"/>
      <w:r>
        <w:rPr>
          <w:sz w:val="28"/>
          <w:szCs w:val="28"/>
        </w:rPr>
        <w:t>’</w:t>
      </w:r>
    </w:p>
    <w:p w:rsidR="00732DA7" w:rsidRDefault="00243358">
      <w:pPr>
        <w:pStyle w:val="a9"/>
        <w:numPr>
          <w:ilvl w:val="1"/>
          <w:numId w:val="8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sp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dropsrvrolemember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Логин’,’Роль</w:t>
      </w:r>
      <w:proofErr w:type="spellEnd"/>
      <w:r>
        <w:rPr>
          <w:sz w:val="28"/>
          <w:szCs w:val="28"/>
        </w:rPr>
        <w:t>’</w:t>
      </w:r>
    </w:p>
    <w:p w:rsidR="00732DA7" w:rsidRDefault="00732DA7">
      <w:pPr>
        <w:spacing w:line="240" w:lineRule="auto"/>
        <w:rPr>
          <w:sz w:val="28"/>
          <w:szCs w:val="28"/>
        </w:rPr>
      </w:pPr>
    </w:p>
    <w:p w:rsidR="00732DA7" w:rsidRDefault="00243358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Предоставление доступа на уровне БД</w:t>
      </w:r>
    </w:p>
    <w:p w:rsidR="00732DA7" w:rsidRDefault="00243358">
      <w:pPr>
        <w:pStyle w:val="a9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Создание пользователя </w:t>
      </w:r>
    </w:p>
    <w:p w:rsidR="00732DA7" w:rsidRDefault="00243358">
      <w:pPr>
        <w:pStyle w:val="a9"/>
        <w:spacing w:line="240" w:lineRule="auto"/>
        <w:ind w:left="1425"/>
        <w:rPr>
          <w:sz w:val="28"/>
          <w:szCs w:val="28"/>
        </w:rPr>
      </w:pPr>
      <w:r>
        <w:rPr>
          <w:sz w:val="28"/>
          <w:szCs w:val="28"/>
        </w:rPr>
        <w:t>Пользователь БД – объект, создающийся на уровне БД и использующийся для предоставления разрешений к объектам БД</w:t>
      </w:r>
    </w:p>
    <w:p w:rsidR="00732DA7" w:rsidRDefault="00732DA7">
      <w:pPr>
        <w:pStyle w:val="a9"/>
        <w:spacing w:line="240" w:lineRule="auto"/>
        <w:ind w:left="1425"/>
        <w:rPr>
          <w:sz w:val="28"/>
          <w:szCs w:val="28"/>
        </w:rPr>
      </w:pPr>
    </w:p>
    <w:p w:rsidR="00732DA7" w:rsidRDefault="00243358">
      <w:pPr>
        <w:pStyle w:val="a9"/>
        <w:spacing w:line="240" w:lineRule="auto"/>
        <w:ind w:left="1425"/>
        <w:rPr>
          <w:sz w:val="28"/>
          <w:szCs w:val="28"/>
        </w:rPr>
      </w:pPr>
      <w:r>
        <w:rPr>
          <w:sz w:val="28"/>
          <w:szCs w:val="28"/>
        </w:rPr>
        <w:t xml:space="preserve">Схема БД – набор объектов БД, </w:t>
      </w:r>
      <w:proofErr w:type="spellStart"/>
      <w:r>
        <w:rPr>
          <w:sz w:val="28"/>
          <w:szCs w:val="28"/>
        </w:rPr>
        <w:t>объединямых</w:t>
      </w:r>
      <w:proofErr w:type="spellEnd"/>
      <w:r>
        <w:rPr>
          <w:sz w:val="28"/>
          <w:szCs w:val="28"/>
        </w:rPr>
        <w:t xml:space="preserve"> общими пространством имен</w:t>
      </w:r>
    </w:p>
    <w:p w:rsidR="00732DA7" w:rsidRDefault="00243358">
      <w:pPr>
        <w:pStyle w:val="a9"/>
        <w:spacing w:line="240" w:lineRule="auto"/>
        <w:ind w:left="1425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dbo</w:t>
      </w:r>
      <w:proofErr w:type="spellEnd"/>
      <w:r>
        <w:rPr>
          <w:sz w:val="28"/>
          <w:szCs w:val="28"/>
        </w:rPr>
        <w:t>-схема по умолчанию (</w:t>
      </w:r>
      <w:r>
        <w:rPr>
          <w:sz w:val="28"/>
          <w:szCs w:val="28"/>
          <w:lang w:val="en-US"/>
        </w:rPr>
        <w:t>database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owner</w:t>
      </w:r>
      <w:r>
        <w:rPr>
          <w:sz w:val="28"/>
          <w:szCs w:val="28"/>
        </w:rPr>
        <w:t>)</w:t>
      </w:r>
    </w:p>
    <w:p w:rsidR="00732DA7" w:rsidRDefault="00732DA7">
      <w:pPr>
        <w:pStyle w:val="a9"/>
        <w:spacing w:line="240" w:lineRule="auto"/>
        <w:ind w:left="1425"/>
        <w:rPr>
          <w:sz w:val="28"/>
          <w:szCs w:val="28"/>
        </w:rPr>
      </w:pPr>
    </w:p>
    <w:p w:rsidR="00732DA7" w:rsidRDefault="00243358">
      <w:pPr>
        <w:pStyle w:val="a9"/>
        <w:spacing w:line="240" w:lineRule="auto"/>
        <w:ind w:left="1425"/>
        <w:rPr>
          <w:sz w:val="28"/>
          <w:szCs w:val="28"/>
        </w:rPr>
      </w:pPr>
      <w:r>
        <w:rPr>
          <w:sz w:val="28"/>
          <w:szCs w:val="28"/>
        </w:rPr>
        <w:t>Пользователь: БД – Безопасность –</w:t>
      </w:r>
      <w:r>
        <w:rPr>
          <w:sz w:val="28"/>
          <w:szCs w:val="28"/>
        </w:rPr>
        <w:t xml:space="preserve"> Пользователь</w:t>
      </w:r>
    </w:p>
    <w:p w:rsidR="00732DA7" w:rsidRDefault="00243358">
      <w:pPr>
        <w:pStyle w:val="a9"/>
        <w:spacing w:line="240" w:lineRule="auto"/>
        <w:ind w:left="1425"/>
        <w:rPr>
          <w:sz w:val="28"/>
          <w:szCs w:val="28"/>
        </w:rPr>
      </w:pPr>
      <w:proofErr w:type="spellStart"/>
      <w:r>
        <w:rPr>
          <w:sz w:val="28"/>
          <w:szCs w:val="28"/>
        </w:rPr>
        <w:t>Встроеные</w:t>
      </w:r>
      <w:proofErr w:type="spellEnd"/>
      <w:r>
        <w:rPr>
          <w:sz w:val="28"/>
          <w:szCs w:val="28"/>
        </w:rPr>
        <w:t xml:space="preserve"> пользователи БД:</w:t>
      </w:r>
    </w:p>
    <w:p w:rsidR="00732DA7" w:rsidRDefault="00243358">
      <w:pPr>
        <w:pStyle w:val="a9"/>
        <w:spacing w:line="240" w:lineRule="auto"/>
        <w:ind w:left="1425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dbo</w:t>
      </w:r>
      <w:proofErr w:type="spellEnd"/>
      <w:r>
        <w:rPr>
          <w:sz w:val="28"/>
          <w:szCs w:val="28"/>
        </w:rPr>
        <w:t xml:space="preserve"> – владелец БД</w:t>
      </w:r>
    </w:p>
    <w:p w:rsidR="00732DA7" w:rsidRDefault="00243358">
      <w:pPr>
        <w:pStyle w:val="a9"/>
        <w:spacing w:line="240" w:lineRule="auto"/>
        <w:ind w:left="142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guest</w:t>
      </w:r>
      <w:r>
        <w:rPr>
          <w:sz w:val="28"/>
          <w:szCs w:val="28"/>
        </w:rPr>
        <w:t xml:space="preserve"> – используется для логина, </w:t>
      </w:r>
      <w:proofErr w:type="spellStart"/>
      <w:r>
        <w:rPr>
          <w:sz w:val="28"/>
          <w:szCs w:val="28"/>
        </w:rPr>
        <w:t>котороу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нужн</w:t>
      </w:r>
      <w:proofErr w:type="spellEnd"/>
      <w:r>
        <w:rPr>
          <w:sz w:val="28"/>
          <w:szCs w:val="28"/>
        </w:rPr>
        <w:t xml:space="preserve"> разрешить чтение данных</w:t>
      </w:r>
    </w:p>
    <w:p w:rsidR="00732DA7" w:rsidRDefault="00732DA7">
      <w:pPr>
        <w:pStyle w:val="a9"/>
        <w:spacing w:line="240" w:lineRule="auto"/>
        <w:ind w:left="1425"/>
        <w:rPr>
          <w:sz w:val="28"/>
          <w:szCs w:val="28"/>
        </w:rPr>
      </w:pPr>
    </w:p>
    <w:p w:rsidR="00732DA7" w:rsidRDefault="00243358">
      <w:pPr>
        <w:pStyle w:val="a9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CREATE USER </w:t>
      </w:r>
      <w:proofErr w:type="spellStart"/>
      <w:r>
        <w:rPr>
          <w:sz w:val="28"/>
          <w:szCs w:val="28"/>
        </w:rPr>
        <w:t>ИмяПользователяБД</w:t>
      </w:r>
      <w:proofErr w:type="spellEnd"/>
    </w:p>
    <w:p w:rsidR="00732DA7" w:rsidRDefault="00243358">
      <w:pPr>
        <w:pStyle w:val="a9"/>
        <w:spacing w:line="240" w:lineRule="auto"/>
        <w:ind w:left="2145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FOR LOGIN </w:t>
      </w:r>
      <w:proofErr w:type="spellStart"/>
      <w:r>
        <w:rPr>
          <w:sz w:val="28"/>
          <w:szCs w:val="28"/>
        </w:rPr>
        <w:t>ИмяВхода</w:t>
      </w:r>
      <w:proofErr w:type="spellEnd"/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2)</w:t>
      </w:r>
      <w:proofErr w:type="spellStart"/>
      <w:r>
        <w:rPr>
          <w:sz w:val="28"/>
          <w:szCs w:val="28"/>
          <w:lang w:val="en-US"/>
        </w:rPr>
        <w:t>sp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adduser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ИмяВхода</w:t>
      </w:r>
      <w:proofErr w:type="spellEnd"/>
      <w:r>
        <w:rPr>
          <w:sz w:val="28"/>
          <w:szCs w:val="28"/>
        </w:rPr>
        <w:t>’, ‘</w:t>
      </w:r>
      <w:proofErr w:type="spellStart"/>
      <w:r>
        <w:rPr>
          <w:sz w:val="28"/>
          <w:szCs w:val="28"/>
        </w:rPr>
        <w:t>ИмяПользователяБД</w:t>
      </w:r>
      <w:proofErr w:type="spellEnd"/>
      <w:r>
        <w:rPr>
          <w:sz w:val="28"/>
          <w:szCs w:val="28"/>
        </w:rPr>
        <w:t>’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3)Через оконный интерфейс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2)назначение ролей доступа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Стандартные роли: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owner</w:t>
      </w:r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>– владелец БД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datareader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резрашение</w:t>
      </w:r>
      <w:proofErr w:type="spellEnd"/>
      <w:r>
        <w:rPr>
          <w:sz w:val="28"/>
          <w:szCs w:val="28"/>
        </w:rPr>
        <w:t xml:space="preserve"> чтения данных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datawriter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DML</w:t>
      </w:r>
      <w:r>
        <w:rPr>
          <w:sz w:val="28"/>
          <w:szCs w:val="28"/>
        </w:rPr>
        <w:t>-команды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denydatareader</w:t>
      </w:r>
      <w:proofErr w:type="spellEnd"/>
      <w:r>
        <w:rPr>
          <w:sz w:val="28"/>
          <w:szCs w:val="28"/>
        </w:rPr>
        <w:t xml:space="preserve"> – запрет чтения 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denydatawriter</w:t>
      </w:r>
      <w:proofErr w:type="spellEnd"/>
      <w:r>
        <w:rPr>
          <w:sz w:val="28"/>
          <w:szCs w:val="28"/>
        </w:rPr>
        <w:t xml:space="preserve"> – запрет </w:t>
      </w:r>
      <w:proofErr w:type="spellStart"/>
      <w:r>
        <w:rPr>
          <w:sz w:val="28"/>
          <w:szCs w:val="28"/>
        </w:rPr>
        <w:t>изменениия</w:t>
      </w:r>
      <w:proofErr w:type="spellEnd"/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ddladmin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DDL</w:t>
      </w:r>
      <w:r>
        <w:rPr>
          <w:sz w:val="28"/>
          <w:szCs w:val="28"/>
        </w:rPr>
        <w:t>-команды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accessadmin</w:t>
      </w:r>
      <w:proofErr w:type="spellEnd"/>
      <w:r>
        <w:rPr>
          <w:sz w:val="28"/>
          <w:szCs w:val="28"/>
        </w:rPr>
        <w:t xml:space="preserve"> – добавление/удаление прав доступа к БД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backupoperator</w:t>
      </w:r>
      <w:proofErr w:type="spellEnd"/>
      <w:r>
        <w:rPr>
          <w:sz w:val="28"/>
          <w:szCs w:val="28"/>
        </w:rPr>
        <w:t xml:space="preserve"> – создание резервной копии БД</w:t>
      </w:r>
    </w:p>
    <w:p w:rsidR="00732DA7" w:rsidRDefault="00243358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sp</w:t>
      </w:r>
      <w:proofErr w:type="spellEnd"/>
      <w:r w:rsidRPr="00900E7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addrolemember</w:t>
      </w:r>
      <w:proofErr w:type="spellEnd"/>
      <w:r w:rsidRPr="00900E75">
        <w:rPr>
          <w:sz w:val="28"/>
          <w:szCs w:val="28"/>
        </w:rPr>
        <w:t xml:space="preserve"> ‘</w:t>
      </w:r>
      <w:r>
        <w:rPr>
          <w:sz w:val="28"/>
          <w:szCs w:val="28"/>
        </w:rPr>
        <w:t>роль</w:t>
      </w:r>
      <w:r w:rsidRPr="00900E75">
        <w:rPr>
          <w:sz w:val="28"/>
          <w:szCs w:val="28"/>
        </w:rPr>
        <w:t>’, ‘</w:t>
      </w:r>
      <w:r>
        <w:rPr>
          <w:sz w:val="28"/>
          <w:szCs w:val="28"/>
        </w:rPr>
        <w:t>пользователь БД</w:t>
      </w:r>
      <w:r w:rsidRPr="00900E75">
        <w:rPr>
          <w:sz w:val="28"/>
          <w:szCs w:val="28"/>
        </w:rPr>
        <w:t>’</w:t>
      </w:r>
    </w:p>
    <w:p w:rsidR="00732DA7" w:rsidRPr="00900E75" w:rsidRDefault="00732DA7">
      <w:pPr>
        <w:spacing w:line="240" w:lineRule="auto"/>
        <w:rPr>
          <w:sz w:val="28"/>
          <w:szCs w:val="28"/>
        </w:rPr>
      </w:pPr>
    </w:p>
    <w:p w:rsidR="00732DA7" w:rsidRPr="00900E75" w:rsidRDefault="00732DA7">
      <w:pPr>
        <w:spacing w:line="240" w:lineRule="auto"/>
      </w:pPr>
    </w:p>
    <w:p w:rsidR="00732DA7" w:rsidRPr="00900E75" w:rsidRDefault="00732DA7">
      <w:pPr>
        <w:spacing w:line="240" w:lineRule="auto"/>
      </w:pP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DCL</w:t>
      </w:r>
      <w:r w:rsidRPr="00900E75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Data</w:t>
      </w:r>
      <w:r w:rsidRPr="00900E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</w:t>
      </w:r>
      <w:r w:rsidRPr="00900E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Language</w:t>
      </w:r>
      <w:r w:rsidRPr="00900E75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  <w:lang w:val="en-US"/>
        </w:rPr>
        <w:t>GRANT</w:t>
      </w:r>
      <w:r w:rsidRPr="00900E75">
        <w:rPr>
          <w:sz w:val="28"/>
          <w:szCs w:val="28"/>
        </w:rPr>
        <w:t>(</w:t>
      </w:r>
      <w:proofErr w:type="gramEnd"/>
      <w:r w:rsidRPr="00900E75">
        <w:rPr>
          <w:sz w:val="28"/>
          <w:szCs w:val="28"/>
        </w:rPr>
        <w:t xml:space="preserve">выдача разрешений) </w:t>
      </w:r>
      <w:r>
        <w:rPr>
          <w:sz w:val="28"/>
          <w:szCs w:val="28"/>
          <w:lang w:val="en-US"/>
        </w:rPr>
        <w:t>DENY</w:t>
      </w:r>
      <w:r w:rsidRPr="00900E75">
        <w:rPr>
          <w:sz w:val="28"/>
          <w:szCs w:val="28"/>
        </w:rPr>
        <w:t>(</w:t>
      </w:r>
      <w:r>
        <w:rPr>
          <w:sz w:val="28"/>
          <w:szCs w:val="28"/>
        </w:rPr>
        <w:t>запрет</w:t>
      </w:r>
      <w:r w:rsidRPr="00900E7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разреший</w:t>
      </w:r>
      <w:proofErr w:type="spellEnd"/>
      <w:r w:rsidRPr="00900E75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REMOVE</w:t>
      </w:r>
      <w:r w:rsidRPr="00900E75">
        <w:rPr>
          <w:sz w:val="28"/>
          <w:szCs w:val="28"/>
        </w:rPr>
        <w:t>(</w:t>
      </w:r>
      <w:r>
        <w:rPr>
          <w:sz w:val="28"/>
          <w:szCs w:val="28"/>
        </w:rPr>
        <w:t>отзыв</w:t>
      </w:r>
      <w:r w:rsidRPr="00900E75">
        <w:rPr>
          <w:sz w:val="28"/>
          <w:szCs w:val="28"/>
        </w:rPr>
        <w:t xml:space="preserve"> </w:t>
      </w:r>
      <w:r>
        <w:rPr>
          <w:sz w:val="28"/>
          <w:szCs w:val="28"/>
        </w:rPr>
        <w:t>разрешений</w:t>
      </w:r>
      <w:r w:rsidRPr="00900E75">
        <w:rPr>
          <w:sz w:val="28"/>
          <w:szCs w:val="28"/>
        </w:rPr>
        <w:t>)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GRANT</w:t>
      </w:r>
      <w:r>
        <w:rPr>
          <w:sz w:val="28"/>
          <w:szCs w:val="28"/>
        </w:rPr>
        <w:t xml:space="preserve"> с</w:t>
      </w:r>
      <w:r>
        <w:rPr>
          <w:sz w:val="28"/>
          <w:szCs w:val="28"/>
        </w:rPr>
        <w:t>писок команд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ON</w:t>
      </w:r>
      <w:r>
        <w:rPr>
          <w:sz w:val="28"/>
          <w:szCs w:val="28"/>
        </w:rPr>
        <w:t xml:space="preserve"> объект БД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</w:rPr>
        <w:t>пользователь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БД</w:t>
      </w:r>
    </w:p>
    <w:p w:rsidR="00732DA7" w:rsidRPr="00900E75" w:rsidRDefault="00732DA7">
      <w:pPr>
        <w:spacing w:line="240" w:lineRule="auto"/>
        <w:rPr>
          <w:sz w:val="28"/>
          <w:szCs w:val="28"/>
          <w:lang w:val="en-US"/>
        </w:rPr>
      </w:pP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GRANT SELECT, UPDATE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Games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guest</w:t>
      </w:r>
    </w:p>
    <w:p w:rsidR="00732DA7" w:rsidRDefault="00732DA7">
      <w:pPr>
        <w:spacing w:line="240" w:lineRule="auto"/>
        <w:rPr>
          <w:sz w:val="28"/>
          <w:szCs w:val="28"/>
          <w:lang w:val="en-US"/>
        </w:rPr>
      </w:pP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GRANT CREATE TABLE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guest</w:t>
      </w:r>
    </w:p>
    <w:p w:rsidR="00732DA7" w:rsidRDefault="00732DA7">
      <w:pPr>
        <w:spacing w:line="240" w:lineRule="auto"/>
        <w:rPr>
          <w:sz w:val="28"/>
          <w:szCs w:val="28"/>
          <w:lang w:val="en-US"/>
        </w:rPr>
      </w:pP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DENY EXECUTE 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Proc1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guest</w:t>
      </w:r>
    </w:p>
    <w:p w:rsidR="00732DA7" w:rsidRDefault="00732DA7">
      <w:pPr>
        <w:spacing w:line="240" w:lineRule="auto"/>
        <w:rPr>
          <w:sz w:val="28"/>
          <w:szCs w:val="28"/>
          <w:lang w:val="en-US"/>
        </w:rPr>
      </w:pP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DENY VIEW 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ANY DATABASE – </w:t>
      </w:r>
      <w:r>
        <w:rPr>
          <w:sz w:val="28"/>
          <w:szCs w:val="28"/>
        </w:rPr>
        <w:t>запрет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просмотра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БД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ИмяВхода</w:t>
      </w:r>
      <w:proofErr w:type="spellEnd"/>
    </w:p>
    <w:p w:rsidR="00732DA7" w:rsidRDefault="00732DA7">
      <w:pPr>
        <w:spacing w:line="240" w:lineRule="auto"/>
        <w:rPr>
          <w:sz w:val="28"/>
          <w:szCs w:val="28"/>
        </w:rPr>
      </w:pPr>
    </w:p>
    <w:p w:rsidR="00732DA7" w:rsidRDefault="00243358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Создание скриптов для автоматизации действий по настройке прав доступа 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DECLARE @</w:t>
      </w:r>
      <w:proofErr w:type="spellStart"/>
      <w:r>
        <w:rPr>
          <w:sz w:val="28"/>
          <w:szCs w:val="28"/>
          <w:lang w:val="en-US"/>
        </w:rPr>
        <w:t>userCount</w:t>
      </w:r>
      <w:proofErr w:type="spellEnd"/>
      <w:r>
        <w:rPr>
          <w:sz w:val="28"/>
          <w:szCs w:val="28"/>
          <w:lang w:val="en-US"/>
        </w:rPr>
        <w:t xml:space="preserve"> INT = 15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DECLARE @</w:t>
      </w:r>
      <w:proofErr w:type="spellStart"/>
      <w:r>
        <w:rPr>
          <w:sz w:val="28"/>
          <w:szCs w:val="28"/>
          <w:lang w:val="en-US"/>
        </w:rPr>
        <w:t>currentUser</w:t>
      </w:r>
      <w:proofErr w:type="spellEnd"/>
      <w:r>
        <w:rPr>
          <w:sz w:val="28"/>
          <w:szCs w:val="28"/>
          <w:lang w:val="en-US"/>
        </w:rPr>
        <w:t xml:space="preserve"> INT = 1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DECLARE @</w:t>
      </w:r>
      <w:proofErr w:type="spellStart"/>
      <w:r>
        <w:rPr>
          <w:sz w:val="28"/>
          <w:szCs w:val="28"/>
          <w:lang w:val="en-US"/>
        </w:rPr>
        <w:t>dbName</w:t>
      </w:r>
      <w:proofErr w:type="spellEnd"/>
      <w:r>
        <w:rPr>
          <w:sz w:val="28"/>
          <w:szCs w:val="28"/>
          <w:lang w:val="en-US"/>
        </w:rPr>
        <w:t xml:space="preserve"> VARCHAR (10)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DECLARE @password VARCHAR (20)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(@</w:t>
      </w:r>
      <w:proofErr w:type="spellStart"/>
      <w:r>
        <w:rPr>
          <w:sz w:val="28"/>
          <w:szCs w:val="28"/>
          <w:lang w:val="en-US"/>
        </w:rPr>
        <w:t>currentUser</w:t>
      </w:r>
      <w:proofErr w:type="spellEnd"/>
      <w:r>
        <w:rPr>
          <w:sz w:val="28"/>
          <w:szCs w:val="28"/>
          <w:lang w:val="en-US"/>
        </w:rPr>
        <w:t xml:space="preserve"> &lt;= @</w:t>
      </w:r>
      <w:proofErr w:type="spellStart"/>
      <w:r>
        <w:rPr>
          <w:sz w:val="28"/>
          <w:szCs w:val="28"/>
          <w:lang w:val="en-US"/>
        </w:rPr>
        <w:t>userCount</w:t>
      </w:r>
      <w:proofErr w:type="spellEnd"/>
      <w:r>
        <w:rPr>
          <w:sz w:val="28"/>
          <w:szCs w:val="28"/>
          <w:lang w:val="en-US"/>
        </w:rPr>
        <w:t>)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BEGIN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SET @</w:t>
      </w:r>
      <w:proofErr w:type="spellStart"/>
      <w:r>
        <w:rPr>
          <w:sz w:val="28"/>
          <w:szCs w:val="28"/>
          <w:lang w:val="en-US"/>
        </w:rPr>
        <w:t>dbName</w:t>
      </w:r>
      <w:proofErr w:type="spellEnd"/>
      <w:r>
        <w:rPr>
          <w:sz w:val="28"/>
          <w:szCs w:val="28"/>
          <w:lang w:val="en-US"/>
        </w:rPr>
        <w:t xml:space="preserve"> = ‘test’ + </w:t>
      </w:r>
      <w:proofErr w:type="gramStart"/>
      <w:r>
        <w:rPr>
          <w:sz w:val="28"/>
          <w:szCs w:val="28"/>
          <w:lang w:val="en-US"/>
        </w:rPr>
        <w:t>CAST(</w:t>
      </w:r>
      <w:proofErr w:type="gramEnd"/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currentUser</w:t>
      </w:r>
      <w:proofErr w:type="spellEnd"/>
      <w:r>
        <w:rPr>
          <w:sz w:val="28"/>
          <w:szCs w:val="28"/>
          <w:lang w:val="en-US"/>
        </w:rPr>
        <w:t xml:space="preserve"> AS VARCHAR)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SET @password = ‘</w:t>
      </w:r>
      <w:proofErr w:type="spellStart"/>
      <w:r>
        <w:rPr>
          <w:sz w:val="28"/>
          <w:szCs w:val="28"/>
          <w:lang w:val="en-US"/>
        </w:rPr>
        <w:t>pwd</w:t>
      </w:r>
      <w:proofErr w:type="spellEnd"/>
      <w:r>
        <w:rPr>
          <w:sz w:val="28"/>
          <w:szCs w:val="28"/>
          <w:lang w:val="en-US"/>
        </w:rPr>
        <w:t>’ + @</w:t>
      </w:r>
      <w:proofErr w:type="spellStart"/>
      <w:r>
        <w:rPr>
          <w:sz w:val="28"/>
          <w:szCs w:val="28"/>
          <w:lang w:val="en-US"/>
        </w:rPr>
        <w:t>dbName</w:t>
      </w:r>
      <w:proofErr w:type="spellEnd"/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PRINT @</w:t>
      </w:r>
      <w:proofErr w:type="spellStart"/>
      <w:r>
        <w:rPr>
          <w:sz w:val="28"/>
          <w:szCs w:val="28"/>
          <w:lang w:val="en-US"/>
        </w:rPr>
        <w:t>dbName</w:t>
      </w:r>
      <w:proofErr w:type="spellEnd"/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EXEC (‘CREATE LOGIN [‘+@</w:t>
      </w:r>
      <w:proofErr w:type="spellStart"/>
      <w:r>
        <w:rPr>
          <w:sz w:val="28"/>
          <w:szCs w:val="28"/>
          <w:lang w:val="en-US"/>
        </w:rPr>
        <w:t>dbName</w:t>
      </w:r>
      <w:proofErr w:type="spellEnd"/>
      <w:r>
        <w:rPr>
          <w:sz w:val="28"/>
          <w:szCs w:val="28"/>
          <w:lang w:val="en-US"/>
        </w:rPr>
        <w:t>+’] WITH PASSWORD = N’’’ +@password+’’’, CHECK_POLICY=OFF)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EXEC (‘ALTER DATABASE [+@</w:t>
      </w:r>
      <w:proofErr w:type="spellStart"/>
      <w:r>
        <w:rPr>
          <w:sz w:val="28"/>
          <w:szCs w:val="28"/>
          <w:lang w:val="en-US"/>
        </w:rPr>
        <w:t>dbName</w:t>
      </w:r>
      <w:proofErr w:type="spellEnd"/>
      <w:r>
        <w:rPr>
          <w:sz w:val="28"/>
          <w:szCs w:val="28"/>
          <w:lang w:val="en-US"/>
        </w:rPr>
        <w:t>+]’)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EXEC (‘DENY VIEW ANY DATABASE TO [‘+@</w:t>
      </w:r>
      <w:proofErr w:type="spellStart"/>
      <w:r>
        <w:rPr>
          <w:sz w:val="28"/>
          <w:szCs w:val="28"/>
          <w:lang w:val="en-US"/>
        </w:rPr>
        <w:t>dbName</w:t>
      </w:r>
      <w:proofErr w:type="spellEnd"/>
      <w:r>
        <w:rPr>
          <w:sz w:val="28"/>
          <w:szCs w:val="28"/>
          <w:lang w:val="en-US"/>
        </w:rPr>
        <w:t>’]</w:t>
      </w:r>
      <w:r>
        <w:rPr>
          <w:sz w:val="28"/>
          <w:szCs w:val="28"/>
          <w:lang w:val="en-US"/>
        </w:rPr>
        <w:t>’) –</w:t>
      </w:r>
      <w:r>
        <w:rPr>
          <w:sz w:val="28"/>
          <w:szCs w:val="28"/>
        </w:rPr>
        <w:t>запрет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просмотра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EXEC(</w:t>
      </w:r>
      <w:proofErr w:type="gramEnd"/>
      <w:r>
        <w:rPr>
          <w:sz w:val="28"/>
          <w:szCs w:val="28"/>
          <w:lang w:val="en-US"/>
        </w:rPr>
        <w:t>‘USE [‘+@</w:t>
      </w:r>
      <w:proofErr w:type="spellStart"/>
      <w:r>
        <w:rPr>
          <w:sz w:val="28"/>
          <w:szCs w:val="28"/>
          <w:lang w:val="en-US"/>
        </w:rPr>
        <w:t>dbName</w:t>
      </w:r>
      <w:proofErr w:type="spellEnd"/>
      <w:r>
        <w:rPr>
          <w:sz w:val="28"/>
          <w:szCs w:val="28"/>
          <w:lang w:val="en-US"/>
        </w:rPr>
        <w:t>+’]’)</w:t>
      </w:r>
    </w:p>
    <w:p w:rsidR="00732DA7" w:rsidRPr="00900E75" w:rsidRDefault="0024335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EXEC </w:t>
      </w:r>
      <w:proofErr w:type="spellStart"/>
      <w:proofErr w:type="gramStart"/>
      <w:r>
        <w:rPr>
          <w:sz w:val="28"/>
          <w:szCs w:val="28"/>
          <w:lang w:val="en-US"/>
        </w:rPr>
        <w:t>dbo.sp</w:t>
      </w:r>
      <w:proofErr w:type="gramEnd"/>
      <w:r>
        <w:rPr>
          <w:sz w:val="28"/>
          <w:szCs w:val="28"/>
          <w:lang w:val="en-US"/>
        </w:rPr>
        <w:t>_changedbowner</w:t>
      </w:r>
      <w:proofErr w:type="spellEnd"/>
      <w:r>
        <w:rPr>
          <w:sz w:val="28"/>
          <w:szCs w:val="28"/>
          <w:lang w:val="en-US"/>
        </w:rPr>
        <w:t xml:space="preserve"> ‘@</w:t>
      </w:r>
      <w:proofErr w:type="spellStart"/>
      <w:r>
        <w:rPr>
          <w:sz w:val="28"/>
          <w:szCs w:val="28"/>
          <w:lang w:val="en-US"/>
        </w:rPr>
        <w:t>loginame</w:t>
      </w:r>
      <w:proofErr w:type="spellEnd"/>
      <w:r>
        <w:rPr>
          <w:sz w:val="28"/>
          <w:szCs w:val="28"/>
          <w:lang w:val="en-US"/>
        </w:rPr>
        <w:t>=’+@</w:t>
      </w:r>
      <w:proofErr w:type="spellStart"/>
      <w:r>
        <w:rPr>
          <w:sz w:val="28"/>
          <w:szCs w:val="28"/>
          <w:lang w:val="en-US"/>
        </w:rPr>
        <w:t>dbName</w:t>
      </w:r>
      <w:proofErr w:type="spellEnd"/>
      <w:r>
        <w:rPr>
          <w:sz w:val="28"/>
          <w:szCs w:val="28"/>
          <w:lang w:val="en-US"/>
        </w:rPr>
        <w:t>)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SET @</w:t>
      </w:r>
      <w:proofErr w:type="spellStart"/>
      <w:r>
        <w:rPr>
          <w:sz w:val="28"/>
          <w:szCs w:val="28"/>
          <w:lang w:val="en-US"/>
        </w:rPr>
        <w:t>currentUser</w:t>
      </w:r>
      <w:proofErr w:type="spellEnd"/>
      <w:r>
        <w:rPr>
          <w:sz w:val="28"/>
          <w:szCs w:val="28"/>
          <w:lang w:val="en-US"/>
        </w:rPr>
        <w:t xml:space="preserve"> +=1</w:t>
      </w:r>
    </w:p>
    <w:p w:rsidR="00732DA7" w:rsidRDefault="00243358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END</w:t>
      </w:r>
    </w:p>
    <w:p w:rsidR="00732DA7" w:rsidRDefault="00732DA7">
      <w:pPr>
        <w:spacing w:line="240" w:lineRule="auto"/>
        <w:rPr>
          <w:sz w:val="28"/>
          <w:szCs w:val="28"/>
          <w:lang w:val="en-US"/>
        </w:rPr>
      </w:pPr>
    </w:p>
    <w:p w:rsidR="00732DA7" w:rsidRDefault="00732DA7">
      <w:pPr>
        <w:spacing w:line="240" w:lineRule="auto"/>
        <w:rPr>
          <w:sz w:val="56"/>
          <w:szCs w:val="56"/>
          <w:lang w:val="en-US"/>
        </w:rPr>
      </w:pPr>
    </w:p>
    <w:sectPr w:rsidR="00732DA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720FB"/>
    <w:multiLevelType w:val="multilevel"/>
    <w:tmpl w:val="FA125236"/>
    <w:lvl w:ilvl="0">
      <w:start w:val="1"/>
      <w:numFmt w:val="decimal"/>
      <w:lvlText w:val="%1)"/>
      <w:lvlJc w:val="left"/>
      <w:pPr>
        <w:tabs>
          <w:tab w:val="num" w:pos="0"/>
        </w:tabs>
        <w:ind w:left="1425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1BD56E0D"/>
    <w:multiLevelType w:val="multilevel"/>
    <w:tmpl w:val="555E7CEE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D2F1105"/>
    <w:multiLevelType w:val="multilevel"/>
    <w:tmpl w:val="282C91CE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9510E5E"/>
    <w:multiLevelType w:val="multilevel"/>
    <w:tmpl w:val="D8B89C2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9676337"/>
    <w:multiLevelType w:val="multilevel"/>
    <w:tmpl w:val="1EC259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E52CB9"/>
    <w:multiLevelType w:val="multilevel"/>
    <w:tmpl w:val="F1FCD630"/>
    <w:lvl w:ilvl="0">
      <w:start w:val="1"/>
      <w:numFmt w:val="decimal"/>
      <w:lvlText w:val="%1)"/>
      <w:lvlJc w:val="left"/>
      <w:pPr>
        <w:tabs>
          <w:tab w:val="num" w:pos="0"/>
        </w:tabs>
        <w:ind w:left="2145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45" w:hanging="180"/>
      </w:pPr>
    </w:lvl>
  </w:abstractNum>
  <w:abstractNum w:abstractNumId="6" w15:restartNumberingAfterBreak="0">
    <w:nsid w:val="3EAA3D88"/>
    <w:multiLevelType w:val="multilevel"/>
    <w:tmpl w:val="7474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5D11BC9"/>
    <w:multiLevelType w:val="multilevel"/>
    <w:tmpl w:val="651AF6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A490887"/>
    <w:multiLevelType w:val="multilevel"/>
    <w:tmpl w:val="9918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B6D3B0E"/>
    <w:multiLevelType w:val="multilevel"/>
    <w:tmpl w:val="B18E21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A7"/>
    <w:rsid w:val="00243358"/>
    <w:rsid w:val="00263760"/>
    <w:rsid w:val="00732DA7"/>
    <w:rsid w:val="0090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8BF23"/>
  <w15:docId w15:val="{92925D51-A2E9-4825-BE08-471350BB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List Paragraph"/>
    <w:basedOn w:val="a"/>
    <w:uiPriority w:val="34"/>
    <w:qFormat/>
    <w:rsid w:val="0080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E66</dc:creator>
  <dc:description/>
  <cp:lastModifiedBy>0109-11</cp:lastModifiedBy>
  <cp:revision>7</cp:revision>
  <dcterms:created xsi:type="dcterms:W3CDTF">2024-10-13T09:28:00Z</dcterms:created>
  <dcterms:modified xsi:type="dcterms:W3CDTF">2024-10-14T08:12:00Z</dcterms:modified>
  <dc:language>en-US</dc:language>
</cp:coreProperties>
</file>