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Резервное копирование и восстановление данных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shd w:fill="FFFF00" w:val="clear"/>
        </w:rPr>
        <w:t>Резервное копирование (РК)</w:t>
      </w:r>
      <w:r>
        <w:rPr>
          <w:sz w:val="28"/>
          <w:szCs w:val="28"/>
        </w:rPr>
        <w:t xml:space="preserve"> – копировароние всей БД\ее части на независимое устройство постоянного хранения данных для обеспечения их сохранности</w:t>
      </w:r>
    </w:p>
    <w:p>
      <w:pPr>
        <w:pStyle w:val="Normal"/>
        <w:spacing w:lineRule="auto" w:line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 планировании резервного копирования учитывается: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Зависимость бизнес-процессов от данных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Надежность среды, в которой функционирует СУБД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Стоимость простоя сервера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Стоимость простоя приложения</w:t>
      </w:r>
    </w:p>
    <w:p>
      <w:pPr>
        <w:pStyle w:val="Normal"/>
        <w:spacing w:lineRule="auto" w:lin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Схемы РК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Ориентированная на быстрое восстановление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Ориентированная на быстрое создание резервной копии</w:t>
      </w:r>
    </w:p>
    <w:p>
      <w:pPr>
        <w:pStyle w:val="Normal"/>
        <w:spacing w:lineRule="auto" w:lin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Этапы </w:t>
      </w:r>
      <w:r>
        <w:rPr>
          <w:b/>
          <w:bCs/>
          <w:sz w:val="28"/>
          <w:szCs w:val="28"/>
          <w:lang w:val="en-US"/>
        </w:rPr>
        <w:t>PK MK SQL: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Полное резервное копирование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Разностное резервное копирование – </w:t>
      </w:r>
      <w:r>
        <w:rPr>
          <w:sz w:val="28"/>
          <w:szCs w:val="28"/>
          <w:lang w:val="en-US"/>
        </w:rPr>
        <w:t>PK</w:t>
      </w:r>
      <w:r>
        <w:rPr>
          <w:sz w:val="28"/>
          <w:szCs w:val="28"/>
        </w:rPr>
        <w:t xml:space="preserve"> БД с момента полного РК БД (последнего)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РК журнала транзакций (выполненных команд) – позволяет скопировать часть журнала транзакции, повышающуюся с момента любой последней </w:t>
      </w:r>
      <w:r>
        <w:rPr>
          <w:sz w:val="28"/>
          <w:szCs w:val="28"/>
          <w:lang w:val="en-US"/>
        </w:rPr>
        <w:t>PK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PK</w:t>
      </w:r>
      <w:r>
        <w:rPr>
          <w:sz w:val="28"/>
          <w:szCs w:val="28"/>
        </w:rPr>
        <w:t xml:space="preserve"> отдельных файлов, входящих в состав БД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РК ФС</w:t>
      </w:r>
    </w:p>
    <w:p>
      <w:pPr>
        <w:pStyle w:val="Normal"/>
        <w:spacing w:lineRule="auto" w:lin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Типичные схемы РК:</w:t>
      </w:r>
    </w:p>
    <w:p>
      <w:pPr>
        <w:pStyle w:val="Normal"/>
        <w:numPr>
          <w:ilvl w:val="0"/>
          <w:numId w:val="4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только полное</w:t>
      </w:r>
    </w:p>
    <w:p>
      <w:pPr>
        <w:pStyle w:val="Normal"/>
        <w:numPr>
          <w:ilvl w:val="0"/>
          <w:numId w:val="4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полное и журнал и журнал транзакции – наименьшее влияние на работу сервера в течении недели </w:t>
      </w:r>
    </w:p>
    <w:p>
      <w:pPr>
        <w:pStyle w:val="Normal"/>
        <w:numPr>
          <w:ilvl w:val="0"/>
          <w:numId w:val="4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полное, разностное и журнал транзакции</w:t>
      </w:r>
    </w:p>
    <w:p>
      <w:pPr>
        <w:pStyle w:val="Normal"/>
        <w:numPr>
          <w:ilvl w:val="0"/>
          <w:numId w:val="4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полное копирование файлов БД, разностное, журнал транзакции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БД -&gt; ПКМ -&gt; задачи -&gt; создать резервную копию…</w:t>
      </w:r>
    </w:p>
    <w:p>
      <w:pPr>
        <w:pStyle w:val="Normal"/>
        <w:spacing w:lineRule="auto" w:line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Команды резервного копирования</w:t>
      </w:r>
    </w:p>
    <w:p>
      <w:pPr>
        <w:pStyle w:val="Normal"/>
        <w:spacing w:lineRule="auto" w:lin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Полная РК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spacing w:lineRule="auto" w:line="240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BACKUP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DATABASE</w:t>
      </w:r>
      <w:r>
        <w:rPr>
          <w:sz w:val="28"/>
          <w:szCs w:val="28"/>
        </w:rPr>
        <w:t xml:space="preserve"> ИмяБД 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DISK</w:t>
      </w:r>
      <w:r>
        <w:rPr>
          <w:sz w:val="28"/>
          <w:szCs w:val="28"/>
        </w:rPr>
        <w:t xml:space="preserve"> = ‘имя файла.bok’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Разностное копирование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BACKUP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DATABASE</w:t>
      </w:r>
      <w:r>
        <w:rPr>
          <w:sz w:val="28"/>
          <w:szCs w:val="28"/>
        </w:rPr>
        <w:t xml:space="preserve"> ИмяБД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TO DISK = ‘</w:t>
      </w:r>
      <w:r>
        <w:rPr>
          <w:sz w:val="28"/>
          <w:szCs w:val="28"/>
        </w:rPr>
        <w:t>Имя</w:t>
      </w:r>
      <w:r>
        <w:rPr>
          <w:sz w:val="28"/>
          <w:szCs w:val="28"/>
          <w:lang w:val="en-US"/>
        </w:rPr>
        <w:t xml:space="preserve"> файла_diff.bok’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WITH DIFFERENTIAL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BACKUP LOG </w:t>
      </w:r>
      <w:r>
        <w:rPr>
          <w:sz w:val="28"/>
          <w:szCs w:val="28"/>
        </w:rPr>
        <w:t>ИмяБД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TO DISK = ‘</w:t>
      </w:r>
      <w:r>
        <w:rPr>
          <w:sz w:val="28"/>
          <w:szCs w:val="28"/>
        </w:rPr>
        <w:t>имя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>
        <w:rPr>
          <w:sz w:val="28"/>
          <w:szCs w:val="28"/>
          <w:lang w:val="en-US"/>
        </w:rPr>
        <w:t>_log1.bok’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Восстановление – процесс восстановления БД из РК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БД -</w:t>
      </w:r>
      <w:r>
        <w:rPr>
          <w:sz w:val="28"/>
          <w:szCs w:val="28"/>
          <w:lang w:val="en-US"/>
        </w:rPr>
        <w:t xml:space="preserve">&gt; </w:t>
      </w:r>
      <w:r>
        <w:rPr>
          <w:sz w:val="28"/>
          <w:szCs w:val="28"/>
        </w:rPr>
        <w:t>ПКМ –</w:t>
      </w:r>
      <w:r>
        <w:rPr>
          <w:sz w:val="28"/>
          <w:szCs w:val="28"/>
          <w:lang w:val="en-US"/>
        </w:rPr>
        <w:t xml:space="preserve">&gt; </w:t>
      </w:r>
      <w:r>
        <w:rPr>
          <w:sz w:val="28"/>
          <w:szCs w:val="28"/>
        </w:rPr>
        <w:t xml:space="preserve">задачи </w:t>
      </w:r>
      <w:r>
        <w:rPr>
          <w:sz w:val="28"/>
          <w:szCs w:val="28"/>
          <w:lang w:val="en-US"/>
        </w:rPr>
        <w:t xml:space="preserve">-&gt; </w:t>
      </w:r>
      <w:r>
        <w:rPr>
          <w:sz w:val="28"/>
          <w:szCs w:val="28"/>
        </w:rPr>
        <w:t xml:space="preserve">Восстановить 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Шаги восстановления – тот же порядок, что и у создания 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Если РК несколько, то у кажой команды, кроме последней в конце </w:t>
      </w:r>
      <w:r>
        <w:rPr>
          <w:sz w:val="28"/>
          <w:szCs w:val="28"/>
          <w:lang w:val="en-US"/>
        </w:rPr>
        <w:t>WITH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NORECOVERY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Для запуска восстановления – </w:t>
      </w:r>
      <w:r>
        <w:rPr>
          <w:sz w:val="28"/>
          <w:szCs w:val="28"/>
          <w:lang w:val="en-US"/>
        </w:rPr>
        <w:t>WITH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ru-RU"/>
        </w:rPr>
        <w:t>RECOVERY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прервать</w:t>
      </w:r>
      <w:r>
        <w:rPr>
          <w:sz w:val="28"/>
          <w:szCs w:val="28"/>
        </w:rPr>
        <w:t xml:space="preserve"> связи с БД</w:t>
      </w:r>
    </w:p>
    <w:p>
      <w:pPr>
        <w:pStyle w:val="Normal"/>
        <w:spacing w:lineRule="auto" w:lin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Команды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RESTORE DATABSE </w:t>
      </w:r>
      <w:r>
        <w:rPr>
          <w:sz w:val="28"/>
          <w:szCs w:val="28"/>
        </w:rPr>
        <w:t>ИмяБД</w:t>
      </w:r>
      <w:r>
        <w:rPr>
          <w:sz w:val="28"/>
          <w:szCs w:val="28"/>
          <w:lang w:val="en-US"/>
        </w:rPr>
        <w:t xml:space="preserve">, 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FROM DISK = ‘</w:t>
      </w:r>
      <w:r>
        <w:rPr>
          <w:sz w:val="28"/>
          <w:szCs w:val="28"/>
        </w:rPr>
        <w:t>имя файла</w:t>
      </w:r>
      <w:r>
        <w:rPr>
          <w:sz w:val="28"/>
          <w:szCs w:val="28"/>
          <w:lang w:val="en-US"/>
        </w:rPr>
        <w:t>.bok’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WITH NORECOVERY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RESTRICTED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 – запрещает пользователю работать с БД, пока идёт РК (закрывает все активные соединения)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Создание РК в виде скриптов: 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БД -&gt; ПКМ -&gt; задачи -&gt; сформировать скрипты -&gt; выбор элементов -&gt; (в следущем окне) Дополнительно -&gt; Внести в скрипт </w:t>
      </w:r>
      <w:r>
        <w:rPr>
          <w:sz w:val="28"/>
          <w:szCs w:val="28"/>
          <w:lang w:val="en-US"/>
        </w:rPr>
        <w:t>DROP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CREATE</w:t>
      </w:r>
      <w:r>
        <w:rPr>
          <w:sz w:val="28"/>
          <w:szCs w:val="28"/>
        </w:rPr>
        <w:t>; типы данных для внесения в скрипт (схема и данны);внести в скрипт триггеры (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)</w:t>
      </w:r>
    </w:p>
    <w:p>
      <w:pPr>
        <w:pStyle w:val="Normal"/>
        <w:spacing w:lineRule="auto" w:lin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При восстановлении данных с помощью скрипта 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SET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IDENITY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ON</w:t>
      </w:r>
      <w:r>
        <w:rPr>
          <w:sz w:val="28"/>
          <w:szCs w:val="28"/>
        </w:rPr>
        <w:t xml:space="preserve"> – отключение запрета на вставку автоинкрементных значений. После вставки – та же команда с параметром </w:t>
      </w:r>
      <w:r>
        <w:rPr>
          <w:sz w:val="28"/>
          <w:szCs w:val="28"/>
          <w:lang w:val="en-US"/>
        </w:rPr>
        <w:t>OFF</w:t>
      </w:r>
      <w:r>
        <w:rPr>
          <w:sz w:val="28"/>
          <w:szCs w:val="28"/>
        </w:rPr>
        <w:t xml:space="preserve"> вместо </w:t>
      </w:r>
      <w:r>
        <w:rPr>
          <w:sz w:val="28"/>
          <w:szCs w:val="28"/>
          <w:lang w:val="en-US"/>
        </w:rPr>
        <w:t>ON</w:t>
      </w:r>
      <w:r>
        <w:rPr>
          <w:sz w:val="28"/>
          <w:szCs w:val="28"/>
        </w:rPr>
        <w:t xml:space="preserve">. 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SET DATEFORMAT mdy</w:t>
      </w:r>
    </w:p>
    <w:p>
      <w:pPr>
        <w:pStyle w:val="Normal"/>
        <w:spacing w:lineRule="auto" w:lin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SET DATEFORMAT dmy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DECLARE @date DATETIME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SET DATEFORMAT mdy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DECLARE @date DATETIME = ’10-20-2023’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SELECT @date</w:t>
      </w:r>
    </w:p>
    <w:p>
      <w:pPr>
        <w:pStyle w:val="Normal"/>
        <w:spacing w:lineRule="auto" w:lin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Команды массовой вставки данных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BULK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 xml:space="preserve"> – вставляет данные из текстовых файлов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BULK INSERT </w:t>
      </w:r>
      <w:r>
        <w:rPr>
          <w:sz w:val="28"/>
          <w:szCs w:val="28"/>
        </w:rPr>
        <w:t>таблица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FROM ‘</w:t>
      </w:r>
      <w:r>
        <w:rPr>
          <w:sz w:val="28"/>
          <w:szCs w:val="28"/>
        </w:rPr>
        <w:t>полное имя файла</w:t>
      </w:r>
      <w:r>
        <w:rPr>
          <w:sz w:val="28"/>
          <w:szCs w:val="28"/>
          <w:lang w:val="en-US"/>
        </w:rPr>
        <w:t>’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WITH </w:t>
      </w:r>
      <w:r>
        <w:rPr>
          <w:sz w:val="28"/>
          <w:szCs w:val="28"/>
        </w:rPr>
        <w:t>(пар-ры)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txt/tsv/csv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c:\temp\games.csv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BULK INSERT Games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FROM ‘c:\temp\games.csv’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WITH (FIRSTROW = 2, --</w:t>
      </w:r>
      <w:r>
        <w:rPr>
          <w:sz w:val="28"/>
          <w:szCs w:val="28"/>
        </w:rPr>
        <w:t>в 1ой-заголовки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,FILEFORMAT = ‘csv’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,FIELDQUOTE = ‘”’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,FIELDTERMINATOR = ‘;’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,ROWTERMINATOR = ‘\n’)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Функции для работы со строками :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TRIM(</w:t>
      </w:r>
      <w:r>
        <w:rPr>
          <w:sz w:val="28"/>
          <w:szCs w:val="28"/>
        </w:rPr>
        <w:t>значение</w:t>
      </w:r>
      <w:r>
        <w:rPr>
          <w:sz w:val="28"/>
          <w:szCs w:val="28"/>
          <w:lang w:val="en-US"/>
        </w:rPr>
        <w:t>)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STRING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SPLIT</w:t>
      </w:r>
      <w:r>
        <w:rPr>
          <w:sz w:val="28"/>
          <w:szCs w:val="28"/>
        </w:rPr>
        <w:t xml:space="preserve"> (столбец, разделитель) – делит данные в ячейке по разделителю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SELECT value / SELECT TRIM (value)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FROM STRING_SPLIT(‘#1, #2, #3’, ‘,’)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SELECT GameId, Name, TRIM(value)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FROM Games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CROSS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APPLY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SPLIT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description</w:t>
      </w:r>
      <w:r>
        <w:rPr>
          <w:sz w:val="28"/>
          <w:szCs w:val="28"/>
        </w:rPr>
        <w:t>, ‘.’) –составляет значения строк одной таблицы строками другой</w:t>
      </w:r>
    </w:p>
    <w:p>
      <w:pPr>
        <w:pStyle w:val="Normal"/>
        <w:spacing w:lineRule="auto" w:lin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Указывается псевдоним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CROSS APPLY STRING_SPLIT (description, ‘.’) AS t1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CROSS APPLY STRING_SPLIT (description, ‘;’) AS t2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PIVOT – </w:t>
      </w:r>
      <w:r>
        <w:rPr>
          <w:sz w:val="28"/>
          <w:szCs w:val="28"/>
        </w:rPr>
        <w:t>запрос, позволяющий повернуться результат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Особенность – должны знать заголовки стобцов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Пишется в разделе </w:t>
      </w:r>
      <w:r>
        <w:rPr>
          <w:sz w:val="28"/>
          <w:szCs w:val="28"/>
          <w:lang w:val="en-US"/>
        </w:rPr>
        <w:t>FROM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>
        <w:rPr>
          <w:sz w:val="28"/>
          <w:szCs w:val="28"/>
        </w:rPr>
        <w:t xml:space="preserve"> название столбцов-заголовков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FROM </w:t>
      </w: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AS t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PIVOT 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Агрегатная функция (столбец)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столбец 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 (столбцы-заголовки)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 put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SELECT [1], [2], [3]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FROM (SELECT CategoryId, GameId</w:t>
      </w:r>
    </w:p>
    <w:p>
      <w:pPr>
        <w:pStyle w:val="Normal"/>
        <w:spacing w:lineRule="auto" w:line="240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FROM Games) AS t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PIVOT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(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ab/>
        <w:t>COUNT(GameId)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ab/>
        <w:t>FOR CategoryId IN ([1], [2], [3])</w:t>
      </w:r>
    </w:p>
    <w:p>
      <w:pPr>
        <w:pStyle w:val="Normal"/>
        <w:spacing w:lineRule="auto" w:line="240" w:before="0" w:after="160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) AS put</w:t>
      </w:r>
      <w:bookmarkStart w:id="0" w:name="_GoBack"/>
      <w:bookmarkEnd w:id="0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46990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LibreOffice/24.2.3.2$Windows_X86_64 LibreOffice_project/433d9c2ded56988e8a90e6b2e771ee4e6a5ab2ba</Application>
  <AppVersion>15.0000</AppVersion>
  <Pages>4</Pages>
  <Words>505</Words>
  <Characters>3044</Characters>
  <CharactersWithSpaces>3499</CharactersWithSpaces>
  <Paragraphs>95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2024-10-13T11:12:00Z</dcterms:created>
  <dc:creator>E66</dc:creator>
  <dc:description/>
  <dc:language>en-US</dc:language>
  <cp:lastModifiedBy/>
  <dcterms:modified xsi:type="dcterms:W3CDTF">2024-10-13T15:59:22Z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