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045" w:rsidRDefault="00A41336">
      <w:r>
        <w:rPr>
          <w:rFonts w:hint="eastAsia"/>
        </w:rPr>
        <w:t>1.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v-bind动态绑定的本地图片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src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需要放在static这个文件夹中</w:t>
      </w:r>
    </w:p>
    <w:p w:rsidR="005E3045" w:rsidRDefault="00A41336">
      <w:r>
        <w:rPr>
          <w:rFonts w:hint="eastAsia"/>
        </w:rPr>
        <w:t>2.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elementui</w:t>
      </w:r>
      <w:proofErr w:type="spell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组件的prop不是string类型的时候需要v-bind绑定 不然会报错 --&gt;</w:t>
      </w:r>
    </w:p>
    <w:p w:rsidR="005E3045" w:rsidRDefault="00A41336">
      <w:r>
        <w:rPr>
          <w:rFonts w:hint="eastAsia"/>
        </w:rPr>
        <w:t>3.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props有标题、背景颜色等 通过一个对象传进去--&gt;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v-bind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content_02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index-content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content_01: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"第一阶段课程"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"Java设计和编程思想"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url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'/static/image/strong02.png')"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title_01_col: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title_02_col: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"#000"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}</w:t>
      </w:r>
    </w:p>
    <w:p w:rsidR="005E3045" w:rsidRDefault="005E3045"/>
    <w:p w:rsidR="005E3045" w:rsidRDefault="00A41336">
      <w:r>
        <w:rPr>
          <w:rFonts w:hint="eastAsia"/>
        </w:rPr>
        <w:t>4.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 通过props、v-bind、style和data里的样式对象 控制组件的样式(也可写行内style解决) --&gt;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"index-content-container</w:t>
      </w:r>
      <w:proofErr w:type="gram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: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style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return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bgColor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backgroundColor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}</w:t>
      </w:r>
    </w:p>
    <w:p w:rsidR="005E3045" w:rsidRDefault="005E3045"/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props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spell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container_bg</w:t>
      </w:r>
      <w:proofErr w:type="spell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type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4EC9B0"/>
          <w:kern w:val="0"/>
          <w:sz w:val="30"/>
          <w:szCs w:val="30"/>
          <w:shd w:val="clear" w:color="auto" w:fill="1E1E1E"/>
          <w:lang w:bidi="ar"/>
        </w:rPr>
        <w:t>String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default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'#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fff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}</w:t>
      </w:r>
    </w:p>
    <w:p w:rsidR="005E3045" w:rsidRDefault="00A41336">
      <w:pPr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/deep/</w:t>
      </w:r>
      <w:r>
        <w:rPr>
          <w:rFonts w:hint="eastAsia"/>
        </w:rPr>
        <w:t>或</w:t>
      </w:r>
      <w:r>
        <w:rPr>
          <w:rFonts w:hint="eastAsia"/>
        </w:rPr>
        <w:t>&gt;&gt;&gt;</w:t>
      </w:r>
      <w:r>
        <w:rPr>
          <w:rFonts w:hint="eastAsia"/>
        </w:rPr>
        <w:t>深度选择</w:t>
      </w:r>
      <w:proofErr w:type="gramStart"/>
      <w:r>
        <w:rPr>
          <w:rFonts w:hint="eastAsia"/>
        </w:rPr>
        <w:t>器改变</w:t>
      </w:r>
      <w:proofErr w:type="gramEnd"/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的默认样式；使用</w:t>
      </w:r>
      <w:r>
        <w:rPr>
          <w:rFonts w:hint="eastAsia"/>
        </w:rPr>
        <w:t xml:space="preserve">scoped </w:t>
      </w:r>
      <w:r>
        <w:rPr>
          <w:rFonts w:hint="eastAsia"/>
        </w:rPr>
        <w:t>后，父组件的样式将不会渗透到子组件中，使用深度选择器则可以从父组件渗透到子组件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carousel__indicator</w:t>
      </w:r>
      <w:proofErr w:type="spellEnd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--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horizontal</w:t>
      </w:r>
      <w:proofErr w:type="gram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:hover</w:t>
      </w:r>
      <w:proofErr w:type="spellEnd"/>
      <w:proofErr w:type="gram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.el-</w:t>
      </w:r>
      <w:proofErr w:type="spellStart"/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carousel__button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transition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all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0.2s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height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7px</w:t>
      </w:r>
    </w:p>
    <w:p w:rsidR="005E3045" w:rsidRDefault="00A41336">
      <w:r>
        <w:rPr>
          <w:rFonts w:hint="eastAsia"/>
        </w:rPr>
        <w:t>6.</w:t>
      </w:r>
    </w:p>
    <w:p w:rsidR="005E3045" w:rsidRDefault="00A41336">
      <w:pPr>
        <w:pStyle w:val="3"/>
        <w:widowControl/>
        <w:shd w:val="clear" w:color="auto" w:fill="EEEEEE"/>
        <w:spacing w:before="150" w:beforeAutospacing="0" w:after="150" w:afterAutospacing="0" w:line="23" w:lineRule="atLeast"/>
        <w:rPr>
          <w:rFonts w:ascii="Verdana" w:hAnsi="Verdana" w:cs="Verdana" w:hint="default"/>
          <w:color w:val="000000"/>
          <w:sz w:val="24"/>
          <w:szCs w:val="24"/>
        </w:rPr>
      </w:pPr>
      <w:r>
        <w:rPr>
          <w:rFonts w:ascii="Verdana" w:hAnsi="Verdana" w:cs="Verdana" w:hint="default"/>
          <w:color w:val="000000"/>
          <w:sz w:val="24"/>
          <w:szCs w:val="24"/>
          <w:shd w:val="clear" w:color="auto" w:fill="EEEEEE"/>
        </w:rPr>
        <w:t>二、关于子组件的根元素</w:t>
      </w:r>
    </w:p>
    <w:p w:rsidR="005E3045" w:rsidRDefault="00A41336">
      <w:pPr>
        <w:pStyle w:val="a3"/>
        <w:widowControl/>
        <w:shd w:val="clear" w:color="auto" w:fill="EEEEEE"/>
        <w:spacing w:before="150" w:beforeAutospacing="0" w:after="150" w:afterAutospacing="0"/>
        <w:rPr>
          <w:rFonts w:ascii="Verdana" w:hAnsi="Verdana" w:cs="Verdana"/>
          <w:color w:val="000000"/>
          <w:sz w:val="21"/>
          <w:szCs w:val="21"/>
        </w:rPr>
      </w:pPr>
      <w:r>
        <w:rPr>
          <w:rFonts w:ascii="Verdana" w:hAnsi="Verdana" w:cs="Verdana"/>
          <w:color w:val="000000"/>
          <w:shd w:val="clear" w:color="auto" w:fill="EEEEEE"/>
        </w:rPr>
        <w:t xml:space="preserve">　　使用了</w:t>
      </w:r>
      <w:r>
        <w:rPr>
          <w:rFonts w:ascii="Verdana" w:hAnsi="Verdana" w:cs="Verdana"/>
          <w:color w:val="000000"/>
          <w:shd w:val="clear" w:color="auto" w:fill="EEEEEE"/>
        </w:rPr>
        <w:t>scoped</w:t>
      </w:r>
      <w:r>
        <w:rPr>
          <w:rFonts w:ascii="Verdana" w:hAnsi="Verdana" w:cs="Verdana"/>
          <w:color w:val="000000"/>
          <w:shd w:val="clear" w:color="auto" w:fill="EEEEEE"/>
        </w:rPr>
        <w:t>属性之后，父组件的</w:t>
      </w:r>
      <w:r>
        <w:rPr>
          <w:rFonts w:ascii="Verdana" w:hAnsi="Verdana" w:cs="Verdana"/>
          <w:color w:val="000000"/>
          <w:shd w:val="clear" w:color="auto" w:fill="EEEEEE"/>
        </w:rPr>
        <w:t>style</w:t>
      </w:r>
      <w:r>
        <w:rPr>
          <w:rFonts w:ascii="Verdana" w:hAnsi="Verdana" w:cs="Verdana"/>
          <w:color w:val="000000"/>
          <w:shd w:val="clear" w:color="auto" w:fill="EEEEEE"/>
        </w:rPr>
        <w:t>样式将不会渗透到子组件中，然而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子组件的根节点元素</w:t>
      </w:r>
      <w:r>
        <w:rPr>
          <w:rFonts w:ascii="Verdana" w:hAnsi="Verdana" w:cs="Verdana"/>
          <w:color w:val="000000"/>
          <w:shd w:val="clear" w:color="auto" w:fill="EEEEEE"/>
        </w:rPr>
        <w:t>会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同时被设置了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的父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样式和设置了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scoped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的子</w:t>
      </w:r>
      <w:proofErr w:type="spellStart"/>
      <w:r>
        <w:rPr>
          <w:rStyle w:val="a4"/>
          <w:rFonts w:ascii="Verdana" w:hAnsi="Verdana" w:cs="Verdana"/>
          <w:color w:val="FF0000"/>
          <w:shd w:val="clear" w:color="auto" w:fill="EEEEEE"/>
        </w:rPr>
        <w:t>css</w:t>
      </w:r>
      <w:proofErr w:type="spellEnd"/>
      <w:r>
        <w:rPr>
          <w:rStyle w:val="a4"/>
          <w:rFonts w:ascii="Verdana" w:hAnsi="Verdana" w:cs="Verdana"/>
          <w:color w:val="FF0000"/>
          <w:shd w:val="clear" w:color="auto" w:fill="EEEEEE"/>
        </w:rPr>
        <w:t>样式影响</w:t>
      </w:r>
      <w:r>
        <w:rPr>
          <w:rFonts w:ascii="Verdana" w:hAnsi="Verdana" w:cs="Verdana"/>
          <w:color w:val="000000"/>
          <w:shd w:val="clear" w:color="auto" w:fill="EEEEEE"/>
        </w:rPr>
        <w:t>，这么设计的</w:t>
      </w:r>
      <w:r>
        <w:rPr>
          <w:rStyle w:val="a4"/>
          <w:rFonts w:ascii="Verdana" w:hAnsi="Verdana" w:cs="Verdana"/>
          <w:color w:val="FF0000"/>
          <w:shd w:val="clear" w:color="auto" w:fill="EEEEEE"/>
        </w:rPr>
        <w:t>目的是父组件可以对子组件根元素进行布局</w:t>
      </w:r>
      <w:r>
        <w:rPr>
          <w:rFonts w:ascii="Verdana" w:hAnsi="Verdana" w:cs="Verdana"/>
          <w:color w:val="000000"/>
          <w:shd w:val="clear" w:color="auto" w:fill="EEEEEE"/>
        </w:rPr>
        <w:t>。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class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=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"bottom-container"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Copyright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p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div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template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//调用子组件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proofErr w:type="gramEnd"/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&gt;&lt;/</w:t>
      </w:r>
      <w:r>
        <w:rPr>
          <w:rFonts w:ascii="Consolas" w:eastAsia="Consolas" w:hAnsi="Consolas" w:cs="Consolas"/>
          <w:color w:val="569CD6"/>
          <w:kern w:val="0"/>
          <w:sz w:val="30"/>
          <w:szCs w:val="30"/>
          <w:shd w:val="clear" w:color="auto" w:fill="1E1E1E"/>
          <w:lang w:bidi="ar"/>
        </w:rPr>
        <w:t>bottom</w:t>
      </w:r>
      <w:r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  <w:t>&gt;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808080"/>
          <w:kern w:val="0"/>
          <w:sz w:val="30"/>
          <w:szCs w:val="30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808080"/>
          <w:kern w:val="0"/>
          <w:sz w:val="30"/>
          <w:szCs w:val="30"/>
          <w:shd w:val="clear" w:color="auto" w:fill="1E1E1E"/>
          <w:lang w:bidi="ar"/>
        </w:rPr>
        <w:t>//父组件中的样式修改子组件样式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.bottom-container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background-color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#ccc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/deep/ 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p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font-size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: </w:t>
      </w:r>
      <w:r>
        <w:rPr>
          <w:rFonts w:ascii="Consolas" w:eastAsia="Consolas" w:hAnsi="Consolas" w:cs="Consolas"/>
          <w:color w:val="B5CEA8"/>
          <w:kern w:val="0"/>
          <w:sz w:val="30"/>
          <w:szCs w:val="30"/>
          <w:shd w:val="clear" w:color="auto" w:fill="1E1E1E"/>
          <w:lang w:bidi="ar"/>
        </w:rPr>
        <w:t>30px</w:t>
      </w:r>
    </w:p>
    <w:p w:rsidR="005E3045" w:rsidRDefault="005E3045"/>
    <w:p w:rsidR="005E3045" w:rsidRDefault="00A41336">
      <w:r>
        <w:rPr>
          <w:rFonts w:hint="eastAsia"/>
        </w:rPr>
        <w:t>7.</w:t>
      </w:r>
      <w:r>
        <w:rPr>
          <w:rFonts w:hint="eastAsia"/>
        </w:rPr>
        <w:t>当使用了一些插件在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会打不开，需要在</w:t>
      </w:r>
      <w:r>
        <w:rPr>
          <w:rFonts w:hint="eastAsia"/>
        </w:rPr>
        <w:t xml:space="preserve">webpack.base.conf.js </w:t>
      </w:r>
      <w:r>
        <w:rPr>
          <w:rFonts w:hint="eastAsia"/>
        </w:rPr>
        <w:t>的</w:t>
      </w:r>
      <w:r>
        <w:rPr>
          <w:rFonts w:hint="eastAsia"/>
        </w:rPr>
        <w:t>include</w:t>
      </w:r>
      <w:r>
        <w:rPr>
          <w:rFonts w:hint="eastAsia"/>
        </w:rPr>
        <w:t>中做处理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{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test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 /</w:t>
      </w:r>
      <w:r>
        <w:rPr>
          <w:rFonts w:ascii="Consolas" w:eastAsia="Consolas" w:hAnsi="Consolas" w:cs="Consolas"/>
          <w:color w:val="D7BA7D"/>
          <w:kern w:val="0"/>
          <w:sz w:val="30"/>
          <w:szCs w:val="30"/>
          <w:shd w:val="clear" w:color="auto" w:fill="1E1E1E"/>
          <w:lang w:bidi="ar"/>
        </w:rPr>
        <w:t>\.</w:t>
      </w:r>
      <w:proofErr w:type="spellStart"/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js</w:t>
      </w:r>
      <w:proofErr w:type="spellEnd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16969"/>
          <w:kern w:val="0"/>
          <w:sz w:val="30"/>
          <w:szCs w:val="30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lastRenderedPageBreak/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loader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'babel-loader'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include</w:t>
      </w:r>
      <w:proofErr w:type="gramEnd"/>
      <w:r>
        <w:rPr>
          <w:rFonts w:ascii="Consolas" w:eastAsia="Consolas" w:hAnsi="Consolas" w:cs="Consolas"/>
          <w:color w:val="9CDCFE"/>
          <w:kern w:val="0"/>
          <w:sz w:val="30"/>
          <w:szCs w:val="30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[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'src'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'test'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 </w:t>
      </w:r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'node_modules/webpack-dev-server/client'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),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//有些插件需要写进来兼容</w:t>
      </w:r>
      <w:proofErr w:type="spellStart"/>
      <w:r>
        <w:rPr>
          <w:rFonts w:ascii="Consolas" w:eastAsia="Consolas" w:hAnsi="Consolas" w:cs="Consolas"/>
          <w:color w:val="6A9955"/>
          <w:kern w:val="0"/>
          <w:sz w:val="30"/>
          <w:szCs w:val="30"/>
          <w:shd w:val="clear" w:color="auto" w:fill="1E1E1E"/>
          <w:lang w:bidi="ar"/>
        </w:rPr>
        <w:t>ie</w:t>
      </w:r>
      <w:proofErr w:type="spellEnd"/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  </w:t>
      </w:r>
      <w:proofErr w:type="gramStart"/>
      <w:r>
        <w:rPr>
          <w:rFonts w:ascii="Consolas" w:eastAsia="Consolas" w:hAnsi="Consolas" w:cs="Consolas"/>
          <w:color w:val="DCDCAA"/>
          <w:kern w:val="0"/>
          <w:sz w:val="30"/>
          <w:szCs w:val="30"/>
          <w:shd w:val="clear" w:color="auto" w:fill="1E1E1E"/>
          <w:lang w:bidi="ar"/>
        </w:rPr>
        <w:t>resolve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node_modules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/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baidu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-map/components'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)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  ]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     }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es6</w:t>
      </w:r>
      <w:r>
        <w:rPr>
          <w:rFonts w:hint="eastAsia"/>
        </w:rPr>
        <w:t>语法转换成</w:t>
      </w:r>
      <w:r>
        <w:rPr>
          <w:rFonts w:hint="eastAsia"/>
        </w:rPr>
        <w:t xml:space="preserve">es5 </w:t>
      </w:r>
      <w:r>
        <w:rPr>
          <w:rFonts w:hint="eastAsia"/>
        </w:rPr>
        <w:t>安装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并在</w:t>
      </w:r>
      <w:r>
        <w:rPr>
          <w:rFonts w:hint="eastAsia"/>
        </w:rPr>
        <w:t>main.js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</w:p>
    <w:p w:rsidR="005E3045" w:rsidRDefault="00A41336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30"/>
          <w:szCs w:val="30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30"/>
          <w:szCs w:val="30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'babel-</w:t>
      </w:r>
      <w:proofErr w:type="spellStart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polyfill</w:t>
      </w:r>
      <w:proofErr w:type="spellEnd"/>
      <w:r>
        <w:rPr>
          <w:rFonts w:ascii="Consolas" w:eastAsia="Consolas" w:hAnsi="Consolas" w:cs="Consolas"/>
          <w:color w:val="CE9178"/>
          <w:kern w:val="0"/>
          <w:sz w:val="30"/>
          <w:szCs w:val="30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 w:val="30"/>
          <w:szCs w:val="30"/>
          <w:shd w:val="clear" w:color="auto" w:fill="1E1E1E"/>
          <w:lang w:bidi="ar"/>
        </w:rPr>
        <w:t>;</w:t>
      </w:r>
    </w:p>
    <w:p w:rsidR="005E3045" w:rsidRDefault="005E3045"/>
    <w:p w:rsidR="005E3045" w:rsidRDefault="00A41336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中，实现</w:t>
      </w:r>
      <w:r>
        <w:rPr>
          <w:rFonts w:hint="eastAsia"/>
        </w:rPr>
        <w:t xml:space="preserve"> Tab </w:t>
      </w:r>
      <w:r>
        <w:rPr>
          <w:rFonts w:hint="eastAsia"/>
        </w:rPr>
        <w:t>切换主要有三种方式：使用动态组件，使用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路由，使用第三方插件。</w:t>
      </w:r>
    </w:p>
    <w:p w:rsidR="005E3045" w:rsidRDefault="00AE01D0">
      <w:pPr>
        <w:rPr>
          <w:rFonts w:ascii="宋体" w:eastAsia="宋体" w:hAnsi="宋体" w:cs="宋体"/>
          <w:sz w:val="24"/>
        </w:rPr>
      </w:pPr>
      <w:hyperlink r:id="rId7" w:history="1">
        <w:r w:rsidR="00A41336">
          <w:rPr>
            <w:rStyle w:val="a5"/>
            <w:rFonts w:ascii="宋体" w:eastAsia="宋体" w:hAnsi="宋体" w:cs="宋体"/>
            <w:sz w:val="24"/>
          </w:rPr>
          <w:t>https://blog.csdn.net/zhumengzj/article/details/79300784</w:t>
        </w:r>
      </w:hyperlink>
    </w:p>
    <w:p w:rsidR="005E3045" w:rsidRDefault="00A4133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em</w:t>
      </w:r>
      <w:proofErr w:type="spellEnd"/>
      <w:r>
        <w:rPr>
          <w:rFonts w:ascii="宋体" w:eastAsia="宋体" w:hAnsi="宋体" w:cs="宋体" w:hint="eastAsia"/>
          <w:sz w:val="24"/>
        </w:rPr>
        <w:t>和rem</w:t>
      </w:r>
    </w:p>
    <w:p w:rsidR="005E3045" w:rsidRDefault="00A41336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原文链接：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begin"/>
      </w:r>
      <w:r>
        <w:rPr>
          <w:rFonts w:ascii="宋体" w:eastAsia="宋体" w:hAnsi="宋体" w:cs="宋体"/>
          <w:kern w:val="0"/>
          <w:sz w:val="24"/>
          <w:lang w:bidi="ar"/>
        </w:rPr>
        <w:instrText xml:space="preserve"> HYPERLINK "http://caibaojian.com/rem-vs-em.html" </w:instrText>
      </w:r>
      <w:r>
        <w:rPr>
          <w:rFonts w:ascii="宋体" w:eastAsia="宋体" w:hAnsi="宋体" w:cs="宋体"/>
          <w:kern w:val="0"/>
          <w:sz w:val="24"/>
          <w:lang w:bidi="ar"/>
        </w:rPr>
        <w:fldChar w:fldCharType="separate"/>
      </w:r>
      <w:r>
        <w:rPr>
          <w:rStyle w:val="a5"/>
          <w:rFonts w:ascii="宋体" w:eastAsia="宋体" w:hAnsi="宋体" w:cs="宋体"/>
          <w:sz w:val="24"/>
        </w:rPr>
        <w:t>http://caibaojian.com/rem-vs-em.html</w:t>
      </w:r>
      <w:r>
        <w:rPr>
          <w:rFonts w:ascii="宋体" w:eastAsia="宋体" w:hAnsi="宋体" w:cs="宋体"/>
          <w:kern w:val="0"/>
          <w:sz w:val="24"/>
          <w:lang w:bidi="ar"/>
        </w:rPr>
        <w:fldChar w:fldCharType="end"/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和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单位是由浏览器基于你的设计中的字体大小计算得到的像素值。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单位基于使用他们的元素的字体大小。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单位基于</w:t>
      </w:r>
      <w:r>
        <w:t xml:space="preserve"> html </w:t>
      </w:r>
      <w:r>
        <w:t>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t>em</w:t>
      </w:r>
      <w:proofErr w:type="spellEnd"/>
      <w:r>
        <w:t xml:space="preserve"> </w:t>
      </w:r>
      <w:r>
        <w:t>单位可能受任何继承的父元素字体大小影响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 xml:space="preserve">rem </w:t>
      </w:r>
      <w:r>
        <w:t>单位可以从浏览器字体设置中继承字体大小。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单位应根据组件的字体大小而不是根元素的字体大小。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在不需要使用</w:t>
      </w:r>
      <w:proofErr w:type="spellStart"/>
      <w:r>
        <w:t>em</w:t>
      </w:r>
      <w:proofErr w:type="spellEnd"/>
      <w:r>
        <w:t>单位，并且需要根据浏览器的字体大小设置缩放的情况下使用</w:t>
      </w:r>
      <w:r>
        <w:t>rem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使用</w:t>
      </w:r>
      <w:r>
        <w:t>rem</w:t>
      </w:r>
      <w:r>
        <w:t>单位，除非你确定你需要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单位，包括对字体大小。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媒体查询中使用</w:t>
      </w:r>
      <w:r>
        <w:t xml:space="preserve"> rem </w:t>
      </w:r>
      <w:r>
        <w:t>单位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不要在多列布局中使用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 -</w:t>
      </w:r>
      <w:r>
        <w:t>改用</w:t>
      </w:r>
      <w:r>
        <w:t xml:space="preserve"> %</w:t>
      </w:r>
      <w:r>
        <w:t>。</w:t>
      </w:r>
    </w:p>
    <w:p w:rsidR="005E3045" w:rsidRDefault="00A41336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t>不要使用</w:t>
      </w:r>
      <w:r>
        <w:t xml:space="preserve"> </w:t>
      </w:r>
      <w:proofErr w:type="spellStart"/>
      <w:r>
        <w:t>em</w:t>
      </w:r>
      <w:proofErr w:type="spellEnd"/>
      <w:r>
        <w:t xml:space="preserve"> </w:t>
      </w:r>
      <w:r>
        <w:t>或</w:t>
      </w:r>
      <w:r>
        <w:t xml:space="preserve"> rem</w:t>
      </w:r>
      <w:r>
        <w:t>，如果缩放会不可避免地导致要打破布局元素。</w:t>
      </w:r>
    </w:p>
    <w:p w:rsidR="00A41336" w:rsidRDefault="00A41336">
      <w:pPr>
        <w:widowControl/>
      </w:pPr>
      <w:r>
        <w:rPr>
          <w:rFonts w:hint="eastAsia"/>
        </w:rPr>
        <w:t>10.vue</w:t>
      </w:r>
      <w:r>
        <w:rPr>
          <w:rFonts w:hint="eastAsia"/>
        </w:rPr>
        <w:t>的响应式</w:t>
      </w:r>
    </w:p>
    <w:p w:rsidR="00A41336" w:rsidRPr="00A41336" w:rsidRDefault="00A41336">
      <w:pPr>
        <w:widowControl/>
        <w:rPr>
          <w:b/>
        </w:rPr>
      </w:pP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对于已经创建的实例，</w:t>
      </w:r>
      <w:proofErr w:type="spellStart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Vue</w:t>
      </w:r>
      <w:proofErr w:type="spellEnd"/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>不允许动态添加根级别的响应式</w:t>
      </w:r>
      <w:r w:rsidRPr="00A41336">
        <w:rPr>
          <w:rFonts w:ascii="Arial" w:hAnsi="Arial" w:cs="Arial"/>
          <w:b/>
          <w:color w:val="304455"/>
          <w:szCs w:val="21"/>
          <w:shd w:val="clear" w:color="auto" w:fill="FFFFFF"/>
        </w:rPr>
        <w:t xml:space="preserve"> property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4BDE6DA4" wp14:editId="2F210C0A">
            <wp:extent cx="5274310" cy="3142533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0" distR="0" wp14:anchorId="5FDEB1BA" wp14:editId="43EEE447">
            <wp:extent cx="5172075" cy="1943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11.</w:t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z w:val="24"/>
        </w:rPr>
        <w:tab/>
      </w:r>
      <w:r>
        <w:rPr>
          <w:rFonts w:ascii="Arial" w:hAnsi="Arial" w:cs="Arial"/>
          <w:color w:val="304455"/>
          <w:szCs w:val="21"/>
          <w:shd w:val="clear" w:color="auto" w:fill="FFFFFF"/>
        </w:rPr>
        <w:t>虽然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Vue.js </w:t>
      </w:r>
      <w:r>
        <w:rPr>
          <w:rFonts w:ascii="Arial" w:hAnsi="Arial" w:cs="Arial"/>
          <w:color w:val="304455"/>
          <w:szCs w:val="21"/>
          <w:shd w:val="clear" w:color="auto" w:fill="FFFFFF"/>
        </w:rPr>
        <w:t>通常鼓励开发人员使用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“</w:t>
      </w:r>
      <w:r>
        <w:rPr>
          <w:rFonts w:ascii="Arial" w:hAnsi="Arial" w:cs="Arial"/>
          <w:color w:val="304455"/>
          <w:szCs w:val="21"/>
          <w:shd w:val="clear" w:color="auto" w:fill="FFFFFF"/>
        </w:rPr>
        <w:t>数据驱动</w:t>
      </w:r>
      <w:r>
        <w:rPr>
          <w:rFonts w:ascii="Arial" w:hAnsi="Arial" w:cs="Arial"/>
          <w:color w:val="304455"/>
          <w:szCs w:val="21"/>
          <w:shd w:val="clear" w:color="auto" w:fill="FFFFFF"/>
        </w:rPr>
        <w:t>”</w:t>
      </w:r>
      <w:r>
        <w:rPr>
          <w:rFonts w:ascii="Arial" w:hAnsi="Arial" w:cs="Arial"/>
          <w:color w:val="304455"/>
          <w:szCs w:val="21"/>
          <w:shd w:val="clear" w:color="auto" w:fill="FFFFFF"/>
        </w:rPr>
        <w:t>的方式思考，避免直接接触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，但是有时我们必须要这么做。为了在数据变化之后等待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04455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04455"/>
          <w:szCs w:val="21"/>
          <w:shd w:val="clear" w:color="auto" w:fill="FFFFFF"/>
        </w:rPr>
        <w:t>完成更新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</w:t>
      </w:r>
      <w:r>
        <w:rPr>
          <w:rFonts w:ascii="Arial" w:hAnsi="Arial" w:cs="Arial"/>
          <w:color w:val="304455"/>
          <w:szCs w:val="21"/>
          <w:shd w:val="clear" w:color="auto" w:fill="FFFFFF"/>
        </w:rPr>
        <w:t>，可以在数据变化之后立即使用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Vue.nextTick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(callback)</w:t>
      </w:r>
      <w:r>
        <w:rPr>
          <w:rFonts w:ascii="Arial" w:hAnsi="Arial" w:cs="Arial"/>
          <w:color w:val="304455"/>
          <w:szCs w:val="21"/>
          <w:shd w:val="clear" w:color="auto" w:fill="FFFFFF"/>
        </w:rPr>
        <w:t>。这样回</w:t>
      </w:r>
      <w:proofErr w:type="gramStart"/>
      <w:r>
        <w:rPr>
          <w:rFonts w:ascii="Arial" w:hAnsi="Arial" w:cs="Arial"/>
          <w:color w:val="304455"/>
          <w:szCs w:val="21"/>
          <w:shd w:val="clear" w:color="auto" w:fill="FFFFFF"/>
        </w:rPr>
        <w:t>调函数</w:t>
      </w:r>
      <w:proofErr w:type="gramEnd"/>
      <w:r>
        <w:rPr>
          <w:rFonts w:ascii="Arial" w:hAnsi="Arial" w:cs="Arial"/>
          <w:color w:val="304455"/>
          <w:szCs w:val="21"/>
          <w:shd w:val="clear" w:color="auto" w:fill="FFFFFF"/>
        </w:rPr>
        <w:t>将在</w:t>
      </w:r>
      <w:r>
        <w:rPr>
          <w:rFonts w:ascii="Arial" w:hAnsi="Arial" w:cs="Arial"/>
          <w:color w:val="304455"/>
          <w:szCs w:val="21"/>
          <w:shd w:val="clear" w:color="auto" w:fill="FFFFFF"/>
        </w:rPr>
        <w:t xml:space="preserve"> DOM </w:t>
      </w:r>
      <w:r>
        <w:rPr>
          <w:rFonts w:ascii="Arial" w:hAnsi="Arial" w:cs="Arial"/>
          <w:color w:val="304455"/>
          <w:szCs w:val="21"/>
          <w:shd w:val="clear" w:color="auto" w:fill="FFFFFF"/>
        </w:rPr>
        <w:t>更新完成后被调用。</w:t>
      </w:r>
    </w:p>
    <w:p w:rsidR="00A41336" w:rsidRDefault="00A41336">
      <w:pPr>
        <w:widowControl/>
        <w:rPr>
          <w:rFonts w:ascii="宋体" w:eastAsia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8636FE6" wp14:editId="57D0C748">
            <wp:extent cx="5274310" cy="2811744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336" w:rsidRDefault="00A41336">
      <w:pPr>
        <w:widowControl/>
        <w:rPr>
          <w:rFonts w:ascii="Arial" w:hAnsi="Arial" w:cs="Arial"/>
          <w:color w:val="304455"/>
          <w:szCs w:val="21"/>
          <w:shd w:val="clear" w:color="auto" w:fill="FFFFFF"/>
        </w:rPr>
      </w:pPr>
      <w:r>
        <w:rPr>
          <w:rFonts w:ascii="Arial" w:hAnsi="Arial" w:cs="Arial"/>
          <w:color w:val="304455"/>
          <w:szCs w:val="21"/>
          <w:shd w:val="clear" w:color="auto" w:fill="FFFFFF"/>
        </w:rPr>
        <w:t>因为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$</w:t>
      </w:r>
      <w:proofErr w:type="spellStart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nextTick</w:t>
      </w:r>
      <w:proofErr w:type="spellEnd"/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()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返回一个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Style w:val="HTML"/>
          <w:rFonts w:ascii="Courier" w:hAnsi="Courier"/>
          <w:color w:val="D63200"/>
          <w:sz w:val="20"/>
          <w:szCs w:val="20"/>
          <w:shd w:val="clear" w:color="auto" w:fill="F8F8F8"/>
        </w:rPr>
        <w:t>Promise</w:t>
      </w:r>
      <w:r>
        <w:rPr>
          <w:rFonts w:ascii="Arial" w:hAnsi="Arial" w:cs="Arial"/>
          <w:color w:val="304455"/>
          <w:szCs w:val="21"/>
          <w:shd w:val="clear" w:color="auto" w:fill="FFFFFF"/>
        </w:rPr>
        <w:t> </w:t>
      </w:r>
      <w:r>
        <w:rPr>
          <w:rFonts w:ascii="Arial" w:hAnsi="Arial" w:cs="Arial"/>
          <w:color w:val="304455"/>
          <w:szCs w:val="21"/>
          <w:shd w:val="clear" w:color="auto" w:fill="FFFFFF"/>
        </w:rPr>
        <w:t>对象</w:t>
      </w:r>
    </w:p>
    <w:p w:rsidR="005666F0" w:rsidRDefault="005666F0">
      <w:pPr>
        <w:widowControl/>
        <w:rPr>
          <w:rFonts w:ascii="Arial" w:hAnsi="Arial" w:cs="Arial"/>
          <w:b/>
          <w:color w:val="304455"/>
          <w:szCs w:val="21"/>
          <w:shd w:val="clear" w:color="auto" w:fill="FFFFFF"/>
        </w:rPr>
      </w:pPr>
      <w:r>
        <w:rPr>
          <w:rFonts w:ascii="Arial" w:hAnsi="Arial" w:cs="Arial" w:hint="eastAsia"/>
          <w:color w:val="304455"/>
          <w:szCs w:val="21"/>
          <w:shd w:val="clear" w:color="auto" w:fill="FFFFFF"/>
        </w:rPr>
        <w:t xml:space="preserve">12. 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.passive</w:t>
      </w:r>
      <w:r w:rsidRPr="005666F0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修饰符</w:t>
      </w:r>
      <w:r w:rsidR="00534B7C"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执行浏览器默认行为</w:t>
      </w:r>
      <w:r>
        <w:rPr>
          <w:rFonts w:ascii="Arial" w:hAnsi="Arial" w:cs="Arial" w:hint="eastAsia"/>
          <w:b/>
          <w:color w:val="304455"/>
          <w:szCs w:val="21"/>
          <w:shd w:val="clear" w:color="auto" w:fill="FFFFFF"/>
        </w:rPr>
        <w:t>提高移动端性能</w:t>
      </w:r>
    </w:p>
    <w:p w:rsidR="005666F0" w:rsidRDefault="005666F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3385337"/>
            <wp:effectExtent l="0" t="0" r="2540" b="5715"/>
            <wp:docPr id="4" name="图片 4" descr="C:\Users\Administrator\AppData\Local\Temp\15928085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280852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13.ant design </w:t>
      </w:r>
      <w:proofErr w:type="spellStart"/>
      <w:r>
        <w:rPr>
          <w:rFonts w:ascii="宋体" w:eastAsia="宋体" w:hAnsi="宋体" w:cs="宋体" w:hint="eastAsia"/>
          <w:sz w:val="24"/>
        </w:rPr>
        <w:t>vue</w:t>
      </w:r>
      <w:proofErr w:type="spellEnd"/>
      <w:r>
        <w:rPr>
          <w:rFonts w:ascii="宋体" w:eastAsia="宋体" w:hAnsi="宋体" w:cs="宋体" w:hint="eastAsia"/>
          <w:sz w:val="24"/>
        </w:rPr>
        <w:t>笔记之table</w:t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0" distR="0">
            <wp:extent cx="4886325" cy="3152775"/>
            <wp:effectExtent l="0" t="0" r="9525" b="9525"/>
            <wp:docPr id="5" name="图片 5" descr="C:\Users\Administrator\AppData\Local\Temp\15934882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3488262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40" w:rsidRDefault="00BC3C40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插槽slot=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name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对应columns中的</w:t>
      </w:r>
      <w:proofErr w:type="spellStart"/>
      <w:r>
        <w:rPr>
          <w:rFonts w:ascii="宋体" w:eastAsia="宋体" w:hAnsi="宋体" w:cs="宋体" w:hint="eastAsia"/>
          <w:sz w:val="24"/>
        </w:rPr>
        <w:t>scopedSolots</w:t>
      </w:r>
      <w:proofErr w:type="spellEnd"/>
      <w:r>
        <w:rPr>
          <w:rFonts w:ascii="宋体" w:eastAsia="宋体" w:hAnsi="宋体" w:cs="宋体" w:hint="eastAsia"/>
          <w:sz w:val="24"/>
        </w:rPr>
        <w:t>，能渲染一整列，其中slot-scope中的</w:t>
      </w:r>
      <w:r w:rsidR="00AE01D0">
        <w:rPr>
          <w:rFonts w:ascii="宋体" w:eastAsia="宋体" w:hAnsi="宋体" w:cs="宋体" w:hint="eastAsia"/>
          <w:sz w:val="24"/>
        </w:rPr>
        <w:t>第一个值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/>
          <w:sz w:val="24"/>
        </w:rPr>
        <w:t>”为一个变量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如果在</w:t>
      </w:r>
      <w:r>
        <w:rPr>
          <w:rFonts w:ascii="宋体" w:eastAsia="宋体" w:hAnsi="宋体" w:cs="宋体" w:hint="eastAsia"/>
          <w:sz w:val="24"/>
        </w:rPr>
        <w:t>data数组中的对象定义了name属性,</w:t>
      </w:r>
      <w:r w:rsidR="00416BF1">
        <w:rPr>
          <w:rFonts w:ascii="宋体" w:eastAsia="宋体" w:hAnsi="宋体" w:cs="宋体" w:hint="eastAsia"/>
          <w:sz w:val="24"/>
        </w:rPr>
        <w:t>text</w:t>
      </w:r>
      <w:r>
        <w:rPr>
          <w:rFonts w:ascii="宋体" w:eastAsia="宋体" w:hAnsi="宋体" w:cs="宋体" w:hint="eastAsia"/>
          <w:sz w:val="24"/>
        </w:rPr>
        <w:t>那就对应它的键值;</w:t>
      </w:r>
      <w:r w:rsidR="00AE01D0">
        <w:rPr>
          <w:rFonts w:ascii="宋体" w:eastAsia="宋体" w:hAnsi="宋体" w:cs="宋体"/>
          <w:sz w:val="24"/>
        </w:rPr>
        <w:t xml:space="preserve"> </w:t>
      </w:r>
      <w:r w:rsidR="00AE01D0">
        <w:rPr>
          <w:rFonts w:ascii="宋体" w:eastAsia="宋体" w:hAnsi="宋体" w:cs="宋体" w:hint="eastAsia"/>
          <w:sz w:val="24"/>
        </w:rPr>
        <w:t>slot-scope中的</w:t>
      </w:r>
      <w:r w:rsidR="00AE01D0">
        <w:rPr>
          <w:rFonts w:ascii="宋体" w:eastAsia="宋体" w:hAnsi="宋体" w:cs="宋体"/>
          <w:sz w:val="24"/>
        </w:rPr>
        <w:t>第二个值”re</w:t>
      </w:r>
      <w:r w:rsidR="00AE01D0">
        <w:rPr>
          <w:rFonts w:ascii="宋体" w:eastAsia="宋体" w:hAnsi="宋体" w:cs="宋体" w:hint="eastAsia"/>
          <w:sz w:val="24"/>
        </w:rPr>
        <w:t>cord</w:t>
      </w:r>
      <w:r w:rsidR="00AE01D0">
        <w:rPr>
          <w:rFonts w:ascii="宋体" w:eastAsia="宋体" w:hAnsi="宋体" w:cs="宋体"/>
          <w:sz w:val="24"/>
        </w:rPr>
        <w:t>”为一个变量</w:t>
      </w:r>
      <w:r w:rsidR="00AE01D0">
        <w:rPr>
          <w:rFonts w:ascii="宋体" w:eastAsia="宋体" w:hAnsi="宋体" w:cs="宋体" w:hint="eastAsia"/>
          <w:sz w:val="24"/>
        </w:rPr>
        <w:t>，代表</w:t>
      </w:r>
      <w:r w:rsidR="00AE01D0">
        <w:rPr>
          <w:rFonts w:ascii="宋体" w:eastAsia="宋体" w:hAnsi="宋体" w:cs="宋体" w:hint="eastAsia"/>
          <w:sz w:val="24"/>
        </w:rPr>
        <w:t>data数组中的对象</w:t>
      </w:r>
      <w:r w:rsidR="00AE01D0">
        <w:rPr>
          <w:rFonts w:ascii="宋体" w:eastAsia="宋体" w:hAnsi="宋体" w:cs="宋体" w:hint="eastAsia"/>
          <w:sz w:val="24"/>
        </w:rPr>
        <w:t>。</w:t>
      </w:r>
      <w:bookmarkStart w:id="0" w:name="_GoBack"/>
      <w:bookmarkEnd w:id="0"/>
    </w:p>
    <w:p w:rsidR="00416BF1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3143250" cy="1533525"/>
            <wp:effectExtent l="0" t="0" r="0" b="9525"/>
            <wp:docPr id="6" name="图片 6" descr="C:\Users\Administrator\AppData\Local\Temp\15934886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348864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BF1" w:rsidRPr="00BC3C40" w:rsidRDefault="00416BF1">
      <w:pPr>
        <w:widowControl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插槽s</w:t>
      </w:r>
      <w:r>
        <w:rPr>
          <w:rFonts w:ascii="宋体" w:eastAsia="宋体" w:hAnsi="宋体" w:cs="宋体" w:hint="eastAsia"/>
          <w:sz w:val="24"/>
        </w:rPr>
        <w:t>lot=</w:t>
      </w:r>
      <w:proofErr w:type="spellStart"/>
      <w:r>
        <w:rPr>
          <w:rFonts w:ascii="宋体" w:eastAsia="宋体" w:hAnsi="宋体" w:cs="宋体" w:hint="eastAsia"/>
          <w:sz w:val="24"/>
        </w:rPr>
        <w:t>customTitle</w:t>
      </w:r>
      <w:proofErr w:type="spellEnd"/>
      <w:r>
        <w:rPr>
          <w:rFonts w:ascii="宋体" w:eastAsia="宋体" w:hAnsi="宋体" w:cs="宋体" w:hint="eastAsia"/>
          <w:sz w:val="24"/>
        </w:rPr>
        <w:t>对应columns数组中对象的slots,能渲染</w:t>
      </w:r>
      <w:proofErr w:type="spellStart"/>
      <w:r>
        <w:rPr>
          <w:rFonts w:ascii="宋体" w:eastAsia="宋体" w:hAnsi="宋体" w:cs="宋体" w:hint="eastAsia"/>
          <w:sz w:val="24"/>
        </w:rPr>
        <w:t>tr</w:t>
      </w:r>
      <w:proofErr w:type="spellEnd"/>
      <w:r>
        <w:rPr>
          <w:rFonts w:ascii="宋体" w:eastAsia="宋体" w:hAnsi="宋体" w:cs="宋体" w:hint="eastAsia"/>
          <w:sz w:val="24"/>
        </w:rPr>
        <w:t>中的th</w:t>
      </w:r>
    </w:p>
    <w:sectPr w:rsidR="00416BF1" w:rsidRPr="00BC3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FCC84"/>
    <w:multiLevelType w:val="singleLevel"/>
    <w:tmpl w:val="E3CFCC84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A75252"/>
    <w:multiLevelType w:val="singleLevel"/>
    <w:tmpl w:val="E4A75252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045"/>
    <w:rsid w:val="00416BF1"/>
    <w:rsid w:val="00534B7C"/>
    <w:rsid w:val="005666F0"/>
    <w:rsid w:val="005E3045"/>
    <w:rsid w:val="00A41336"/>
    <w:rsid w:val="00AE01D0"/>
    <w:rsid w:val="00BC3C40"/>
    <w:rsid w:val="00C871A6"/>
    <w:rsid w:val="2413672C"/>
    <w:rsid w:val="2F2651DE"/>
    <w:rsid w:val="4F7C51D5"/>
    <w:rsid w:val="568D502E"/>
    <w:rsid w:val="57411B8E"/>
    <w:rsid w:val="5CBA29C0"/>
    <w:rsid w:val="62331E5D"/>
    <w:rsid w:val="6AA82E1B"/>
    <w:rsid w:val="7154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List Paragraph"/>
    <w:basedOn w:val="a"/>
    <w:uiPriority w:val="99"/>
    <w:unhideWhenUsed/>
    <w:rsid w:val="00A41336"/>
    <w:pPr>
      <w:ind w:firstLineChars="200" w:firstLine="420"/>
    </w:pPr>
  </w:style>
  <w:style w:type="paragraph" w:styleId="a7">
    <w:name w:val="Balloon Text"/>
    <w:basedOn w:val="a"/>
    <w:link w:val="Char"/>
    <w:rsid w:val="00A41336"/>
    <w:rPr>
      <w:sz w:val="18"/>
      <w:szCs w:val="18"/>
    </w:rPr>
  </w:style>
  <w:style w:type="character" w:customStyle="1" w:styleId="Char">
    <w:name w:val="批注框文本 Char"/>
    <w:basedOn w:val="a0"/>
    <w:link w:val="a7"/>
    <w:rsid w:val="00A4133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A4133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log.csdn.net/zhumengzj/article/details/79300784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443</Words>
  <Characters>2529</Characters>
  <Application>Microsoft Office Word</Application>
  <DocSecurity>0</DocSecurity>
  <Lines>21</Lines>
  <Paragraphs>5</Paragraphs>
  <ScaleCrop>false</ScaleCrop>
  <Company>Microsoft</Company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China</cp:lastModifiedBy>
  <cp:revision>6</cp:revision>
  <dcterms:created xsi:type="dcterms:W3CDTF">2014-10-29T12:08:00Z</dcterms:created>
  <dcterms:modified xsi:type="dcterms:W3CDTF">2020-06-30T09:35:00Z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