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9B8B6" w14:textId="56AF74A1" w:rsidR="007556BF" w:rsidRPr="00277404" w:rsidRDefault="004B7847" w:rsidP="004B7847">
      <w:pPr>
        <w:spacing w:line="360" w:lineRule="auto"/>
        <w:jc w:val="center"/>
        <w:rPr>
          <w:rFonts w:ascii="黑体" w:eastAsia="黑体" w:hAnsi="黑体"/>
          <w:sz w:val="48"/>
          <w:szCs w:val="48"/>
        </w:rPr>
      </w:pPr>
      <w:r w:rsidRPr="00277404">
        <w:rPr>
          <w:rFonts w:ascii="黑体" w:eastAsia="黑体" w:hAnsi="黑体" w:hint="eastAsia"/>
          <w:sz w:val="48"/>
          <w:szCs w:val="48"/>
        </w:rPr>
        <w:t>单细胞可变剪切分析研发复盘</w:t>
      </w:r>
    </w:p>
    <w:p w14:paraId="19A58735" w14:textId="2BD77274" w:rsidR="004B7847" w:rsidRPr="0047781E" w:rsidRDefault="00A60C00" w:rsidP="00A60C00">
      <w:pPr>
        <w:spacing w:beforeLines="100" w:before="312" w:afterLines="100" w:after="312" w:line="360" w:lineRule="auto"/>
        <w:jc w:val="center"/>
        <w:rPr>
          <w:rFonts w:ascii="Times New Roman" w:eastAsia="宋体" w:hAnsi="Times New Roman"/>
          <w:sz w:val="28"/>
          <w:szCs w:val="28"/>
        </w:rPr>
      </w:pPr>
      <w:r w:rsidRPr="0047781E">
        <w:rPr>
          <w:rFonts w:ascii="Times New Roman" w:eastAsia="宋体" w:hAnsi="Times New Roman" w:hint="eastAsia"/>
          <w:sz w:val="28"/>
          <w:szCs w:val="28"/>
        </w:rPr>
        <w:t>By</w:t>
      </w:r>
      <w:r w:rsidRPr="0047781E">
        <w:rPr>
          <w:rFonts w:ascii="Times New Roman" w:eastAsia="宋体" w:hAnsi="Times New Roman" w:hint="eastAsia"/>
          <w:sz w:val="28"/>
          <w:szCs w:val="28"/>
        </w:rPr>
        <w:t>：张春媛</w:t>
      </w:r>
    </w:p>
    <w:p w14:paraId="15DBAFB7" w14:textId="427045A1" w:rsidR="004B7847" w:rsidRPr="0047781E" w:rsidRDefault="0047781E" w:rsidP="00A67B77">
      <w:pPr>
        <w:pStyle w:val="a3"/>
        <w:numPr>
          <w:ilvl w:val="0"/>
          <w:numId w:val="1"/>
        </w:numPr>
        <w:spacing w:beforeLines="100" w:before="312" w:afterLines="50" w:after="156" w:line="360" w:lineRule="auto"/>
        <w:ind w:firstLineChars="0"/>
        <w:rPr>
          <w:rFonts w:ascii="Times New Roman" w:eastAsia="宋体" w:hAnsi="Times New Roman"/>
          <w:b/>
          <w:bCs/>
          <w:sz w:val="36"/>
          <w:szCs w:val="36"/>
        </w:rPr>
      </w:pPr>
      <w:r w:rsidRPr="0047781E">
        <w:rPr>
          <w:rFonts w:ascii="Times New Roman" w:eastAsia="宋体" w:hAnsi="Times New Roman" w:hint="eastAsia"/>
          <w:b/>
          <w:bCs/>
          <w:sz w:val="36"/>
          <w:szCs w:val="36"/>
        </w:rPr>
        <w:t>项目背景</w:t>
      </w:r>
    </w:p>
    <w:p w14:paraId="3963A422" w14:textId="78D60152" w:rsidR="00AF04FF" w:rsidRDefault="00621792" w:rsidP="00806D99">
      <w:pPr>
        <w:spacing w:afterLines="50" w:after="156" w:line="360" w:lineRule="auto"/>
        <w:ind w:firstLine="420"/>
        <w:rPr>
          <w:rFonts w:ascii="Times New Roman" w:eastAsia="宋体" w:hAnsi="Times New Roman"/>
          <w:sz w:val="22"/>
        </w:rPr>
      </w:pPr>
      <w:r w:rsidRPr="005722D2">
        <w:rPr>
          <w:rFonts w:ascii="Times New Roman" w:eastAsia="宋体" w:hAnsi="Times New Roman" w:hint="eastAsia"/>
          <w:sz w:val="22"/>
        </w:rPr>
        <w:t>单细胞产品市场竞争越来越激烈，需要</w:t>
      </w:r>
      <w:r w:rsidR="00A34224" w:rsidRPr="005722D2">
        <w:rPr>
          <w:rFonts w:ascii="Times New Roman" w:eastAsia="宋体" w:hAnsi="Times New Roman" w:hint="eastAsia"/>
          <w:sz w:val="22"/>
        </w:rPr>
        <w:t>有</w:t>
      </w:r>
      <w:r w:rsidR="00B70A3B" w:rsidRPr="005722D2">
        <w:rPr>
          <w:rFonts w:ascii="Times New Roman" w:eastAsia="宋体" w:hAnsi="Times New Roman" w:hint="eastAsia"/>
          <w:sz w:val="22"/>
        </w:rPr>
        <w:t>区别于市场</w:t>
      </w:r>
      <w:r w:rsidR="00A34224" w:rsidRPr="005722D2">
        <w:rPr>
          <w:rFonts w:ascii="Times New Roman" w:eastAsia="宋体" w:hAnsi="Times New Roman" w:hint="eastAsia"/>
          <w:sz w:val="22"/>
        </w:rPr>
        <w:t>的衍生类产品为</w:t>
      </w:r>
      <w:r w:rsidR="005B644F" w:rsidRPr="005722D2">
        <w:rPr>
          <w:rFonts w:ascii="Times New Roman" w:eastAsia="宋体" w:hAnsi="Times New Roman" w:hint="eastAsia"/>
          <w:sz w:val="22"/>
        </w:rPr>
        <w:t>单细胞产品增加</w:t>
      </w:r>
      <w:r w:rsidR="00170E66" w:rsidRPr="005722D2">
        <w:rPr>
          <w:rFonts w:ascii="Times New Roman" w:eastAsia="宋体" w:hAnsi="Times New Roman" w:hint="eastAsia"/>
          <w:sz w:val="22"/>
        </w:rPr>
        <w:t>竞争力</w:t>
      </w:r>
      <w:r w:rsidR="001D1A55">
        <w:rPr>
          <w:rFonts w:ascii="Times New Roman" w:eastAsia="宋体" w:hAnsi="Times New Roman" w:hint="eastAsia"/>
          <w:sz w:val="22"/>
        </w:rPr>
        <w:t>，单</w:t>
      </w:r>
      <w:r w:rsidR="007C212C" w:rsidRPr="005722D2">
        <w:rPr>
          <w:rFonts w:ascii="Times New Roman" w:eastAsia="宋体" w:hAnsi="Times New Roman" w:hint="eastAsia"/>
          <w:sz w:val="22"/>
        </w:rPr>
        <w:t>细胞可变剪切分析</w:t>
      </w:r>
      <w:r w:rsidR="00E3672D" w:rsidRPr="005722D2">
        <w:rPr>
          <w:rFonts w:ascii="Times New Roman" w:eastAsia="宋体" w:hAnsi="Times New Roman" w:hint="eastAsia"/>
          <w:sz w:val="22"/>
        </w:rPr>
        <w:t>得到越来越多的关注</w:t>
      </w:r>
      <w:r w:rsidR="00C4126A">
        <w:rPr>
          <w:rFonts w:ascii="Times New Roman" w:eastAsia="宋体" w:hAnsi="Times New Roman" w:hint="eastAsia"/>
          <w:sz w:val="22"/>
        </w:rPr>
        <w:t>，</w:t>
      </w:r>
      <w:r w:rsidR="00FF1100">
        <w:rPr>
          <w:rFonts w:ascii="Times New Roman" w:eastAsia="宋体" w:hAnsi="Times New Roman" w:hint="eastAsia"/>
          <w:sz w:val="22"/>
        </w:rPr>
        <w:t>是单细胞衍生产品的不二之选。</w:t>
      </w:r>
      <w:r w:rsidR="00B66EC3">
        <w:rPr>
          <w:rFonts w:ascii="Times New Roman" w:eastAsia="宋体" w:hAnsi="Times New Roman" w:hint="eastAsia"/>
          <w:sz w:val="22"/>
        </w:rPr>
        <w:t>目前</w:t>
      </w:r>
      <w:r w:rsidR="00B66EC3">
        <w:rPr>
          <w:rFonts w:ascii="Times New Roman" w:eastAsia="宋体" w:hAnsi="Times New Roman" w:hint="eastAsia"/>
          <w:sz w:val="22"/>
        </w:rPr>
        <w:t>1</w:t>
      </w:r>
      <w:r w:rsidR="00B66EC3">
        <w:rPr>
          <w:rFonts w:ascii="Times New Roman" w:eastAsia="宋体" w:hAnsi="Times New Roman"/>
          <w:sz w:val="22"/>
        </w:rPr>
        <w:t>0</w:t>
      </w:r>
      <w:r w:rsidR="00B66EC3">
        <w:rPr>
          <w:rFonts w:ascii="Times New Roman" w:eastAsia="宋体" w:hAnsi="Times New Roman" w:hint="eastAsia"/>
          <w:sz w:val="22"/>
        </w:rPr>
        <w:t>X</w:t>
      </w:r>
      <w:r w:rsidR="00AE7F8D">
        <w:rPr>
          <w:rFonts w:ascii="Times New Roman" w:eastAsia="宋体" w:hAnsi="Times New Roman" w:hint="eastAsia"/>
          <w:sz w:val="22"/>
        </w:rPr>
        <w:t>单细胞分析是公司最重要的单细胞产品</w:t>
      </w:r>
      <w:r w:rsidR="0011057E">
        <w:rPr>
          <w:rFonts w:ascii="Times New Roman" w:eastAsia="宋体" w:hAnsi="Times New Roman" w:hint="eastAsia"/>
          <w:sz w:val="22"/>
        </w:rPr>
        <w:t>之一</w:t>
      </w:r>
      <w:r w:rsidR="00AE7F8D">
        <w:rPr>
          <w:rFonts w:ascii="Times New Roman" w:eastAsia="宋体" w:hAnsi="Times New Roman" w:hint="eastAsia"/>
          <w:sz w:val="22"/>
        </w:rPr>
        <w:t>，未来</w:t>
      </w:r>
      <w:r w:rsidR="00AE7F8D">
        <w:rPr>
          <w:rFonts w:ascii="Times New Roman" w:eastAsia="宋体" w:hAnsi="Times New Roman" w:hint="eastAsia"/>
          <w:sz w:val="22"/>
        </w:rPr>
        <w:t>M</w:t>
      </w:r>
      <w:r w:rsidR="00AE7F8D">
        <w:rPr>
          <w:rFonts w:ascii="Times New Roman" w:eastAsia="宋体" w:hAnsi="Times New Roman"/>
          <w:sz w:val="22"/>
        </w:rPr>
        <w:t>20</w:t>
      </w:r>
      <w:r w:rsidR="006A0FE2">
        <w:rPr>
          <w:rFonts w:ascii="Times New Roman" w:eastAsia="宋体" w:hAnsi="Times New Roman" w:hint="eastAsia"/>
          <w:sz w:val="22"/>
        </w:rPr>
        <w:t>单细胞分析也会成为</w:t>
      </w:r>
      <w:r w:rsidR="00B12DBB">
        <w:rPr>
          <w:rFonts w:ascii="Times New Roman" w:eastAsia="宋体" w:hAnsi="Times New Roman" w:hint="eastAsia"/>
          <w:sz w:val="22"/>
        </w:rPr>
        <w:t>重要</w:t>
      </w:r>
      <w:r w:rsidR="00AE385E">
        <w:rPr>
          <w:rFonts w:ascii="Times New Roman" w:eastAsia="宋体" w:hAnsi="Times New Roman" w:hint="eastAsia"/>
          <w:sz w:val="22"/>
        </w:rPr>
        <w:t>的单细胞</w:t>
      </w:r>
      <w:r w:rsidR="00B12DBB">
        <w:rPr>
          <w:rFonts w:ascii="Times New Roman" w:eastAsia="宋体" w:hAnsi="Times New Roman" w:hint="eastAsia"/>
          <w:sz w:val="22"/>
        </w:rPr>
        <w:t>产品</w:t>
      </w:r>
      <w:r w:rsidR="00E95550">
        <w:rPr>
          <w:rFonts w:ascii="Times New Roman" w:eastAsia="宋体" w:hAnsi="Times New Roman" w:hint="eastAsia"/>
          <w:sz w:val="22"/>
        </w:rPr>
        <w:t>。</w:t>
      </w:r>
      <w:r w:rsidR="00F41B5E">
        <w:rPr>
          <w:rFonts w:ascii="Times New Roman" w:eastAsia="宋体" w:hAnsi="Times New Roman" w:hint="eastAsia"/>
          <w:sz w:val="22"/>
        </w:rPr>
        <w:t>1</w:t>
      </w:r>
      <w:r w:rsidR="00F41B5E">
        <w:rPr>
          <w:rFonts w:ascii="Times New Roman" w:eastAsia="宋体" w:hAnsi="Times New Roman"/>
          <w:sz w:val="22"/>
        </w:rPr>
        <w:t>0</w:t>
      </w:r>
      <w:r w:rsidR="00F41B5E">
        <w:rPr>
          <w:rFonts w:ascii="Times New Roman" w:eastAsia="宋体" w:hAnsi="Times New Roman" w:hint="eastAsia"/>
          <w:sz w:val="22"/>
        </w:rPr>
        <w:t>X</w:t>
      </w:r>
      <w:r w:rsidR="00F41B5E">
        <w:rPr>
          <w:rFonts w:ascii="Times New Roman" w:eastAsia="宋体" w:hAnsi="Times New Roman" w:hint="eastAsia"/>
          <w:sz w:val="22"/>
        </w:rPr>
        <w:t>和</w:t>
      </w:r>
      <w:r w:rsidR="00F41B5E">
        <w:rPr>
          <w:rFonts w:ascii="Times New Roman" w:eastAsia="宋体" w:hAnsi="Times New Roman" w:hint="eastAsia"/>
          <w:sz w:val="22"/>
        </w:rPr>
        <w:t>M</w:t>
      </w:r>
      <w:r w:rsidR="00F41B5E">
        <w:rPr>
          <w:rFonts w:ascii="Times New Roman" w:eastAsia="宋体" w:hAnsi="Times New Roman"/>
          <w:sz w:val="22"/>
        </w:rPr>
        <w:t>20</w:t>
      </w:r>
      <w:r w:rsidR="00F41B5E">
        <w:rPr>
          <w:rFonts w:ascii="Times New Roman" w:eastAsia="宋体" w:hAnsi="Times New Roman" w:hint="eastAsia"/>
          <w:sz w:val="22"/>
        </w:rPr>
        <w:t>均属于</w:t>
      </w:r>
      <w:r w:rsidR="00F41B5E" w:rsidRPr="005722D2">
        <w:rPr>
          <w:rFonts w:ascii="Times New Roman" w:eastAsia="宋体" w:hAnsi="Times New Roman" w:hint="eastAsia"/>
          <w:sz w:val="22"/>
        </w:rPr>
        <w:t>drop</w:t>
      </w:r>
      <w:r w:rsidR="00F41B5E" w:rsidRPr="005722D2">
        <w:rPr>
          <w:rFonts w:ascii="Times New Roman" w:eastAsia="宋体" w:hAnsi="Times New Roman"/>
          <w:sz w:val="22"/>
        </w:rPr>
        <w:t>let-based</w:t>
      </w:r>
      <w:r w:rsidR="00F41B5E" w:rsidRPr="005722D2">
        <w:rPr>
          <w:rFonts w:ascii="Times New Roman" w:eastAsia="宋体" w:hAnsi="Times New Roman" w:hint="eastAsia"/>
          <w:sz w:val="22"/>
        </w:rPr>
        <w:t>单细胞数据</w:t>
      </w:r>
      <w:r w:rsidR="00F41B5E">
        <w:rPr>
          <w:rFonts w:ascii="Times New Roman" w:eastAsia="宋体" w:hAnsi="Times New Roman" w:hint="eastAsia"/>
          <w:sz w:val="22"/>
        </w:rPr>
        <w:t>，</w:t>
      </w:r>
      <w:r w:rsidR="00233745">
        <w:rPr>
          <w:rFonts w:ascii="Times New Roman" w:eastAsia="宋体" w:hAnsi="Times New Roman" w:hint="eastAsia"/>
          <w:sz w:val="22"/>
        </w:rPr>
        <w:t>但是</w:t>
      </w:r>
      <w:r w:rsidR="00CF3306" w:rsidRPr="005722D2">
        <w:rPr>
          <w:rFonts w:ascii="Times New Roman" w:eastAsia="宋体" w:hAnsi="Times New Roman" w:hint="eastAsia"/>
          <w:sz w:val="22"/>
        </w:rPr>
        <w:t>目前市场上尚</w:t>
      </w:r>
      <w:r w:rsidR="00EC34F0">
        <w:rPr>
          <w:rFonts w:ascii="Times New Roman" w:eastAsia="宋体" w:hAnsi="Times New Roman" w:hint="eastAsia"/>
          <w:sz w:val="22"/>
        </w:rPr>
        <w:t>缺乏</w:t>
      </w:r>
      <w:r w:rsidR="00CF3306" w:rsidRPr="005722D2">
        <w:rPr>
          <w:rFonts w:ascii="Times New Roman" w:eastAsia="宋体" w:hAnsi="Times New Roman" w:hint="eastAsia"/>
          <w:sz w:val="22"/>
        </w:rPr>
        <w:t>针对</w:t>
      </w:r>
      <w:r w:rsidR="00532608" w:rsidRPr="005722D2">
        <w:rPr>
          <w:rFonts w:ascii="Times New Roman" w:eastAsia="宋体" w:hAnsi="Times New Roman" w:hint="eastAsia"/>
          <w:sz w:val="22"/>
        </w:rPr>
        <w:t>drop</w:t>
      </w:r>
      <w:r w:rsidR="00532608" w:rsidRPr="005722D2">
        <w:rPr>
          <w:rFonts w:ascii="Times New Roman" w:eastAsia="宋体" w:hAnsi="Times New Roman"/>
          <w:sz w:val="22"/>
        </w:rPr>
        <w:t>let-based</w:t>
      </w:r>
      <w:r w:rsidR="00532608" w:rsidRPr="005722D2">
        <w:rPr>
          <w:rFonts w:ascii="Times New Roman" w:eastAsia="宋体" w:hAnsi="Times New Roman" w:hint="eastAsia"/>
          <w:sz w:val="22"/>
        </w:rPr>
        <w:t>单细胞</w:t>
      </w:r>
      <w:r w:rsidR="00BE34B6" w:rsidRPr="005722D2">
        <w:rPr>
          <w:rFonts w:ascii="Times New Roman" w:eastAsia="宋体" w:hAnsi="Times New Roman" w:hint="eastAsia"/>
          <w:sz w:val="22"/>
        </w:rPr>
        <w:t>数据</w:t>
      </w:r>
      <w:r w:rsidR="00C72CC3">
        <w:rPr>
          <w:rFonts w:ascii="Times New Roman" w:eastAsia="宋体" w:hAnsi="Times New Roman" w:hint="eastAsia"/>
          <w:sz w:val="22"/>
        </w:rPr>
        <w:t>检测</w:t>
      </w:r>
      <w:r w:rsidR="00BE34B6" w:rsidRPr="005722D2">
        <w:rPr>
          <w:rFonts w:ascii="Times New Roman" w:eastAsia="宋体" w:hAnsi="Times New Roman" w:hint="eastAsia"/>
          <w:sz w:val="22"/>
        </w:rPr>
        <w:t>可变剪切的产品</w:t>
      </w:r>
      <w:r w:rsidR="00CA13F1">
        <w:rPr>
          <w:rFonts w:ascii="Times New Roman" w:eastAsia="宋体" w:hAnsi="Times New Roman" w:hint="eastAsia"/>
          <w:sz w:val="22"/>
        </w:rPr>
        <w:t>（</w:t>
      </w:r>
      <w:r w:rsidR="00CA13F1">
        <w:rPr>
          <w:rFonts w:ascii="Times New Roman" w:eastAsia="宋体" w:hAnsi="Times New Roman"/>
          <w:sz w:val="22"/>
        </w:rPr>
        <w:fldChar w:fldCharType="begin"/>
      </w:r>
      <w:r w:rsidR="00CA13F1">
        <w:rPr>
          <w:rFonts w:ascii="Times New Roman" w:eastAsia="宋体" w:hAnsi="Times New Roman"/>
          <w:sz w:val="22"/>
        </w:rPr>
        <w:instrText xml:space="preserve"> </w:instrText>
      </w:r>
      <w:r w:rsidR="00CA13F1">
        <w:rPr>
          <w:rFonts w:ascii="Times New Roman" w:eastAsia="宋体" w:hAnsi="Times New Roman" w:hint="eastAsia"/>
          <w:sz w:val="22"/>
        </w:rPr>
        <w:instrText>REF _Ref147758890 \h</w:instrText>
      </w:r>
      <w:r w:rsidR="00CA13F1">
        <w:rPr>
          <w:rFonts w:ascii="Times New Roman" w:eastAsia="宋体" w:hAnsi="Times New Roman"/>
          <w:sz w:val="22"/>
        </w:rPr>
        <w:instrText xml:space="preserve"> </w:instrText>
      </w:r>
      <w:r w:rsidR="003E5E8B">
        <w:rPr>
          <w:rFonts w:ascii="Times New Roman" w:eastAsia="宋体" w:hAnsi="Times New Roman"/>
          <w:sz w:val="22"/>
        </w:rPr>
        <w:instrText xml:space="preserve"> \* MERGEFORMAT </w:instrText>
      </w:r>
      <w:r w:rsidR="00CA13F1">
        <w:rPr>
          <w:rFonts w:ascii="Times New Roman" w:eastAsia="宋体" w:hAnsi="Times New Roman"/>
          <w:sz w:val="22"/>
        </w:rPr>
      </w:r>
      <w:r w:rsidR="00CA13F1">
        <w:rPr>
          <w:rFonts w:ascii="Times New Roman" w:eastAsia="宋体" w:hAnsi="Times New Roman"/>
          <w:sz w:val="22"/>
        </w:rPr>
        <w:fldChar w:fldCharType="separate"/>
      </w:r>
      <w:r w:rsidR="00CA13F1" w:rsidRPr="003E5E8B">
        <w:rPr>
          <w:rFonts w:ascii="Times New Roman" w:eastAsia="宋体" w:hAnsi="Times New Roman"/>
          <w:sz w:val="22"/>
        </w:rPr>
        <w:t>Table 1</w:t>
      </w:r>
      <w:r w:rsidR="00CA13F1">
        <w:rPr>
          <w:rFonts w:ascii="Times New Roman" w:eastAsia="宋体" w:hAnsi="Times New Roman"/>
          <w:sz w:val="22"/>
        </w:rPr>
        <w:fldChar w:fldCharType="end"/>
      </w:r>
      <w:r w:rsidR="00CA13F1">
        <w:rPr>
          <w:rFonts w:ascii="Times New Roman" w:eastAsia="宋体" w:hAnsi="Times New Roman" w:hint="eastAsia"/>
          <w:sz w:val="22"/>
        </w:rPr>
        <w:t>）</w:t>
      </w:r>
      <w:r w:rsidR="003378B8">
        <w:rPr>
          <w:rFonts w:ascii="Times New Roman" w:eastAsia="宋体" w:hAnsi="Times New Roman" w:hint="eastAsia"/>
          <w:sz w:val="22"/>
        </w:rPr>
        <w:t>，</w:t>
      </w:r>
      <w:r w:rsidR="003A17F5">
        <w:rPr>
          <w:rFonts w:ascii="Times New Roman" w:eastAsia="宋体" w:hAnsi="Times New Roman" w:hint="eastAsia"/>
          <w:sz w:val="22"/>
        </w:rPr>
        <w:t>本项目研发同时适用于</w:t>
      </w:r>
      <w:r w:rsidR="003A17F5">
        <w:rPr>
          <w:rFonts w:ascii="Times New Roman" w:eastAsia="宋体" w:hAnsi="Times New Roman" w:hint="eastAsia"/>
          <w:sz w:val="22"/>
        </w:rPr>
        <w:t>1</w:t>
      </w:r>
      <w:r w:rsidR="003A17F5">
        <w:rPr>
          <w:rFonts w:ascii="Times New Roman" w:eastAsia="宋体" w:hAnsi="Times New Roman"/>
          <w:sz w:val="22"/>
        </w:rPr>
        <w:t>0</w:t>
      </w:r>
      <w:r w:rsidR="003A17F5">
        <w:rPr>
          <w:rFonts w:ascii="Times New Roman" w:eastAsia="宋体" w:hAnsi="Times New Roman" w:hint="eastAsia"/>
          <w:sz w:val="22"/>
        </w:rPr>
        <w:t>X</w:t>
      </w:r>
      <w:r w:rsidR="003A17F5">
        <w:rPr>
          <w:rFonts w:ascii="Times New Roman" w:eastAsia="宋体" w:hAnsi="Times New Roman" w:hint="eastAsia"/>
          <w:sz w:val="22"/>
        </w:rPr>
        <w:t>和</w:t>
      </w:r>
      <w:r w:rsidR="003A17F5">
        <w:rPr>
          <w:rFonts w:ascii="Times New Roman" w:eastAsia="宋体" w:hAnsi="Times New Roman" w:hint="eastAsia"/>
          <w:sz w:val="22"/>
        </w:rPr>
        <w:t>M</w:t>
      </w:r>
      <w:r w:rsidR="003A17F5">
        <w:rPr>
          <w:rFonts w:ascii="Times New Roman" w:eastAsia="宋体" w:hAnsi="Times New Roman"/>
          <w:sz w:val="22"/>
        </w:rPr>
        <w:t>20</w:t>
      </w:r>
      <w:r w:rsidR="003A17F5">
        <w:rPr>
          <w:rFonts w:ascii="Times New Roman" w:eastAsia="宋体" w:hAnsi="Times New Roman" w:hint="eastAsia"/>
          <w:sz w:val="22"/>
        </w:rPr>
        <w:t>的单细胞可变剪切分析流程</w:t>
      </w:r>
      <w:r w:rsidR="00BE34B6" w:rsidRPr="005722D2">
        <w:rPr>
          <w:rFonts w:ascii="Times New Roman" w:eastAsia="宋体" w:hAnsi="Times New Roman" w:hint="eastAsia"/>
          <w:sz w:val="22"/>
        </w:rPr>
        <w:t>。</w:t>
      </w:r>
    </w:p>
    <w:p w14:paraId="42957C1B" w14:textId="712131BB" w:rsidR="007321C5" w:rsidRDefault="007321C5" w:rsidP="007321C5">
      <w:pPr>
        <w:pStyle w:val="a5"/>
        <w:keepNext/>
      </w:pPr>
      <w:bookmarkStart w:id="0" w:name="_Ref147758890"/>
      <w:r>
        <w:t xml:space="preserve">Table </w:t>
      </w:r>
      <w:r w:rsidR="00000000">
        <w:fldChar w:fldCharType="begin"/>
      </w:r>
      <w:r w:rsidR="00000000">
        <w:instrText xml:space="preserve"> SEQ Table \* ARABIC </w:instrText>
      </w:r>
      <w:r w:rsidR="00000000">
        <w:fldChar w:fldCharType="separate"/>
      </w:r>
      <w:r w:rsidR="00E65364">
        <w:rPr>
          <w:noProof/>
        </w:rPr>
        <w:t>1</w:t>
      </w:r>
      <w:r w:rsidR="00000000">
        <w:rPr>
          <w:noProof/>
        </w:rPr>
        <w:fldChar w:fldCharType="end"/>
      </w:r>
      <w:bookmarkEnd w:id="0"/>
      <w:r>
        <w:rPr>
          <w:rFonts w:hint="eastAsia"/>
        </w:rPr>
        <w:t>．单细胞转录组分析市场调研</w:t>
      </w:r>
    </w:p>
    <w:tbl>
      <w:tblPr>
        <w:tblW w:w="8348" w:type="dxa"/>
        <w:tblLook w:val="04A0" w:firstRow="1" w:lastRow="0" w:firstColumn="1" w:lastColumn="0" w:noHBand="0" w:noVBand="1"/>
      </w:tblPr>
      <w:tblGrid>
        <w:gridCol w:w="1418"/>
        <w:gridCol w:w="1843"/>
        <w:gridCol w:w="1842"/>
        <w:gridCol w:w="1701"/>
        <w:gridCol w:w="1544"/>
      </w:tblGrid>
      <w:tr w:rsidR="0034661F" w:rsidRPr="0034661F" w14:paraId="2EEA1AA6" w14:textId="77777777" w:rsidTr="0034661F">
        <w:trPr>
          <w:trHeight w:val="301"/>
        </w:trPr>
        <w:tc>
          <w:tcPr>
            <w:tcW w:w="1418" w:type="dxa"/>
            <w:vMerge w:val="restart"/>
            <w:tcBorders>
              <w:top w:val="single" w:sz="4" w:space="0" w:color="auto"/>
              <w:left w:val="nil"/>
              <w:bottom w:val="single" w:sz="4" w:space="0" w:color="000000"/>
              <w:right w:val="nil"/>
            </w:tcBorders>
            <w:shd w:val="clear" w:color="auto" w:fill="auto"/>
            <w:noWrap/>
            <w:vAlign w:val="center"/>
            <w:hideMark/>
          </w:tcPr>
          <w:p w14:paraId="7B501AE1"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同行公司</w:t>
            </w:r>
          </w:p>
        </w:tc>
        <w:tc>
          <w:tcPr>
            <w:tcW w:w="1843" w:type="dxa"/>
            <w:tcBorders>
              <w:top w:val="single" w:sz="4" w:space="0" w:color="auto"/>
              <w:left w:val="nil"/>
              <w:bottom w:val="nil"/>
              <w:right w:val="nil"/>
            </w:tcBorders>
            <w:shd w:val="clear" w:color="auto" w:fill="auto"/>
            <w:vAlign w:val="bottom"/>
            <w:hideMark/>
          </w:tcPr>
          <w:p w14:paraId="4B24152F"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常规单细胞分析</w:t>
            </w:r>
          </w:p>
        </w:tc>
        <w:tc>
          <w:tcPr>
            <w:tcW w:w="1842" w:type="dxa"/>
            <w:tcBorders>
              <w:top w:val="single" w:sz="4" w:space="0" w:color="auto"/>
              <w:left w:val="nil"/>
              <w:bottom w:val="nil"/>
              <w:right w:val="nil"/>
            </w:tcBorders>
            <w:shd w:val="clear" w:color="auto" w:fill="auto"/>
            <w:vAlign w:val="bottom"/>
            <w:hideMark/>
          </w:tcPr>
          <w:p w14:paraId="424D9832"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常规单细胞分析</w:t>
            </w:r>
          </w:p>
        </w:tc>
        <w:tc>
          <w:tcPr>
            <w:tcW w:w="1701" w:type="dxa"/>
            <w:tcBorders>
              <w:top w:val="single" w:sz="4" w:space="0" w:color="auto"/>
              <w:left w:val="nil"/>
              <w:bottom w:val="nil"/>
              <w:right w:val="nil"/>
            </w:tcBorders>
            <w:shd w:val="clear" w:color="auto" w:fill="auto"/>
            <w:vAlign w:val="bottom"/>
            <w:hideMark/>
          </w:tcPr>
          <w:p w14:paraId="35D49420"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可变剪切分析</w:t>
            </w:r>
          </w:p>
        </w:tc>
        <w:tc>
          <w:tcPr>
            <w:tcW w:w="1544" w:type="dxa"/>
            <w:tcBorders>
              <w:top w:val="single" w:sz="4" w:space="0" w:color="auto"/>
              <w:left w:val="nil"/>
              <w:bottom w:val="nil"/>
              <w:right w:val="nil"/>
            </w:tcBorders>
            <w:shd w:val="clear" w:color="auto" w:fill="auto"/>
            <w:vAlign w:val="bottom"/>
            <w:hideMark/>
          </w:tcPr>
          <w:p w14:paraId="374360EC"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可变剪切分析</w:t>
            </w:r>
          </w:p>
        </w:tc>
      </w:tr>
      <w:tr w:rsidR="0034661F" w:rsidRPr="0034661F" w14:paraId="0D888BF0" w14:textId="77777777" w:rsidTr="0034661F">
        <w:trPr>
          <w:trHeight w:val="364"/>
        </w:trPr>
        <w:tc>
          <w:tcPr>
            <w:tcW w:w="1418" w:type="dxa"/>
            <w:vMerge/>
            <w:tcBorders>
              <w:top w:val="single" w:sz="4" w:space="0" w:color="auto"/>
              <w:left w:val="nil"/>
              <w:bottom w:val="single" w:sz="4" w:space="0" w:color="000000"/>
              <w:right w:val="nil"/>
            </w:tcBorders>
            <w:vAlign w:val="center"/>
            <w:hideMark/>
          </w:tcPr>
          <w:p w14:paraId="660D0EC5" w14:textId="77777777" w:rsidR="0034661F" w:rsidRPr="0034661F" w:rsidRDefault="0034661F" w:rsidP="0034661F">
            <w:pPr>
              <w:widowControl/>
              <w:jc w:val="left"/>
              <w:rPr>
                <w:rFonts w:ascii="等线" w:eastAsia="等线" w:hAnsi="等线" w:cs="宋体"/>
                <w:color w:val="000000"/>
                <w:kern w:val="0"/>
                <w:sz w:val="22"/>
              </w:rPr>
            </w:pPr>
          </w:p>
        </w:tc>
        <w:tc>
          <w:tcPr>
            <w:tcW w:w="1843" w:type="dxa"/>
            <w:tcBorders>
              <w:top w:val="nil"/>
              <w:left w:val="nil"/>
              <w:bottom w:val="single" w:sz="4" w:space="0" w:color="auto"/>
              <w:right w:val="nil"/>
            </w:tcBorders>
            <w:shd w:val="clear" w:color="auto" w:fill="auto"/>
            <w:vAlign w:val="bottom"/>
            <w:hideMark/>
          </w:tcPr>
          <w:p w14:paraId="1DFC8BD0" w14:textId="1E79D319"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droplet-based</w:t>
            </w:r>
          </w:p>
        </w:tc>
        <w:tc>
          <w:tcPr>
            <w:tcW w:w="1842" w:type="dxa"/>
            <w:tcBorders>
              <w:top w:val="nil"/>
              <w:left w:val="nil"/>
              <w:bottom w:val="single" w:sz="4" w:space="0" w:color="auto"/>
              <w:right w:val="nil"/>
            </w:tcBorders>
            <w:shd w:val="clear" w:color="auto" w:fill="auto"/>
            <w:vAlign w:val="bottom"/>
            <w:hideMark/>
          </w:tcPr>
          <w:p w14:paraId="7C8C61C8" w14:textId="2DDF8454"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plate-based</w:t>
            </w:r>
          </w:p>
        </w:tc>
        <w:tc>
          <w:tcPr>
            <w:tcW w:w="1701" w:type="dxa"/>
            <w:tcBorders>
              <w:top w:val="nil"/>
              <w:left w:val="nil"/>
              <w:bottom w:val="single" w:sz="4" w:space="0" w:color="auto"/>
              <w:right w:val="nil"/>
            </w:tcBorders>
            <w:shd w:val="clear" w:color="auto" w:fill="auto"/>
            <w:vAlign w:val="bottom"/>
            <w:hideMark/>
          </w:tcPr>
          <w:p w14:paraId="309030D7" w14:textId="3BC5ECF1"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droplet-based</w:t>
            </w:r>
          </w:p>
        </w:tc>
        <w:tc>
          <w:tcPr>
            <w:tcW w:w="1544" w:type="dxa"/>
            <w:tcBorders>
              <w:top w:val="nil"/>
              <w:left w:val="nil"/>
              <w:bottom w:val="single" w:sz="4" w:space="0" w:color="auto"/>
              <w:right w:val="nil"/>
            </w:tcBorders>
            <w:shd w:val="clear" w:color="auto" w:fill="auto"/>
            <w:vAlign w:val="bottom"/>
            <w:hideMark/>
          </w:tcPr>
          <w:p w14:paraId="26AE7343" w14:textId="62995058"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plate-based</w:t>
            </w:r>
          </w:p>
        </w:tc>
      </w:tr>
      <w:tr w:rsidR="0034661F" w:rsidRPr="0034661F" w14:paraId="235A1F55" w14:textId="77777777" w:rsidTr="0034661F">
        <w:trPr>
          <w:trHeight w:val="301"/>
        </w:trPr>
        <w:tc>
          <w:tcPr>
            <w:tcW w:w="1418" w:type="dxa"/>
            <w:tcBorders>
              <w:top w:val="nil"/>
              <w:left w:val="nil"/>
              <w:bottom w:val="nil"/>
              <w:right w:val="nil"/>
            </w:tcBorders>
            <w:shd w:val="clear" w:color="auto" w:fill="auto"/>
            <w:noWrap/>
            <w:vAlign w:val="bottom"/>
            <w:hideMark/>
          </w:tcPr>
          <w:p w14:paraId="4A6D2B50"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诺禾致源</w:t>
            </w:r>
          </w:p>
        </w:tc>
        <w:tc>
          <w:tcPr>
            <w:tcW w:w="1843" w:type="dxa"/>
            <w:tcBorders>
              <w:top w:val="nil"/>
              <w:left w:val="nil"/>
              <w:bottom w:val="nil"/>
              <w:right w:val="nil"/>
            </w:tcBorders>
            <w:shd w:val="clear" w:color="auto" w:fill="auto"/>
            <w:noWrap/>
            <w:vAlign w:val="bottom"/>
            <w:hideMark/>
          </w:tcPr>
          <w:p w14:paraId="59236D95"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nil"/>
              <w:right w:val="nil"/>
            </w:tcBorders>
            <w:shd w:val="clear" w:color="auto" w:fill="auto"/>
            <w:noWrap/>
            <w:vAlign w:val="bottom"/>
            <w:hideMark/>
          </w:tcPr>
          <w:p w14:paraId="3F2FDEF2"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701" w:type="dxa"/>
            <w:tcBorders>
              <w:top w:val="nil"/>
              <w:left w:val="nil"/>
              <w:bottom w:val="nil"/>
              <w:right w:val="nil"/>
            </w:tcBorders>
            <w:shd w:val="clear" w:color="auto" w:fill="auto"/>
            <w:noWrap/>
            <w:vAlign w:val="bottom"/>
            <w:hideMark/>
          </w:tcPr>
          <w:p w14:paraId="2A88C062"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nil"/>
              <w:right w:val="nil"/>
            </w:tcBorders>
            <w:shd w:val="clear" w:color="auto" w:fill="auto"/>
            <w:noWrap/>
            <w:vAlign w:val="bottom"/>
            <w:hideMark/>
          </w:tcPr>
          <w:p w14:paraId="5B493A9A"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r>
      <w:tr w:rsidR="0034661F" w:rsidRPr="0034661F" w14:paraId="37FD6AE8" w14:textId="77777777" w:rsidTr="0034661F">
        <w:trPr>
          <w:trHeight w:val="301"/>
        </w:trPr>
        <w:tc>
          <w:tcPr>
            <w:tcW w:w="1418" w:type="dxa"/>
            <w:tcBorders>
              <w:top w:val="nil"/>
              <w:left w:val="nil"/>
              <w:bottom w:val="nil"/>
              <w:right w:val="nil"/>
            </w:tcBorders>
            <w:shd w:val="clear" w:color="auto" w:fill="auto"/>
            <w:noWrap/>
            <w:vAlign w:val="bottom"/>
            <w:hideMark/>
          </w:tcPr>
          <w:p w14:paraId="5370BD3F"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美吉生物</w:t>
            </w:r>
          </w:p>
        </w:tc>
        <w:tc>
          <w:tcPr>
            <w:tcW w:w="1843" w:type="dxa"/>
            <w:tcBorders>
              <w:top w:val="nil"/>
              <w:left w:val="nil"/>
              <w:bottom w:val="nil"/>
              <w:right w:val="nil"/>
            </w:tcBorders>
            <w:shd w:val="clear" w:color="auto" w:fill="auto"/>
            <w:noWrap/>
            <w:vAlign w:val="bottom"/>
            <w:hideMark/>
          </w:tcPr>
          <w:p w14:paraId="2718EAA9"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nil"/>
              <w:right w:val="nil"/>
            </w:tcBorders>
            <w:shd w:val="clear" w:color="auto" w:fill="auto"/>
            <w:noWrap/>
            <w:vAlign w:val="bottom"/>
            <w:hideMark/>
          </w:tcPr>
          <w:p w14:paraId="01EF27E5"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701" w:type="dxa"/>
            <w:tcBorders>
              <w:top w:val="nil"/>
              <w:left w:val="nil"/>
              <w:bottom w:val="nil"/>
              <w:right w:val="nil"/>
            </w:tcBorders>
            <w:shd w:val="clear" w:color="auto" w:fill="auto"/>
            <w:noWrap/>
            <w:vAlign w:val="bottom"/>
            <w:hideMark/>
          </w:tcPr>
          <w:p w14:paraId="4EDA2F24"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nil"/>
              <w:right w:val="nil"/>
            </w:tcBorders>
            <w:shd w:val="clear" w:color="auto" w:fill="auto"/>
            <w:noWrap/>
            <w:vAlign w:val="bottom"/>
            <w:hideMark/>
          </w:tcPr>
          <w:p w14:paraId="234F65B4"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r>
      <w:tr w:rsidR="0034661F" w:rsidRPr="0034661F" w14:paraId="54462DCD" w14:textId="77777777" w:rsidTr="0034661F">
        <w:trPr>
          <w:trHeight w:val="301"/>
        </w:trPr>
        <w:tc>
          <w:tcPr>
            <w:tcW w:w="1418" w:type="dxa"/>
            <w:tcBorders>
              <w:top w:val="nil"/>
              <w:left w:val="nil"/>
              <w:bottom w:val="nil"/>
              <w:right w:val="nil"/>
            </w:tcBorders>
            <w:shd w:val="clear" w:color="auto" w:fill="auto"/>
            <w:noWrap/>
            <w:vAlign w:val="bottom"/>
            <w:hideMark/>
          </w:tcPr>
          <w:p w14:paraId="0FFB08D2"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华大科技</w:t>
            </w:r>
          </w:p>
        </w:tc>
        <w:tc>
          <w:tcPr>
            <w:tcW w:w="1843" w:type="dxa"/>
            <w:tcBorders>
              <w:top w:val="nil"/>
              <w:left w:val="nil"/>
              <w:bottom w:val="nil"/>
              <w:right w:val="nil"/>
            </w:tcBorders>
            <w:shd w:val="clear" w:color="auto" w:fill="auto"/>
            <w:noWrap/>
            <w:vAlign w:val="bottom"/>
            <w:hideMark/>
          </w:tcPr>
          <w:p w14:paraId="2C8E1F28"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nil"/>
              <w:right w:val="nil"/>
            </w:tcBorders>
            <w:shd w:val="clear" w:color="auto" w:fill="auto"/>
            <w:noWrap/>
            <w:vAlign w:val="bottom"/>
            <w:hideMark/>
          </w:tcPr>
          <w:p w14:paraId="634E0437"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701" w:type="dxa"/>
            <w:tcBorders>
              <w:top w:val="nil"/>
              <w:left w:val="nil"/>
              <w:bottom w:val="nil"/>
              <w:right w:val="nil"/>
            </w:tcBorders>
            <w:shd w:val="clear" w:color="auto" w:fill="auto"/>
            <w:noWrap/>
            <w:vAlign w:val="bottom"/>
            <w:hideMark/>
          </w:tcPr>
          <w:p w14:paraId="4304A525"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nil"/>
              <w:right w:val="nil"/>
            </w:tcBorders>
            <w:shd w:val="clear" w:color="auto" w:fill="auto"/>
            <w:noWrap/>
            <w:vAlign w:val="bottom"/>
            <w:hideMark/>
          </w:tcPr>
          <w:p w14:paraId="24405D40"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r>
      <w:tr w:rsidR="0034661F" w:rsidRPr="0034661F" w14:paraId="1E894B2A" w14:textId="77777777" w:rsidTr="0034661F">
        <w:trPr>
          <w:trHeight w:val="301"/>
        </w:trPr>
        <w:tc>
          <w:tcPr>
            <w:tcW w:w="1418" w:type="dxa"/>
            <w:tcBorders>
              <w:top w:val="nil"/>
              <w:left w:val="nil"/>
              <w:bottom w:val="nil"/>
              <w:right w:val="nil"/>
            </w:tcBorders>
            <w:shd w:val="clear" w:color="auto" w:fill="auto"/>
            <w:noWrap/>
            <w:vAlign w:val="bottom"/>
            <w:hideMark/>
          </w:tcPr>
          <w:p w14:paraId="2357EB3D" w14:textId="707CEED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乐备实</w:t>
            </w:r>
          </w:p>
        </w:tc>
        <w:tc>
          <w:tcPr>
            <w:tcW w:w="1843" w:type="dxa"/>
            <w:tcBorders>
              <w:top w:val="nil"/>
              <w:left w:val="nil"/>
              <w:bottom w:val="nil"/>
              <w:right w:val="nil"/>
            </w:tcBorders>
            <w:shd w:val="clear" w:color="auto" w:fill="auto"/>
            <w:noWrap/>
            <w:vAlign w:val="bottom"/>
            <w:hideMark/>
          </w:tcPr>
          <w:p w14:paraId="7EE84DDC"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nil"/>
              <w:right w:val="nil"/>
            </w:tcBorders>
            <w:shd w:val="clear" w:color="auto" w:fill="auto"/>
            <w:noWrap/>
            <w:vAlign w:val="bottom"/>
            <w:hideMark/>
          </w:tcPr>
          <w:p w14:paraId="30FFF4CC"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701" w:type="dxa"/>
            <w:tcBorders>
              <w:top w:val="nil"/>
              <w:left w:val="nil"/>
              <w:bottom w:val="nil"/>
              <w:right w:val="nil"/>
            </w:tcBorders>
            <w:shd w:val="clear" w:color="auto" w:fill="auto"/>
            <w:noWrap/>
            <w:vAlign w:val="bottom"/>
            <w:hideMark/>
          </w:tcPr>
          <w:p w14:paraId="665F03F5"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nil"/>
              <w:right w:val="nil"/>
            </w:tcBorders>
            <w:shd w:val="clear" w:color="auto" w:fill="auto"/>
            <w:noWrap/>
            <w:vAlign w:val="bottom"/>
            <w:hideMark/>
          </w:tcPr>
          <w:p w14:paraId="6627C3A4"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r>
      <w:tr w:rsidR="0034661F" w:rsidRPr="0034661F" w14:paraId="43B43499" w14:textId="77777777" w:rsidTr="0034661F">
        <w:trPr>
          <w:trHeight w:val="301"/>
        </w:trPr>
        <w:tc>
          <w:tcPr>
            <w:tcW w:w="1418" w:type="dxa"/>
            <w:tcBorders>
              <w:top w:val="nil"/>
              <w:left w:val="nil"/>
              <w:bottom w:val="nil"/>
              <w:right w:val="nil"/>
            </w:tcBorders>
            <w:shd w:val="clear" w:color="auto" w:fill="auto"/>
            <w:noWrap/>
            <w:vAlign w:val="bottom"/>
            <w:hideMark/>
          </w:tcPr>
          <w:p w14:paraId="141542E8"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烈冰</w:t>
            </w:r>
          </w:p>
        </w:tc>
        <w:tc>
          <w:tcPr>
            <w:tcW w:w="1843" w:type="dxa"/>
            <w:tcBorders>
              <w:top w:val="nil"/>
              <w:left w:val="nil"/>
              <w:bottom w:val="nil"/>
              <w:right w:val="nil"/>
            </w:tcBorders>
            <w:shd w:val="clear" w:color="auto" w:fill="auto"/>
            <w:noWrap/>
            <w:vAlign w:val="bottom"/>
            <w:hideMark/>
          </w:tcPr>
          <w:p w14:paraId="0EB47E0C"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nil"/>
              <w:right w:val="nil"/>
            </w:tcBorders>
            <w:shd w:val="clear" w:color="auto" w:fill="auto"/>
            <w:noWrap/>
            <w:vAlign w:val="bottom"/>
            <w:hideMark/>
          </w:tcPr>
          <w:p w14:paraId="3D545BF0"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701" w:type="dxa"/>
            <w:tcBorders>
              <w:top w:val="nil"/>
              <w:left w:val="nil"/>
              <w:bottom w:val="nil"/>
              <w:right w:val="nil"/>
            </w:tcBorders>
            <w:shd w:val="clear" w:color="auto" w:fill="auto"/>
            <w:noWrap/>
            <w:vAlign w:val="bottom"/>
            <w:hideMark/>
          </w:tcPr>
          <w:p w14:paraId="6857EE43"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nil"/>
              <w:right w:val="nil"/>
            </w:tcBorders>
            <w:shd w:val="clear" w:color="auto" w:fill="auto"/>
            <w:noWrap/>
            <w:vAlign w:val="bottom"/>
            <w:hideMark/>
          </w:tcPr>
          <w:p w14:paraId="105C65A5"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r>
      <w:tr w:rsidR="0034661F" w:rsidRPr="0034661F" w14:paraId="06026E9F" w14:textId="77777777" w:rsidTr="0034661F">
        <w:trPr>
          <w:trHeight w:val="301"/>
        </w:trPr>
        <w:tc>
          <w:tcPr>
            <w:tcW w:w="1418" w:type="dxa"/>
            <w:tcBorders>
              <w:top w:val="nil"/>
              <w:left w:val="nil"/>
              <w:bottom w:val="nil"/>
              <w:right w:val="nil"/>
            </w:tcBorders>
            <w:shd w:val="clear" w:color="auto" w:fill="auto"/>
            <w:noWrap/>
            <w:vAlign w:val="bottom"/>
            <w:hideMark/>
          </w:tcPr>
          <w:p w14:paraId="73529A42"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中科新生命</w:t>
            </w:r>
          </w:p>
        </w:tc>
        <w:tc>
          <w:tcPr>
            <w:tcW w:w="1843" w:type="dxa"/>
            <w:tcBorders>
              <w:top w:val="nil"/>
              <w:left w:val="nil"/>
              <w:bottom w:val="nil"/>
              <w:right w:val="nil"/>
            </w:tcBorders>
            <w:shd w:val="clear" w:color="auto" w:fill="auto"/>
            <w:noWrap/>
            <w:vAlign w:val="bottom"/>
            <w:hideMark/>
          </w:tcPr>
          <w:p w14:paraId="42F4DD86"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nil"/>
              <w:right w:val="nil"/>
            </w:tcBorders>
            <w:shd w:val="clear" w:color="auto" w:fill="auto"/>
            <w:noWrap/>
            <w:vAlign w:val="bottom"/>
            <w:hideMark/>
          </w:tcPr>
          <w:p w14:paraId="46E327C9"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701" w:type="dxa"/>
            <w:tcBorders>
              <w:top w:val="nil"/>
              <w:left w:val="nil"/>
              <w:bottom w:val="nil"/>
              <w:right w:val="nil"/>
            </w:tcBorders>
            <w:shd w:val="clear" w:color="auto" w:fill="auto"/>
            <w:noWrap/>
            <w:vAlign w:val="bottom"/>
            <w:hideMark/>
          </w:tcPr>
          <w:p w14:paraId="137A1626"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nil"/>
              <w:right w:val="nil"/>
            </w:tcBorders>
            <w:shd w:val="clear" w:color="auto" w:fill="auto"/>
            <w:noWrap/>
            <w:vAlign w:val="bottom"/>
            <w:hideMark/>
          </w:tcPr>
          <w:p w14:paraId="4DB07843"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r>
      <w:tr w:rsidR="0034661F" w:rsidRPr="0034661F" w14:paraId="5B7716AC" w14:textId="77777777" w:rsidTr="0034661F">
        <w:trPr>
          <w:trHeight w:val="301"/>
        </w:trPr>
        <w:tc>
          <w:tcPr>
            <w:tcW w:w="1418" w:type="dxa"/>
            <w:tcBorders>
              <w:top w:val="nil"/>
              <w:left w:val="nil"/>
              <w:bottom w:val="nil"/>
              <w:right w:val="nil"/>
            </w:tcBorders>
            <w:shd w:val="clear" w:color="auto" w:fill="auto"/>
            <w:noWrap/>
            <w:vAlign w:val="bottom"/>
            <w:hideMark/>
          </w:tcPr>
          <w:p w14:paraId="265A79CB"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博奥晶典</w:t>
            </w:r>
          </w:p>
        </w:tc>
        <w:tc>
          <w:tcPr>
            <w:tcW w:w="1843" w:type="dxa"/>
            <w:tcBorders>
              <w:top w:val="nil"/>
              <w:left w:val="nil"/>
              <w:bottom w:val="nil"/>
              <w:right w:val="nil"/>
            </w:tcBorders>
            <w:shd w:val="clear" w:color="auto" w:fill="auto"/>
            <w:noWrap/>
            <w:vAlign w:val="bottom"/>
            <w:hideMark/>
          </w:tcPr>
          <w:p w14:paraId="77FF24C7"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nil"/>
              <w:right w:val="nil"/>
            </w:tcBorders>
            <w:shd w:val="clear" w:color="auto" w:fill="auto"/>
            <w:noWrap/>
            <w:vAlign w:val="bottom"/>
            <w:hideMark/>
          </w:tcPr>
          <w:p w14:paraId="1232E3CD"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701" w:type="dxa"/>
            <w:tcBorders>
              <w:top w:val="nil"/>
              <w:left w:val="nil"/>
              <w:bottom w:val="nil"/>
              <w:right w:val="nil"/>
            </w:tcBorders>
            <w:shd w:val="clear" w:color="auto" w:fill="auto"/>
            <w:noWrap/>
            <w:vAlign w:val="bottom"/>
            <w:hideMark/>
          </w:tcPr>
          <w:p w14:paraId="4559EC8A"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nil"/>
              <w:right w:val="nil"/>
            </w:tcBorders>
            <w:shd w:val="clear" w:color="auto" w:fill="auto"/>
            <w:noWrap/>
            <w:vAlign w:val="bottom"/>
            <w:hideMark/>
          </w:tcPr>
          <w:p w14:paraId="25D44566"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r>
      <w:tr w:rsidR="0034661F" w:rsidRPr="0034661F" w14:paraId="236E69CE" w14:textId="77777777" w:rsidTr="0034661F">
        <w:trPr>
          <w:trHeight w:val="301"/>
        </w:trPr>
        <w:tc>
          <w:tcPr>
            <w:tcW w:w="1418" w:type="dxa"/>
            <w:tcBorders>
              <w:top w:val="nil"/>
              <w:left w:val="nil"/>
              <w:bottom w:val="nil"/>
              <w:right w:val="nil"/>
            </w:tcBorders>
            <w:shd w:val="clear" w:color="auto" w:fill="auto"/>
            <w:noWrap/>
            <w:vAlign w:val="bottom"/>
            <w:hideMark/>
          </w:tcPr>
          <w:p w14:paraId="02AD9C4E"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基迪奥</w:t>
            </w:r>
          </w:p>
        </w:tc>
        <w:tc>
          <w:tcPr>
            <w:tcW w:w="1843" w:type="dxa"/>
            <w:tcBorders>
              <w:top w:val="nil"/>
              <w:left w:val="nil"/>
              <w:bottom w:val="nil"/>
              <w:right w:val="nil"/>
            </w:tcBorders>
            <w:shd w:val="clear" w:color="auto" w:fill="auto"/>
            <w:noWrap/>
            <w:vAlign w:val="bottom"/>
            <w:hideMark/>
          </w:tcPr>
          <w:p w14:paraId="59520B51"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nil"/>
              <w:right w:val="nil"/>
            </w:tcBorders>
            <w:shd w:val="clear" w:color="auto" w:fill="auto"/>
            <w:noWrap/>
            <w:vAlign w:val="bottom"/>
            <w:hideMark/>
          </w:tcPr>
          <w:p w14:paraId="3B88F7FF"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701" w:type="dxa"/>
            <w:tcBorders>
              <w:top w:val="nil"/>
              <w:left w:val="nil"/>
              <w:bottom w:val="nil"/>
              <w:right w:val="nil"/>
            </w:tcBorders>
            <w:shd w:val="clear" w:color="auto" w:fill="auto"/>
            <w:noWrap/>
            <w:vAlign w:val="bottom"/>
            <w:hideMark/>
          </w:tcPr>
          <w:p w14:paraId="109ECCC1"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nil"/>
              <w:right w:val="nil"/>
            </w:tcBorders>
            <w:shd w:val="clear" w:color="auto" w:fill="auto"/>
            <w:noWrap/>
            <w:vAlign w:val="bottom"/>
            <w:hideMark/>
          </w:tcPr>
          <w:p w14:paraId="3721B6CB"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r>
      <w:tr w:rsidR="0034661F" w:rsidRPr="0034661F" w14:paraId="7F32AE87" w14:textId="77777777" w:rsidTr="0034661F">
        <w:trPr>
          <w:trHeight w:val="301"/>
        </w:trPr>
        <w:tc>
          <w:tcPr>
            <w:tcW w:w="1418" w:type="dxa"/>
            <w:tcBorders>
              <w:top w:val="nil"/>
              <w:left w:val="nil"/>
              <w:bottom w:val="nil"/>
              <w:right w:val="nil"/>
            </w:tcBorders>
            <w:shd w:val="clear" w:color="auto" w:fill="auto"/>
            <w:noWrap/>
            <w:vAlign w:val="bottom"/>
            <w:hideMark/>
          </w:tcPr>
          <w:p w14:paraId="5DDDD86E" w14:textId="1EAAB60B"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晶能生物</w:t>
            </w:r>
          </w:p>
        </w:tc>
        <w:tc>
          <w:tcPr>
            <w:tcW w:w="1843" w:type="dxa"/>
            <w:tcBorders>
              <w:top w:val="nil"/>
              <w:left w:val="nil"/>
              <w:bottom w:val="nil"/>
              <w:right w:val="nil"/>
            </w:tcBorders>
            <w:shd w:val="clear" w:color="auto" w:fill="auto"/>
            <w:noWrap/>
            <w:vAlign w:val="bottom"/>
            <w:hideMark/>
          </w:tcPr>
          <w:p w14:paraId="22C4D093"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nil"/>
              <w:right w:val="nil"/>
            </w:tcBorders>
            <w:shd w:val="clear" w:color="auto" w:fill="auto"/>
            <w:noWrap/>
            <w:vAlign w:val="bottom"/>
            <w:hideMark/>
          </w:tcPr>
          <w:p w14:paraId="73825E5B"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701" w:type="dxa"/>
            <w:tcBorders>
              <w:top w:val="nil"/>
              <w:left w:val="nil"/>
              <w:bottom w:val="nil"/>
              <w:right w:val="nil"/>
            </w:tcBorders>
            <w:shd w:val="clear" w:color="auto" w:fill="auto"/>
            <w:noWrap/>
            <w:vAlign w:val="bottom"/>
            <w:hideMark/>
          </w:tcPr>
          <w:p w14:paraId="6B6AC9C8"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nil"/>
              <w:right w:val="nil"/>
            </w:tcBorders>
            <w:shd w:val="clear" w:color="auto" w:fill="auto"/>
            <w:noWrap/>
            <w:vAlign w:val="bottom"/>
            <w:hideMark/>
          </w:tcPr>
          <w:p w14:paraId="7ACC0041"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r>
      <w:tr w:rsidR="0034661F" w:rsidRPr="0034661F" w14:paraId="12A14736" w14:textId="77777777" w:rsidTr="0034661F">
        <w:trPr>
          <w:trHeight w:val="301"/>
        </w:trPr>
        <w:tc>
          <w:tcPr>
            <w:tcW w:w="1418" w:type="dxa"/>
            <w:tcBorders>
              <w:top w:val="nil"/>
              <w:left w:val="nil"/>
              <w:bottom w:val="nil"/>
              <w:right w:val="nil"/>
            </w:tcBorders>
            <w:shd w:val="clear" w:color="auto" w:fill="auto"/>
            <w:noWrap/>
            <w:vAlign w:val="bottom"/>
            <w:hideMark/>
          </w:tcPr>
          <w:p w14:paraId="565E670E"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生工</w:t>
            </w:r>
          </w:p>
        </w:tc>
        <w:tc>
          <w:tcPr>
            <w:tcW w:w="1843" w:type="dxa"/>
            <w:tcBorders>
              <w:top w:val="nil"/>
              <w:left w:val="nil"/>
              <w:bottom w:val="nil"/>
              <w:right w:val="nil"/>
            </w:tcBorders>
            <w:shd w:val="clear" w:color="auto" w:fill="auto"/>
            <w:noWrap/>
            <w:vAlign w:val="bottom"/>
            <w:hideMark/>
          </w:tcPr>
          <w:p w14:paraId="7EA46138"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nil"/>
              <w:right w:val="nil"/>
            </w:tcBorders>
            <w:shd w:val="clear" w:color="auto" w:fill="auto"/>
            <w:noWrap/>
            <w:vAlign w:val="bottom"/>
            <w:hideMark/>
          </w:tcPr>
          <w:p w14:paraId="03329915"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701" w:type="dxa"/>
            <w:tcBorders>
              <w:top w:val="nil"/>
              <w:left w:val="nil"/>
              <w:bottom w:val="nil"/>
              <w:right w:val="nil"/>
            </w:tcBorders>
            <w:shd w:val="clear" w:color="auto" w:fill="auto"/>
            <w:noWrap/>
            <w:vAlign w:val="bottom"/>
            <w:hideMark/>
          </w:tcPr>
          <w:p w14:paraId="4727784B"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nil"/>
              <w:right w:val="nil"/>
            </w:tcBorders>
            <w:shd w:val="clear" w:color="auto" w:fill="auto"/>
            <w:noWrap/>
            <w:vAlign w:val="bottom"/>
            <w:hideMark/>
          </w:tcPr>
          <w:p w14:paraId="503EC1E5"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r>
      <w:tr w:rsidR="0034661F" w:rsidRPr="0034661F" w14:paraId="0A5D4F55" w14:textId="77777777" w:rsidTr="0034661F">
        <w:trPr>
          <w:trHeight w:val="301"/>
        </w:trPr>
        <w:tc>
          <w:tcPr>
            <w:tcW w:w="1418" w:type="dxa"/>
            <w:tcBorders>
              <w:top w:val="nil"/>
              <w:left w:val="nil"/>
              <w:bottom w:val="single" w:sz="4" w:space="0" w:color="auto"/>
              <w:right w:val="nil"/>
            </w:tcBorders>
            <w:shd w:val="clear" w:color="auto" w:fill="auto"/>
            <w:noWrap/>
            <w:vAlign w:val="bottom"/>
            <w:hideMark/>
          </w:tcPr>
          <w:p w14:paraId="50358E00"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欧易</w:t>
            </w:r>
          </w:p>
        </w:tc>
        <w:tc>
          <w:tcPr>
            <w:tcW w:w="1843" w:type="dxa"/>
            <w:tcBorders>
              <w:top w:val="nil"/>
              <w:left w:val="nil"/>
              <w:bottom w:val="single" w:sz="4" w:space="0" w:color="auto"/>
              <w:right w:val="nil"/>
            </w:tcBorders>
            <w:shd w:val="clear" w:color="auto" w:fill="auto"/>
            <w:noWrap/>
            <w:vAlign w:val="bottom"/>
            <w:hideMark/>
          </w:tcPr>
          <w:p w14:paraId="3195765C"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842" w:type="dxa"/>
            <w:tcBorders>
              <w:top w:val="nil"/>
              <w:left w:val="nil"/>
              <w:bottom w:val="single" w:sz="4" w:space="0" w:color="auto"/>
              <w:right w:val="nil"/>
            </w:tcBorders>
            <w:shd w:val="clear" w:color="auto" w:fill="auto"/>
            <w:noWrap/>
            <w:vAlign w:val="bottom"/>
            <w:hideMark/>
          </w:tcPr>
          <w:p w14:paraId="4DEA7187"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x</w:t>
            </w:r>
          </w:p>
        </w:tc>
        <w:tc>
          <w:tcPr>
            <w:tcW w:w="1701" w:type="dxa"/>
            <w:tcBorders>
              <w:top w:val="nil"/>
              <w:left w:val="nil"/>
              <w:bottom w:val="single" w:sz="4" w:space="0" w:color="auto"/>
              <w:right w:val="nil"/>
            </w:tcBorders>
            <w:shd w:val="clear" w:color="auto" w:fill="auto"/>
            <w:noWrap/>
            <w:vAlign w:val="bottom"/>
            <w:hideMark/>
          </w:tcPr>
          <w:p w14:paraId="3612142C"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w:t>
            </w:r>
          </w:p>
        </w:tc>
        <w:tc>
          <w:tcPr>
            <w:tcW w:w="1544" w:type="dxa"/>
            <w:tcBorders>
              <w:top w:val="nil"/>
              <w:left w:val="nil"/>
              <w:bottom w:val="single" w:sz="4" w:space="0" w:color="auto"/>
              <w:right w:val="nil"/>
            </w:tcBorders>
            <w:shd w:val="clear" w:color="auto" w:fill="auto"/>
            <w:noWrap/>
            <w:vAlign w:val="bottom"/>
            <w:hideMark/>
          </w:tcPr>
          <w:p w14:paraId="6E9CA470" w14:textId="77777777" w:rsidR="0034661F" w:rsidRPr="0034661F" w:rsidRDefault="0034661F" w:rsidP="0034661F">
            <w:pPr>
              <w:widowControl/>
              <w:jc w:val="center"/>
              <w:rPr>
                <w:rFonts w:ascii="等线" w:eastAsia="等线" w:hAnsi="等线" w:cs="宋体"/>
                <w:color w:val="000000"/>
                <w:kern w:val="0"/>
                <w:sz w:val="22"/>
              </w:rPr>
            </w:pPr>
            <w:r w:rsidRPr="0034661F">
              <w:rPr>
                <w:rFonts w:ascii="等线" w:eastAsia="等线" w:hAnsi="等线" w:cs="宋体" w:hint="eastAsia"/>
                <w:color w:val="000000"/>
                <w:kern w:val="0"/>
                <w:sz w:val="22"/>
              </w:rPr>
              <w:t>x</w:t>
            </w:r>
          </w:p>
        </w:tc>
      </w:tr>
    </w:tbl>
    <w:p w14:paraId="4CD6A846" w14:textId="5D5358EF" w:rsidR="0047781E" w:rsidRPr="0047781E" w:rsidRDefault="0047781E" w:rsidP="00B2068B">
      <w:pPr>
        <w:pStyle w:val="a3"/>
        <w:numPr>
          <w:ilvl w:val="0"/>
          <w:numId w:val="1"/>
        </w:numPr>
        <w:spacing w:beforeLines="100" w:before="312" w:afterLines="50" w:after="156" w:line="360" w:lineRule="auto"/>
        <w:ind w:firstLineChars="0"/>
        <w:rPr>
          <w:rFonts w:ascii="Times New Roman" w:eastAsia="宋体" w:hAnsi="Times New Roman"/>
          <w:b/>
          <w:bCs/>
          <w:sz w:val="36"/>
          <w:szCs w:val="36"/>
        </w:rPr>
      </w:pPr>
      <w:r w:rsidRPr="0047781E">
        <w:rPr>
          <w:rFonts w:ascii="Times New Roman" w:eastAsia="宋体" w:hAnsi="Times New Roman" w:hint="eastAsia"/>
          <w:b/>
          <w:bCs/>
          <w:sz w:val="36"/>
          <w:szCs w:val="36"/>
        </w:rPr>
        <w:t>项目</w:t>
      </w:r>
      <w:r>
        <w:rPr>
          <w:rFonts w:ascii="Times New Roman" w:eastAsia="宋体" w:hAnsi="Times New Roman" w:hint="eastAsia"/>
          <w:b/>
          <w:bCs/>
          <w:sz w:val="36"/>
          <w:szCs w:val="36"/>
        </w:rPr>
        <w:t>目标</w:t>
      </w:r>
    </w:p>
    <w:p w14:paraId="54624D10" w14:textId="3867050E" w:rsidR="004B7847" w:rsidRPr="004E4347" w:rsidRDefault="00A84554" w:rsidP="00244E0F">
      <w:pPr>
        <w:spacing w:line="360" w:lineRule="auto"/>
        <w:ind w:firstLine="420"/>
        <w:rPr>
          <w:rFonts w:ascii="Times New Roman" w:eastAsia="宋体" w:hAnsi="Times New Roman"/>
          <w:sz w:val="22"/>
        </w:rPr>
      </w:pPr>
      <w:r>
        <w:rPr>
          <w:rFonts w:ascii="Times New Roman" w:eastAsia="宋体" w:hAnsi="Times New Roman" w:hint="eastAsia"/>
          <w:sz w:val="22"/>
        </w:rPr>
        <w:t>开发同时适用于</w:t>
      </w:r>
      <w:r>
        <w:rPr>
          <w:rFonts w:ascii="Times New Roman" w:eastAsia="宋体" w:hAnsi="Times New Roman" w:hint="eastAsia"/>
          <w:sz w:val="22"/>
        </w:rPr>
        <w:t>1</w:t>
      </w:r>
      <w:r>
        <w:rPr>
          <w:rFonts w:ascii="Times New Roman" w:eastAsia="宋体" w:hAnsi="Times New Roman"/>
          <w:sz w:val="22"/>
        </w:rPr>
        <w:t>0</w:t>
      </w:r>
      <w:r>
        <w:rPr>
          <w:rFonts w:ascii="Times New Roman" w:eastAsia="宋体" w:hAnsi="Times New Roman" w:hint="eastAsia"/>
          <w:sz w:val="22"/>
        </w:rPr>
        <w:t>X</w:t>
      </w:r>
      <w:r>
        <w:rPr>
          <w:rFonts w:ascii="Times New Roman" w:eastAsia="宋体" w:hAnsi="Times New Roman" w:hint="eastAsia"/>
          <w:sz w:val="22"/>
        </w:rPr>
        <w:t>和</w:t>
      </w:r>
      <w:r>
        <w:rPr>
          <w:rFonts w:ascii="Times New Roman" w:eastAsia="宋体" w:hAnsi="Times New Roman" w:hint="eastAsia"/>
          <w:sz w:val="22"/>
        </w:rPr>
        <w:t>M</w:t>
      </w:r>
      <w:r>
        <w:rPr>
          <w:rFonts w:ascii="Times New Roman" w:eastAsia="宋体" w:hAnsi="Times New Roman"/>
          <w:sz w:val="22"/>
        </w:rPr>
        <w:t>20</w:t>
      </w:r>
      <w:r>
        <w:rPr>
          <w:rFonts w:ascii="Times New Roman" w:eastAsia="宋体" w:hAnsi="Times New Roman" w:hint="eastAsia"/>
          <w:sz w:val="22"/>
        </w:rPr>
        <w:t>的单细胞可变剪切分析流程</w:t>
      </w:r>
      <w:r w:rsidR="00244E0F">
        <w:rPr>
          <w:rFonts w:ascii="Times New Roman" w:eastAsia="宋体" w:hAnsi="Times New Roman" w:hint="eastAsia"/>
          <w:sz w:val="22"/>
        </w:rPr>
        <w:t>。</w:t>
      </w:r>
    </w:p>
    <w:p w14:paraId="0E7005B3" w14:textId="0ADB02D2" w:rsidR="0047781E" w:rsidRPr="0047781E" w:rsidRDefault="0047781E" w:rsidP="00D111ED">
      <w:pPr>
        <w:pStyle w:val="a3"/>
        <w:numPr>
          <w:ilvl w:val="0"/>
          <w:numId w:val="1"/>
        </w:numPr>
        <w:spacing w:beforeLines="100" w:before="312" w:afterLines="50" w:after="156" w:line="360" w:lineRule="auto"/>
        <w:ind w:firstLineChars="0"/>
        <w:rPr>
          <w:rFonts w:ascii="Times New Roman" w:eastAsia="宋体" w:hAnsi="Times New Roman"/>
          <w:b/>
          <w:bCs/>
          <w:sz w:val="36"/>
          <w:szCs w:val="36"/>
        </w:rPr>
      </w:pPr>
      <w:r w:rsidRPr="0047781E">
        <w:rPr>
          <w:rFonts w:ascii="Times New Roman" w:eastAsia="宋体" w:hAnsi="Times New Roman" w:hint="eastAsia"/>
          <w:b/>
          <w:bCs/>
          <w:sz w:val="36"/>
          <w:szCs w:val="36"/>
        </w:rPr>
        <w:t>项目</w:t>
      </w:r>
      <w:r>
        <w:rPr>
          <w:rFonts w:ascii="Times New Roman" w:eastAsia="宋体" w:hAnsi="Times New Roman" w:hint="eastAsia"/>
          <w:b/>
          <w:bCs/>
          <w:sz w:val="36"/>
          <w:szCs w:val="36"/>
        </w:rPr>
        <w:t>成员</w:t>
      </w:r>
    </w:p>
    <w:tbl>
      <w:tblPr>
        <w:tblStyle w:val="a4"/>
        <w:tblW w:w="9030" w:type="dxa"/>
        <w:tblLayout w:type="fixed"/>
        <w:tblLook w:val="04A0" w:firstRow="1" w:lastRow="0" w:firstColumn="1" w:lastColumn="0" w:noHBand="0" w:noVBand="1"/>
      </w:tblPr>
      <w:tblGrid>
        <w:gridCol w:w="1980"/>
        <w:gridCol w:w="1515"/>
        <w:gridCol w:w="5535"/>
      </w:tblGrid>
      <w:tr w:rsidR="007C31B8" w14:paraId="63990317" w14:textId="77777777" w:rsidTr="007C31B8">
        <w:tc>
          <w:tcPr>
            <w:tcW w:w="1980" w:type="dxa"/>
          </w:tcPr>
          <w:p w14:paraId="7289AEFB" w14:textId="77777777" w:rsidR="007C31B8" w:rsidRDefault="007C31B8" w:rsidP="00B528D4">
            <w:pPr>
              <w:rPr>
                <w:b/>
              </w:rPr>
            </w:pPr>
            <w:r>
              <w:rPr>
                <w:b/>
              </w:rPr>
              <w:t>项目</w:t>
            </w:r>
            <w:r>
              <w:rPr>
                <w:rFonts w:hint="eastAsia"/>
                <w:b/>
              </w:rPr>
              <w:t>经理</w:t>
            </w:r>
          </w:p>
        </w:tc>
        <w:tc>
          <w:tcPr>
            <w:tcW w:w="7050" w:type="dxa"/>
            <w:gridSpan w:val="2"/>
          </w:tcPr>
          <w:p w14:paraId="270AC7A0" w14:textId="75B1D406" w:rsidR="007C31B8" w:rsidRDefault="007C31B8" w:rsidP="00B528D4">
            <w:r>
              <w:rPr>
                <w:rFonts w:hint="eastAsia"/>
              </w:rPr>
              <w:t>阳秀凤</w:t>
            </w:r>
          </w:p>
        </w:tc>
      </w:tr>
      <w:tr w:rsidR="007C31B8" w14:paraId="370C42FF" w14:textId="77777777" w:rsidTr="007C31B8">
        <w:tc>
          <w:tcPr>
            <w:tcW w:w="1980" w:type="dxa"/>
          </w:tcPr>
          <w:p w14:paraId="00186B84" w14:textId="77777777" w:rsidR="007C31B8" w:rsidRDefault="007C31B8" w:rsidP="00B528D4">
            <w:pPr>
              <w:rPr>
                <w:b/>
              </w:rPr>
            </w:pPr>
            <w:r>
              <w:rPr>
                <w:b/>
              </w:rPr>
              <w:t>项目</w:t>
            </w:r>
            <w:r>
              <w:rPr>
                <w:rFonts w:hint="eastAsia"/>
                <w:b/>
              </w:rPr>
              <w:t>统筹人</w:t>
            </w:r>
          </w:p>
        </w:tc>
        <w:tc>
          <w:tcPr>
            <w:tcW w:w="7050" w:type="dxa"/>
            <w:gridSpan w:val="2"/>
          </w:tcPr>
          <w:p w14:paraId="43E1587B" w14:textId="77777777" w:rsidR="007C31B8" w:rsidRDefault="007C31B8" w:rsidP="00B528D4">
            <w:r>
              <w:rPr>
                <w:rFonts w:hint="eastAsia"/>
              </w:rPr>
              <w:t>张春媛</w:t>
            </w:r>
          </w:p>
        </w:tc>
      </w:tr>
      <w:tr w:rsidR="007C31B8" w14:paraId="452ACD02" w14:textId="77777777" w:rsidTr="007C31B8">
        <w:tc>
          <w:tcPr>
            <w:tcW w:w="1980" w:type="dxa"/>
          </w:tcPr>
          <w:p w14:paraId="6C730FB8" w14:textId="77777777" w:rsidR="007C31B8" w:rsidRDefault="007C31B8" w:rsidP="00B528D4">
            <w:pPr>
              <w:rPr>
                <w:b/>
              </w:rPr>
            </w:pPr>
            <w:r>
              <w:rPr>
                <w:b/>
              </w:rPr>
              <w:lastRenderedPageBreak/>
              <w:t>项目主要负责人</w:t>
            </w:r>
          </w:p>
        </w:tc>
        <w:tc>
          <w:tcPr>
            <w:tcW w:w="7050" w:type="dxa"/>
            <w:gridSpan w:val="2"/>
          </w:tcPr>
          <w:p w14:paraId="152EF2F1" w14:textId="11A0D95D" w:rsidR="007C31B8" w:rsidRDefault="007C31B8" w:rsidP="00B528D4">
            <w:r>
              <w:t>张春媛</w:t>
            </w:r>
          </w:p>
        </w:tc>
      </w:tr>
      <w:tr w:rsidR="007C31B8" w14:paraId="0CA0B8FA" w14:textId="77777777" w:rsidTr="007C31B8">
        <w:tc>
          <w:tcPr>
            <w:tcW w:w="1980" w:type="dxa"/>
            <w:vMerge w:val="restart"/>
          </w:tcPr>
          <w:p w14:paraId="1607AE2E" w14:textId="77777777" w:rsidR="007C31B8" w:rsidRDefault="007C31B8" w:rsidP="00B528D4">
            <w:pPr>
              <w:rPr>
                <w:b/>
              </w:rPr>
            </w:pPr>
            <w:r>
              <w:rPr>
                <w:b/>
              </w:rPr>
              <w:t>项目成员</w:t>
            </w:r>
          </w:p>
        </w:tc>
        <w:tc>
          <w:tcPr>
            <w:tcW w:w="1515" w:type="dxa"/>
          </w:tcPr>
          <w:p w14:paraId="3FB1D621" w14:textId="77777777" w:rsidR="007C31B8" w:rsidRDefault="007C31B8" w:rsidP="00B528D4">
            <w:r>
              <w:t>研发</w:t>
            </w:r>
          </w:p>
        </w:tc>
        <w:tc>
          <w:tcPr>
            <w:tcW w:w="5535" w:type="dxa"/>
          </w:tcPr>
          <w:p w14:paraId="24708B67" w14:textId="26C0E8E2" w:rsidR="007C31B8" w:rsidRDefault="007C31B8" w:rsidP="00B528D4">
            <w:r>
              <w:rPr>
                <w:rFonts w:hint="eastAsia"/>
              </w:rPr>
              <w:t>林博、阳秀凤、公光业、</w:t>
            </w:r>
            <w:r>
              <w:t>张春媛</w:t>
            </w:r>
            <w:r>
              <w:rPr>
                <w:rFonts w:hint="eastAsia"/>
              </w:rPr>
              <w:t>、孙坤</w:t>
            </w:r>
          </w:p>
        </w:tc>
      </w:tr>
      <w:tr w:rsidR="007C31B8" w14:paraId="313EBB4F" w14:textId="77777777" w:rsidTr="007C31B8">
        <w:tc>
          <w:tcPr>
            <w:tcW w:w="1980" w:type="dxa"/>
            <w:vMerge/>
          </w:tcPr>
          <w:p w14:paraId="0CE4F809" w14:textId="77777777" w:rsidR="007C31B8" w:rsidRDefault="007C31B8" w:rsidP="00B528D4"/>
        </w:tc>
        <w:tc>
          <w:tcPr>
            <w:tcW w:w="1515" w:type="dxa"/>
          </w:tcPr>
          <w:p w14:paraId="470C2100" w14:textId="77777777" w:rsidR="007C31B8" w:rsidRDefault="007C31B8" w:rsidP="00B528D4">
            <w:r>
              <w:t>技术支持</w:t>
            </w:r>
          </w:p>
        </w:tc>
        <w:tc>
          <w:tcPr>
            <w:tcW w:w="5535" w:type="dxa"/>
          </w:tcPr>
          <w:p w14:paraId="375ACB87" w14:textId="77777777" w:rsidR="007C31B8" w:rsidRDefault="007C31B8" w:rsidP="00B528D4">
            <w:r>
              <w:t>章璠、叶晓欣、李凯晴、王子衡</w:t>
            </w:r>
          </w:p>
        </w:tc>
      </w:tr>
      <w:tr w:rsidR="007C31B8" w14:paraId="3B0B472D" w14:textId="77777777" w:rsidTr="007C31B8">
        <w:tc>
          <w:tcPr>
            <w:tcW w:w="1980" w:type="dxa"/>
            <w:vMerge/>
          </w:tcPr>
          <w:p w14:paraId="4EA48131" w14:textId="77777777" w:rsidR="007C31B8" w:rsidRDefault="007C31B8" w:rsidP="00B528D4"/>
        </w:tc>
        <w:tc>
          <w:tcPr>
            <w:tcW w:w="1515" w:type="dxa"/>
          </w:tcPr>
          <w:p w14:paraId="17FD172F" w14:textId="77777777" w:rsidR="007C31B8" w:rsidRDefault="007C31B8" w:rsidP="00B528D4">
            <w:r>
              <w:t>运营</w:t>
            </w:r>
          </w:p>
        </w:tc>
        <w:tc>
          <w:tcPr>
            <w:tcW w:w="5535" w:type="dxa"/>
          </w:tcPr>
          <w:p w14:paraId="636F2C81" w14:textId="522EFF85" w:rsidR="007C31B8" w:rsidRDefault="007C31B8" w:rsidP="00B528D4">
            <w:r>
              <w:rPr>
                <w:rFonts w:hint="eastAsia"/>
              </w:rPr>
              <w:t>陆瑶</w:t>
            </w:r>
          </w:p>
        </w:tc>
      </w:tr>
      <w:tr w:rsidR="007C31B8" w14:paraId="6C424FE2" w14:textId="77777777" w:rsidTr="007C31B8">
        <w:tc>
          <w:tcPr>
            <w:tcW w:w="1980" w:type="dxa"/>
            <w:vMerge/>
          </w:tcPr>
          <w:p w14:paraId="1C6FB63D" w14:textId="77777777" w:rsidR="007C31B8" w:rsidRDefault="007C31B8" w:rsidP="00B528D4"/>
        </w:tc>
        <w:tc>
          <w:tcPr>
            <w:tcW w:w="1515" w:type="dxa"/>
          </w:tcPr>
          <w:p w14:paraId="04AF1316" w14:textId="41793702" w:rsidR="007C31B8" w:rsidRDefault="007C31B8" w:rsidP="00B528D4">
            <w:r>
              <w:rPr>
                <w:rFonts w:hint="eastAsia"/>
              </w:rPr>
              <w:t>产品</w:t>
            </w:r>
          </w:p>
        </w:tc>
        <w:tc>
          <w:tcPr>
            <w:tcW w:w="5535" w:type="dxa"/>
          </w:tcPr>
          <w:p w14:paraId="4B7BED10" w14:textId="62402742" w:rsidR="007C31B8" w:rsidRDefault="007C31B8" w:rsidP="00B528D4">
            <w:r>
              <w:rPr>
                <w:rFonts w:hint="eastAsia"/>
              </w:rPr>
              <w:t>巴永兵</w:t>
            </w:r>
          </w:p>
        </w:tc>
      </w:tr>
    </w:tbl>
    <w:p w14:paraId="55EFDA88" w14:textId="08AA3087" w:rsidR="007E3B82" w:rsidRPr="0047781E" w:rsidRDefault="007E3B82" w:rsidP="00202C7D">
      <w:pPr>
        <w:pStyle w:val="a3"/>
        <w:numPr>
          <w:ilvl w:val="0"/>
          <w:numId w:val="1"/>
        </w:numPr>
        <w:spacing w:beforeLines="100" w:before="312" w:afterLines="50" w:after="156" w:line="360" w:lineRule="auto"/>
        <w:ind w:firstLineChars="0"/>
        <w:rPr>
          <w:rFonts w:ascii="Times New Roman" w:eastAsia="宋体" w:hAnsi="Times New Roman"/>
          <w:b/>
          <w:bCs/>
          <w:sz w:val="36"/>
          <w:szCs w:val="36"/>
        </w:rPr>
      </w:pPr>
      <w:r>
        <w:rPr>
          <w:rFonts w:ascii="Times New Roman" w:eastAsia="宋体" w:hAnsi="Times New Roman" w:hint="eastAsia"/>
          <w:b/>
          <w:bCs/>
          <w:sz w:val="36"/>
          <w:szCs w:val="36"/>
        </w:rPr>
        <w:t>项目过程</w:t>
      </w:r>
    </w:p>
    <w:p w14:paraId="411DFDFC" w14:textId="075EE1CB" w:rsidR="0095568C" w:rsidRPr="007C31B8" w:rsidRDefault="0095568C" w:rsidP="00A45901">
      <w:pPr>
        <w:pStyle w:val="a3"/>
        <w:numPr>
          <w:ilvl w:val="1"/>
          <w:numId w:val="1"/>
        </w:numPr>
        <w:spacing w:beforeLines="50" w:before="156" w:afterLines="50" w:after="156" w:line="360" w:lineRule="auto"/>
        <w:ind w:firstLineChars="0"/>
        <w:rPr>
          <w:rFonts w:ascii="Times New Roman" w:eastAsia="宋体" w:hAnsi="Times New Roman"/>
          <w:b/>
          <w:bCs/>
          <w:sz w:val="28"/>
          <w:szCs w:val="28"/>
        </w:rPr>
      </w:pPr>
      <w:r w:rsidRPr="007C31B8">
        <w:rPr>
          <w:rFonts w:ascii="Times New Roman" w:eastAsia="宋体" w:hAnsi="Times New Roman" w:hint="eastAsia"/>
          <w:b/>
          <w:bCs/>
          <w:sz w:val="28"/>
          <w:szCs w:val="28"/>
        </w:rPr>
        <w:t>项目</w:t>
      </w:r>
      <w:r>
        <w:rPr>
          <w:rFonts w:ascii="Times New Roman" w:eastAsia="宋体" w:hAnsi="Times New Roman" w:hint="eastAsia"/>
          <w:b/>
          <w:bCs/>
          <w:sz w:val="28"/>
          <w:szCs w:val="28"/>
        </w:rPr>
        <w:t>里程碑</w:t>
      </w:r>
    </w:p>
    <w:p w14:paraId="280BEDE2" w14:textId="134C7216" w:rsidR="007C31B8" w:rsidRPr="004E4347" w:rsidRDefault="005A66FF" w:rsidP="005A66FF">
      <w:pPr>
        <w:spacing w:line="360" w:lineRule="auto"/>
        <w:ind w:firstLine="420"/>
        <w:rPr>
          <w:rFonts w:ascii="Times New Roman" w:eastAsia="宋体" w:hAnsi="Times New Roman"/>
          <w:sz w:val="22"/>
        </w:rPr>
      </w:pPr>
      <w:r>
        <w:rPr>
          <w:rFonts w:ascii="Times New Roman" w:eastAsia="宋体" w:hAnsi="Times New Roman" w:hint="eastAsia"/>
          <w:sz w:val="22"/>
        </w:rPr>
        <w:t>本次研发从</w:t>
      </w:r>
      <w:r>
        <w:rPr>
          <w:rFonts w:ascii="Times New Roman" w:eastAsia="宋体" w:hAnsi="Times New Roman" w:hint="eastAsia"/>
          <w:sz w:val="22"/>
        </w:rPr>
        <w:t>7</w:t>
      </w:r>
      <w:r>
        <w:rPr>
          <w:rFonts w:ascii="Times New Roman" w:eastAsia="宋体" w:hAnsi="Times New Roman" w:hint="eastAsia"/>
          <w:sz w:val="22"/>
        </w:rPr>
        <w:t>月中旬开始做相关调研，并与</w:t>
      </w:r>
      <w:r>
        <w:rPr>
          <w:rFonts w:ascii="Times New Roman" w:eastAsia="宋体" w:hAnsi="Times New Roman" w:hint="eastAsia"/>
          <w:sz w:val="22"/>
        </w:rPr>
        <w:t>8</w:t>
      </w:r>
      <w:r>
        <w:rPr>
          <w:rFonts w:ascii="Times New Roman" w:eastAsia="宋体" w:hAnsi="Times New Roman" w:hint="eastAsia"/>
          <w:sz w:val="22"/>
        </w:rPr>
        <w:t>月正式立项并开始搭建流程，流程搭建同时考虑了</w:t>
      </w:r>
      <w:r w:rsidR="00853AEA">
        <w:rPr>
          <w:rFonts w:ascii="Times New Roman" w:eastAsia="宋体" w:hAnsi="Times New Roman" w:hint="eastAsia"/>
          <w:sz w:val="22"/>
        </w:rPr>
        <w:t>实用性和降本增效，</w:t>
      </w:r>
      <w:r w:rsidR="00DB5A23">
        <w:rPr>
          <w:rFonts w:ascii="Times New Roman" w:eastAsia="宋体" w:hAnsi="Times New Roman" w:hint="eastAsia"/>
          <w:sz w:val="22"/>
        </w:rPr>
        <w:t>于</w:t>
      </w:r>
      <w:r w:rsidR="00DB5A23">
        <w:rPr>
          <w:rFonts w:ascii="Times New Roman" w:eastAsia="宋体" w:hAnsi="Times New Roman" w:hint="eastAsia"/>
          <w:sz w:val="22"/>
        </w:rPr>
        <w:t>9</w:t>
      </w:r>
      <w:r w:rsidR="00DB5A23">
        <w:rPr>
          <w:rFonts w:ascii="Times New Roman" w:eastAsia="宋体" w:hAnsi="Times New Roman" w:hint="eastAsia"/>
          <w:sz w:val="22"/>
        </w:rPr>
        <w:t>月</w:t>
      </w:r>
      <w:r w:rsidR="00DB5A23">
        <w:rPr>
          <w:rFonts w:ascii="Times New Roman" w:eastAsia="宋体" w:hAnsi="Times New Roman" w:hint="eastAsia"/>
          <w:sz w:val="22"/>
        </w:rPr>
        <w:t>2</w:t>
      </w:r>
      <w:r w:rsidR="00DB5A23">
        <w:rPr>
          <w:rFonts w:ascii="Times New Roman" w:eastAsia="宋体" w:hAnsi="Times New Roman"/>
          <w:sz w:val="22"/>
        </w:rPr>
        <w:t>0</w:t>
      </w:r>
      <w:r w:rsidR="00DB5A23">
        <w:rPr>
          <w:rFonts w:ascii="Times New Roman" w:eastAsia="宋体" w:hAnsi="Times New Roman" w:hint="eastAsia"/>
          <w:sz w:val="22"/>
        </w:rPr>
        <w:t>日出具第一版</w:t>
      </w:r>
      <w:r w:rsidR="00DB5A23">
        <w:rPr>
          <w:rFonts w:ascii="Times New Roman" w:eastAsia="宋体" w:hAnsi="Times New Roman" w:hint="eastAsia"/>
          <w:sz w:val="22"/>
        </w:rPr>
        <w:t>demo</w:t>
      </w:r>
      <w:r w:rsidR="00DB5A23">
        <w:rPr>
          <w:rFonts w:ascii="Times New Roman" w:eastAsia="宋体" w:hAnsi="Times New Roman" w:hint="eastAsia"/>
          <w:sz w:val="22"/>
        </w:rPr>
        <w:t>报告，</w:t>
      </w:r>
      <w:r w:rsidR="00675B8E">
        <w:rPr>
          <w:rFonts w:ascii="Times New Roman" w:eastAsia="宋体" w:hAnsi="Times New Roman" w:hint="eastAsia"/>
          <w:sz w:val="22"/>
        </w:rPr>
        <w:t>和技术支持、产品、运营讨论后进一步升级，</w:t>
      </w:r>
      <w:r w:rsidR="0043727B">
        <w:rPr>
          <w:rFonts w:ascii="Times New Roman" w:eastAsia="宋体" w:hAnsi="Times New Roman" w:hint="eastAsia"/>
          <w:sz w:val="22"/>
        </w:rPr>
        <w:t>1</w:t>
      </w:r>
      <w:r w:rsidR="0043727B">
        <w:rPr>
          <w:rFonts w:ascii="Times New Roman" w:eastAsia="宋体" w:hAnsi="Times New Roman"/>
          <w:sz w:val="22"/>
        </w:rPr>
        <w:t>0</w:t>
      </w:r>
      <w:r w:rsidR="0043727B">
        <w:rPr>
          <w:rFonts w:ascii="Times New Roman" w:eastAsia="宋体" w:hAnsi="Times New Roman" w:hint="eastAsia"/>
          <w:sz w:val="22"/>
        </w:rPr>
        <w:t>月</w:t>
      </w:r>
      <w:r w:rsidR="0043727B">
        <w:rPr>
          <w:rFonts w:ascii="Times New Roman" w:eastAsia="宋体" w:hAnsi="Times New Roman" w:hint="eastAsia"/>
          <w:sz w:val="22"/>
        </w:rPr>
        <w:t>1</w:t>
      </w:r>
      <w:r w:rsidR="0043727B">
        <w:rPr>
          <w:rFonts w:ascii="Times New Roman" w:eastAsia="宋体" w:hAnsi="Times New Roman"/>
          <w:sz w:val="22"/>
        </w:rPr>
        <w:t>9</w:t>
      </w:r>
      <w:r w:rsidR="0043727B">
        <w:rPr>
          <w:rFonts w:ascii="Times New Roman" w:eastAsia="宋体" w:hAnsi="Times New Roman" w:hint="eastAsia"/>
          <w:sz w:val="22"/>
        </w:rPr>
        <w:t>日</w:t>
      </w:r>
      <w:r w:rsidR="00316D9C">
        <w:rPr>
          <w:rFonts w:ascii="Times New Roman" w:eastAsia="宋体" w:hAnsi="Times New Roman" w:hint="eastAsia"/>
          <w:sz w:val="22"/>
        </w:rPr>
        <w:t>完成转产培训后，</w:t>
      </w:r>
      <w:r w:rsidR="00CB3092">
        <w:rPr>
          <w:rFonts w:ascii="Times New Roman" w:eastAsia="宋体" w:hAnsi="Times New Roman" w:hint="eastAsia"/>
          <w:sz w:val="22"/>
        </w:rPr>
        <w:t>正式提交测试。</w:t>
      </w:r>
    </w:p>
    <w:p w14:paraId="68A29726" w14:textId="77777777" w:rsidR="00CA236C" w:rsidRDefault="00A9396B" w:rsidP="00CA236C">
      <w:pPr>
        <w:keepNext/>
        <w:spacing w:line="360" w:lineRule="auto"/>
      </w:pPr>
      <w:r w:rsidRPr="00A9396B">
        <w:rPr>
          <w:rFonts w:ascii="Times New Roman" w:eastAsia="宋体" w:hAnsi="Times New Roman"/>
          <w:noProof/>
          <w:sz w:val="22"/>
        </w:rPr>
        <w:drawing>
          <wp:inline distT="0" distB="0" distL="0" distR="0" wp14:anchorId="140C809E" wp14:editId="058CD587">
            <wp:extent cx="5274310" cy="2230120"/>
            <wp:effectExtent l="0" t="0" r="0" b="0"/>
            <wp:docPr id="2" name="图片 1">
              <a:extLst xmlns:a="http://schemas.openxmlformats.org/drawingml/2006/main">
                <a:ext uri="{FF2B5EF4-FFF2-40B4-BE49-F238E27FC236}">
                  <a16:creationId xmlns:a16="http://schemas.microsoft.com/office/drawing/2014/main" id="{F5AFC789-6306-FB33-1587-5DCD278AEC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AFC789-6306-FB33-1587-5DCD278AEC91}"/>
                        </a:ext>
                      </a:extLst>
                    </pic:cNvPr>
                    <pic:cNvPicPr>
                      <a:picLocks noChangeAspect="1"/>
                    </pic:cNvPicPr>
                  </pic:nvPicPr>
                  <pic:blipFill>
                    <a:blip r:embed="rId8"/>
                    <a:stretch>
                      <a:fillRect/>
                    </a:stretch>
                  </pic:blipFill>
                  <pic:spPr>
                    <a:xfrm>
                      <a:off x="0" y="0"/>
                      <a:ext cx="5274310" cy="2230120"/>
                    </a:xfrm>
                    <a:prstGeom prst="rect">
                      <a:avLst/>
                    </a:prstGeom>
                  </pic:spPr>
                </pic:pic>
              </a:graphicData>
            </a:graphic>
          </wp:inline>
        </w:drawing>
      </w:r>
    </w:p>
    <w:p w14:paraId="79A16223" w14:textId="130D97B9" w:rsidR="007C31B8" w:rsidRPr="004E4347" w:rsidRDefault="00CA236C" w:rsidP="00CA236C">
      <w:pPr>
        <w:pStyle w:val="a5"/>
        <w:rPr>
          <w:rFonts w:ascii="Times New Roman" w:eastAsia="宋体" w:hAnsi="Times New Roman"/>
          <w:sz w:val="22"/>
        </w:rPr>
      </w:pPr>
      <w:r>
        <w:t xml:space="preserve">Figure </w:t>
      </w:r>
      <w:r w:rsidR="00000000">
        <w:fldChar w:fldCharType="begin"/>
      </w:r>
      <w:r w:rsidR="00000000">
        <w:instrText xml:space="preserve"> SEQ Figure \* ARABIC </w:instrText>
      </w:r>
      <w:r w:rsidR="00000000">
        <w:fldChar w:fldCharType="separate"/>
      </w:r>
      <w:r w:rsidR="00FD3A0E">
        <w:rPr>
          <w:noProof/>
        </w:rPr>
        <w:t>1</w:t>
      </w:r>
      <w:r w:rsidR="00000000">
        <w:rPr>
          <w:noProof/>
        </w:rPr>
        <w:fldChar w:fldCharType="end"/>
      </w:r>
      <w:r>
        <w:rPr>
          <w:rFonts w:hint="eastAsia"/>
        </w:rPr>
        <w:t>．项目进展甘特图</w:t>
      </w:r>
    </w:p>
    <w:p w14:paraId="17D80725" w14:textId="77777777" w:rsidR="0095568C" w:rsidRPr="004E4347" w:rsidRDefault="0095568C" w:rsidP="004B7847">
      <w:pPr>
        <w:spacing w:line="360" w:lineRule="auto"/>
        <w:rPr>
          <w:rFonts w:ascii="Times New Roman" w:eastAsia="宋体" w:hAnsi="Times New Roman"/>
          <w:sz w:val="22"/>
        </w:rPr>
      </w:pPr>
    </w:p>
    <w:p w14:paraId="2D11DA8F" w14:textId="2F35B717" w:rsidR="000F64DB" w:rsidRPr="007C31B8" w:rsidRDefault="000F64DB" w:rsidP="00A45901">
      <w:pPr>
        <w:pStyle w:val="a3"/>
        <w:numPr>
          <w:ilvl w:val="1"/>
          <w:numId w:val="1"/>
        </w:numPr>
        <w:spacing w:beforeLines="50" w:before="156" w:afterLines="50" w:after="156" w:line="360" w:lineRule="auto"/>
        <w:ind w:firstLineChars="0"/>
        <w:rPr>
          <w:rFonts w:ascii="Times New Roman" w:eastAsia="宋体" w:hAnsi="Times New Roman"/>
          <w:b/>
          <w:bCs/>
          <w:sz w:val="28"/>
          <w:szCs w:val="28"/>
        </w:rPr>
      </w:pPr>
      <w:bookmarkStart w:id="1" w:name="_Hlk148107125"/>
      <w:r w:rsidRPr="007C31B8">
        <w:rPr>
          <w:rFonts w:ascii="Times New Roman" w:eastAsia="宋体" w:hAnsi="Times New Roman" w:hint="eastAsia"/>
          <w:b/>
          <w:bCs/>
          <w:sz w:val="28"/>
          <w:szCs w:val="28"/>
        </w:rPr>
        <w:t>项目</w:t>
      </w:r>
      <w:bookmarkEnd w:id="1"/>
      <w:r>
        <w:rPr>
          <w:rFonts w:ascii="Times New Roman" w:eastAsia="宋体" w:hAnsi="Times New Roman" w:hint="eastAsia"/>
          <w:b/>
          <w:bCs/>
          <w:sz w:val="28"/>
          <w:szCs w:val="28"/>
        </w:rPr>
        <w:t>实施过程</w:t>
      </w:r>
    </w:p>
    <w:p w14:paraId="690901A2" w14:textId="688A75E8" w:rsidR="007C31B8" w:rsidRPr="00A45901" w:rsidRDefault="000E21C5" w:rsidP="00A45901">
      <w:pPr>
        <w:pStyle w:val="a3"/>
        <w:numPr>
          <w:ilvl w:val="2"/>
          <w:numId w:val="1"/>
        </w:numPr>
        <w:spacing w:beforeLines="50" w:before="156" w:afterLines="50" w:after="156" w:line="360" w:lineRule="auto"/>
        <w:ind w:firstLineChars="0"/>
        <w:rPr>
          <w:rFonts w:ascii="Times New Roman" w:eastAsia="宋体" w:hAnsi="Times New Roman"/>
          <w:b/>
          <w:bCs/>
          <w:sz w:val="22"/>
        </w:rPr>
      </w:pPr>
      <w:r w:rsidRPr="00A45901">
        <w:rPr>
          <w:rFonts w:ascii="Times New Roman" w:eastAsia="宋体" w:hAnsi="Times New Roman" w:hint="eastAsia"/>
          <w:b/>
          <w:bCs/>
          <w:sz w:val="22"/>
        </w:rPr>
        <w:t>背景</w:t>
      </w:r>
      <w:r w:rsidR="009F2723" w:rsidRPr="00A45901">
        <w:rPr>
          <w:rFonts w:ascii="Times New Roman" w:eastAsia="宋体" w:hAnsi="Times New Roman" w:hint="eastAsia"/>
          <w:b/>
          <w:bCs/>
          <w:sz w:val="22"/>
        </w:rPr>
        <w:t>调研</w:t>
      </w:r>
    </w:p>
    <w:p w14:paraId="6D0A1061" w14:textId="4968CD41" w:rsidR="006833BF" w:rsidRDefault="00110BDA" w:rsidP="00824AF2">
      <w:pPr>
        <w:spacing w:line="360" w:lineRule="auto"/>
        <w:ind w:firstLine="420"/>
        <w:rPr>
          <w:rFonts w:ascii="Times New Roman" w:eastAsia="宋体" w:hAnsi="Times New Roman"/>
          <w:sz w:val="22"/>
        </w:rPr>
      </w:pPr>
      <w:r>
        <w:rPr>
          <w:rFonts w:ascii="Times New Roman" w:eastAsia="宋体" w:hAnsi="Times New Roman" w:hint="eastAsia"/>
          <w:sz w:val="22"/>
        </w:rPr>
        <w:t>在项目立项之前针对单细胞水平的可变剪切、基因融合、</w:t>
      </w:r>
      <w:r>
        <w:rPr>
          <w:rFonts w:ascii="Times New Roman" w:eastAsia="宋体" w:hAnsi="Times New Roman" w:hint="eastAsia"/>
          <w:sz w:val="22"/>
        </w:rPr>
        <w:t>SNP</w:t>
      </w:r>
      <w:r>
        <w:rPr>
          <w:rFonts w:ascii="Times New Roman" w:eastAsia="宋体" w:hAnsi="Times New Roman"/>
          <w:sz w:val="22"/>
        </w:rPr>
        <w:t xml:space="preserve"> </w:t>
      </w:r>
      <w:r>
        <w:rPr>
          <w:rFonts w:ascii="Times New Roman" w:eastAsia="宋体" w:hAnsi="Times New Roman" w:hint="eastAsia"/>
          <w:sz w:val="22"/>
        </w:rPr>
        <w:t>calling</w:t>
      </w:r>
      <w:r>
        <w:rPr>
          <w:rFonts w:ascii="Times New Roman" w:eastAsia="宋体" w:hAnsi="Times New Roman" w:hint="eastAsia"/>
          <w:sz w:val="22"/>
        </w:rPr>
        <w:t>、</w:t>
      </w:r>
      <w:r w:rsidR="0023754E">
        <w:rPr>
          <w:rFonts w:ascii="Times New Roman" w:eastAsia="宋体" w:hAnsi="Times New Roman" w:hint="eastAsia"/>
          <w:sz w:val="22"/>
        </w:rPr>
        <w:t>lncRNA</w:t>
      </w:r>
      <w:r w:rsidR="0023754E">
        <w:rPr>
          <w:rFonts w:ascii="Times New Roman" w:eastAsia="宋体" w:hAnsi="Times New Roman" w:hint="eastAsia"/>
          <w:sz w:val="22"/>
        </w:rPr>
        <w:t>分析</w:t>
      </w:r>
      <w:r w:rsidR="00891232">
        <w:rPr>
          <w:rFonts w:ascii="Times New Roman" w:eastAsia="宋体" w:hAnsi="Times New Roman" w:hint="eastAsia"/>
          <w:sz w:val="22"/>
        </w:rPr>
        <w:t>进行过一次</w:t>
      </w:r>
      <w:r w:rsidR="006031EA">
        <w:rPr>
          <w:rFonts w:ascii="Times New Roman" w:eastAsia="宋体" w:hAnsi="Times New Roman" w:hint="eastAsia"/>
          <w:sz w:val="22"/>
        </w:rPr>
        <w:t>可行性调研，</w:t>
      </w:r>
      <w:r w:rsidR="00D14D06">
        <w:rPr>
          <w:rFonts w:ascii="Times New Roman" w:eastAsia="宋体" w:hAnsi="Times New Roman" w:hint="eastAsia"/>
          <w:sz w:val="22"/>
        </w:rPr>
        <w:t>并</w:t>
      </w:r>
      <w:r w:rsidR="00646F13">
        <w:rPr>
          <w:rFonts w:ascii="Times New Roman" w:eastAsia="宋体" w:hAnsi="Times New Roman" w:hint="eastAsia"/>
          <w:sz w:val="22"/>
        </w:rPr>
        <w:t>撰写调研报告</w:t>
      </w:r>
      <w:r w:rsidR="005A21F9">
        <w:rPr>
          <w:rFonts w:ascii="Times New Roman" w:eastAsia="宋体" w:hAnsi="Times New Roman" w:hint="eastAsia"/>
          <w:sz w:val="22"/>
        </w:rPr>
        <w:t>。</w:t>
      </w:r>
      <w:r w:rsidR="00450E3F">
        <w:rPr>
          <w:rFonts w:ascii="Times New Roman" w:eastAsia="宋体" w:hAnsi="Times New Roman" w:hint="eastAsia"/>
          <w:sz w:val="22"/>
        </w:rPr>
        <w:t>在正式立项之后</w:t>
      </w:r>
      <w:r w:rsidR="001C21A3">
        <w:rPr>
          <w:rFonts w:ascii="Times New Roman" w:eastAsia="宋体" w:hAnsi="Times New Roman" w:hint="eastAsia"/>
          <w:sz w:val="22"/>
        </w:rPr>
        <w:t>系统的</w:t>
      </w:r>
      <w:r w:rsidR="00D96545">
        <w:rPr>
          <w:rFonts w:ascii="Times New Roman" w:eastAsia="宋体" w:hAnsi="Times New Roman" w:hint="eastAsia"/>
          <w:sz w:val="22"/>
        </w:rPr>
        <w:t>调研</w:t>
      </w:r>
      <w:r w:rsidR="008F4813">
        <w:rPr>
          <w:rFonts w:ascii="Times New Roman" w:eastAsia="宋体" w:hAnsi="Times New Roman" w:hint="eastAsia"/>
          <w:sz w:val="22"/>
        </w:rPr>
        <w:t>近期发表的</w:t>
      </w:r>
      <w:r w:rsidR="00327378">
        <w:rPr>
          <w:rFonts w:ascii="Times New Roman" w:eastAsia="宋体" w:hAnsi="Times New Roman" w:hint="eastAsia"/>
          <w:sz w:val="22"/>
        </w:rPr>
        <w:t>相关工具</w:t>
      </w:r>
      <w:r w:rsidR="00824AF2">
        <w:rPr>
          <w:rFonts w:ascii="Times New Roman" w:eastAsia="宋体" w:hAnsi="Times New Roman" w:hint="eastAsia"/>
          <w:sz w:val="22"/>
        </w:rPr>
        <w:t>，</w:t>
      </w:r>
      <w:r w:rsidR="00E26AF7">
        <w:rPr>
          <w:rFonts w:ascii="Times New Roman" w:eastAsia="宋体" w:hAnsi="Times New Roman" w:hint="eastAsia"/>
          <w:sz w:val="22"/>
        </w:rPr>
        <w:t>综合考量后，</w:t>
      </w:r>
      <w:r w:rsidR="007D1F60">
        <w:rPr>
          <w:rFonts w:ascii="Times New Roman" w:eastAsia="宋体" w:hAnsi="Times New Roman" w:hint="eastAsia"/>
          <w:sz w:val="22"/>
        </w:rPr>
        <w:t>最终选择唯一专门为</w:t>
      </w:r>
      <w:r w:rsidR="007D1F60">
        <w:rPr>
          <w:rFonts w:ascii="Times New Roman" w:eastAsia="宋体" w:hAnsi="Times New Roman" w:hint="eastAsia"/>
          <w:sz w:val="22"/>
        </w:rPr>
        <w:t>1</w:t>
      </w:r>
      <w:r w:rsidR="007D1F60">
        <w:rPr>
          <w:rFonts w:ascii="Times New Roman" w:eastAsia="宋体" w:hAnsi="Times New Roman"/>
          <w:sz w:val="22"/>
        </w:rPr>
        <w:t>0</w:t>
      </w:r>
      <w:r w:rsidR="007D1F60">
        <w:rPr>
          <w:rFonts w:ascii="Times New Roman" w:eastAsia="宋体" w:hAnsi="Times New Roman" w:hint="eastAsia"/>
          <w:sz w:val="22"/>
        </w:rPr>
        <w:t>X</w:t>
      </w:r>
      <w:r w:rsidR="007D1F60">
        <w:rPr>
          <w:rFonts w:ascii="Times New Roman" w:eastAsia="宋体" w:hAnsi="Times New Roman" w:hint="eastAsia"/>
          <w:sz w:val="22"/>
        </w:rPr>
        <w:t>数据设计</w:t>
      </w:r>
      <w:r w:rsidR="007D1F60">
        <w:rPr>
          <w:rFonts w:ascii="Times New Roman" w:eastAsia="宋体" w:hAnsi="Times New Roman" w:hint="eastAsia"/>
          <w:sz w:val="22"/>
        </w:rPr>
        <w:t>pipeline</w:t>
      </w:r>
      <w:r w:rsidR="007D1F60">
        <w:rPr>
          <w:rFonts w:ascii="Times New Roman" w:eastAsia="宋体" w:hAnsi="Times New Roman" w:hint="eastAsia"/>
          <w:sz w:val="22"/>
        </w:rPr>
        <w:t>的工具（</w:t>
      </w:r>
      <w:r w:rsidR="007D1F60">
        <w:rPr>
          <w:rFonts w:ascii="Times New Roman" w:eastAsia="宋体" w:hAnsi="Times New Roman" w:hint="eastAsia"/>
          <w:sz w:val="22"/>
        </w:rPr>
        <w:t>MARVEL</w:t>
      </w:r>
      <w:r w:rsidR="007D1F60">
        <w:rPr>
          <w:rFonts w:ascii="Times New Roman" w:eastAsia="宋体" w:hAnsi="Times New Roman" w:hint="eastAsia"/>
          <w:sz w:val="22"/>
        </w:rPr>
        <w:t>）。</w:t>
      </w:r>
    </w:p>
    <w:p w14:paraId="401734B7" w14:textId="76AA3733" w:rsidR="00420446" w:rsidRDefault="00420446" w:rsidP="00420446">
      <w:pPr>
        <w:pStyle w:val="a5"/>
        <w:keepNext/>
        <w:rPr>
          <w:rFonts w:hint="eastAsia"/>
        </w:rPr>
      </w:pPr>
      <w:bookmarkStart w:id="2" w:name="_Ref149741431"/>
      <w:r>
        <w:lastRenderedPageBreak/>
        <w:t xml:space="preserve">Table </w:t>
      </w:r>
      <w:r>
        <w:fldChar w:fldCharType="begin"/>
      </w:r>
      <w:r>
        <w:instrText xml:space="preserve"> SEQ Table \* ARABIC </w:instrText>
      </w:r>
      <w:r>
        <w:fldChar w:fldCharType="separate"/>
      </w:r>
      <w:r w:rsidR="00E65364">
        <w:rPr>
          <w:noProof/>
        </w:rPr>
        <w:t>2</w:t>
      </w:r>
      <w:r>
        <w:fldChar w:fldCharType="end"/>
      </w:r>
      <w:bookmarkEnd w:id="2"/>
      <w:r>
        <w:rPr>
          <w:rFonts w:hint="eastAsia"/>
        </w:rPr>
        <w:t>．检测单细胞可变剪切工具。</w:t>
      </w:r>
    </w:p>
    <w:p w14:paraId="516FEFCC" w14:textId="3E87374D" w:rsidR="00824AF2" w:rsidRPr="00824AF2" w:rsidRDefault="00824AF2" w:rsidP="00824AF2">
      <w:pPr>
        <w:spacing w:line="360" w:lineRule="auto"/>
        <w:rPr>
          <w:rFonts w:ascii="Times New Roman" w:eastAsia="宋体" w:hAnsi="Times New Roman" w:hint="eastAsia"/>
          <w:sz w:val="22"/>
        </w:rPr>
      </w:pPr>
      <w:r w:rsidRPr="00824AF2">
        <w:rPr>
          <w:rFonts w:hint="eastAsia"/>
        </w:rPr>
        <w:drawing>
          <wp:inline distT="0" distB="0" distL="0" distR="0" wp14:anchorId="3554EECA" wp14:editId="0240F94E">
            <wp:extent cx="5274310" cy="4345305"/>
            <wp:effectExtent l="0" t="0" r="2540" b="0"/>
            <wp:docPr id="15259256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45305"/>
                    </a:xfrm>
                    <a:prstGeom prst="rect">
                      <a:avLst/>
                    </a:prstGeom>
                    <a:noFill/>
                    <a:ln>
                      <a:noFill/>
                    </a:ln>
                  </pic:spPr>
                </pic:pic>
              </a:graphicData>
            </a:graphic>
          </wp:inline>
        </w:drawing>
      </w:r>
    </w:p>
    <w:p w14:paraId="1199264F" w14:textId="4D8D0E2A" w:rsidR="007C31B8" w:rsidRPr="00A45901" w:rsidRDefault="009F2723" w:rsidP="00A45901">
      <w:pPr>
        <w:pStyle w:val="a3"/>
        <w:numPr>
          <w:ilvl w:val="2"/>
          <w:numId w:val="1"/>
        </w:numPr>
        <w:spacing w:beforeLines="50" w:before="156" w:afterLines="50" w:after="156" w:line="360" w:lineRule="auto"/>
        <w:ind w:firstLineChars="0"/>
        <w:rPr>
          <w:rFonts w:ascii="Times New Roman" w:eastAsia="宋体" w:hAnsi="Times New Roman"/>
          <w:b/>
          <w:bCs/>
          <w:sz w:val="22"/>
        </w:rPr>
      </w:pPr>
      <w:r w:rsidRPr="00A45901">
        <w:rPr>
          <w:rFonts w:ascii="Times New Roman" w:eastAsia="宋体" w:hAnsi="Times New Roman" w:hint="eastAsia"/>
          <w:b/>
          <w:bCs/>
          <w:sz w:val="22"/>
        </w:rPr>
        <w:t>立项</w:t>
      </w:r>
    </w:p>
    <w:p w14:paraId="3F2B90D5" w14:textId="5D04182E" w:rsidR="00A43225" w:rsidRDefault="00A43225" w:rsidP="00A43225">
      <w:pPr>
        <w:spacing w:line="360" w:lineRule="auto"/>
        <w:ind w:firstLine="420"/>
        <w:rPr>
          <w:rFonts w:ascii="Times New Roman" w:eastAsia="宋体" w:hAnsi="Times New Roman"/>
          <w:sz w:val="22"/>
        </w:rPr>
      </w:pPr>
      <w:r>
        <w:rPr>
          <w:rFonts w:ascii="Times New Roman" w:eastAsia="宋体" w:hAnsi="Times New Roman"/>
          <w:sz w:val="22"/>
        </w:rPr>
        <w:t>2023</w:t>
      </w:r>
      <w:r>
        <w:rPr>
          <w:rFonts w:ascii="Times New Roman" w:eastAsia="宋体" w:hAnsi="Times New Roman" w:hint="eastAsia"/>
          <w:sz w:val="22"/>
        </w:rPr>
        <w:t>年</w:t>
      </w:r>
      <w:r>
        <w:rPr>
          <w:rFonts w:ascii="Times New Roman" w:eastAsia="宋体" w:hAnsi="Times New Roman" w:hint="eastAsia"/>
          <w:sz w:val="22"/>
        </w:rPr>
        <w:t>8</w:t>
      </w:r>
      <w:r>
        <w:rPr>
          <w:rFonts w:ascii="Times New Roman" w:eastAsia="宋体" w:hAnsi="Times New Roman" w:hint="eastAsia"/>
          <w:sz w:val="22"/>
        </w:rPr>
        <w:t>月</w:t>
      </w:r>
      <w:r>
        <w:rPr>
          <w:rFonts w:ascii="Times New Roman" w:eastAsia="宋体" w:hAnsi="Times New Roman"/>
          <w:sz w:val="22"/>
        </w:rPr>
        <w:t>7</w:t>
      </w:r>
      <w:r>
        <w:rPr>
          <w:rFonts w:ascii="Times New Roman" w:eastAsia="宋体" w:hAnsi="Times New Roman" w:hint="eastAsia"/>
          <w:sz w:val="22"/>
        </w:rPr>
        <w:t>日正式正式提交立项</w:t>
      </w:r>
      <w:r w:rsidR="00696EBA">
        <w:rPr>
          <w:rFonts w:ascii="Times New Roman" w:eastAsia="宋体" w:hAnsi="Times New Roman" w:hint="eastAsia"/>
          <w:sz w:val="22"/>
        </w:rPr>
        <w:t>，同时为</w:t>
      </w:r>
      <w:r w:rsidR="00696EBA">
        <w:rPr>
          <w:rFonts w:ascii="Times New Roman" w:eastAsia="宋体" w:hAnsi="Times New Roman" w:hint="eastAsia"/>
          <w:sz w:val="22"/>
        </w:rPr>
        <w:t>1</w:t>
      </w:r>
      <w:r w:rsidR="00696EBA">
        <w:rPr>
          <w:rFonts w:ascii="Times New Roman" w:eastAsia="宋体" w:hAnsi="Times New Roman"/>
          <w:sz w:val="22"/>
        </w:rPr>
        <w:t>0</w:t>
      </w:r>
      <w:r w:rsidR="00696EBA">
        <w:rPr>
          <w:rFonts w:ascii="Times New Roman" w:eastAsia="宋体" w:hAnsi="Times New Roman" w:hint="eastAsia"/>
          <w:sz w:val="22"/>
        </w:rPr>
        <w:t>X</w:t>
      </w:r>
      <w:r w:rsidR="00696EBA">
        <w:rPr>
          <w:rFonts w:ascii="Times New Roman" w:eastAsia="宋体" w:hAnsi="Times New Roman" w:hint="eastAsia"/>
          <w:sz w:val="22"/>
        </w:rPr>
        <w:t>数据和</w:t>
      </w:r>
      <w:r w:rsidR="00696EBA">
        <w:rPr>
          <w:rFonts w:ascii="Times New Roman" w:eastAsia="宋体" w:hAnsi="Times New Roman" w:hint="eastAsia"/>
          <w:sz w:val="22"/>
        </w:rPr>
        <w:t>M</w:t>
      </w:r>
      <w:r w:rsidR="00696EBA">
        <w:rPr>
          <w:rFonts w:ascii="Times New Roman" w:eastAsia="宋体" w:hAnsi="Times New Roman"/>
          <w:sz w:val="22"/>
        </w:rPr>
        <w:t>20</w:t>
      </w:r>
      <w:r w:rsidR="00696EBA">
        <w:rPr>
          <w:rFonts w:ascii="Times New Roman" w:eastAsia="宋体" w:hAnsi="Times New Roman" w:hint="eastAsia"/>
          <w:sz w:val="22"/>
        </w:rPr>
        <w:t>数据搭建可变剪切分析流程。</w:t>
      </w:r>
    </w:p>
    <w:p w14:paraId="3C45DD7D" w14:textId="031FFF64" w:rsidR="00A7466C" w:rsidRPr="00A43225" w:rsidRDefault="00A7466C" w:rsidP="00A7466C">
      <w:pPr>
        <w:spacing w:line="360" w:lineRule="auto"/>
        <w:rPr>
          <w:rFonts w:ascii="Times New Roman" w:eastAsia="宋体" w:hAnsi="Times New Roman"/>
          <w:sz w:val="22"/>
        </w:rPr>
      </w:pPr>
      <w:r>
        <w:rPr>
          <w:noProof/>
        </w:rPr>
        <w:drawing>
          <wp:inline distT="0" distB="0" distL="0" distR="0" wp14:anchorId="7D95586C" wp14:editId="047D248E">
            <wp:extent cx="5274310" cy="2006600"/>
            <wp:effectExtent l="0" t="0" r="2540" b="0"/>
            <wp:docPr id="1198479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79882" name=""/>
                    <pic:cNvPicPr/>
                  </pic:nvPicPr>
                  <pic:blipFill>
                    <a:blip r:embed="rId10"/>
                    <a:stretch>
                      <a:fillRect/>
                    </a:stretch>
                  </pic:blipFill>
                  <pic:spPr>
                    <a:xfrm>
                      <a:off x="0" y="0"/>
                      <a:ext cx="5274310" cy="2006600"/>
                    </a:xfrm>
                    <a:prstGeom prst="rect">
                      <a:avLst/>
                    </a:prstGeom>
                  </pic:spPr>
                </pic:pic>
              </a:graphicData>
            </a:graphic>
          </wp:inline>
        </w:drawing>
      </w:r>
    </w:p>
    <w:p w14:paraId="319A475D" w14:textId="225EE1AA" w:rsidR="00A43225" w:rsidRPr="003E1900" w:rsidRDefault="00510614" w:rsidP="003E1900">
      <w:pPr>
        <w:pStyle w:val="a3"/>
        <w:numPr>
          <w:ilvl w:val="2"/>
          <w:numId w:val="1"/>
        </w:numPr>
        <w:spacing w:beforeLines="50" w:before="156" w:afterLines="50" w:after="156" w:line="360" w:lineRule="auto"/>
        <w:ind w:firstLineChars="0"/>
        <w:rPr>
          <w:rFonts w:ascii="Times New Roman" w:eastAsia="宋体" w:hAnsi="Times New Roman"/>
          <w:b/>
          <w:bCs/>
          <w:sz w:val="22"/>
        </w:rPr>
      </w:pPr>
      <w:r w:rsidRPr="003E1900">
        <w:rPr>
          <w:rFonts w:ascii="Times New Roman" w:eastAsia="宋体" w:hAnsi="Times New Roman" w:hint="eastAsia"/>
          <w:b/>
          <w:bCs/>
          <w:sz w:val="22"/>
        </w:rPr>
        <w:t>研发过程</w:t>
      </w:r>
    </w:p>
    <w:p w14:paraId="445EFFCF" w14:textId="2AC3C4BA" w:rsidR="009F2723" w:rsidRDefault="00E86516" w:rsidP="00764F75">
      <w:pPr>
        <w:spacing w:line="360" w:lineRule="auto"/>
        <w:ind w:firstLine="420"/>
        <w:rPr>
          <w:rFonts w:ascii="Times New Roman" w:eastAsia="宋体" w:hAnsi="Times New Roman"/>
          <w:sz w:val="22"/>
        </w:rPr>
      </w:pPr>
      <w:r>
        <w:rPr>
          <w:rFonts w:ascii="Times New Roman" w:eastAsia="宋体" w:hAnsi="Times New Roman" w:hint="eastAsia"/>
          <w:sz w:val="22"/>
        </w:rPr>
        <w:t>研发过程中遇到的各种问题、解决过程和最终方案都已整理归档，详情请参考《研发记录》</w:t>
      </w:r>
      <w:r w:rsidR="00B551D1">
        <w:rPr>
          <w:rFonts w:ascii="Times New Roman" w:eastAsia="宋体" w:hAnsi="Times New Roman" w:hint="eastAsia"/>
          <w:sz w:val="22"/>
        </w:rPr>
        <w:t>。</w:t>
      </w:r>
      <w:r w:rsidR="007D3DEE">
        <w:rPr>
          <w:rFonts w:ascii="Times New Roman" w:eastAsia="宋体" w:hAnsi="Times New Roman" w:hint="eastAsia"/>
          <w:sz w:val="22"/>
        </w:rPr>
        <w:t>最终分析</w:t>
      </w:r>
      <w:r w:rsidR="00EE0E45">
        <w:rPr>
          <w:rFonts w:ascii="Times New Roman" w:eastAsia="宋体" w:hAnsi="Times New Roman" w:hint="eastAsia"/>
          <w:sz w:val="22"/>
        </w:rPr>
        <w:t>流程展示如下：</w:t>
      </w:r>
    </w:p>
    <w:p w14:paraId="7F1D5D17" w14:textId="77777777" w:rsidR="00410D16" w:rsidRDefault="00B74D2A" w:rsidP="00410D16">
      <w:pPr>
        <w:keepNext/>
        <w:spacing w:line="360" w:lineRule="auto"/>
        <w:jc w:val="center"/>
      </w:pPr>
      <w:r w:rsidRPr="00B74D2A">
        <w:rPr>
          <w:rFonts w:ascii="Times New Roman" w:eastAsia="宋体" w:hAnsi="Times New Roman"/>
          <w:sz w:val="22"/>
        </w:rPr>
        <w:lastRenderedPageBreak/>
        <w:drawing>
          <wp:inline distT="0" distB="0" distL="0" distR="0" wp14:anchorId="277BC63A" wp14:editId="7D837D86">
            <wp:extent cx="4718304" cy="3364050"/>
            <wp:effectExtent l="0" t="0" r="6350" b="8255"/>
            <wp:docPr id="11" name="图片 10">
              <a:extLst xmlns:a="http://schemas.openxmlformats.org/drawingml/2006/main">
                <a:ext uri="{FF2B5EF4-FFF2-40B4-BE49-F238E27FC236}">
                  <a16:creationId xmlns:a16="http://schemas.microsoft.com/office/drawing/2014/main" id="{E87015FB-3787-46B0-FE73-62B7CE2E0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87015FB-3787-46B0-FE73-62B7CE2E0AD0}"/>
                        </a:ext>
                      </a:extLst>
                    </pic:cNvPr>
                    <pic:cNvPicPr>
                      <a:picLocks noChangeAspect="1"/>
                    </pic:cNvPicPr>
                  </pic:nvPicPr>
                  <pic:blipFill>
                    <a:blip r:embed="rId11"/>
                    <a:stretch>
                      <a:fillRect/>
                    </a:stretch>
                  </pic:blipFill>
                  <pic:spPr>
                    <a:xfrm>
                      <a:off x="0" y="0"/>
                      <a:ext cx="4723100" cy="3367469"/>
                    </a:xfrm>
                    <a:prstGeom prst="rect">
                      <a:avLst/>
                    </a:prstGeom>
                  </pic:spPr>
                </pic:pic>
              </a:graphicData>
            </a:graphic>
          </wp:inline>
        </w:drawing>
      </w:r>
    </w:p>
    <w:p w14:paraId="231BA980" w14:textId="6EB23667" w:rsidR="00BC018B" w:rsidRDefault="00410D16" w:rsidP="00410D16">
      <w:pPr>
        <w:pStyle w:val="a5"/>
        <w:jc w:val="center"/>
        <w:rPr>
          <w:rFonts w:ascii="Times New Roman" w:eastAsia="宋体" w:hAnsi="Times New Roman" w:hint="eastAsia"/>
          <w:sz w:val="22"/>
        </w:rPr>
      </w:pPr>
      <w:bookmarkStart w:id="3" w:name="_Ref149742269"/>
      <w:r>
        <w:t xml:space="preserve">Figure </w:t>
      </w:r>
      <w:r>
        <w:fldChar w:fldCharType="begin"/>
      </w:r>
      <w:r>
        <w:instrText xml:space="preserve"> SEQ Figure \* ARABIC </w:instrText>
      </w:r>
      <w:r>
        <w:fldChar w:fldCharType="separate"/>
      </w:r>
      <w:r w:rsidR="00FD3A0E">
        <w:rPr>
          <w:noProof/>
        </w:rPr>
        <w:t>2</w:t>
      </w:r>
      <w:r>
        <w:fldChar w:fldCharType="end"/>
      </w:r>
      <w:bookmarkEnd w:id="3"/>
      <w:r>
        <w:rPr>
          <w:rFonts w:hint="eastAsia"/>
        </w:rPr>
        <w:t>．可变剪切流程图。（</w:t>
      </w:r>
      <w:r>
        <w:rPr>
          <w:rFonts w:hint="eastAsia"/>
        </w:rPr>
        <w:t>A</w:t>
      </w:r>
      <w:r>
        <w:rPr>
          <w:rFonts w:hint="eastAsia"/>
        </w:rPr>
        <w:t>）</w:t>
      </w:r>
      <w:r>
        <w:rPr>
          <w:rFonts w:hint="eastAsia"/>
        </w:rPr>
        <w:t>1</w:t>
      </w:r>
      <w:r>
        <w:t>0</w:t>
      </w:r>
      <w:r>
        <w:rPr>
          <w:rFonts w:hint="eastAsia"/>
        </w:rPr>
        <w:t>X</w:t>
      </w:r>
      <w:r>
        <w:rPr>
          <w:rFonts w:hint="eastAsia"/>
        </w:rPr>
        <w:t>数据分析流程；（</w:t>
      </w:r>
      <w:r>
        <w:rPr>
          <w:rFonts w:hint="eastAsia"/>
        </w:rPr>
        <w:t>B</w:t>
      </w:r>
      <w:r>
        <w:rPr>
          <w:rFonts w:hint="eastAsia"/>
        </w:rPr>
        <w:t>）</w:t>
      </w:r>
      <w:r>
        <w:rPr>
          <w:rFonts w:hint="eastAsia"/>
        </w:rPr>
        <w:t>M</w:t>
      </w:r>
      <w:r>
        <w:t>20</w:t>
      </w:r>
      <w:r>
        <w:rPr>
          <w:rFonts w:hint="eastAsia"/>
        </w:rPr>
        <w:t>数据分析流程。</w:t>
      </w:r>
      <w:r>
        <w:rPr>
          <w:rFonts w:hint="eastAsia"/>
        </w:rPr>
        <w:t>1</w:t>
      </w:r>
      <w:r>
        <w:t>0</w:t>
      </w:r>
      <w:r>
        <w:rPr>
          <w:rFonts w:hint="eastAsia"/>
        </w:rPr>
        <w:t>X</w:t>
      </w:r>
      <w:r>
        <w:rPr>
          <w:rFonts w:hint="eastAsia"/>
        </w:rPr>
        <w:t>和</w:t>
      </w:r>
      <w:r>
        <w:rPr>
          <w:rFonts w:hint="eastAsia"/>
        </w:rPr>
        <w:t>M</w:t>
      </w:r>
      <w:r>
        <w:t>20</w:t>
      </w:r>
      <w:r>
        <w:rPr>
          <w:rFonts w:hint="eastAsia"/>
        </w:rPr>
        <w:t>分析流程的主要不同在于</w:t>
      </w:r>
      <w:r w:rsidR="007856AC">
        <w:rPr>
          <w:rFonts w:hint="eastAsia"/>
        </w:rPr>
        <w:t>获取上游数据和重新比对，在构建</w:t>
      </w:r>
      <w:r w:rsidR="007856AC">
        <w:rPr>
          <w:rFonts w:hint="eastAsia"/>
        </w:rPr>
        <w:t>MARVEL</w:t>
      </w:r>
      <w:r w:rsidR="007856AC">
        <w:rPr>
          <w:rFonts w:hint="eastAsia"/>
        </w:rPr>
        <w:t>对象后流程完全相同。</w:t>
      </w:r>
    </w:p>
    <w:p w14:paraId="66F97D00" w14:textId="77777777" w:rsidR="00176882" w:rsidRDefault="00176882" w:rsidP="004B7847">
      <w:pPr>
        <w:spacing w:line="360" w:lineRule="auto"/>
        <w:rPr>
          <w:rFonts w:ascii="Times New Roman" w:eastAsia="宋体" w:hAnsi="Times New Roman"/>
          <w:sz w:val="22"/>
        </w:rPr>
      </w:pPr>
    </w:p>
    <w:p w14:paraId="5C22950A" w14:textId="42E4BF36" w:rsidR="009F2723" w:rsidRPr="00CB6170" w:rsidRDefault="009F2723" w:rsidP="0096680B">
      <w:pPr>
        <w:pStyle w:val="a3"/>
        <w:numPr>
          <w:ilvl w:val="2"/>
          <w:numId w:val="1"/>
        </w:numPr>
        <w:spacing w:line="360" w:lineRule="auto"/>
        <w:ind w:firstLineChars="0"/>
        <w:rPr>
          <w:rFonts w:ascii="Times New Roman" w:eastAsia="宋体" w:hAnsi="Times New Roman"/>
          <w:b/>
          <w:bCs/>
          <w:sz w:val="22"/>
        </w:rPr>
      </w:pPr>
      <w:r w:rsidRPr="00CB6170">
        <w:rPr>
          <w:rFonts w:ascii="Times New Roman" w:eastAsia="宋体" w:hAnsi="Times New Roman" w:hint="eastAsia"/>
          <w:b/>
          <w:bCs/>
          <w:sz w:val="22"/>
        </w:rPr>
        <w:t>第一版</w:t>
      </w:r>
      <w:r w:rsidRPr="00CB6170">
        <w:rPr>
          <w:rFonts w:ascii="Times New Roman" w:eastAsia="宋体" w:hAnsi="Times New Roman" w:hint="eastAsia"/>
          <w:b/>
          <w:bCs/>
          <w:sz w:val="22"/>
        </w:rPr>
        <w:t>demo</w:t>
      </w:r>
      <w:r w:rsidRPr="00CB6170">
        <w:rPr>
          <w:rFonts w:ascii="Times New Roman" w:eastAsia="宋体" w:hAnsi="Times New Roman" w:hint="eastAsia"/>
          <w:b/>
          <w:bCs/>
          <w:sz w:val="22"/>
        </w:rPr>
        <w:t>报告</w:t>
      </w:r>
    </w:p>
    <w:p w14:paraId="2E2F5253" w14:textId="25B8F4AD" w:rsidR="00CB6170" w:rsidRPr="00CB6170" w:rsidRDefault="006C1A02" w:rsidP="006C1A02">
      <w:pPr>
        <w:spacing w:line="360" w:lineRule="auto"/>
        <w:ind w:firstLine="420"/>
        <w:rPr>
          <w:rFonts w:ascii="Times New Roman" w:eastAsia="宋体" w:hAnsi="Times New Roman" w:hint="eastAsia"/>
          <w:sz w:val="22"/>
        </w:rPr>
      </w:pPr>
      <w:r>
        <w:rPr>
          <w:rFonts w:ascii="Times New Roman" w:eastAsia="宋体" w:hAnsi="Times New Roman" w:hint="eastAsia"/>
          <w:sz w:val="22"/>
        </w:rPr>
        <w:t>报告主要由项目概况、</w:t>
      </w:r>
      <w:r>
        <w:rPr>
          <w:rFonts w:ascii="Times New Roman" w:eastAsia="宋体" w:hAnsi="Times New Roman" w:hint="eastAsia"/>
          <w:sz w:val="22"/>
        </w:rPr>
        <w:t>MARVEL</w:t>
      </w:r>
      <w:r>
        <w:rPr>
          <w:rFonts w:ascii="Times New Roman" w:eastAsia="宋体" w:hAnsi="Times New Roman" w:hint="eastAsia"/>
          <w:sz w:val="22"/>
        </w:rPr>
        <w:t>检测可变剪切基本原理、生信分析、项目分析结果、申明和附录组成。</w:t>
      </w:r>
    </w:p>
    <w:p w14:paraId="2123751C" w14:textId="0259D271" w:rsidR="00CA6541" w:rsidRDefault="00CA6541" w:rsidP="00CA6541">
      <w:pPr>
        <w:spacing w:line="360" w:lineRule="auto"/>
        <w:rPr>
          <w:rFonts w:ascii="Times New Roman" w:eastAsia="宋体" w:hAnsi="Times New Roman"/>
          <w:sz w:val="22"/>
        </w:rPr>
      </w:pPr>
      <w:r>
        <w:rPr>
          <w:noProof/>
        </w:rPr>
        <w:drawing>
          <wp:inline distT="0" distB="0" distL="0" distR="0" wp14:anchorId="4AEADB98" wp14:editId="0B357778">
            <wp:extent cx="5274310" cy="2918460"/>
            <wp:effectExtent l="0" t="0" r="2540" b="0"/>
            <wp:docPr id="1990748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48255" name=""/>
                    <pic:cNvPicPr/>
                  </pic:nvPicPr>
                  <pic:blipFill>
                    <a:blip r:embed="rId12"/>
                    <a:stretch>
                      <a:fillRect/>
                    </a:stretch>
                  </pic:blipFill>
                  <pic:spPr>
                    <a:xfrm>
                      <a:off x="0" y="0"/>
                      <a:ext cx="5274310" cy="2918460"/>
                    </a:xfrm>
                    <a:prstGeom prst="rect">
                      <a:avLst/>
                    </a:prstGeom>
                  </pic:spPr>
                </pic:pic>
              </a:graphicData>
            </a:graphic>
          </wp:inline>
        </w:drawing>
      </w:r>
    </w:p>
    <w:p w14:paraId="3D7B9992" w14:textId="77777777" w:rsidR="0090209C" w:rsidRPr="00CA6541" w:rsidRDefault="0090209C" w:rsidP="00CA6541">
      <w:pPr>
        <w:spacing w:line="360" w:lineRule="auto"/>
        <w:rPr>
          <w:rFonts w:ascii="Times New Roman" w:eastAsia="宋体" w:hAnsi="Times New Roman" w:hint="eastAsia"/>
          <w:sz w:val="22"/>
        </w:rPr>
      </w:pPr>
    </w:p>
    <w:p w14:paraId="422266BB" w14:textId="5AD9FC13" w:rsidR="009F5AE2" w:rsidRPr="009F5AE2" w:rsidRDefault="009F5AE2" w:rsidP="0090209C">
      <w:pPr>
        <w:pStyle w:val="a3"/>
        <w:numPr>
          <w:ilvl w:val="1"/>
          <w:numId w:val="1"/>
        </w:numPr>
        <w:spacing w:beforeLines="50" w:before="156" w:afterLines="50" w:after="156" w:line="360" w:lineRule="auto"/>
        <w:ind w:firstLineChars="0"/>
        <w:rPr>
          <w:rFonts w:ascii="Times New Roman" w:eastAsia="宋体" w:hAnsi="Times New Roman"/>
          <w:b/>
          <w:bCs/>
          <w:sz w:val="28"/>
          <w:szCs w:val="28"/>
        </w:rPr>
      </w:pPr>
      <w:r w:rsidRPr="007C31B8">
        <w:rPr>
          <w:rFonts w:ascii="Times New Roman" w:eastAsia="宋体" w:hAnsi="Times New Roman" w:hint="eastAsia"/>
          <w:b/>
          <w:bCs/>
          <w:sz w:val="28"/>
          <w:szCs w:val="28"/>
        </w:rPr>
        <w:t>项目</w:t>
      </w:r>
      <w:r>
        <w:rPr>
          <w:rFonts w:ascii="Times New Roman" w:eastAsia="宋体" w:hAnsi="Times New Roman" w:hint="eastAsia"/>
          <w:b/>
          <w:bCs/>
          <w:sz w:val="28"/>
          <w:szCs w:val="28"/>
        </w:rPr>
        <w:t>难点</w:t>
      </w:r>
    </w:p>
    <w:p w14:paraId="78957DC5" w14:textId="002CEFE1" w:rsidR="009F5AE2" w:rsidRPr="0090209C" w:rsidRDefault="003A0284" w:rsidP="007A59FE">
      <w:pPr>
        <w:pStyle w:val="a3"/>
        <w:numPr>
          <w:ilvl w:val="2"/>
          <w:numId w:val="1"/>
        </w:numPr>
        <w:spacing w:beforeLines="50" w:before="156" w:afterLines="50" w:after="156" w:line="360" w:lineRule="auto"/>
        <w:ind w:firstLineChars="0"/>
        <w:rPr>
          <w:rFonts w:ascii="Times New Roman" w:eastAsia="宋体" w:hAnsi="Times New Roman"/>
          <w:b/>
          <w:bCs/>
          <w:sz w:val="22"/>
        </w:rPr>
      </w:pPr>
      <w:r w:rsidRPr="0090209C">
        <w:rPr>
          <w:rFonts w:ascii="Times New Roman" w:eastAsia="宋体" w:hAnsi="Times New Roman" w:hint="eastAsia"/>
          <w:b/>
          <w:bCs/>
          <w:sz w:val="22"/>
        </w:rPr>
        <w:lastRenderedPageBreak/>
        <w:t>选择合适的工具</w:t>
      </w:r>
    </w:p>
    <w:p w14:paraId="5F5C4DAD" w14:textId="5CE2783C" w:rsidR="0052180D" w:rsidRDefault="001D3657" w:rsidP="00617DAA">
      <w:pPr>
        <w:spacing w:line="360" w:lineRule="auto"/>
        <w:ind w:firstLine="420"/>
        <w:rPr>
          <w:rFonts w:ascii="Times New Roman" w:eastAsia="宋体" w:hAnsi="Times New Roman" w:hint="eastAsia"/>
          <w:sz w:val="22"/>
        </w:rPr>
      </w:pPr>
      <w:r>
        <w:rPr>
          <w:rFonts w:ascii="Times New Roman" w:eastAsia="宋体" w:hAnsi="Times New Roman" w:hint="eastAsia"/>
          <w:sz w:val="22"/>
        </w:rPr>
        <w:t>单细胞可变剪切分析目前</w:t>
      </w:r>
      <w:r w:rsidR="00390AAD">
        <w:rPr>
          <w:rFonts w:ascii="Times New Roman" w:eastAsia="宋体" w:hAnsi="Times New Roman" w:hint="eastAsia"/>
          <w:sz w:val="22"/>
        </w:rPr>
        <w:t>分析热度较高，</w:t>
      </w:r>
      <w:r w:rsidR="00617DAA">
        <w:rPr>
          <w:rFonts w:ascii="Times New Roman" w:eastAsia="宋体" w:hAnsi="Times New Roman" w:hint="eastAsia"/>
          <w:sz w:val="22"/>
        </w:rPr>
        <w:t>处理针对单细胞数据做可变剪切分析的工具</w:t>
      </w:r>
      <w:r w:rsidR="000C60A9">
        <w:rPr>
          <w:rFonts w:ascii="Times New Roman" w:eastAsia="宋体" w:hAnsi="Times New Roman" w:hint="eastAsia"/>
          <w:sz w:val="22"/>
        </w:rPr>
        <w:t>发布数量要大于实际应用的文章数量</w:t>
      </w:r>
      <w:r w:rsidR="002B5563">
        <w:rPr>
          <w:rFonts w:ascii="Times New Roman" w:eastAsia="宋体" w:hAnsi="Times New Roman" w:hint="eastAsia"/>
          <w:sz w:val="22"/>
        </w:rPr>
        <w:t>，</w:t>
      </w:r>
      <w:r w:rsidR="00044708">
        <w:rPr>
          <w:rFonts w:ascii="Times New Roman" w:eastAsia="宋体" w:hAnsi="Times New Roman" w:hint="eastAsia"/>
          <w:sz w:val="22"/>
        </w:rPr>
        <w:t>尚没有人对当前已经发表的工具进行系统性的评估，</w:t>
      </w:r>
      <w:r w:rsidR="00F10514">
        <w:rPr>
          <w:rFonts w:ascii="Times New Roman" w:eastAsia="宋体" w:hAnsi="Times New Roman" w:hint="eastAsia"/>
          <w:sz w:val="22"/>
        </w:rPr>
        <w:t>且很少</w:t>
      </w:r>
      <w:r w:rsidR="00BD4A55">
        <w:rPr>
          <w:rFonts w:ascii="Times New Roman" w:eastAsia="宋体" w:hAnsi="Times New Roman" w:hint="eastAsia"/>
          <w:sz w:val="22"/>
        </w:rPr>
        <w:t>有针对</w:t>
      </w:r>
      <w:r w:rsidR="00BD4A55">
        <w:rPr>
          <w:rFonts w:ascii="Times New Roman" w:eastAsia="宋体" w:hAnsi="Times New Roman" w:hint="eastAsia"/>
          <w:sz w:val="22"/>
        </w:rPr>
        <w:t>1</w:t>
      </w:r>
      <w:r w:rsidR="00BD4A55">
        <w:rPr>
          <w:rFonts w:ascii="Times New Roman" w:eastAsia="宋体" w:hAnsi="Times New Roman"/>
          <w:sz w:val="22"/>
        </w:rPr>
        <w:t>0</w:t>
      </w:r>
      <w:r w:rsidR="00BD4A55">
        <w:rPr>
          <w:rFonts w:ascii="Times New Roman" w:eastAsia="宋体" w:hAnsi="Times New Roman" w:hint="eastAsia"/>
          <w:sz w:val="22"/>
        </w:rPr>
        <w:t>X</w:t>
      </w:r>
      <w:r w:rsidR="00BD4A55">
        <w:rPr>
          <w:rFonts w:ascii="Times New Roman" w:eastAsia="宋体" w:hAnsi="Times New Roman" w:hint="eastAsia"/>
          <w:sz w:val="22"/>
        </w:rPr>
        <w:t>数据的应用型文章</w:t>
      </w:r>
      <w:r w:rsidR="00F10514">
        <w:rPr>
          <w:rFonts w:ascii="Times New Roman" w:eastAsia="宋体" w:hAnsi="Times New Roman" w:hint="eastAsia"/>
          <w:sz w:val="22"/>
        </w:rPr>
        <w:t>，</w:t>
      </w:r>
      <w:r w:rsidR="003F0B8F">
        <w:rPr>
          <w:rFonts w:ascii="Times New Roman" w:eastAsia="宋体" w:hAnsi="Times New Roman" w:hint="eastAsia"/>
          <w:sz w:val="22"/>
        </w:rPr>
        <w:t>这就需要我们自己根据原理结合经验自行判断并作出选择。</w:t>
      </w:r>
      <w:r w:rsidR="00716EE6">
        <w:rPr>
          <w:rFonts w:ascii="Times New Roman" w:eastAsia="宋体" w:hAnsi="Times New Roman" w:hint="eastAsia"/>
          <w:sz w:val="22"/>
        </w:rPr>
        <w:t>在比对过</w:t>
      </w:r>
      <w:r w:rsidR="00F03EBE">
        <w:rPr>
          <w:rFonts w:ascii="Times New Roman" w:eastAsia="宋体" w:hAnsi="Times New Roman"/>
          <w:sz w:val="22"/>
        </w:rPr>
        <w:t>25</w:t>
      </w:r>
      <w:r w:rsidR="00E6342F">
        <w:rPr>
          <w:rFonts w:ascii="Times New Roman" w:eastAsia="宋体" w:hAnsi="Times New Roman" w:hint="eastAsia"/>
          <w:sz w:val="22"/>
        </w:rPr>
        <w:t>款</w:t>
      </w:r>
      <w:r w:rsidR="00716EE6">
        <w:rPr>
          <w:rFonts w:ascii="Times New Roman" w:eastAsia="宋体" w:hAnsi="Times New Roman" w:hint="eastAsia"/>
          <w:sz w:val="22"/>
        </w:rPr>
        <w:t>工具</w:t>
      </w:r>
      <w:r w:rsidR="00F03EBE">
        <w:rPr>
          <w:rFonts w:ascii="Times New Roman" w:eastAsia="宋体" w:hAnsi="Times New Roman" w:hint="eastAsia"/>
          <w:sz w:val="22"/>
        </w:rPr>
        <w:t>（</w:t>
      </w:r>
      <w:r w:rsidR="00483D74">
        <w:rPr>
          <w:rFonts w:ascii="Times New Roman" w:eastAsia="宋体" w:hAnsi="Times New Roman"/>
          <w:sz w:val="22"/>
        </w:rPr>
        <w:fldChar w:fldCharType="begin"/>
      </w:r>
      <w:r w:rsidR="00483D74">
        <w:rPr>
          <w:rFonts w:ascii="Times New Roman" w:eastAsia="宋体" w:hAnsi="Times New Roman"/>
          <w:sz w:val="22"/>
        </w:rPr>
        <w:instrText xml:space="preserve"> </w:instrText>
      </w:r>
      <w:r w:rsidR="00483D74">
        <w:rPr>
          <w:rFonts w:ascii="Times New Roman" w:eastAsia="宋体" w:hAnsi="Times New Roman" w:hint="eastAsia"/>
          <w:sz w:val="22"/>
        </w:rPr>
        <w:instrText>REF _Ref149741431 \h</w:instrText>
      </w:r>
      <w:r w:rsidR="00483D74">
        <w:rPr>
          <w:rFonts w:ascii="Times New Roman" w:eastAsia="宋体" w:hAnsi="Times New Roman"/>
          <w:sz w:val="22"/>
        </w:rPr>
        <w:instrText xml:space="preserve"> </w:instrText>
      </w:r>
      <w:r w:rsidR="00483D74">
        <w:rPr>
          <w:rFonts w:ascii="Times New Roman" w:eastAsia="宋体" w:hAnsi="Times New Roman"/>
          <w:sz w:val="22"/>
        </w:rPr>
      </w:r>
      <w:r w:rsidR="00483D74">
        <w:rPr>
          <w:rFonts w:ascii="Times New Roman" w:eastAsia="宋体" w:hAnsi="Times New Roman"/>
          <w:sz w:val="22"/>
        </w:rPr>
        <w:instrText xml:space="preserve"> \* MERGEFORMAT </w:instrText>
      </w:r>
      <w:r w:rsidR="00483D74">
        <w:rPr>
          <w:rFonts w:ascii="Times New Roman" w:eastAsia="宋体" w:hAnsi="Times New Roman"/>
          <w:sz w:val="22"/>
        </w:rPr>
        <w:fldChar w:fldCharType="separate"/>
      </w:r>
      <w:r w:rsidR="00483D74" w:rsidRPr="00483D74">
        <w:rPr>
          <w:rFonts w:ascii="Times New Roman" w:eastAsia="宋体" w:hAnsi="Times New Roman"/>
          <w:sz w:val="22"/>
        </w:rPr>
        <w:t>Table 2</w:t>
      </w:r>
      <w:r w:rsidR="00483D74">
        <w:rPr>
          <w:rFonts w:ascii="Times New Roman" w:eastAsia="宋体" w:hAnsi="Times New Roman"/>
          <w:sz w:val="22"/>
        </w:rPr>
        <w:fldChar w:fldCharType="end"/>
      </w:r>
      <w:r w:rsidR="00F03EBE">
        <w:rPr>
          <w:rFonts w:ascii="Times New Roman" w:eastAsia="宋体" w:hAnsi="Times New Roman" w:hint="eastAsia"/>
          <w:sz w:val="22"/>
        </w:rPr>
        <w:t>）</w:t>
      </w:r>
      <w:r w:rsidR="00716EE6">
        <w:rPr>
          <w:rFonts w:ascii="Times New Roman" w:eastAsia="宋体" w:hAnsi="Times New Roman" w:hint="eastAsia"/>
          <w:sz w:val="22"/>
        </w:rPr>
        <w:t>后，选择</w:t>
      </w:r>
      <w:r w:rsidR="00716EE6">
        <w:rPr>
          <w:rFonts w:ascii="Times New Roman" w:eastAsia="宋体" w:hAnsi="Times New Roman" w:hint="eastAsia"/>
          <w:sz w:val="22"/>
        </w:rPr>
        <w:t>MARVEL</w:t>
      </w:r>
      <w:r w:rsidR="00716EE6">
        <w:rPr>
          <w:rFonts w:ascii="Times New Roman" w:eastAsia="宋体" w:hAnsi="Times New Roman" w:hint="eastAsia"/>
          <w:sz w:val="22"/>
        </w:rPr>
        <w:t>工具作为可变剪切分析的</w:t>
      </w:r>
      <w:r w:rsidR="00EB0594">
        <w:rPr>
          <w:rFonts w:ascii="Times New Roman" w:eastAsia="宋体" w:hAnsi="Times New Roman" w:hint="eastAsia"/>
          <w:sz w:val="22"/>
        </w:rPr>
        <w:t>基本</w:t>
      </w:r>
      <w:r w:rsidR="00716EE6">
        <w:rPr>
          <w:rFonts w:ascii="Times New Roman" w:eastAsia="宋体" w:hAnsi="Times New Roman" w:hint="eastAsia"/>
          <w:sz w:val="22"/>
        </w:rPr>
        <w:t>工具。</w:t>
      </w:r>
    </w:p>
    <w:p w14:paraId="0C61312A" w14:textId="1934D936" w:rsidR="009A0B64" w:rsidRPr="008915DF" w:rsidRDefault="00C67558" w:rsidP="008915DF">
      <w:pPr>
        <w:spacing w:line="360" w:lineRule="auto"/>
        <w:rPr>
          <w:rFonts w:ascii="Times New Roman" w:eastAsia="宋体" w:hAnsi="Times New Roman" w:hint="eastAsia"/>
          <w:sz w:val="22"/>
        </w:rPr>
      </w:pPr>
      <w:r>
        <w:rPr>
          <w:rFonts w:ascii="Times New Roman" w:eastAsia="宋体" w:hAnsi="Times New Roman"/>
          <w:sz w:val="22"/>
        </w:rPr>
        <w:tab/>
      </w:r>
      <w:r w:rsidR="0053322A">
        <w:rPr>
          <w:rFonts w:ascii="Times New Roman" w:eastAsia="宋体" w:hAnsi="Times New Roman" w:hint="eastAsia"/>
          <w:sz w:val="22"/>
        </w:rPr>
        <w:t>针对本项目，</w:t>
      </w:r>
      <w:r>
        <w:rPr>
          <w:rFonts w:ascii="Times New Roman" w:eastAsia="宋体" w:hAnsi="Times New Roman" w:hint="eastAsia"/>
          <w:sz w:val="22"/>
        </w:rPr>
        <w:t>选择工具的基本原则是：</w:t>
      </w:r>
      <w:r w:rsidR="009A0B64">
        <w:rPr>
          <w:rFonts w:ascii="Times New Roman" w:eastAsia="宋体" w:hAnsi="Times New Roman" w:hint="eastAsia"/>
          <w:sz w:val="22"/>
        </w:rPr>
        <w:t>1</w:t>
      </w:r>
      <w:r w:rsidR="009A0B64">
        <w:rPr>
          <w:rFonts w:ascii="Times New Roman" w:eastAsia="宋体" w:hAnsi="Times New Roman" w:hint="eastAsia"/>
          <w:sz w:val="22"/>
        </w:rPr>
        <w:t>、选择专门为</w:t>
      </w:r>
      <w:r w:rsidR="009A0B64">
        <w:rPr>
          <w:rFonts w:ascii="Times New Roman" w:eastAsia="宋体" w:hAnsi="Times New Roman" w:hint="eastAsia"/>
          <w:sz w:val="22"/>
        </w:rPr>
        <w:t>droplet-based</w:t>
      </w:r>
      <w:r w:rsidR="009A0B64">
        <w:rPr>
          <w:rFonts w:ascii="Times New Roman" w:eastAsia="宋体" w:hAnsi="Times New Roman" w:hint="eastAsia"/>
          <w:sz w:val="22"/>
        </w:rPr>
        <w:t>数据设计的工具，同时适用于两种数据的工具不选择；</w:t>
      </w:r>
      <w:r w:rsidR="009A0B64">
        <w:rPr>
          <w:rFonts w:ascii="Times New Roman" w:eastAsia="宋体" w:hAnsi="Times New Roman" w:hint="eastAsia"/>
          <w:sz w:val="22"/>
        </w:rPr>
        <w:t>2</w:t>
      </w:r>
      <w:r w:rsidR="009A0B64">
        <w:rPr>
          <w:rFonts w:ascii="Times New Roman" w:eastAsia="宋体" w:hAnsi="Times New Roman" w:hint="eastAsia"/>
          <w:sz w:val="22"/>
        </w:rPr>
        <w:t>、由于</w:t>
      </w:r>
      <w:r w:rsidR="009A0B64">
        <w:rPr>
          <w:rFonts w:ascii="Times New Roman" w:eastAsia="宋体" w:hAnsi="Times New Roman" w:hint="eastAsia"/>
          <w:sz w:val="22"/>
        </w:rPr>
        <w:t>M</w:t>
      </w:r>
      <w:r w:rsidR="009A0B64">
        <w:rPr>
          <w:rFonts w:ascii="Times New Roman" w:eastAsia="宋体" w:hAnsi="Times New Roman"/>
          <w:sz w:val="22"/>
        </w:rPr>
        <w:t>20</w:t>
      </w:r>
      <w:r w:rsidR="009A0B64">
        <w:rPr>
          <w:rFonts w:ascii="Times New Roman" w:eastAsia="宋体" w:hAnsi="Times New Roman" w:hint="eastAsia"/>
          <w:sz w:val="22"/>
        </w:rPr>
        <w:t>项目使用核</w:t>
      </w:r>
      <w:r w:rsidR="009A0B64">
        <w:rPr>
          <w:rFonts w:ascii="Times New Roman" w:eastAsia="宋体" w:hAnsi="Times New Roman" w:hint="eastAsia"/>
          <w:sz w:val="22"/>
        </w:rPr>
        <w:t>RNA</w:t>
      </w:r>
      <w:r w:rsidR="009A0B64">
        <w:rPr>
          <w:rFonts w:ascii="Times New Roman" w:eastAsia="宋体" w:hAnsi="Times New Roman" w:hint="eastAsia"/>
          <w:sz w:val="22"/>
        </w:rPr>
        <w:t>，不成熟</w:t>
      </w:r>
      <w:r w:rsidR="009A0B64">
        <w:rPr>
          <w:rFonts w:ascii="Times New Roman" w:eastAsia="宋体" w:hAnsi="Times New Roman" w:hint="eastAsia"/>
          <w:sz w:val="22"/>
        </w:rPr>
        <w:t>RNA</w:t>
      </w:r>
      <w:r w:rsidR="009A0B64">
        <w:rPr>
          <w:rFonts w:ascii="Times New Roman" w:eastAsia="宋体" w:hAnsi="Times New Roman" w:hint="eastAsia"/>
          <w:sz w:val="22"/>
        </w:rPr>
        <w:t>占</w:t>
      </w:r>
      <w:r w:rsidR="009A0B64">
        <w:rPr>
          <w:rFonts w:ascii="Times New Roman" w:eastAsia="宋体" w:hAnsi="Times New Roman" w:hint="eastAsia"/>
          <w:sz w:val="22"/>
        </w:rPr>
        <w:t>5</w:t>
      </w:r>
      <w:r w:rsidR="009A0B64">
        <w:rPr>
          <w:rFonts w:ascii="Times New Roman" w:eastAsia="宋体" w:hAnsi="Times New Roman"/>
          <w:sz w:val="22"/>
        </w:rPr>
        <w:t>0</w:t>
      </w:r>
      <w:r w:rsidR="009A0B64">
        <w:rPr>
          <w:rFonts w:ascii="Times New Roman" w:eastAsia="宋体" w:hAnsi="Times New Roman" w:hint="eastAsia"/>
          <w:sz w:val="22"/>
        </w:rPr>
        <w:t>%</w:t>
      </w:r>
      <w:r w:rsidR="009A0B64">
        <w:rPr>
          <w:rFonts w:ascii="Times New Roman" w:eastAsia="宋体" w:hAnsi="Times New Roman" w:hint="eastAsia"/>
          <w:sz w:val="22"/>
        </w:rPr>
        <w:t>以上，</w:t>
      </w:r>
      <w:r w:rsidR="0016364C">
        <w:rPr>
          <w:rFonts w:ascii="Times New Roman" w:eastAsia="宋体" w:hAnsi="Times New Roman" w:hint="eastAsia"/>
          <w:sz w:val="22"/>
        </w:rPr>
        <w:t>考虑多种可变剪切形式的工具不选择</w:t>
      </w:r>
      <w:r w:rsidR="001A0553">
        <w:rPr>
          <w:rFonts w:ascii="Times New Roman" w:eastAsia="宋体" w:hAnsi="Times New Roman" w:hint="eastAsia"/>
          <w:sz w:val="22"/>
        </w:rPr>
        <w:t>，选择仅考虑完整外显子剪切的工具</w:t>
      </w:r>
      <w:r w:rsidR="0016364C">
        <w:rPr>
          <w:rFonts w:ascii="Times New Roman" w:eastAsia="宋体" w:hAnsi="Times New Roman" w:hint="eastAsia"/>
          <w:sz w:val="22"/>
        </w:rPr>
        <w:t>；</w:t>
      </w:r>
      <w:r w:rsidR="0016364C">
        <w:rPr>
          <w:rFonts w:ascii="Times New Roman" w:eastAsia="宋体" w:hAnsi="Times New Roman" w:hint="eastAsia"/>
          <w:sz w:val="22"/>
        </w:rPr>
        <w:t>3</w:t>
      </w:r>
      <w:r w:rsidR="0016364C">
        <w:rPr>
          <w:rFonts w:ascii="Times New Roman" w:eastAsia="宋体" w:hAnsi="Times New Roman" w:hint="eastAsia"/>
          <w:sz w:val="22"/>
        </w:rPr>
        <w:t>、</w:t>
      </w:r>
      <w:r w:rsidR="00490F65">
        <w:rPr>
          <w:rFonts w:ascii="Times New Roman" w:eastAsia="宋体" w:hAnsi="Times New Roman" w:hint="eastAsia"/>
          <w:sz w:val="22"/>
        </w:rPr>
        <w:t>同</w:t>
      </w:r>
      <w:r w:rsidR="00490F65">
        <w:rPr>
          <w:rFonts w:ascii="Times New Roman" w:eastAsia="宋体" w:hAnsi="Times New Roman" w:hint="eastAsia"/>
          <w:sz w:val="22"/>
        </w:rPr>
        <w:t>2</w:t>
      </w:r>
      <w:r w:rsidR="00490F65">
        <w:rPr>
          <w:rFonts w:ascii="Times New Roman" w:eastAsia="宋体" w:hAnsi="Times New Roman" w:hint="eastAsia"/>
          <w:sz w:val="22"/>
        </w:rPr>
        <w:t>原因，使用</w:t>
      </w:r>
      <w:r w:rsidR="00490F65">
        <w:rPr>
          <w:rFonts w:ascii="Times New Roman" w:eastAsia="宋体" w:hAnsi="Times New Roman"/>
          <w:sz w:val="22"/>
        </w:rPr>
        <w:t>cDNA</w:t>
      </w:r>
      <w:r w:rsidR="00490F65">
        <w:rPr>
          <w:rFonts w:ascii="Times New Roman" w:eastAsia="宋体" w:hAnsi="Times New Roman" w:hint="eastAsia"/>
          <w:sz w:val="22"/>
        </w:rPr>
        <w:t>作为参考</w:t>
      </w:r>
      <w:r w:rsidR="0069196F">
        <w:rPr>
          <w:rFonts w:ascii="Times New Roman" w:eastAsia="宋体" w:hAnsi="Times New Roman" w:hint="eastAsia"/>
          <w:sz w:val="22"/>
        </w:rPr>
        <w:t>基因组</w:t>
      </w:r>
      <w:r w:rsidR="00490F65">
        <w:rPr>
          <w:rFonts w:ascii="Times New Roman" w:eastAsia="宋体" w:hAnsi="Times New Roman" w:hint="eastAsia"/>
          <w:sz w:val="22"/>
        </w:rPr>
        <w:t>的</w:t>
      </w:r>
      <w:r w:rsidR="0069196F">
        <w:rPr>
          <w:rFonts w:ascii="Times New Roman" w:eastAsia="宋体" w:hAnsi="Times New Roman" w:hint="eastAsia"/>
          <w:sz w:val="22"/>
        </w:rPr>
        <w:t>工具不选择；</w:t>
      </w:r>
    </w:p>
    <w:p w14:paraId="26B58277" w14:textId="342ACE77" w:rsidR="005254CB" w:rsidRPr="00521088" w:rsidRDefault="00E71D11" w:rsidP="007A59FE">
      <w:pPr>
        <w:pStyle w:val="a3"/>
        <w:numPr>
          <w:ilvl w:val="2"/>
          <w:numId w:val="1"/>
        </w:numPr>
        <w:spacing w:beforeLines="50" w:before="156" w:afterLines="50" w:after="156" w:line="360" w:lineRule="auto"/>
        <w:ind w:firstLineChars="0"/>
        <w:rPr>
          <w:rFonts w:ascii="Times New Roman" w:eastAsia="宋体" w:hAnsi="Times New Roman"/>
          <w:b/>
          <w:bCs/>
          <w:sz w:val="22"/>
        </w:rPr>
      </w:pPr>
      <w:r>
        <w:rPr>
          <w:rFonts w:ascii="Times New Roman" w:eastAsia="宋体" w:hAnsi="Times New Roman" w:hint="eastAsia"/>
          <w:b/>
          <w:bCs/>
          <w:sz w:val="22"/>
        </w:rPr>
        <w:t>设计</w:t>
      </w:r>
      <w:r w:rsidR="00566025">
        <w:rPr>
          <w:rFonts w:ascii="Times New Roman" w:eastAsia="宋体" w:hAnsi="Times New Roman" w:hint="eastAsia"/>
          <w:b/>
          <w:bCs/>
          <w:sz w:val="22"/>
        </w:rPr>
        <w:t>符合公司产品的方案</w:t>
      </w:r>
    </w:p>
    <w:p w14:paraId="3A073CB3" w14:textId="3DCFCE95" w:rsidR="009E1B24" w:rsidRPr="00F73F3B" w:rsidRDefault="0030114C" w:rsidP="002A57A8">
      <w:pPr>
        <w:spacing w:line="360" w:lineRule="auto"/>
        <w:ind w:firstLine="420"/>
        <w:rPr>
          <w:rFonts w:ascii="Times New Roman" w:eastAsia="宋体" w:hAnsi="Times New Roman" w:hint="eastAsia"/>
          <w:sz w:val="22"/>
        </w:rPr>
      </w:pPr>
      <w:r>
        <w:rPr>
          <w:rFonts w:ascii="Times New Roman" w:eastAsia="宋体" w:hAnsi="Times New Roman" w:hint="eastAsia"/>
          <w:sz w:val="22"/>
        </w:rPr>
        <w:t>MARVLE</w:t>
      </w:r>
      <w:r>
        <w:rPr>
          <w:rFonts w:ascii="Times New Roman" w:eastAsia="宋体" w:hAnsi="Times New Roman" w:hint="eastAsia"/>
          <w:sz w:val="22"/>
        </w:rPr>
        <w:t>工具提供了现成的</w:t>
      </w:r>
      <w:r>
        <w:rPr>
          <w:rFonts w:ascii="Times New Roman" w:eastAsia="宋体" w:hAnsi="Times New Roman" w:hint="eastAsia"/>
          <w:sz w:val="22"/>
        </w:rPr>
        <w:t>pipeline</w:t>
      </w:r>
      <w:r>
        <w:rPr>
          <w:rFonts w:ascii="Times New Roman" w:eastAsia="宋体" w:hAnsi="Times New Roman" w:hint="eastAsia"/>
          <w:sz w:val="22"/>
        </w:rPr>
        <w:t>，</w:t>
      </w:r>
      <w:r w:rsidR="009D3AB7">
        <w:rPr>
          <w:rFonts w:ascii="Times New Roman" w:eastAsia="宋体" w:hAnsi="Times New Roman" w:hint="eastAsia"/>
          <w:sz w:val="22"/>
        </w:rPr>
        <w:t>但其并不符合公司目前的产品，</w:t>
      </w:r>
      <w:r w:rsidR="00421E7A">
        <w:rPr>
          <w:rFonts w:ascii="Times New Roman" w:eastAsia="宋体" w:hAnsi="Times New Roman" w:hint="eastAsia"/>
          <w:sz w:val="22"/>
        </w:rPr>
        <w:t>本项目</w:t>
      </w:r>
      <w:r w:rsidR="00CD3C0B">
        <w:rPr>
          <w:rFonts w:ascii="Times New Roman" w:eastAsia="宋体" w:hAnsi="Times New Roman" w:hint="eastAsia"/>
          <w:sz w:val="22"/>
        </w:rPr>
        <w:t>所定方案</w:t>
      </w:r>
      <w:r w:rsidR="00421E7A">
        <w:rPr>
          <w:rFonts w:ascii="Times New Roman" w:eastAsia="宋体" w:hAnsi="Times New Roman" w:hint="eastAsia"/>
          <w:sz w:val="22"/>
        </w:rPr>
        <w:t>（</w:t>
      </w:r>
      <w:r w:rsidR="00421E7A">
        <w:rPr>
          <w:rFonts w:ascii="Times New Roman" w:eastAsia="宋体" w:hAnsi="Times New Roman"/>
          <w:sz w:val="22"/>
        </w:rPr>
        <w:fldChar w:fldCharType="begin"/>
      </w:r>
      <w:r w:rsidR="00421E7A">
        <w:rPr>
          <w:rFonts w:ascii="Times New Roman" w:eastAsia="宋体" w:hAnsi="Times New Roman"/>
          <w:sz w:val="22"/>
        </w:rPr>
        <w:instrText xml:space="preserve"> </w:instrText>
      </w:r>
      <w:r w:rsidR="00421E7A">
        <w:rPr>
          <w:rFonts w:ascii="Times New Roman" w:eastAsia="宋体" w:hAnsi="Times New Roman" w:hint="eastAsia"/>
          <w:sz w:val="22"/>
        </w:rPr>
        <w:instrText>REF _Ref149742269 \h</w:instrText>
      </w:r>
      <w:r w:rsidR="00421E7A">
        <w:rPr>
          <w:rFonts w:ascii="Times New Roman" w:eastAsia="宋体" w:hAnsi="Times New Roman"/>
          <w:sz w:val="22"/>
        </w:rPr>
        <w:instrText xml:space="preserve"> </w:instrText>
      </w:r>
      <w:r w:rsidR="00421E7A">
        <w:rPr>
          <w:rFonts w:ascii="Times New Roman" w:eastAsia="宋体" w:hAnsi="Times New Roman"/>
          <w:sz w:val="22"/>
        </w:rPr>
      </w:r>
      <w:r w:rsidR="00421E7A">
        <w:rPr>
          <w:rFonts w:ascii="Times New Roman" w:eastAsia="宋体" w:hAnsi="Times New Roman"/>
          <w:sz w:val="22"/>
        </w:rPr>
        <w:instrText xml:space="preserve"> \* MERGEFORMAT </w:instrText>
      </w:r>
      <w:r w:rsidR="00421E7A">
        <w:rPr>
          <w:rFonts w:ascii="Times New Roman" w:eastAsia="宋体" w:hAnsi="Times New Roman"/>
          <w:sz w:val="22"/>
        </w:rPr>
        <w:fldChar w:fldCharType="separate"/>
      </w:r>
      <w:r w:rsidR="00421E7A" w:rsidRPr="00421E7A">
        <w:rPr>
          <w:rFonts w:ascii="Times New Roman" w:eastAsia="宋体" w:hAnsi="Times New Roman"/>
          <w:sz w:val="22"/>
        </w:rPr>
        <w:t>Figure 2</w:t>
      </w:r>
      <w:r w:rsidR="00421E7A">
        <w:rPr>
          <w:rFonts w:ascii="Times New Roman" w:eastAsia="宋体" w:hAnsi="Times New Roman"/>
          <w:sz w:val="22"/>
        </w:rPr>
        <w:fldChar w:fldCharType="end"/>
      </w:r>
      <w:r w:rsidR="00421E7A">
        <w:rPr>
          <w:rFonts w:ascii="Times New Roman" w:eastAsia="宋体" w:hAnsi="Times New Roman" w:hint="eastAsia"/>
          <w:sz w:val="22"/>
        </w:rPr>
        <w:t>）</w:t>
      </w:r>
      <w:r w:rsidR="00CD3C0B">
        <w:rPr>
          <w:rFonts w:ascii="Times New Roman" w:eastAsia="宋体" w:hAnsi="Times New Roman" w:hint="eastAsia"/>
          <w:sz w:val="22"/>
        </w:rPr>
        <w:t>在原有</w:t>
      </w:r>
      <w:r w:rsidR="00CD3C0B">
        <w:rPr>
          <w:rFonts w:ascii="Times New Roman" w:eastAsia="宋体" w:hAnsi="Times New Roman" w:hint="eastAsia"/>
          <w:sz w:val="22"/>
        </w:rPr>
        <w:t>pipeline</w:t>
      </w:r>
      <w:r w:rsidR="00CD3C0B">
        <w:rPr>
          <w:rFonts w:ascii="Times New Roman" w:eastAsia="宋体" w:hAnsi="Times New Roman" w:hint="eastAsia"/>
          <w:sz w:val="22"/>
        </w:rPr>
        <w:t>上做了部分升级和优化。</w:t>
      </w:r>
      <w:r w:rsidR="00C32209">
        <w:rPr>
          <w:rFonts w:ascii="Times New Roman" w:eastAsia="宋体" w:hAnsi="Times New Roman" w:hint="eastAsia"/>
          <w:sz w:val="22"/>
        </w:rPr>
        <w:t>详细内容见</w:t>
      </w:r>
      <w:r w:rsidR="00C32209">
        <w:rPr>
          <w:rFonts w:ascii="Times New Roman" w:eastAsia="宋体" w:hAnsi="Times New Roman"/>
          <w:sz w:val="22"/>
        </w:rPr>
        <w:fldChar w:fldCharType="begin"/>
      </w:r>
      <w:r w:rsidR="00C32209">
        <w:rPr>
          <w:rFonts w:ascii="Times New Roman" w:eastAsia="宋体" w:hAnsi="Times New Roman"/>
          <w:sz w:val="22"/>
        </w:rPr>
        <w:instrText xml:space="preserve"> </w:instrText>
      </w:r>
      <w:r w:rsidR="00C32209">
        <w:rPr>
          <w:rFonts w:ascii="Times New Roman" w:eastAsia="宋体" w:hAnsi="Times New Roman" w:hint="eastAsia"/>
          <w:sz w:val="22"/>
        </w:rPr>
        <w:instrText>REF _Ref149742413 \h</w:instrText>
      </w:r>
      <w:r w:rsidR="00C32209">
        <w:rPr>
          <w:rFonts w:ascii="Times New Roman" w:eastAsia="宋体" w:hAnsi="Times New Roman"/>
          <w:sz w:val="22"/>
        </w:rPr>
        <w:instrText xml:space="preserve"> </w:instrText>
      </w:r>
      <w:r w:rsidR="00C32209">
        <w:rPr>
          <w:rFonts w:ascii="Times New Roman" w:eastAsia="宋体" w:hAnsi="Times New Roman"/>
          <w:sz w:val="22"/>
        </w:rPr>
      </w:r>
      <w:r w:rsidR="00C32209">
        <w:rPr>
          <w:rFonts w:ascii="Times New Roman" w:eastAsia="宋体" w:hAnsi="Times New Roman"/>
          <w:sz w:val="22"/>
        </w:rPr>
        <w:instrText xml:space="preserve"> \* MERGEFORMAT </w:instrText>
      </w:r>
      <w:r w:rsidR="00C32209">
        <w:rPr>
          <w:rFonts w:ascii="Times New Roman" w:eastAsia="宋体" w:hAnsi="Times New Roman"/>
          <w:sz w:val="22"/>
        </w:rPr>
        <w:fldChar w:fldCharType="separate"/>
      </w:r>
      <w:r w:rsidR="00C32209" w:rsidRPr="00C32209">
        <w:rPr>
          <w:rFonts w:ascii="Times New Roman" w:eastAsia="宋体" w:hAnsi="Times New Roman"/>
          <w:sz w:val="22"/>
        </w:rPr>
        <w:t>Table 3</w:t>
      </w:r>
      <w:r w:rsidR="00C32209">
        <w:rPr>
          <w:rFonts w:ascii="Times New Roman" w:eastAsia="宋体" w:hAnsi="Times New Roman"/>
          <w:sz w:val="22"/>
        </w:rPr>
        <w:fldChar w:fldCharType="end"/>
      </w:r>
      <w:r w:rsidR="00C32209">
        <w:rPr>
          <w:rFonts w:ascii="Times New Roman" w:eastAsia="宋体" w:hAnsi="Times New Roman" w:hint="eastAsia"/>
          <w:sz w:val="22"/>
        </w:rPr>
        <w:t>。</w:t>
      </w:r>
    </w:p>
    <w:p w14:paraId="0401DFD8" w14:textId="5F4D7147" w:rsidR="009E1B24" w:rsidRDefault="009E1B24" w:rsidP="00915EBF">
      <w:pPr>
        <w:pStyle w:val="a5"/>
        <w:keepNext/>
        <w:spacing w:beforeLines="100" w:before="312"/>
        <w:rPr>
          <w:rFonts w:hint="eastAsia"/>
        </w:rPr>
      </w:pPr>
      <w:bookmarkStart w:id="4" w:name="_Ref149742413"/>
      <w:r>
        <w:t xml:space="preserve">Table </w:t>
      </w:r>
      <w:r>
        <w:fldChar w:fldCharType="begin"/>
      </w:r>
      <w:r>
        <w:instrText xml:space="preserve"> SEQ Table \* ARABIC </w:instrText>
      </w:r>
      <w:r>
        <w:fldChar w:fldCharType="separate"/>
      </w:r>
      <w:r w:rsidR="00E65364">
        <w:rPr>
          <w:noProof/>
        </w:rPr>
        <w:t>3</w:t>
      </w:r>
      <w:r>
        <w:fldChar w:fldCharType="end"/>
      </w:r>
      <w:bookmarkEnd w:id="4"/>
      <w:r>
        <w:rPr>
          <w:rFonts w:hint="eastAsia"/>
        </w:rPr>
        <w:t>．在原有</w:t>
      </w:r>
      <w:r>
        <w:rPr>
          <w:rFonts w:hint="eastAsia"/>
        </w:rPr>
        <w:t>pipeline</w:t>
      </w:r>
      <w:r>
        <w:rPr>
          <w:rFonts w:hint="eastAsia"/>
        </w:rPr>
        <w:t>基础上升级优化</w:t>
      </w:r>
      <w:r w:rsidR="009E0247">
        <w:rPr>
          <w:rFonts w:hint="eastAsia"/>
        </w:rPr>
        <w:t>。</w:t>
      </w:r>
    </w:p>
    <w:tbl>
      <w:tblPr>
        <w:tblStyle w:val="a4"/>
        <w:tblW w:w="0" w:type="auto"/>
        <w:tblLook w:val="04A0" w:firstRow="1" w:lastRow="0" w:firstColumn="1" w:lastColumn="0" w:noHBand="0" w:noVBand="1"/>
      </w:tblPr>
      <w:tblGrid>
        <w:gridCol w:w="2119"/>
        <w:gridCol w:w="2409"/>
        <w:gridCol w:w="3762"/>
      </w:tblGrid>
      <w:tr w:rsidR="00C625DD" w14:paraId="7A8DD7A7" w14:textId="2C9D32CB" w:rsidTr="00DA6D65">
        <w:tc>
          <w:tcPr>
            <w:tcW w:w="2119" w:type="dxa"/>
          </w:tcPr>
          <w:p w14:paraId="79E427D9" w14:textId="35C64ADA" w:rsidR="00C625DD" w:rsidRDefault="00C625DD" w:rsidP="00B54A64">
            <w:pPr>
              <w:spacing w:line="360" w:lineRule="auto"/>
              <w:rPr>
                <w:rFonts w:ascii="Times New Roman" w:eastAsia="宋体" w:hAnsi="Times New Roman"/>
              </w:rPr>
            </w:pPr>
            <w:r>
              <w:rPr>
                <w:rFonts w:ascii="Times New Roman" w:eastAsia="宋体" w:hAnsi="Times New Roman" w:hint="eastAsia"/>
              </w:rPr>
              <w:t>MARVEL</w:t>
            </w:r>
            <w:r>
              <w:rPr>
                <w:rFonts w:ascii="Times New Roman" w:eastAsia="宋体" w:hAnsi="Times New Roman"/>
              </w:rPr>
              <w:t xml:space="preserve"> </w:t>
            </w:r>
            <w:r>
              <w:rPr>
                <w:rFonts w:ascii="Times New Roman" w:eastAsia="宋体" w:hAnsi="Times New Roman" w:hint="eastAsia"/>
              </w:rPr>
              <w:t>pipeline</w:t>
            </w:r>
            <w:r>
              <w:rPr>
                <w:rFonts w:ascii="Times New Roman" w:eastAsia="宋体" w:hAnsi="Times New Roman"/>
              </w:rPr>
              <w:t xml:space="preserve"> </w:t>
            </w:r>
            <w:r>
              <w:rPr>
                <w:rFonts w:ascii="Times New Roman" w:eastAsia="宋体" w:hAnsi="Times New Roman" w:hint="eastAsia"/>
              </w:rPr>
              <w:t>处理方式</w:t>
            </w:r>
          </w:p>
        </w:tc>
        <w:tc>
          <w:tcPr>
            <w:tcW w:w="2409" w:type="dxa"/>
          </w:tcPr>
          <w:p w14:paraId="40D9B1FC" w14:textId="5E2167AD" w:rsidR="00C625DD" w:rsidRDefault="00C625DD" w:rsidP="00B54A64">
            <w:pPr>
              <w:spacing w:line="360" w:lineRule="auto"/>
              <w:rPr>
                <w:rFonts w:ascii="Times New Roman" w:eastAsia="宋体" w:hAnsi="Times New Roman"/>
              </w:rPr>
            </w:pPr>
            <w:r>
              <w:rPr>
                <w:rFonts w:ascii="Times New Roman" w:eastAsia="宋体" w:hAnsi="Times New Roman" w:hint="eastAsia"/>
              </w:rPr>
              <w:t>自行优化升级部分</w:t>
            </w:r>
          </w:p>
        </w:tc>
        <w:tc>
          <w:tcPr>
            <w:tcW w:w="3762" w:type="dxa"/>
          </w:tcPr>
          <w:p w14:paraId="25B25357" w14:textId="6DE1CDA2" w:rsidR="00C625DD" w:rsidRDefault="00C625DD" w:rsidP="00B54A64">
            <w:pPr>
              <w:spacing w:line="360" w:lineRule="auto"/>
              <w:rPr>
                <w:rFonts w:ascii="Times New Roman" w:eastAsia="宋体" w:hAnsi="Times New Roman"/>
              </w:rPr>
            </w:pPr>
            <w:r>
              <w:rPr>
                <w:rFonts w:ascii="Times New Roman" w:eastAsia="宋体" w:hAnsi="Times New Roman" w:hint="eastAsia"/>
              </w:rPr>
              <w:t>优化理由</w:t>
            </w:r>
          </w:p>
        </w:tc>
      </w:tr>
      <w:tr w:rsidR="00C625DD" w14:paraId="503D0024" w14:textId="4533EFEB" w:rsidTr="00DA6D65">
        <w:tc>
          <w:tcPr>
            <w:tcW w:w="2119" w:type="dxa"/>
          </w:tcPr>
          <w:p w14:paraId="1E7AD314" w14:textId="0A4BBF3C" w:rsidR="00C625DD" w:rsidRDefault="00C625DD" w:rsidP="00B54A64">
            <w:pPr>
              <w:spacing w:line="360" w:lineRule="auto"/>
              <w:rPr>
                <w:rFonts w:ascii="Times New Roman" w:eastAsia="宋体" w:hAnsi="Times New Roman"/>
              </w:rPr>
            </w:pPr>
            <w:r>
              <w:rPr>
                <w:rFonts w:ascii="Times New Roman" w:eastAsia="宋体" w:hAnsi="Times New Roman" w:hint="eastAsia"/>
              </w:rPr>
              <w:t>使用</w:t>
            </w:r>
            <w:r>
              <w:rPr>
                <w:rFonts w:ascii="Times New Roman" w:eastAsia="宋体" w:hAnsi="Times New Roman" w:hint="eastAsia"/>
              </w:rPr>
              <w:t>STAR</w:t>
            </w:r>
            <w:r>
              <w:rPr>
                <w:rFonts w:ascii="Times New Roman" w:eastAsia="宋体" w:hAnsi="Times New Roman" w:hint="eastAsia"/>
              </w:rPr>
              <w:t>比对获得基因</w:t>
            </w:r>
            <w:r>
              <w:rPr>
                <w:rFonts w:ascii="Times New Roman" w:eastAsia="宋体" w:hAnsi="Times New Roman" w:hint="eastAsia"/>
              </w:rPr>
              <w:t>-</w:t>
            </w:r>
            <w:r>
              <w:rPr>
                <w:rFonts w:ascii="Times New Roman" w:eastAsia="宋体" w:hAnsi="Times New Roman" w:hint="eastAsia"/>
              </w:rPr>
              <w:t>细胞矩阵和</w:t>
            </w:r>
            <w:r>
              <w:rPr>
                <w:rFonts w:ascii="Times New Roman" w:eastAsia="宋体" w:hAnsi="Times New Roman" w:hint="eastAsia"/>
              </w:rPr>
              <w:t>junction-</w:t>
            </w:r>
            <w:r>
              <w:rPr>
                <w:rFonts w:ascii="Times New Roman" w:eastAsia="宋体" w:hAnsi="Times New Roman" w:hint="eastAsia"/>
              </w:rPr>
              <w:t>细胞矩阵，并用这两个矩阵做后续分析</w:t>
            </w:r>
            <w:r w:rsidR="001D78A8">
              <w:rPr>
                <w:rFonts w:ascii="Times New Roman" w:eastAsia="宋体" w:hAnsi="Times New Roman" w:hint="eastAsia"/>
              </w:rPr>
              <w:t>。</w:t>
            </w:r>
          </w:p>
        </w:tc>
        <w:tc>
          <w:tcPr>
            <w:tcW w:w="2409" w:type="dxa"/>
          </w:tcPr>
          <w:p w14:paraId="69006C06" w14:textId="61146C6C" w:rsidR="00C625DD" w:rsidRDefault="00C625DD" w:rsidP="00B54A64">
            <w:pPr>
              <w:spacing w:line="360" w:lineRule="auto"/>
              <w:rPr>
                <w:rFonts w:ascii="Times New Roman" w:eastAsia="宋体" w:hAnsi="Times New Roman"/>
              </w:rPr>
            </w:pPr>
            <w:r>
              <w:rPr>
                <w:rFonts w:ascii="Times New Roman" w:eastAsia="宋体" w:hAnsi="Times New Roman" w:hint="eastAsia"/>
              </w:rPr>
              <w:t>仅使用</w:t>
            </w:r>
            <w:r>
              <w:rPr>
                <w:rFonts w:ascii="Times New Roman" w:eastAsia="宋体" w:hAnsi="Times New Roman" w:hint="eastAsia"/>
              </w:rPr>
              <w:t>STAR</w:t>
            </w:r>
            <w:r>
              <w:rPr>
                <w:rFonts w:ascii="Times New Roman" w:eastAsia="宋体" w:hAnsi="Times New Roman" w:hint="eastAsia"/>
              </w:rPr>
              <w:t>比对获取</w:t>
            </w:r>
            <w:r>
              <w:rPr>
                <w:rFonts w:ascii="Times New Roman" w:eastAsia="宋体" w:hAnsi="Times New Roman" w:hint="eastAsia"/>
              </w:rPr>
              <w:t>junction-</w:t>
            </w:r>
            <w:r w:rsidR="00966E88">
              <w:rPr>
                <w:rFonts w:ascii="Times New Roman" w:eastAsia="宋体" w:hAnsi="Times New Roman" w:hint="eastAsia"/>
              </w:rPr>
              <w:t>cell</w:t>
            </w:r>
            <w:r>
              <w:rPr>
                <w:rFonts w:ascii="Times New Roman" w:eastAsia="宋体" w:hAnsi="Times New Roman" w:hint="eastAsia"/>
              </w:rPr>
              <w:t>矩阵，</w:t>
            </w:r>
            <w:r w:rsidR="00966E88">
              <w:rPr>
                <w:rFonts w:ascii="Times New Roman" w:eastAsia="宋体" w:hAnsi="Times New Roman" w:hint="eastAsia"/>
              </w:rPr>
              <w:t>使用上游分析输出的</w:t>
            </w:r>
            <w:r w:rsidR="00966E88">
              <w:rPr>
                <w:rFonts w:ascii="Times New Roman" w:eastAsia="宋体" w:hAnsi="Times New Roman" w:hint="eastAsia"/>
              </w:rPr>
              <w:t>g</w:t>
            </w:r>
            <w:r w:rsidR="00966E88">
              <w:rPr>
                <w:rFonts w:ascii="Times New Roman" w:eastAsia="宋体" w:hAnsi="Times New Roman"/>
              </w:rPr>
              <w:t>ene-cell</w:t>
            </w:r>
            <w:r w:rsidR="00966E88">
              <w:rPr>
                <w:rFonts w:ascii="Times New Roman" w:eastAsia="宋体" w:hAnsi="Times New Roman" w:hint="eastAsia"/>
              </w:rPr>
              <w:t>矩阵</w:t>
            </w:r>
            <w:r w:rsidR="001D78A8">
              <w:rPr>
                <w:rFonts w:ascii="Times New Roman" w:eastAsia="宋体" w:hAnsi="Times New Roman" w:hint="eastAsia"/>
              </w:rPr>
              <w:t>。</w:t>
            </w:r>
            <w:r w:rsidR="005364C1">
              <w:rPr>
                <w:rFonts w:ascii="Times New Roman" w:eastAsia="宋体" w:hAnsi="Times New Roman" w:hint="eastAsia"/>
              </w:rPr>
              <w:t>1</w:t>
            </w:r>
            <w:r w:rsidR="005364C1">
              <w:rPr>
                <w:rFonts w:ascii="Times New Roman" w:eastAsia="宋体" w:hAnsi="Times New Roman"/>
              </w:rPr>
              <w:t>0</w:t>
            </w:r>
            <w:r w:rsidR="005364C1">
              <w:rPr>
                <w:rFonts w:ascii="Times New Roman" w:eastAsia="宋体" w:hAnsi="Times New Roman" w:hint="eastAsia"/>
              </w:rPr>
              <w:t>X</w:t>
            </w:r>
            <w:r w:rsidR="005364C1">
              <w:rPr>
                <w:rFonts w:ascii="Times New Roman" w:eastAsia="宋体" w:hAnsi="Times New Roman" w:hint="eastAsia"/>
              </w:rPr>
              <w:t>数据使用</w:t>
            </w:r>
            <w:proofErr w:type="spellStart"/>
            <w:r w:rsidR="005364C1">
              <w:rPr>
                <w:rFonts w:ascii="Times New Roman" w:eastAsia="宋体" w:hAnsi="Times New Roman" w:hint="eastAsia"/>
              </w:rPr>
              <w:t>cellranger</w:t>
            </w:r>
            <w:proofErr w:type="spellEnd"/>
            <w:r w:rsidR="005364C1">
              <w:rPr>
                <w:rFonts w:ascii="Times New Roman" w:eastAsia="宋体" w:hAnsi="Times New Roman" w:hint="eastAsia"/>
              </w:rPr>
              <w:t>输出矩阵，</w:t>
            </w:r>
            <w:r w:rsidR="005364C1">
              <w:rPr>
                <w:rFonts w:ascii="Times New Roman" w:eastAsia="宋体" w:hAnsi="Times New Roman" w:hint="eastAsia"/>
              </w:rPr>
              <w:t>M</w:t>
            </w:r>
            <w:r w:rsidR="005364C1">
              <w:rPr>
                <w:rFonts w:ascii="Times New Roman" w:eastAsia="宋体" w:hAnsi="Times New Roman"/>
              </w:rPr>
              <w:t>20</w:t>
            </w:r>
            <w:r w:rsidR="005364C1">
              <w:rPr>
                <w:rFonts w:ascii="Times New Roman" w:eastAsia="宋体" w:hAnsi="Times New Roman" w:hint="eastAsia"/>
              </w:rPr>
              <w:t>数据使用上游</w:t>
            </w:r>
            <w:r w:rsidR="005364C1">
              <w:rPr>
                <w:rFonts w:ascii="Times New Roman" w:eastAsia="宋体" w:hAnsi="Times New Roman" w:hint="eastAsia"/>
              </w:rPr>
              <w:t>STAR</w:t>
            </w:r>
            <w:r w:rsidR="005364C1">
              <w:rPr>
                <w:rFonts w:ascii="Times New Roman" w:eastAsia="宋体" w:hAnsi="Times New Roman" w:hint="eastAsia"/>
              </w:rPr>
              <w:t>输出矩阵。</w:t>
            </w:r>
          </w:p>
        </w:tc>
        <w:tc>
          <w:tcPr>
            <w:tcW w:w="3762" w:type="dxa"/>
          </w:tcPr>
          <w:p w14:paraId="7487F6DD" w14:textId="3D0474B9" w:rsidR="00C625DD" w:rsidRDefault="00C625DD" w:rsidP="00B54A64">
            <w:pPr>
              <w:spacing w:line="360" w:lineRule="auto"/>
              <w:rPr>
                <w:rFonts w:ascii="Times New Roman" w:eastAsia="宋体" w:hAnsi="Times New Roman"/>
              </w:rPr>
            </w:pPr>
            <w:r>
              <w:rPr>
                <w:rFonts w:ascii="Times New Roman" w:eastAsia="宋体" w:hAnsi="Times New Roman" w:hint="eastAsia"/>
              </w:rPr>
              <w:t>STAR</w:t>
            </w:r>
            <w:r>
              <w:rPr>
                <w:rFonts w:ascii="Times New Roman" w:eastAsia="宋体" w:hAnsi="Times New Roman" w:hint="eastAsia"/>
              </w:rPr>
              <w:t>比对的基因</w:t>
            </w:r>
            <w:r>
              <w:rPr>
                <w:rFonts w:ascii="Times New Roman" w:eastAsia="宋体" w:hAnsi="Times New Roman" w:hint="eastAsia"/>
              </w:rPr>
              <w:t>-</w:t>
            </w:r>
            <w:r>
              <w:rPr>
                <w:rFonts w:ascii="Times New Roman" w:eastAsia="宋体" w:hAnsi="Times New Roman" w:hint="eastAsia"/>
              </w:rPr>
              <w:t>细胞矩阵和</w:t>
            </w:r>
            <w:proofErr w:type="spellStart"/>
            <w:r>
              <w:rPr>
                <w:rFonts w:ascii="Times New Roman" w:eastAsia="宋体" w:hAnsi="Times New Roman" w:hint="eastAsia"/>
              </w:rPr>
              <w:t>cellranger</w:t>
            </w:r>
            <w:proofErr w:type="spellEnd"/>
            <w:r>
              <w:rPr>
                <w:rFonts w:ascii="Times New Roman" w:eastAsia="宋体" w:hAnsi="Times New Roman" w:hint="eastAsia"/>
              </w:rPr>
              <w:t>输出的矩阵存在一定的区别，区别大小会随着项目的不同而发生改变，若使用</w:t>
            </w:r>
            <w:r>
              <w:rPr>
                <w:rFonts w:ascii="Times New Roman" w:eastAsia="宋体" w:hAnsi="Times New Roman" w:hint="eastAsia"/>
              </w:rPr>
              <w:t>STAR</w:t>
            </w:r>
            <w:r>
              <w:rPr>
                <w:rFonts w:ascii="Times New Roman" w:eastAsia="宋体" w:hAnsi="Times New Roman" w:hint="eastAsia"/>
              </w:rPr>
              <w:t>比对得到的基因</w:t>
            </w:r>
            <w:r>
              <w:rPr>
                <w:rFonts w:ascii="Times New Roman" w:eastAsia="宋体" w:hAnsi="Times New Roman" w:hint="eastAsia"/>
              </w:rPr>
              <w:t>-</w:t>
            </w:r>
            <w:r>
              <w:rPr>
                <w:rFonts w:ascii="Times New Roman" w:eastAsia="宋体" w:hAnsi="Times New Roman" w:hint="eastAsia"/>
              </w:rPr>
              <w:t>细胞矩阵，会导致可变剪切分析结果和原报告结果基因列表差距较大。</w:t>
            </w:r>
          </w:p>
        </w:tc>
      </w:tr>
      <w:tr w:rsidR="00BF76E3" w14:paraId="00ED048C" w14:textId="77777777" w:rsidTr="00DA6D65">
        <w:tc>
          <w:tcPr>
            <w:tcW w:w="2119" w:type="dxa"/>
          </w:tcPr>
          <w:p w14:paraId="5E826BB0" w14:textId="7C83E2D7" w:rsidR="00BF76E3" w:rsidRDefault="00BF76E3" w:rsidP="00B54A64">
            <w:pPr>
              <w:spacing w:line="360" w:lineRule="auto"/>
              <w:rPr>
                <w:rFonts w:ascii="Times New Roman" w:eastAsia="宋体" w:hAnsi="Times New Roman" w:hint="eastAsia"/>
              </w:rPr>
            </w:pPr>
            <w:r>
              <w:rPr>
                <w:rFonts w:ascii="Times New Roman" w:eastAsia="宋体" w:hAnsi="Times New Roman" w:hint="eastAsia"/>
              </w:rPr>
              <w:t>在比对时使用</w:t>
            </w:r>
            <w:r>
              <w:rPr>
                <w:rFonts w:ascii="Times New Roman" w:eastAsia="宋体" w:hAnsi="Times New Roman" w:hint="eastAsia"/>
              </w:rPr>
              <w:t>1</w:t>
            </w:r>
            <w:r>
              <w:rPr>
                <w:rFonts w:ascii="Times New Roman" w:eastAsia="宋体" w:hAnsi="Times New Roman"/>
              </w:rPr>
              <w:t>0</w:t>
            </w:r>
            <w:r>
              <w:rPr>
                <w:rFonts w:ascii="Times New Roman" w:eastAsia="宋体" w:hAnsi="Times New Roman" w:hint="eastAsia"/>
              </w:rPr>
              <w:t>X</w:t>
            </w:r>
            <w:r>
              <w:rPr>
                <w:rFonts w:ascii="Times New Roman" w:eastAsia="宋体" w:hAnsi="Times New Roman" w:hint="eastAsia"/>
              </w:rPr>
              <w:t>提供的原始白名单。</w:t>
            </w:r>
          </w:p>
        </w:tc>
        <w:tc>
          <w:tcPr>
            <w:tcW w:w="2409" w:type="dxa"/>
          </w:tcPr>
          <w:p w14:paraId="4C6A1C99" w14:textId="71528EE3" w:rsidR="00BF76E3" w:rsidRDefault="00761A28" w:rsidP="00B54A64">
            <w:pPr>
              <w:spacing w:line="360" w:lineRule="auto"/>
              <w:rPr>
                <w:rFonts w:ascii="Times New Roman" w:eastAsia="宋体" w:hAnsi="Times New Roman" w:hint="eastAsia"/>
              </w:rPr>
            </w:pPr>
            <w:r>
              <w:rPr>
                <w:rFonts w:ascii="Times New Roman" w:eastAsia="宋体" w:hAnsi="Times New Roman" w:hint="eastAsia"/>
              </w:rPr>
              <w:t>不再使用原始白名单，而是使用上游比对输出的</w:t>
            </w:r>
            <w:r>
              <w:rPr>
                <w:rFonts w:ascii="Times New Roman" w:eastAsia="宋体" w:hAnsi="Times New Roman" w:hint="eastAsia"/>
              </w:rPr>
              <w:t>barcode.</w:t>
            </w:r>
            <w:r>
              <w:rPr>
                <w:rFonts w:ascii="Times New Roman" w:eastAsia="宋体" w:hAnsi="Times New Roman"/>
              </w:rPr>
              <w:t>tsv.gz</w:t>
            </w:r>
            <w:r>
              <w:rPr>
                <w:rFonts w:ascii="Times New Roman" w:eastAsia="宋体" w:hAnsi="Times New Roman" w:hint="eastAsia"/>
              </w:rPr>
              <w:t>文件作为可变剪切分析比对白名单</w:t>
            </w:r>
            <w:r w:rsidR="00DA6D65">
              <w:rPr>
                <w:rFonts w:ascii="Times New Roman" w:eastAsia="宋体" w:hAnsi="Times New Roman" w:hint="eastAsia"/>
              </w:rPr>
              <w:t>。</w:t>
            </w:r>
          </w:p>
        </w:tc>
        <w:tc>
          <w:tcPr>
            <w:tcW w:w="3762" w:type="dxa"/>
          </w:tcPr>
          <w:p w14:paraId="1DD7F55F" w14:textId="66A3DEF8" w:rsidR="00BF76E3" w:rsidRDefault="00DA6D65" w:rsidP="00B54A64">
            <w:pPr>
              <w:spacing w:line="360" w:lineRule="auto"/>
              <w:rPr>
                <w:rFonts w:ascii="Times New Roman" w:eastAsia="宋体" w:hAnsi="Times New Roman" w:hint="eastAsia"/>
              </w:rPr>
            </w:pPr>
            <w:r>
              <w:rPr>
                <w:rFonts w:ascii="Times New Roman" w:eastAsia="宋体" w:hAnsi="Times New Roman" w:hint="eastAsia"/>
              </w:rPr>
              <w:t>因版本等原因，</w:t>
            </w:r>
            <w:r>
              <w:rPr>
                <w:rFonts w:ascii="Times New Roman" w:eastAsia="宋体" w:hAnsi="Times New Roman" w:hint="eastAsia"/>
              </w:rPr>
              <w:t>1</w:t>
            </w:r>
            <w:r>
              <w:rPr>
                <w:rFonts w:ascii="Times New Roman" w:eastAsia="宋体" w:hAnsi="Times New Roman"/>
              </w:rPr>
              <w:t>0</w:t>
            </w:r>
            <w:r>
              <w:rPr>
                <w:rFonts w:ascii="Times New Roman" w:eastAsia="宋体" w:hAnsi="Times New Roman" w:hint="eastAsia"/>
              </w:rPr>
              <w:t>X</w:t>
            </w:r>
            <w:r>
              <w:rPr>
                <w:rFonts w:ascii="Times New Roman" w:eastAsia="宋体" w:hAnsi="Times New Roman" w:hint="eastAsia"/>
              </w:rPr>
              <w:t>官方提供</w:t>
            </w:r>
            <w:r>
              <w:rPr>
                <w:rFonts w:ascii="Times New Roman" w:eastAsia="宋体" w:hAnsi="Times New Roman" w:hint="eastAsia"/>
              </w:rPr>
              <w:t>多个</w:t>
            </w:r>
            <w:r>
              <w:rPr>
                <w:rFonts w:ascii="Times New Roman" w:eastAsia="宋体" w:hAnsi="Times New Roman" w:hint="eastAsia"/>
              </w:rPr>
              <w:t>barcode</w:t>
            </w:r>
            <w:r>
              <w:rPr>
                <w:rFonts w:ascii="Times New Roman" w:eastAsia="宋体" w:hAnsi="Times New Roman" w:hint="eastAsia"/>
              </w:rPr>
              <w:t>白名单，</w:t>
            </w:r>
            <w:proofErr w:type="spellStart"/>
            <w:r>
              <w:rPr>
                <w:rFonts w:ascii="Times New Roman" w:eastAsia="宋体" w:hAnsi="Times New Roman" w:hint="eastAsia"/>
              </w:rPr>
              <w:t>cellranger</w:t>
            </w:r>
            <w:proofErr w:type="spellEnd"/>
            <w:r>
              <w:rPr>
                <w:rFonts w:ascii="Times New Roman" w:eastAsia="宋体" w:hAnsi="Times New Roman" w:hint="eastAsia"/>
              </w:rPr>
              <w:t>会根据数据的特征和内置算法自动选择合适的白名单。但是我们使用</w:t>
            </w:r>
            <w:r>
              <w:rPr>
                <w:rFonts w:ascii="Times New Roman" w:eastAsia="宋体" w:hAnsi="Times New Roman" w:hint="eastAsia"/>
              </w:rPr>
              <w:t>STAR</w:t>
            </w:r>
            <w:r>
              <w:rPr>
                <w:rFonts w:ascii="Times New Roman" w:eastAsia="宋体" w:hAnsi="Times New Roman" w:hint="eastAsia"/>
              </w:rPr>
              <w:t>重新比对时需要手动选择正确的白名单，为了保证白名单的正确使用，我们不再直</w:t>
            </w:r>
            <w:r>
              <w:rPr>
                <w:rFonts w:ascii="Times New Roman" w:eastAsia="宋体" w:hAnsi="Times New Roman" w:hint="eastAsia"/>
              </w:rPr>
              <w:lastRenderedPageBreak/>
              <w:t>接使用库中提供白名单，而是使用上游常规分析输出的</w:t>
            </w:r>
            <w:r>
              <w:rPr>
                <w:rFonts w:ascii="Times New Roman" w:eastAsia="宋体" w:hAnsi="Times New Roman" w:hint="eastAsia"/>
              </w:rPr>
              <w:t>barcode</w:t>
            </w:r>
            <w:r>
              <w:rPr>
                <w:rFonts w:ascii="Times New Roman" w:eastAsia="宋体" w:hAnsi="Times New Roman"/>
              </w:rPr>
              <w:t>.tsv.gz</w:t>
            </w:r>
            <w:r>
              <w:rPr>
                <w:rFonts w:ascii="Times New Roman" w:eastAsia="宋体" w:hAnsi="Times New Roman" w:hint="eastAsia"/>
              </w:rPr>
              <w:t>文件作为白名单，既保证了白名单使用的正确性，又降低了比对计算量。</w:t>
            </w:r>
          </w:p>
        </w:tc>
      </w:tr>
      <w:tr w:rsidR="00FB2664" w14:paraId="0248C928" w14:textId="1F167D17" w:rsidTr="00DA6D65">
        <w:tc>
          <w:tcPr>
            <w:tcW w:w="2119" w:type="dxa"/>
          </w:tcPr>
          <w:p w14:paraId="0F0C82B9" w14:textId="128E46AB" w:rsidR="00FB2664" w:rsidRDefault="00FB2664" w:rsidP="00FB2664">
            <w:pPr>
              <w:spacing w:line="360" w:lineRule="auto"/>
              <w:rPr>
                <w:rFonts w:ascii="Times New Roman" w:eastAsia="宋体" w:hAnsi="Times New Roman" w:hint="eastAsia"/>
              </w:rPr>
            </w:pPr>
            <w:r>
              <w:rPr>
                <w:rFonts w:ascii="Times New Roman" w:eastAsia="宋体" w:hAnsi="Times New Roman" w:hint="eastAsia"/>
              </w:rPr>
              <w:lastRenderedPageBreak/>
              <w:t>统计基因在细胞中表达比例，以最高细胞表达密度值作为筛选基因的标准，过滤掉在较少细胞中表达的基因。</w:t>
            </w:r>
          </w:p>
        </w:tc>
        <w:tc>
          <w:tcPr>
            <w:tcW w:w="2409" w:type="dxa"/>
          </w:tcPr>
          <w:p w14:paraId="6DFF9D77" w14:textId="63F8C059" w:rsidR="00FB2664" w:rsidRDefault="00FB2664" w:rsidP="00FB2664">
            <w:pPr>
              <w:spacing w:line="360" w:lineRule="auto"/>
              <w:rPr>
                <w:rFonts w:ascii="Times New Roman" w:eastAsia="宋体" w:hAnsi="Times New Roman" w:hint="eastAsia"/>
              </w:rPr>
            </w:pPr>
            <w:r>
              <w:rPr>
                <w:rFonts w:ascii="Times New Roman" w:eastAsia="宋体" w:hAnsi="Times New Roman" w:hint="eastAsia"/>
              </w:rPr>
              <w:t>升级为两种方式：</w:t>
            </w:r>
            <w:r>
              <w:rPr>
                <w:rFonts w:ascii="Times New Roman" w:eastAsia="宋体" w:hAnsi="Times New Roman" w:hint="eastAsia"/>
              </w:rPr>
              <w:t>1</w:t>
            </w:r>
            <w:r>
              <w:rPr>
                <w:rFonts w:ascii="Times New Roman" w:eastAsia="宋体" w:hAnsi="Times New Roman" w:hint="eastAsia"/>
              </w:rPr>
              <w:t>、自动统计基因在细胞中表达的密度分布，获取最大值并以此筛选基因；</w:t>
            </w:r>
            <w:r>
              <w:rPr>
                <w:rFonts w:ascii="Times New Roman" w:eastAsia="宋体" w:hAnsi="Times New Roman" w:hint="eastAsia"/>
              </w:rPr>
              <w:t>2</w:t>
            </w:r>
            <w:r>
              <w:rPr>
                <w:rFonts w:ascii="Times New Roman" w:eastAsia="宋体" w:hAnsi="Times New Roman" w:hint="eastAsia"/>
              </w:rPr>
              <w:t>、使用固定值，默认为</w:t>
            </w:r>
            <w:r>
              <w:rPr>
                <w:rFonts w:ascii="Times New Roman" w:eastAsia="宋体" w:hAnsi="Times New Roman" w:hint="eastAsia"/>
              </w:rPr>
              <w:t>1%</w:t>
            </w:r>
            <w:r w:rsidR="006C5BA8">
              <w:rPr>
                <w:rFonts w:ascii="Times New Roman" w:eastAsia="宋体" w:hAnsi="Times New Roman" w:hint="eastAsia"/>
              </w:rPr>
              <w:t>。</w:t>
            </w:r>
          </w:p>
        </w:tc>
        <w:tc>
          <w:tcPr>
            <w:tcW w:w="3762" w:type="dxa"/>
          </w:tcPr>
          <w:p w14:paraId="3CC9981F" w14:textId="1D06A1DF" w:rsidR="00FB2664" w:rsidRDefault="00FB2664" w:rsidP="00FB2664">
            <w:pPr>
              <w:spacing w:line="360" w:lineRule="auto"/>
              <w:rPr>
                <w:rFonts w:ascii="Times New Roman" w:eastAsia="宋体" w:hAnsi="Times New Roman" w:hint="eastAsia"/>
              </w:rPr>
            </w:pPr>
            <w:r>
              <w:rPr>
                <w:rFonts w:ascii="Times New Roman" w:eastAsia="宋体" w:hAnsi="Times New Roman" w:hint="eastAsia"/>
              </w:rPr>
              <w:t>对</w:t>
            </w:r>
            <w:r>
              <w:rPr>
                <w:rFonts w:ascii="Times New Roman" w:eastAsia="宋体" w:hAnsi="Times New Roman" w:hint="eastAsia"/>
              </w:rPr>
              <w:t>7</w:t>
            </w:r>
            <w:r>
              <w:rPr>
                <w:rFonts w:ascii="Times New Roman" w:eastAsia="宋体" w:hAnsi="Times New Roman" w:hint="eastAsia"/>
              </w:rPr>
              <w:t>个项目进行统计，最高细胞表达密度值介于</w:t>
            </w:r>
            <w:r>
              <w:rPr>
                <w:rFonts w:ascii="Times New Roman" w:eastAsia="宋体" w:hAnsi="Times New Roman" w:hint="eastAsia"/>
              </w:rPr>
              <w:t>6~</w:t>
            </w:r>
            <w:r>
              <w:rPr>
                <w:rFonts w:ascii="Times New Roman" w:eastAsia="宋体" w:hAnsi="Times New Roman"/>
              </w:rPr>
              <w:t>11</w:t>
            </w:r>
            <w:r>
              <w:rPr>
                <w:rFonts w:ascii="Times New Roman" w:eastAsia="宋体" w:hAnsi="Times New Roman" w:hint="eastAsia"/>
              </w:rPr>
              <w:t>%</w:t>
            </w:r>
            <w:r w:rsidR="00C2783D">
              <w:rPr>
                <w:rFonts w:ascii="Times New Roman" w:eastAsia="宋体" w:hAnsi="Times New Roman" w:hint="eastAsia"/>
              </w:rPr>
              <w:t>之间</w:t>
            </w:r>
            <w:r>
              <w:rPr>
                <w:rFonts w:ascii="Times New Roman" w:eastAsia="宋体" w:hAnsi="Times New Roman" w:hint="eastAsia"/>
              </w:rPr>
              <w:t>，在</w:t>
            </w:r>
            <w:r>
              <w:rPr>
                <w:rFonts w:ascii="Times New Roman" w:eastAsia="宋体" w:hAnsi="Times New Roman" w:hint="eastAsia"/>
              </w:rPr>
              <w:t>M</w:t>
            </w:r>
            <w:r>
              <w:rPr>
                <w:rFonts w:ascii="Times New Roman" w:eastAsia="宋体" w:hAnsi="Times New Roman"/>
              </w:rPr>
              <w:t>20</w:t>
            </w:r>
            <w:r>
              <w:rPr>
                <w:rFonts w:ascii="Times New Roman" w:eastAsia="宋体" w:hAnsi="Times New Roman" w:hint="eastAsia"/>
              </w:rPr>
              <w:t>常规分析中该值设置为</w:t>
            </w:r>
            <w:r>
              <w:rPr>
                <w:rFonts w:ascii="Times New Roman" w:eastAsia="宋体" w:hAnsi="Times New Roman" w:hint="eastAsia"/>
              </w:rPr>
              <w:t>1%</w:t>
            </w:r>
            <w:r w:rsidR="008F375D">
              <w:rPr>
                <w:rFonts w:ascii="Times New Roman" w:eastAsia="宋体" w:hAnsi="Times New Roman" w:hint="eastAsia"/>
              </w:rPr>
              <w:t>，</w:t>
            </w:r>
            <w:r w:rsidR="00EC108D">
              <w:rPr>
                <w:rFonts w:ascii="Times New Roman" w:eastAsia="宋体" w:hAnsi="Times New Roman" w:hint="eastAsia"/>
              </w:rPr>
              <w:t>一方面</w:t>
            </w:r>
            <w:r w:rsidR="009D09F0">
              <w:rPr>
                <w:rFonts w:ascii="Times New Roman" w:eastAsia="宋体" w:hAnsi="Times New Roman" w:hint="eastAsia"/>
              </w:rPr>
              <w:t>本项目和</w:t>
            </w:r>
            <w:r w:rsidR="009D09F0">
              <w:rPr>
                <w:rFonts w:ascii="Times New Roman" w:eastAsia="宋体" w:hAnsi="Times New Roman" w:hint="eastAsia"/>
              </w:rPr>
              <w:t>M</w:t>
            </w:r>
            <w:r w:rsidR="009D09F0">
              <w:rPr>
                <w:rFonts w:ascii="Times New Roman" w:eastAsia="宋体" w:hAnsi="Times New Roman"/>
              </w:rPr>
              <w:t>20</w:t>
            </w:r>
            <w:r w:rsidR="009D09F0">
              <w:rPr>
                <w:rFonts w:ascii="Times New Roman" w:eastAsia="宋体" w:hAnsi="Times New Roman" w:hint="eastAsia"/>
              </w:rPr>
              <w:t>常规分析保持一致</w:t>
            </w:r>
            <w:r w:rsidR="00EC108D">
              <w:rPr>
                <w:rFonts w:ascii="Times New Roman" w:eastAsia="宋体" w:hAnsi="Times New Roman" w:hint="eastAsia"/>
              </w:rPr>
              <w:t>，另一方面</w:t>
            </w:r>
            <w:r w:rsidR="00675E6D">
              <w:rPr>
                <w:rFonts w:ascii="Times New Roman" w:eastAsia="宋体" w:hAnsi="Times New Roman" w:hint="eastAsia"/>
              </w:rPr>
              <w:t>较低的标准可以提供更多的结果。</w:t>
            </w:r>
          </w:p>
        </w:tc>
      </w:tr>
      <w:tr w:rsidR="00BF76E3" w14:paraId="151C798B" w14:textId="77777777" w:rsidTr="00DA6D65">
        <w:tc>
          <w:tcPr>
            <w:tcW w:w="2119" w:type="dxa"/>
          </w:tcPr>
          <w:p w14:paraId="0DC3F2BF" w14:textId="040633A3" w:rsidR="00BF76E3" w:rsidRDefault="009E27C9" w:rsidP="00FB2664">
            <w:pPr>
              <w:spacing w:line="360" w:lineRule="auto"/>
              <w:rPr>
                <w:rFonts w:ascii="Times New Roman" w:eastAsia="宋体" w:hAnsi="Times New Roman" w:hint="eastAsia"/>
              </w:rPr>
            </w:pPr>
            <w:r>
              <w:rPr>
                <w:rFonts w:ascii="Times New Roman" w:eastAsia="宋体" w:hAnsi="Times New Roman" w:hint="eastAsia"/>
              </w:rPr>
              <w:t>使用</w:t>
            </w:r>
            <w:r>
              <w:rPr>
                <w:rFonts w:ascii="Times New Roman" w:eastAsia="宋体" w:hAnsi="Times New Roman" w:hint="eastAsia"/>
              </w:rPr>
              <w:t>delta</w:t>
            </w:r>
            <w:r>
              <w:rPr>
                <w:rFonts w:ascii="Times New Roman" w:eastAsia="宋体" w:hAnsi="Times New Roman" w:hint="eastAsia"/>
              </w:rPr>
              <w:t>和</w:t>
            </w:r>
            <w:r>
              <w:rPr>
                <w:rFonts w:ascii="Times New Roman" w:eastAsia="宋体" w:hAnsi="Times New Roman" w:hint="eastAsia"/>
              </w:rPr>
              <w:t>p</w:t>
            </w:r>
            <w:r>
              <w:rPr>
                <w:rFonts w:ascii="Times New Roman" w:eastAsia="宋体" w:hAnsi="Times New Roman"/>
              </w:rPr>
              <w:t>-value</w:t>
            </w:r>
            <w:r>
              <w:rPr>
                <w:rFonts w:ascii="Times New Roman" w:eastAsia="宋体" w:hAnsi="Times New Roman" w:hint="eastAsia"/>
              </w:rPr>
              <w:t>作为候选基因的筛选标准</w:t>
            </w:r>
            <w:r w:rsidR="00C32592">
              <w:rPr>
                <w:rFonts w:ascii="Times New Roman" w:eastAsia="宋体" w:hAnsi="Times New Roman" w:hint="eastAsia"/>
              </w:rPr>
              <w:t>。</w:t>
            </w:r>
          </w:p>
        </w:tc>
        <w:tc>
          <w:tcPr>
            <w:tcW w:w="2409" w:type="dxa"/>
          </w:tcPr>
          <w:p w14:paraId="314447BA" w14:textId="035FC473" w:rsidR="00BF76E3" w:rsidRDefault="0069344C" w:rsidP="00FB2664">
            <w:pPr>
              <w:spacing w:line="360" w:lineRule="auto"/>
              <w:rPr>
                <w:rFonts w:ascii="Times New Roman" w:eastAsia="宋体" w:hAnsi="Times New Roman" w:hint="eastAsia"/>
              </w:rPr>
            </w:pPr>
            <w:r>
              <w:rPr>
                <w:rFonts w:ascii="Times New Roman" w:eastAsia="宋体" w:hAnsi="Times New Roman" w:hint="eastAsia"/>
              </w:rPr>
              <w:t>丰富候选基因的筛选标准，</w:t>
            </w:r>
            <w:r w:rsidR="007C2284">
              <w:rPr>
                <w:rFonts w:ascii="Times New Roman" w:eastAsia="宋体" w:hAnsi="Times New Roman" w:hint="eastAsia"/>
              </w:rPr>
              <w:t>基因差异显著性增加</w:t>
            </w:r>
            <w:r w:rsidR="007C2284">
              <w:rPr>
                <w:rFonts w:ascii="Times New Roman" w:eastAsia="宋体" w:hAnsi="Times New Roman" w:hint="eastAsia"/>
              </w:rPr>
              <w:t>q</w:t>
            </w:r>
            <w:r w:rsidR="007C2284">
              <w:rPr>
                <w:rFonts w:ascii="Times New Roman" w:eastAsia="宋体" w:hAnsi="Times New Roman"/>
              </w:rPr>
              <w:t>-value</w:t>
            </w:r>
            <w:r w:rsidR="007C2284">
              <w:rPr>
                <w:rFonts w:ascii="Times New Roman" w:eastAsia="宋体" w:hAnsi="Times New Roman" w:hint="eastAsia"/>
              </w:rPr>
              <w:t>，</w:t>
            </w:r>
            <w:r w:rsidR="007C2284">
              <w:rPr>
                <w:rFonts w:ascii="Times New Roman" w:eastAsia="宋体" w:hAnsi="Times New Roman" w:hint="eastAsia"/>
              </w:rPr>
              <w:t>junction</w:t>
            </w:r>
            <w:r w:rsidR="007C2284">
              <w:rPr>
                <w:rFonts w:ascii="Times New Roman" w:eastAsia="宋体" w:hAnsi="Times New Roman" w:hint="eastAsia"/>
              </w:rPr>
              <w:t>差异增加</w:t>
            </w:r>
            <w:r w:rsidR="007C2284">
              <w:rPr>
                <w:rFonts w:ascii="Times New Roman" w:eastAsia="宋体" w:hAnsi="Times New Roman" w:hint="eastAsia"/>
              </w:rPr>
              <w:t>log</w:t>
            </w:r>
            <w:r w:rsidR="007C2284">
              <w:rPr>
                <w:rFonts w:ascii="Times New Roman" w:eastAsia="宋体" w:hAnsi="Times New Roman"/>
              </w:rPr>
              <w:t>2FoldChang</w:t>
            </w:r>
          </w:p>
        </w:tc>
        <w:tc>
          <w:tcPr>
            <w:tcW w:w="3762" w:type="dxa"/>
          </w:tcPr>
          <w:p w14:paraId="23808935" w14:textId="58DEF5CA" w:rsidR="00BF76E3" w:rsidRDefault="00870A56" w:rsidP="00FB2664">
            <w:pPr>
              <w:spacing w:line="360" w:lineRule="auto"/>
              <w:rPr>
                <w:rFonts w:ascii="Times New Roman" w:eastAsia="宋体" w:hAnsi="Times New Roman" w:hint="eastAsia"/>
              </w:rPr>
            </w:pPr>
            <w:r>
              <w:rPr>
                <w:rFonts w:ascii="Times New Roman" w:eastAsia="宋体" w:hAnsi="Times New Roman" w:hint="eastAsia"/>
              </w:rPr>
              <w:t>q-value</w:t>
            </w:r>
            <w:r>
              <w:rPr>
                <w:rFonts w:ascii="Times New Roman" w:eastAsia="宋体" w:hAnsi="Times New Roman" w:hint="eastAsia"/>
              </w:rPr>
              <w:t>和</w:t>
            </w:r>
            <w:r>
              <w:rPr>
                <w:rFonts w:ascii="Times New Roman" w:eastAsia="宋体" w:hAnsi="Times New Roman" w:hint="eastAsia"/>
              </w:rPr>
              <w:t>log</w:t>
            </w:r>
            <w:r>
              <w:rPr>
                <w:rFonts w:ascii="Times New Roman" w:eastAsia="宋体" w:hAnsi="Times New Roman"/>
              </w:rPr>
              <w:t>2FoldChang</w:t>
            </w:r>
            <w:r>
              <w:rPr>
                <w:rFonts w:ascii="Times New Roman" w:eastAsia="宋体" w:hAnsi="Times New Roman" w:hint="eastAsia"/>
              </w:rPr>
              <w:t>是</w:t>
            </w:r>
            <w:r>
              <w:rPr>
                <w:rFonts w:ascii="Times New Roman" w:eastAsia="宋体" w:hAnsi="Times New Roman" w:hint="eastAsia"/>
              </w:rPr>
              <w:t>RNA</w:t>
            </w:r>
            <w:r>
              <w:rPr>
                <w:rFonts w:ascii="Times New Roman" w:eastAsia="宋体" w:hAnsi="Times New Roman" w:hint="eastAsia"/>
              </w:rPr>
              <w:t>差异表达分析中常用的筛选参数，</w:t>
            </w:r>
            <w:r w:rsidR="00E806FE">
              <w:rPr>
                <w:rFonts w:ascii="Times New Roman" w:eastAsia="宋体" w:hAnsi="Times New Roman" w:hint="eastAsia"/>
              </w:rPr>
              <w:t>但是</w:t>
            </w:r>
            <w:r w:rsidR="00E806FE">
              <w:rPr>
                <w:rFonts w:ascii="Times New Roman" w:eastAsia="宋体" w:hAnsi="Times New Roman" w:hint="eastAsia"/>
              </w:rPr>
              <w:t>MARVEL</w:t>
            </w:r>
            <w:r w:rsidR="00E806FE">
              <w:rPr>
                <w:rFonts w:ascii="Times New Roman" w:eastAsia="宋体" w:hAnsi="Times New Roman"/>
              </w:rPr>
              <w:t xml:space="preserve"> </w:t>
            </w:r>
            <w:r w:rsidR="00E806FE">
              <w:rPr>
                <w:rFonts w:ascii="Times New Roman" w:eastAsia="宋体" w:hAnsi="Times New Roman" w:hint="eastAsia"/>
              </w:rPr>
              <w:t>pipeline</w:t>
            </w:r>
            <w:r w:rsidR="00E806FE">
              <w:rPr>
                <w:rFonts w:ascii="Times New Roman" w:eastAsia="宋体" w:hAnsi="Times New Roman" w:hint="eastAsia"/>
              </w:rPr>
              <w:t>中并没有这两项，</w:t>
            </w:r>
            <w:r w:rsidR="003B2C04">
              <w:rPr>
                <w:rFonts w:ascii="Times New Roman" w:eastAsia="宋体" w:hAnsi="Times New Roman" w:hint="eastAsia"/>
              </w:rPr>
              <w:t>在分析比较</w:t>
            </w:r>
            <w:r w:rsidR="003B2C04">
              <w:rPr>
                <w:rFonts w:ascii="Times New Roman" w:eastAsia="宋体" w:hAnsi="Times New Roman" w:hint="eastAsia"/>
              </w:rPr>
              <w:t>7</w:t>
            </w:r>
            <w:r w:rsidR="003B2C04">
              <w:rPr>
                <w:rFonts w:ascii="Times New Roman" w:eastAsia="宋体" w:hAnsi="Times New Roman" w:hint="eastAsia"/>
              </w:rPr>
              <w:t>个项目后发现，</w:t>
            </w:r>
            <w:r w:rsidR="007854CA">
              <w:rPr>
                <w:rFonts w:ascii="Times New Roman" w:eastAsia="宋体" w:hAnsi="Times New Roman" w:hint="eastAsia"/>
              </w:rPr>
              <w:t>delta</w:t>
            </w:r>
            <w:r w:rsidR="007854CA">
              <w:rPr>
                <w:rFonts w:ascii="Times New Roman" w:eastAsia="宋体" w:hAnsi="Times New Roman" w:hint="eastAsia"/>
              </w:rPr>
              <w:t>和</w:t>
            </w:r>
            <w:r w:rsidR="007854CA">
              <w:rPr>
                <w:rFonts w:ascii="Times New Roman" w:eastAsia="宋体" w:hAnsi="Times New Roman" w:hint="eastAsia"/>
              </w:rPr>
              <w:t>log</w:t>
            </w:r>
            <w:r w:rsidR="007854CA">
              <w:rPr>
                <w:rFonts w:ascii="Times New Roman" w:eastAsia="宋体" w:hAnsi="Times New Roman"/>
              </w:rPr>
              <w:t>2FoldChang</w:t>
            </w:r>
            <w:r w:rsidR="00B832DD">
              <w:rPr>
                <w:rFonts w:ascii="Times New Roman" w:eastAsia="宋体" w:hAnsi="Times New Roman" w:hint="eastAsia"/>
              </w:rPr>
              <w:t>对候选基因的筛选有不同的倾向，前者更倾向检测总体表达水平较高的基因，后者更倾向于检测总体表达水平较低的基因。</w:t>
            </w:r>
          </w:p>
        </w:tc>
      </w:tr>
      <w:tr w:rsidR="0069344C" w14:paraId="1FC9C144" w14:textId="77777777" w:rsidTr="00DA6D65">
        <w:tc>
          <w:tcPr>
            <w:tcW w:w="2119" w:type="dxa"/>
          </w:tcPr>
          <w:p w14:paraId="64201B82" w14:textId="14378A51" w:rsidR="0069344C" w:rsidRDefault="00C32592" w:rsidP="00FB2664">
            <w:pPr>
              <w:spacing w:line="360" w:lineRule="auto"/>
              <w:rPr>
                <w:rFonts w:ascii="Times New Roman" w:eastAsia="宋体" w:hAnsi="Times New Roman" w:hint="eastAsia"/>
              </w:rPr>
            </w:pPr>
            <w:r>
              <w:rPr>
                <w:rFonts w:ascii="Times New Roman" w:eastAsia="宋体" w:hAnsi="Times New Roman" w:hint="eastAsia"/>
              </w:rPr>
              <w:t>按照基因和</w:t>
            </w:r>
            <w:r>
              <w:rPr>
                <w:rFonts w:ascii="Times New Roman" w:eastAsia="宋体" w:hAnsi="Times New Roman" w:hint="eastAsia"/>
              </w:rPr>
              <w:t>junction</w:t>
            </w:r>
            <w:r>
              <w:rPr>
                <w:rFonts w:ascii="Times New Roman" w:eastAsia="宋体" w:hAnsi="Times New Roman" w:hint="eastAsia"/>
              </w:rPr>
              <w:t>差异方向将基因分为</w:t>
            </w:r>
            <w:r>
              <w:rPr>
                <w:rFonts w:ascii="Times New Roman" w:eastAsia="宋体" w:hAnsi="Times New Roman" w:hint="eastAsia"/>
              </w:rPr>
              <w:t>4</w:t>
            </w:r>
            <w:r>
              <w:rPr>
                <w:rFonts w:ascii="Times New Roman" w:eastAsia="宋体" w:hAnsi="Times New Roman" w:hint="eastAsia"/>
              </w:rPr>
              <w:t>类。</w:t>
            </w:r>
          </w:p>
        </w:tc>
        <w:tc>
          <w:tcPr>
            <w:tcW w:w="2409" w:type="dxa"/>
          </w:tcPr>
          <w:p w14:paraId="3ECC3899" w14:textId="025B6491" w:rsidR="0069344C" w:rsidRDefault="0069344C" w:rsidP="00FB2664">
            <w:pPr>
              <w:spacing w:line="360" w:lineRule="auto"/>
              <w:rPr>
                <w:rFonts w:ascii="Times New Roman" w:eastAsia="宋体" w:hAnsi="Times New Roman" w:hint="eastAsia"/>
              </w:rPr>
            </w:pPr>
            <w:r>
              <w:rPr>
                <w:rFonts w:ascii="Times New Roman" w:eastAsia="宋体" w:hAnsi="Times New Roman" w:hint="eastAsia"/>
              </w:rPr>
              <w:t>扩大</w:t>
            </w:r>
            <w:r>
              <w:rPr>
                <w:rFonts w:ascii="Times New Roman" w:eastAsia="宋体" w:hAnsi="Times New Roman" w:hint="eastAsia"/>
              </w:rPr>
              <w:t>Complex</w:t>
            </w:r>
            <w:r>
              <w:rPr>
                <w:rFonts w:ascii="Times New Roman" w:eastAsia="宋体" w:hAnsi="Times New Roman" w:hint="eastAsia"/>
              </w:rPr>
              <w:t>类别候选基因。</w:t>
            </w:r>
          </w:p>
        </w:tc>
        <w:tc>
          <w:tcPr>
            <w:tcW w:w="3762" w:type="dxa"/>
          </w:tcPr>
          <w:p w14:paraId="3BA40E6A" w14:textId="6F73FF31" w:rsidR="0069344C" w:rsidRDefault="00B43675" w:rsidP="00FB2664">
            <w:pPr>
              <w:spacing w:line="360" w:lineRule="auto"/>
              <w:rPr>
                <w:rFonts w:ascii="Times New Roman" w:eastAsia="宋体" w:hAnsi="Times New Roman" w:hint="eastAsia"/>
              </w:rPr>
            </w:pPr>
            <w:r>
              <w:rPr>
                <w:rFonts w:ascii="Times New Roman" w:eastAsia="宋体" w:hAnsi="Times New Roman" w:hint="eastAsia"/>
              </w:rPr>
              <w:t>本项目调整了</w:t>
            </w:r>
            <w:r>
              <w:rPr>
                <w:rFonts w:ascii="Times New Roman" w:eastAsia="宋体" w:hAnsi="Times New Roman" w:hint="eastAsia"/>
              </w:rPr>
              <w:t>4</w:t>
            </w:r>
            <w:r>
              <w:rPr>
                <w:rFonts w:ascii="Times New Roman" w:eastAsia="宋体" w:hAnsi="Times New Roman" w:hint="eastAsia"/>
              </w:rPr>
              <w:t>中类型基因的分类标准，</w:t>
            </w:r>
            <w:r w:rsidR="00E02194">
              <w:rPr>
                <w:rFonts w:ascii="Times New Roman" w:eastAsia="宋体" w:hAnsi="Times New Roman" w:hint="eastAsia"/>
              </w:rPr>
              <w:t>原</w:t>
            </w:r>
            <w:r w:rsidR="00E02194">
              <w:rPr>
                <w:rFonts w:ascii="Times New Roman" w:eastAsia="宋体" w:hAnsi="Times New Roman" w:hint="eastAsia"/>
              </w:rPr>
              <w:t>pipeline</w:t>
            </w:r>
            <w:r w:rsidR="00E02194">
              <w:rPr>
                <w:rFonts w:ascii="Times New Roman" w:eastAsia="宋体" w:hAnsi="Times New Roman" w:hint="eastAsia"/>
              </w:rPr>
              <w:t>的分类标准中仅考虑基因和</w:t>
            </w:r>
            <w:r w:rsidR="00E02194">
              <w:rPr>
                <w:rFonts w:ascii="Times New Roman" w:eastAsia="宋体" w:hAnsi="Times New Roman" w:hint="eastAsia"/>
              </w:rPr>
              <w:t>junction</w:t>
            </w:r>
            <w:r w:rsidR="00E02194">
              <w:rPr>
                <w:rFonts w:ascii="Times New Roman" w:eastAsia="宋体" w:hAnsi="Times New Roman" w:hint="eastAsia"/>
              </w:rPr>
              <w:t>同时差异表达的基因，但是前人的研究表明有不少的可变剪切在基因水平上并没有差异表达，但是相互表达不同的转录本，因此我们将</w:t>
            </w:r>
            <w:r w:rsidR="00346C78">
              <w:rPr>
                <w:rFonts w:ascii="Times New Roman" w:eastAsia="宋体" w:hAnsi="Times New Roman" w:hint="eastAsia"/>
              </w:rPr>
              <w:t>只要含有两个及以上差异</w:t>
            </w:r>
            <w:r w:rsidR="00346C78">
              <w:rPr>
                <w:rFonts w:ascii="Times New Roman" w:eastAsia="宋体" w:hAnsi="Times New Roman" w:hint="eastAsia"/>
              </w:rPr>
              <w:t>junction</w:t>
            </w:r>
            <w:r w:rsidR="00346C78">
              <w:rPr>
                <w:rFonts w:ascii="Times New Roman" w:eastAsia="宋体" w:hAnsi="Times New Roman" w:hint="eastAsia"/>
              </w:rPr>
              <w:t>，且</w:t>
            </w:r>
            <w:r w:rsidR="00346C78">
              <w:rPr>
                <w:rFonts w:ascii="Times New Roman" w:eastAsia="宋体" w:hAnsi="Times New Roman" w:hint="eastAsia"/>
              </w:rPr>
              <w:t>junction</w:t>
            </w:r>
            <w:r w:rsidR="00346C78">
              <w:rPr>
                <w:rFonts w:ascii="Times New Roman" w:eastAsia="宋体" w:hAnsi="Times New Roman" w:hint="eastAsia"/>
              </w:rPr>
              <w:t>表达方向存在相反的基因都作为</w:t>
            </w:r>
            <w:r w:rsidR="00346C78">
              <w:rPr>
                <w:rFonts w:ascii="Times New Roman" w:eastAsia="宋体" w:hAnsi="Times New Roman" w:hint="eastAsia"/>
              </w:rPr>
              <w:t>Complex</w:t>
            </w:r>
            <w:r w:rsidR="00346C78">
              <w:rPr>
                <w:rFonts w:ascii="Times New Roman" w:eastAsia="宋体" w:hAnsi="Times New Roman" w:hint="eastAsia"/>
              </w:rPr>
              <w:t>类型的基因</w:t>
            </w:r>
            <w:r w:rsidR="004C3910">
              <w:rPr>
                <w:rFonts w:ascii="Times New Roman" w:eastAsia="宋体" w:hAnsi="Times New Roman" w:hint="eastAsia"/>
              </w:rPr>
              <w:t>，</w:t>
            </w:r>
            <w:r w:rsidR="00F81FC7">
              <w:rPr>
                <w:rFonts w:ascii="Times New Roman" w:eastAsia="宋体" w:hAnsi="Times New Roman" w:hint="eastAsia"/>
              </w:rPr>
              <w:t>并绘制该类型基因全部图片</w:t>
            </w:r>
            <w:r w:rsidR="00CF1B69">
              <w:rPr>
                <w:rFonts w:ascii="Times New Roman" w:eastAsia="宋体" w:hAnsi="Times New Roman" w:hint="eastAsia"/>
              </w:rPr>
              <w:t>。</w:t>
            </w:r>
          </w:p>
        </w:tc>
      </w:tr>
    </w:tbl>
    <w:p w14:paraId="40B78655" w14:textId="4CE3DD54" w:rsidR="005254CB" w:rsidRPr="00E65364" w:rsidRDefault="005D1D25" w:rsidP="00E2055C">
      <w:pPr>
        <w:pStyle w:val="a3"/>
        <w:numPr>
          <w:ilvl w:val="2"/>
          <w:numId w:val="1"/>
        </w:numPr>
        <w:spacing w:beforeLines="100" w:before="312" w:afterLines="50" w:after="156" w:line="360" w:lineRule="auto"/>
        <w:ind w:firstLineChars="0"/>
        <w:rPr>
          <w:rFonts w:ascii="Times New Roman" w:eastAsia="宋体" w:hAnsi="Times New Roman"/>
          <w:b/>
          <w:bCs/>
          <w:sz w:val="22"/>
        </w:rPr>
      </w:pPr>
      <w:r w:rsidRPr="00E65364">
        <w:rPr>
          <w:rFonts w:ascii="Times New Roman" w:eastAsia="宋体" w:hAnsi="Times New Roman" w:hint="eastAsia"/>
          <w:b/>
          <w:bCs/>
          <w:sz w:val="22"/>
        </w:rPr>
        <w:t>技术难点</w:t>
      </w:r>
      <w:r w:rsidR="00013798" w:rsidRPr="00E65364">
        <w:rPr>
          <w:rFonts w:ascii="Times New Roman" w:eastAsia="宋体" w:hAnsi="Times New Roman" w:hint="eastAsia"/>
          <w:b/>
          <w:bCs/>
          <w:sz w:val="22"/>
        </w:rPr>
        <w:t>或流程亮点</w:t>
      </w:r>
    </w:p>
    <w:p w14:paraId="717ADCB9" w14:textId="48A5331A" w:rsidR="00AC25F8" w:rsidRPr="00AC25F8" w:rsidRDefault="00E2055C" w:rsidP="00D54467">
      <w:pPr>
        <w:spacing w:beforeLines="50" w:before="156" w:afterLines="50" w:after="156" w:line="360" w:lineRule="auto"/>
        <w:ind w:firstLine="420"/>
        <w:rPr>
          <w:rFonts w:ascii="Times New Roman" w:eastAsia="宋体" w:hAnsi="Times New Roman" w:hint="eastAsia"/>
          <w:sz w:val="22"/>
        </w:rPr>
      </w:pPr>
      <w:r>
        <w:rPr>
          <w:rFonts w:ascii="Times New Roman" w:eastAsia="宋体" w:hAnsi="Times New Roman" w:hint="eastAsia"/>
          <w:sz w:val="22"/>
        </w:rPr>
        <w:t>本项目执行过程中主要难点总结在</w:t>
      </w:r>
      <w:r>
        <w:rPr>
          <w:rFonts w:ascii="Times New Roman" w:eastAsia="宋体" w:hAnsi="Times New Roman"/>
          <w:sz w:val="22"/>
        </w:rPr>
        <w:fldChar w:fldCharType="begin"/>
      </w:r>
      <w:r>
        <w:rPr>
          <w:rFonts w:ascii="Times New Roman" w:eastAsia="宋体" w:hAnsi="Times New Roman"/>
          <w:sz w:val="22"/>
        </w:rPr>
        <w:instrText xml:space="preserve"> </w:instrText>
      </w:r>
      <w:r>
        <w:rPr>
          <w:rFonts w:ascii="Times New Roman" w:eastAsia="宋体" w:hAnsi="Times New Roman" w:hint="eastAsia"/>
          <w:sz w:val="22"/>
        </w:rPr>
        <w:instrText>REF _Ref149744618 \h</w:instrText>
      </w:r>
      <w:r>
        <w:rPr>
          <w:rFonts w:ascii="Times New Roman" w:eastAsia="宋体" w:hAnsi="Times New Roman"/>
          <w:sz w:val="22"/>
        </w:rPr>
        <w:instrText xml:space="preserve"> </w:instrText>
      </w:r>
      <w:r>
        <w:rPr>
          <w:rFonts w:ascii="Times New Roman" w:eastAsia="宋体" w:hAnsi="Times New Roman"/>
          <w:sz w:val="22"/>
        </w:rPr>
      </w:r>
      <w:r w:rsidR="006B4E3C">
        <w:rPr>
          <w:rFonts w:ascii="Times New Roman" w:eastAsia="宋体" w:hAnsi="Times New Roman"/>
          <w:sz w:val="22"/>
        </w:rPr>
        <w:instrText xml:space="preserve"> \* MERGEFORMAT </w:instrText>
      </w:r>
      <w:r>
        <w:rPr>
          <w:rFonts w:ascii="Times New Roman" w:eastAsia="宋体" w:hAnsi="Times New Roman"/>
          <w:sz w:val="22"/>
        </w:rPr>
        <w:fldChar w:fldCharType="separate"/>
      </w:r>
      <w:r w:rsidRPr="006B4E3C">
        <w:rPr>
          <w:rFonts w:ascii="Times New Roman" w:eastAsia="宋体" w:hAnsi="Times New Roman"/>
          <w:sz w:val="22"/>
        </w:rPr>
        <w:t>Table 4</w:t>
      </w:r>
      <w:r>
        <w:rPr>
          <w:rFonts w:ascii="Times New Roman" w:eastAsia="宋体" w:hAnsi="Times New Roman"/>
          <w:sz w:val="22"/>
        </w:rPr>
        <w:fldChar w:fldCharType="end"/>
      </w:r>
      <w:r>
        <w:rPr>
          <w:rFonts w:ascii="Times New Roman" w:eastAsia="宋体" w:hAnsi="Times New Roman" w:hint="eastAsia"/>
          <w:sz w:val="22"/>
        </w:rPr>
        <w:t>中，更加详细内容请参考《研发记录》。</w:t>
      </w:r>
    </w:p>
    <w:p w14:paraId="7FBB8466" w14:textId="159900E0" w:rsidR="00E65364" w:rsidRDefault="00E65364" w:rsidP="00E65364">
      <w:pPr>
        <w:pStyle w:val="a5"/>
        <w:keepNext/>
      </w:pPr>
      <w:bookmarkStart w:id="5" w:name="_Ref149744618"/>
      <w:r>
        <w:lastRenderedPageBreak/>
        <w:t xml:space="preserve">Table </w:t>
      </w:r>
      <w:r>
        <w:fldChar w:fldCharType="begin"/>
      </w:r>
      <w:r>
        <w:instrText xml:space="preserve"> SEQ Table \* ARABIC </w:instrText>
      </w:r>
      <w:r>
        <w:fldChar w:fldCharType="separate"/>
      </w:r>
      <w:r>
        <w:rPr>
          <w:noProof/>
        </w:rPr>
        <w:t>4</w:t>
      </w:r>
      <w:r>
        <w:fldChar w:fldCharType="end"/>
      </w:r>
      <w:bookmarkEnd w:id="5"/>
      <w:r>
        <w:rPr>
          <w:rFonts w:hint="eastAsia"/>
        </w:rPr>
        <w:t>．技术难点或流程亮点</w:t>
      </w:r>
      <w:r w:rsidR="00A51F7B">
        <w:rPr>
          <w:rFonts w:hint="eastAsia"/>
        </w:rPr>
        <w:t>。</w:t>
      </w:r>
    </w:p>
    <w:tbl>
      <w:tblPr>
        <w:tblStyle w:val="a4"/>
        <w:tblW w:w="0" w:type="auto"/>
        <w:tblLook w:val="04A0" w:firstRow="1" w:lastRow="0" w:firstColumn="1" w:lastColumn="0" w:noHBand="0" w:noVBand="1"/>
      </w:tblPr>
      <w:tblGrid>
        <w:gridCol w:w="2544"/>
        <w:gridCol w:w="5688"/>
      </w:tblGrid>
      <w:tr w:rsidR="00325A8D" w14:paraId="4D92DC8B" w14:textId="77777777" w:rsidTr="0012413F">
        <w:trPr>
          <w:trHeight w:val="501"/>
        </w:trPr>
        <w:tc>
          <w:tcPr>
            <w:tcW w:w="2544" w:type="dxa"/>
          </w:tcPr>
          <w:p w14:paraId="7D4DD134" w14:textId="0322C910" w:rsidR="00325A8D" w:rsidRDefault="00325A8D" w:rsidP="001F0AD9">
            <w:pPr>
              <w:rPr>
                <w:rFonts w:ascii="Times New Roman" w:eastAsia="宋体" w:hAnsi="Times New Roman" w:hint="eastAsia"/>
              </w:rPr>
            </w:pPr>
            <w:r>
              <w:rPr>
                <w:rFonts w:ascii="Times New Roman" w:eastAsia="宋体" w:hAnsi="Times New Roman" w:hint="eastAsia"/>
              </w:rPr>
              <w:t>难点</w:t>
            </w:r>
            <w:r w:rsidR="006D1DBB">
              <w:rPr>
                <w:rFonts w:ascii="Times New Roman" w:eastAsia="宋体" w:hAnsi="Times New Roman" w:hint="eastAsia"/>
              </w:rPr>
              <w:t>或亮点</w:t>
            </w:r>
          </w:p>
        </w:tc>
        <w:tc>
          <w:tcPr>
            <w:tcW w:w="5688" w:type="dxa"/>
          </w:tcPr>
          <w:p w14:paraId="2D5FB0AD" w14:textId="216880B0" w:rsidR="00325A8D" w:rsidRDefault="00325A8D" w:rsidP="001F0AD9">
            <w:pPr>
              <w:rPr>
                <w:rFonts w:ascii="Times New Roman" w:eastAsia="宋体" w:hAnsi="Times New Roman" w:hint="eastAsia"/>
              </w:rPr>
            </w:pPr>
            <w:r>
              <w:rPr>
                <w:rFonts w:ascii="Times New Roman" w:eastAsia="宋体" w:hAnsi="Times New Roman" w:hint="eastAsia"/>
              </w:rPr>
              <w:t>解决办法</w:t>
            </w:r>
          </w:p>
        </w:tc>
      </w:tr>
      <w:tr w:rsidR="005C3632" w14:paraId="404FD598" w14:textId="77777777" w:rsidTr="0012413F">
        <w:trPr>
          <w:trHeight w:val="501"/>
        </w:trPr>
        <w:tc>
          <w:tcPr>
            <w:tcW w:w="2544" w:type="dxa"/>
          </w:tcPr>
          <w:p w14:paraId="77C684C0" w14:textId="6A11156E" w:rsidR="005C3632" w:rsidRDefault="005C3632" w:rsidP="001F0AD9">
            <w:pPr>
              <w:rPr>
                <w:rFonts w:ascii="Times New Roman" w:eastAsia="宋体" w:hAnsi="Times New Roman" w:hint="eastAsia"/>
              </w:rPr>
            </w:pPr>
            <w:r>
              <w:rPr>
                <w:rFonts w:ascii="Times New Roman" w:eastAsia="宋体" w:hAnsi="Times New Roman" w:hint="eastAsia"/>
              </w:rPr>
              <w:t>改写</w:t>
            </w:r>
            <w:r>
              <w:rPr>
                <w:rFonts w:ascii="Times New Roman" w:eastAsia="宋体" w:hAnsi="Times New Roman" w:hint="eastAsia"/>
              </w:rPr>
              <w:t>MARVEL</w:t>
            </w:r>
            <w:r>
              <w:rPr>
                <w:rFonts w:ascii="Times New Roman" w:eastAsia="宋体" w:hAnsi="Times New Roman" w:hint="eastAsia"/>
              </w:rPr>
              <w:t>工具函数</w:t>
            </w:r>
          </w:p>
        </w:tc>
        <w:tc>
          <w:tcPr>
            <w:tcW w:w="5688" w:type="dxa"/>
          </w:tcPr>
          <w:p w14:paraId="15DFA87F" w14:textId="5800D601" w:rsidR="005C3632" w:rsidRDefault="0042468B" w:rsidP="001F0AD9">
            <w:pPr>
              <w:rPr>
                <w:rFonts w:ascii="Times New Roman" w:eastAsia="宋体" w:hAnsi="Times New Roman" w:hint="eastAsia"/>
              </w:rPr>
            </w:pPr>
            <w:r>
              <w:rPr>
                <w:rFonts w:ascii="Times New Roman" w:eastAsia="宋体" w:hAnsi="Times New Roman" w:hint="eastAsia"/>
              </w:rPr>
              <w:t>虽然现有</w:t>
            </w:r>
            <w:r>
              <w:rPr>
                <w:rFonts w:ascii="Times New Roman" w:eastAsia="宋体" w:hAnsi="Times New Roman" w:hint="eastAsia"/>
              </w:rPr>
              <w:t>MARVEL</w:t>
            </w:r>
            <w:r>
              <w:rPr>
                <w:rFonts w:ascii="Times New Roman" w:eastAsia="宋体" w:hAnsi="Times New Roman"/>
              </w:rPr>
              <w:t xml:space="preserve"> </w:t>
            </w:r>
            <w:r>
              <w:rPr>
                <w:rFonts w:ascii="Times New Roman" w:eastAsia="宋体" w:hAnsi="Times New Roman" w:hint="eastAsia"/>
              </w:rPr>
              <w:t>pipeline</w:t>
            </w:r>
            <w:r>
              <w:rPr>
                <w:rFonts w:ascii="Times New Roman" w:eastAsia="宋体" w:hAnsi="Times New Roman" w:hint="eastAsia"/>
              </w:rPr>
              <w:t>中提供了各函数的使用方法，但是由于部分依赖</w:t>
            </w:r>
            <w:r>
              <w:rPr>
                <w:rFonts w:ascii="Times New Roman" w:eastAsia="宋体" w:hAnsi="Times New Roman" w:hint="eastAsia"/>
              </w:rPr>
              <w:t>R</w:t>
            </w:r>
            <w:r>
              <w:rPr>
                <w:rFonts w:ascii="Times New Roman" w:eastAsia="宋体" w:hAnsi="Times New Roman" w:hint="eastAsia"/>
              </w:rPr>
              <w:t>包升级等原因，部分函数并不能正确使用，加之为了方便传递参数，</w:t>
            </w:r>
            <w:r w:rsidR="00070612">
              <w:rPr>
                <w:rFonts w:ascii="Times New Roman" w:eastAsia="宋体" w:hAnsi="Times New Roman" w:hint="eastAsia"/>
              </w:rPr>
              <w:t>美化和重新排版图片等原因，</w:t>
            </w:r>
            <w:r>
              <w:rPr>
                <w:rFonts w:ascii="Times New Roman" w:eastAsia="宋体" w:hAnsi="Times New Roman" w:hint="eastAsia"/>
              </w:rPr>
              <w:t>本项目修改了几乎所有</w:t>
            </w:r>
            <w:r>
              <w:rPr>
                <w:rFonts w:ascii="Times New Roman" w:eastAsia="宋体" w:hAnsi="Times New Roman" w:hint="eastAsia"/>
              </w:rPr>
              <w:t>MARVEL</w:t>
            </w:r>
            <w:r>
              <w:rPr>
                <w:rFonts w:ascii="Times New Roman" w:eastAsia="宋体" w:hAnsi="Times New Roman" w:hint="eastAsia"/>
              </w:rPr>
              <w:t>自带函数。</w:t>
            </w:r>
          </w:p>
        </w:tc>
      </w:tr>
      <w:tr w:rsidR="00970475" w14:paraId="38570E21" w14:textId="77777777" w:rsidTr="0012413F">
        <w:trPr>
          <w:trHeight w:val="501"/>
        </w:trPr>
        <w:tc>
          <w:tcPr>
            <w:tcW w:w="2544" w:type="dxa"/>
          </w:tcPr>
          <w:p w14:paraId="140CED66" w14:textId="37CCA86F" w:rsidR="00970475" w:rsidRDefault="00D679D5" w:rsidP="001F0AD9">
            <w:pPr>
              <w:rPr>
                <w:rFonts w:ascii="Times New Roman" w:eastAsia="宋体" w:hAnsi="Times New Roman" w:hint="eastAsia"/>
              </w:rPr>
            </w:pPr>
            <w:proofErr w:type="spellStart"/>
            <w:r>
              <w:rPr>
                <w:rFonts w:ascii="Times New Roman" w:eastAsia="宋体" w:hAnsi="Times New Roman" w:hint="eastAsia"/>
              </w:rPr>
              <w:t>STARsolo</w:t>
            </w:r>
            <w:proofErr w:type="spellEnd"/>
            <w:r>
              <w:rPr>
                <w:rFonts w:ascii="Times New Roman" w:eastAsia="宋体" w:hAnsi="Times New Roman" w:hint="eastAsia"/>
              </w:rPr>
              <w:t>比对结果和</w:t>
            </w:r>
            <w:proofErr w:type="spellStart"/>
            <w:r>
              <w:rPr>
                <w:rFonts w:ascii="Times New Roman" w:eastAsia="宋体" w:hAnsi="Times New Roman" w:hint="eastAsia"/>
              </w:rPr>
              <w:t>cellranger</w:t>
            </w:r>
            <w:proofErr w:type="spellEnd"/>
            <w:r>
              <w:rPr>
                <w:rFonts w:ascii="Times New Roman" w:eastAsia="宋体" w:hAnsi="Times New Roman" w:hint="eastAsia"/>
              </w:rPr>
              <w:t>比对结果差异</w:t>
            </w:r>
          </w:p>
        </w:tc>
        <w:tc>
          <w:tcPr>
            <w:tcW w:w="5688" w:type="dxa"/>
          </w:tcPr>
          <w:p w14:paraId="4EFC18FA" w14:textId="699DF577" w:rsidR="00970475" w:rsidRDefault="00F44ACA" w:rsidP="001F0AD9">
            <w:pPr>
              <w:rPr>
                <w:rFonts w:ascii="Times New Roman" w:eastAsia="宋体" w:hAnsi="Times New Roman" w:hint="eastAsia"/>
              </w:rPr>
            </w:pPr>
            <w:r>
              <w:rPr>
                <w:rFonts w:ascii="Times New Roman" w:eastAsia="宋体" w:hAnsi="Times New Roman" w:hint="eastAsia"/>
              </w:rPr>
              <w:t>在本项目中，</w:t>
            </w:r>
            <w:r w:rsidR="006D34B8">
              <w:rPr>
                <w:rFonts w:ascii="Times New Roman" w:eastAsia="宋体" w:hAnsi="Times New Roman" w:hint="eastAsia"/>
              </w:rPr>
              <w:t>可变剪切通过比较</w:t>
            </w:r>
            <w:r w:rsidR="000D5FE9">
              <w:rPr>
                <w:rFonts w:ascii="Times New Roman" w:eastAsia="宋体" w:hAnsi="Times New Roman" w:hint="eastAsia"/>
              </w:rPr>
              <w:t>junction</w:t>
            </w:r>
            <w:r w:rsidR="000D5FE9">
              <w:rPr>
                <w:rFonts w:ascii="Times New Roman" w:eastAsia="宋体" w:hAnsi="Times New Roman" w:hint="eastAsia"/>
              </w:rPr>
              <w:t>的差异表达，并结合基因差异表达筛选</w:t>
            </w:r>
            <w:r w:rsidR="007C6E22">
              <w:rPr>
                <w:rFonts w:ascii="Times New Roman" w:eastAsia="宋体" w:hAnsi="Times New Roman" w:hint="eastAsia"/>
              </w:rPr>
              <w:t>可能含有可变剪切的候选</w:t>
            </w:r>
            <w:r w:rsidR="000D5FE9">
              <w:rPr>
                <w:rFonts w:ascii="Times New Roman" w:eastAsia="宋体" w:hAnsi="Times New Roman" w:hint="eastAsia"/>
              </w:rPr>
              <w:t>基因，</w:t>
            </w:r>
            <w:r w:rsidR="00E90790">
              <w:rPr>
                <w:rFonts w:ascii="Times New Roman" w:eastAsia="宋体" w:hAnsi="Times New Roman" w:hint="eastAsia"/>
              </w:rPr>
              <w:t>为了获取</w:t>
            </w:r>
            <w:r w:rsidR="00E90790">
              <w:rPr>
                <w:rFonts w:ascii="Times New Roman" w:eastAsia="宋体" w:hAnsi="Times New Roman" w:hint="eastAsia"/>
              </w:rPr>
              <w:t>junction</w:t>
            </w:r>
            <w:r w:rsidR="00E90790">
              <w:rPr>
                <w:rFonts w:ascii="Times New Roman" w:eastAsia="宋体" w:hAnsi="Times New Roman" w:hint="eastAsia"/>
              </w:rPr>
              <w:t>的表达信息需要重新比对</w:t>
            </w:r>
            <w:r w:rsidR="00833732">
              <w:rPr>
                <w:rFonts w:ascii="Times New Roman" w:eastAsia="宋体" w:hAnsi="Times New Roman" w:hint="eastAsia"/>
              </w:rPr>
              <w:t>，</w:t>
            </w:r>
            <w:r w:rsidR="002F3F5D">
              <w:rPr>
                <w:rFonts w:ascii="Times New Roman" w:eastAsia="宋体" w:hAnsi="Times New Roman" w:hint="eastAsia"/>
              </w:rPr>
              <w:t>为了让重新比对后的矩阵和</w:t>
            </w:r>
            <w:proofErr w:type="spellStart"/>
            <w:r w:rsidR="002F3F5D">
              <w:rPr>
                <w:rFonts w:ascii="Times New Roman" w:eastAsia="宋体" w:hAnsi="Times New Roman" w:hint="eastAsia"/>
              </w:rPr>
              <w:t>cellranger</w:t>
            </w:r>
            <w:proofErr w:type="spellEnd"/>
            <w:r w:rsidR="002F3F5D">
              <w:rPr>
                <w:rFonts w:ascii="Times New Roman" w:eastAsia="宋体" w:hAnsi="Times New Roman" w:hint="eastAsia"/>
              </w:rPr>
              <w:t>比对的矩阵</w:t>
            </w:r>
            <w:r w:rsidR="00413FB9">
              <w:rPr>
                <w:rFonts w:ascii="Times New Roman" w:eastAsia="宋体" w:hAnsi="Times New Roman" w:hint="eastAsia"/>
              </w:rPr>
              <w:t>尽可能的相似，我们测试了</w:t>
            </w:r>
            <w:proofErr w:type="spellStart"/>
            <w:r w:rsidR="00413FB9">
              <w:rPr>
                <w:rFonts w:ascii="Times New Roman" w:eastAsia="宋体" w:hAnsi="Times New Roman" w:hint="eastAsia"/>
              </w:rPr>
              <w:t>STARsolo</w:t>
            </w:r>
            <w:proofErr w:type="spellEnd"/>
            <w:r w:rsidR="00413FB9">
              <w:rPr>
                <w:rFonts w:ascii="Times New Roman" w:eastAsia="宋体" w:hAnsi="Times New Roman" w:hint="eastAsia"/>
              </w:rPr>
              <w:t>与比对相关的</w:t>
            </w:r>
            <w:r w:rsidR="00413FB9">
              <w:rPr>
                <w:rFonts w:ascii="Times New Roman" w:eastAsia="宋体" w:hAnsi="Times New Roman" w:hint="eastAsia"/>
              </w:rPr>
              <w:t>8</w:t>
            </w:r>
            <w:r w:rsidR="00413FB9">
              <w:rPr>
                <w:rFonts w:ascii="Times New Roman" w:eastAsia="宋体" w:hAnsi="Times New Roman" w:hint="eastAsia"/>
              </w:rPr>
              <w:t>个参数，并</w:t>
            </w:r>
            <w:r w:rsidR="00541725">
              <w:rPr>
                <w:rFonts w:ascii="Times New Roman" w:eastAsia="宋体" w:hAnsi="Times New Roman" w:hint="eastAsia"/>
              </w:rPr>
              <w:t>结合</w:t>
            </w:r>
            <w:proofErr w:type="spellStart"/>
            <w:r w:rsidR="00541725">
              <w:rPr>
                <w:rFonts w:ascii="Times New Roman" w:eastAsia="宋体" w:hAnsi="Times New Roman" w:hint="eastAsia"/>
              </w:rPr>
              <w:t>cellranger</w:t>
            </w:r>
            <w:proofErr w:type="spellEnd"/>
            <w:r w:rsidR="00541725">
              <w:rPr>
                <w:rFonts w:ascii="Times New Roman" w:eastAsia="宋体" w:hAnsi="Times New Roman" w:hint="eastAsia"/>
              </w:rPr>
              <w:t>官方网站的建议，确定了当前的比对方案，详细信息请参考《研发记录》。</w:t>
            </w:r>
          </w:p>
        </w:tc>
      </w:tr>
      <w:tr w:rsidR="00DA6D65" w14:paraId="1292743E" w14:textId="77777777" w:rsidTr="0012413F">
        <w:trPr>
          <w:trHeight w:val="501"/>
        </w:trPr>
        <w:tc>
          <w:tcPr>
            <w:tcW w:w="2544" w:type="dxa"/>
          </w:tcPr>
          <w:p w14:paraId="674508D1" w14:textId="38087711" w:rsidR="00DA6D65" w:rsidRDefault="00DA6D65" w:rsidP="001F0AD9">
            <w:pPr>
              <w:rPr>
                <w:rFonts w:ascii="Times New Roman" w:eastAsia="宋体" w:hAnsi="Times New Roman" w:hint="eastAsia"/>
              </w:rPr>
            </w:pPr>
            <w:r>
              <w:rPr>
                <w:rFonts w:ascii="Times New Roman" w:eastAsia="宋体" w:hAnsi="Times New Roman"/>
              </w:rPr>
              <w:t>Junction-cell</w:t>
            </w:r>
            <w:r>
              <w:rPr>
                <w:rFonts w:ascii="Times New Roman" w:eastAsia="宋体" w:hAnsi="Times New Roman" w:hint="eastAsia"/>
              </w:rPr>
              <w:t>矩阵过大导致运行失败</w:t>
            </w:r>
          </w:p>
        </w:tc>
        <w:tc>
          <w:tcPr>
            <w:tcW w:w="5688" w:type="dxa"/>
          </w:tcPr>
          <w:p w14:paraId="5E703AF3" w14:textId="2D9B8DCB" w:rsidR="00DA6D65" w:rsidRDefault="00DA6D65" w:rsidP="001F0AD9">
            <w:pPr>
              <w:rPr>
                <w:rFonts w:ascii="Times New Roman" w:eastAsia="宋体" w:hAnsi="Times New Roman" w:hint="eastAsia"/>
              </w:rPr>
            </w:pPr>
            <w:r w:rsidRPr="00325A8D">
              <w:rPr>
                <w:rFonts w:ascii="Times New Roman" w:eastAsia="宋体" w:hAnsi="Times New Roman" w:hint="eastAsia"/>
              </w:rPr>
              <w:t>根据</w:t>
            </w:r>
            <w:r w:rsidRPr="00325A8D">
              <w:rPr>
                <w:rFonts w:ascii="Times New Roman" w:eastAsia="宋体" w:hAnsi="Times New Roman" w:hint="eastAsia"/>
              </w:rPr>
              <w:t>g</w:t>
            </w:r>
            <w:r w:rsidRPr="00325A8D">
              <w:rPr>
                <w:rFonts w:ascii="Times New Roman" w:eastAsia="宋体" w:hAnsi="Times New Roman"/>
              </w:rPr>
              <w:t>ene</w:t>
            </w:r>
            <w:r w:rsidRPr="00325A8D">
              <w:rPr>
                <w:rFonts w:ascii="Times New Roman" w:eastAsia="宋体" w:hAnsi="Times New Roman" w:hint="eastAsia"/>
              </w:rPr>
              <w:t>-cell</w:t>
            </w:r>
            <w:r w:rsidRPr="00325A8D">
              <w:rPr>
                <w:rFonts w:ascii="Times New Roman" w:eastAsia="宋体" w:hAnsi="Times New Roman" w:hint="eastAsia"/>
              </w:rPr>
              <w:t>矩阵提取高质量的细胞</w:t>
            </w:r>
            <w:r>
              <w:rPr>
                <w:rFonts w:ascii="Times New Roman" w:eastAsia="宋体" w:hAnsi="Times New Roman" w:hint="eastAsia"/>
              </w:rPr>
              <w:t>，注释</w:t>
            </w:r>
            <w:r>
              <w:rPr>
                <w:rFonts w:ascii="Times New Roman" w:eastAsia="宋体" w:hAnsi="Times New Roman" w:hint="eastAsia"/>
              </w:rPr>
              <w:t>junction</w:t>
            </w:r>
            <w:r>
              <w:rPr>
                <w:rFonts w:ascii="Times New Roman" w:eastAsia="宋体" w:hAnsi="Times New Roman" w:hint="eastAsia"/>
              </w:rPr>
              <w:t>，仅保留注释到完整外显子的</w:t>
            </w:r>
            <w:r>
              <w:rPr>
                <w:rFonts w:ascii="Times New Roman" w:eastAsia="宋体" w:hAnsi="Times New Roman" w:hint="eastAsia"/>
              </w:rPr>
              <w:t>junction</w:t>
            </w:r>
            <w:r>
              <w:rPr>
                <w:rFonts w:ascii="Times New Roman" w:eastAsia="宋体" w:hAnsi="Times New Roman" w:hint="eastAsia"/>
              </w:rPr>
              <w:t>，这样分别从</w:t>
            </w:r>
            <w:r>
              <w:rPr>
                <w:rFonts w:ascii="Times New Roman" w:eastAsia="宋体" w:hAnsi="Times New Roman" w:hint="eastAsia"/>
              </w:rPr>
              <w:t>cell</w:t>
            </w:r>
            <w:r>
              <w:rPr>
                <w:rFonts w:ascii="Times New Roman" w:eastAsia="宋体" w:hAnsi="Times New Roman" w:hint="eastAsia"/>
              </w:rPr>
              <w:t>和</w:t>
            </w:r>
            <w:r>
              <w:rPr>
                <w:rFonts w:ascii="Times New Roman" w:eastAsia="宋体" w:hAnsi="Times New Roman" w:hint="eastAsia"/>
              </w:rPr>
              <w:t>f</w:t>
            </w:r>
            <w:r>
              <w:rPr>
                <w:rFonts w:ascii="Times New Roman" w:eastAsia="宋体" w:hAnsi="Times New Roman"/>
              </w:rPr>
              <w:t>eature</w:t>
            </w:r>
            <w:r>
              <w:rPr>
                <w:rFonts w:ascii="Times New Roman" w:eastAsia="宋体" w:hAnsi="Times New Roman" w:hint="eastAsia"/>
              </w:rPr>
              <w:t>两个维度大大降低了</w:t>
            </w:r>
            <w:r>
              <w:rPr>
                <w:rFonts w:ascii="Times New Roman" w:eastAsia="宋体" w:hAnsi="Times New Roman" w:hint="eastAsia"/>
              </w:rPr>
              <w:t>junction-cell</w:t>
            </w:r>
            <w:r>
              <w:rPr>
                <w:rFonts w:ascii="Times New Roman" w:eastAsia="宋体" w:hAnsi="Times New Roman" w:hint="eastAsia"/>
              </w:rPr>
              <w:t>矩阵。</w:t>
            </w:r>
          </w:p>
        </w:tc>
      </w:tr>
      <w:tr w:rsidR="00DA6D65" w14:paraId="237DB59C" w14:textId="77777777" w:rsidTr="0012413F">
        <w:trPr>
          <w:trHeight w:val="900"/>
        </w:trPr>
        <w:tc>
          <w:tcPr>
            <w:tcW w:w="2544" w:type="dxa"/>
          </w:tcPr>
          <w:p w14:paraId="0B313360" w14:textId="03964CAF" w:rsidR="00DA6D65" w:rsidRDefault="00DA6D65" w:rsidP="001F0AD9">
            <w:pPr>
              <w:rPr>
                <w:rFonts w:ascii="Times New Roman" w:eastAsia="宋体" w:hAnsi="Times New Roman" w:hint="eastAsia"/>
              </w:rPr>
            </w:pPr>
            <w:r>
              <w:rPr>
                <w:rFonts w:ascii="Times New Roman" w:eastAsia="宋体" w:hAnsi="Times New Roman" w:hint="eastAsia"/>
              </w:rPr>
              <w:t>同时适配</w:t>
            </w:r>
            <w:r>
              <w:rPr>
                <w:rFonts w:ascii="Times New Roman" w:eastAsia="宋体" w:hAnsi="Times New Roman" w:hint="eastAsia"/>
              </w:rPr>
              <w:t>1</w:t>
            </w:r>
            <w:r>
              <w:rPr>
                <w:rFonts w:ascii="Times New Roman" w:eastAsia="宋体" w:hAnsi="Times New Roman"/>
              </w:rPr>
              <w:t>0</w:t>
            </w:r>
            <w:r>
              <w:rPr>
                <w:rFonts w:ascii="Times New Roman" w:eastAsia="宋体" w:hAnsi="Times New Roman" w:hint="eastAsia"/>
              </w:rPr>
              <w:t>X</w:t>
            </w:r>
            <w:r>
              <w:rPr>
                <w:rFonts w:ascii="Times New Roman" w:eastAsia="宋体" w:hAnsi="Times New Roman" w:hint="eastAsia"/>
              </w:rPr>
              <w:t>和</w:t>
            </w:r>
            <w:r>
              <w:rPr>
                <w:rFonts w:ascii="Times New Roman" w:eastAsia="宋体" w:hAnsi="Times New Roman" w:hint="eastAsia"/>
              </w:rPr>
              <w:t>M</w:t>
            </w:r>
            <w:r>
              <w:rPr>
                <w:rFonts w:ascii="Times New Roman" w:eastAsia="宋体" w:hAnsi="Times New Roman"/>
              </w:rPr>
              <w:t>20</w:t>
            </w:r>
            <w:r>
              <w:rPr>
                <w:rFonts w:ascii="Times New Roman" w:eastAsia="宋体" w:hAnsi="Times New Roman" w:hint="eastAsia"/>
              </w:rPr>
              <w:t>数据以及外部数据</w:t>
            </w:r>
          </w:p>
        </w:tc>
        <w:tc>
          <w:tcPr>
            <w:tcW w:w="5688" w:type="dxa"/>
          </w:tcPr>
          <w:p w14:paraId="798CAFDB" w14:textId="18744DDC" w:rsidR="00DA6D65" w:rsidRPr="00325A8D" w:rsidRDefault="00DA6D65" w:rsidP="00325A8D">
            <w:pPr>
              <w:rPr>
                <w:rFonts w:ascii="Times New Roman" w:eastAsia="宋体" w:hAnsi="Times New Roman" w:hint="eastAsia"/>
              </w:rPr>
            </w:pPr>
            <w:r>
              <w:rPr>
                <w:rFonts w:ascii="Times New Roman" w:eastAsia="宋体" w:hAnsi="Times New Roman" w:hint="eastAsia"/>
              </w:rPr>
              <w:t>1</w:t>
            </w:r>
            <w:r>
              <w:rPr>
                <w:rFonts w:ascii="Times New Roman" w:eastAsia="宋体" w:hAnsi="Times New Roman"/>
              </w:rPr>
              <w:t>0</w:t>
            </w:r>
            <w:r>
              <w:rPr>
                <w:rFonts w:ascii="Times New Roman" w:eastAsia="宋体" w:hAnsi="Times New Roman" w:hint="eastAsia"/>
              </w:rPr>
              <w:t>X</w:t>
            </w:r>
            <w:r>
              <w:rPr>
                <w:rFonts w:ascii="Times New Roman" w:eastAsia="宋体" w:hAnsi="Times New Roman" w:hint="eastAsia"/>
              </w:rPr>
              <w:t>和</w:t>
            </w:r>
            <w:r>
              <w:rPr>
                <w:rFonts w:ascii="Times New Roman" w:eastAsia="宋体" w:hAnsi="Times New Roman" w:hint="eastAsia"/>
              </w:rPr>
              <w:t>M</w:t>
            </w:r>
            <w:r>
              <w:rPr>
                <w:rFonts w:ascii="Times New Roman" w:eastAsia="宋体" w:hAnsi="Times New Roman"/>
              </w:rPr>
              <w:t>20</w:t>
            </w:r>
            <w:r>
              <w:rPr>
                <w:rFonts w:ascii="Times New Roman" w:eastAsia="宋体" w:hAnsi="Times New Roman" w:hint="eastAsia"/>
              </w:rPr>
              <w:t>数据常规处理方式不同，可变剪切流程也做了相应的适配。可变剪切流程对于两种数据在使用过程和结果呈现上没有任何不同。</w:t>
            </w:r>
          </w:p>
        </w:tc>
      </w:tr>
      <w:tr w:rsidR="00DA6D65" w14:paraId="6B0C8D78" w14:textId="77777777" w:rsidTr="0012413F">
        <w:trPr>
          <w:trHeight w:val="900"/>
        </w:trPr>
        <w:tc>
          <w:tcPr>
            <w:tcW w:w="2544" w:type="dxa"/>
          </w:tcPr>
          <w:p w14:paraId="143A038C" w14:textId="2DE349E3" w:rsidR="00DA6D65" w:rsidRDefault="00DA6D65" w:rsidP="001F0AD9">
            <w:pPr>
              <w:rPr>
                <w:rFonts w:ascii="Times New Roman" w:eastAsia="宋体" w:hAnsi="Times New Roman"/>
              </w:rPr>
            </w:pPr>
            <w:r>
              <w:rPr>
                <w:rFonts w:ascii="Times New Roman" w:eastAsia="宋体" w:hAnsi="Times New Roman" w:hint="eastAsia"/>
              </w:rPr>
              <w:t>默认参数设置</w:t>
            </w:r>
          </w:p>
        </w:tc>
        <w:tc>
          <w:tcPr>
            <w:tcW w:w="5688" w:type="dxa"/>
          </w:tcPr>
          <w:p w14:paraId="10A6D380" w14:textId="2F92EC2D" w:rsidR="00DA6D65" w:rsidRPr="00325A8D" w:rsidRDefault="00DA6D65" w:rsidP="00325A8D">
            <w:pPr>
              <w:rPr>
                <w:rFonts w:ascii="Times New Roman" w:eastAsia="宋体" w:hAnsi="Times New Roman" w:hint="eastAsia"/>
              </w:rPr>
            </w:pPr>
            <w:r>
              <w:rPr>
                <w:rFonts w:ascii="Times New Roman" w:eastAsia="宋体" w:hAnsi="Times New Roman" w:hint="eastAsia"/>
              </w:rPr>
              <w:t>整个分析过程中，针对数据筛选和结果筛选的参数共有</w:t>
            </w:r>
            <w:r>
              <w:rPr>
                <w:rFonts w:ascii="Times New Roman" w:eastAsia="宋体" w:hAnsi="Times New Roman" w:hint="eastAsia"/>
              </w:rPr>
              <w:t>2</w:t>
            </w:r>
            <w:r>
              <w:rPr>
                <w:rFonts w:ascii="Times New Roman" w:eastAsia="宋体" w:hAnsi="Times New Roman"/>
              </w:rPr>
              <w:t>6</w:t>
            </w:r>
            <w:r>
              <w:rPr>
                <w:rFonts w:ascii="Times New Roman" w:eastAsia="宋体" w:hAnsi="Times New Roman" w:hint="eastAsia"/>
              </w:rPr>
              <w:t>个，结合</w:t>
            </w:r>
            <w:r>
              <w:rPr>
                <w:rFonts w:ascii="Times New Roman" w:eastAsia="宋体" w:hAnsi="Times New Roman" w:hint="eastAsia"/>
              </w:rPr>
              <w:t>5</w:t>
            </w:r>
            <w:r>
              <w:rPr>
                <w:rFonts w:ascii="Times New Roman" w:eastAsia="宋体" w:hAnsi="Times New Roman" w:hint="eastAsia"/>
              </w:rPr>
              <w:t>个真实项目的分析情况，设置好了默认参数，并给出参数使用建议。</w:t>
            </w:r>
          </w:p>
        </w:tc>
      </w:tr>
      <w:tr w:rsidR="00DA6D65" w14:paraId="2724AB07" w14:textId="77777777" w:rsidTr="0012413F">
        <w:trPr>
          <w:trHeight w:val="900"/>
        </w:trPr>
        <w:tc>
          <w:tcPr>
            <w:tcW w:w="2544" w:type="dxa"/>
          </w:tcPr>
          <w:p w14:paraId="67045872" w14:textId="01E0F352" w:rsidR="00DA6D65" w:rsidRDefault="00DA6D65" w:rsidP="001F0AD9">
            <w:pPr>
              <w:rPr>
                <w:rFonts w:ascii="Times New Roman" w:eastAsia="宋体" w:hAnsi="Times New Roman" w:hint="eastAsia"/>
              </w:rPr>
            </w:pPr>
            <w:r>
              <w:rPr>
                <w:rFonts w:ascii="Times New Roman" w:eastAsia="宋体" w:hAnsi="Times New Roman" w:hint="eastAsia"/>
              </w:rPr>
              <w:t>一个基因对应多个</w:t>
            </w:r>
            <w:r>
              <w:rPr>
                <w:rFonts w:ascii="Times New Roman" w:eastAsia="宋体" w:hAnsi="Times New Roman" w:hint="eastAsia"/>
              </w:rPr>
              <w:t>ID</w:t>
            </w:r>
            <w:r>
              <w:rPr>
                <w:rFonts w:ascii="Times New Roman" w:eastAsia="宋体" w:hAnsi="Times New Roman" w:hint="eastAsia"/>
              </w:rPr>
              <w:t>处置方案</w:t>
            </w:r>
          </w:p>
        </w:tc>
        <w:tc>
          <w:tcPr>
            <w:tcW w:w="5688" w:type="dxa"/>
          </w:tcPr>
          <w:p w14:paraId="2CC1F019" w14:textId="5C52F3EF" w:rsidR="00DA6D65" w:rsidRPr="00325A8D" w:rsidRDefault="00DA6D65" w:rsidP="00325A8D">
            <w:pPr>
              <w:rPr>
                <w:rFonts w:ascii="Times New Roman" w:eastAsia="宋体" w:hAnsi="Times New Roman" w:hint="eastAsia"/>
              </w:rPr>
            </w:pPr>
            <w:r>
              <w:rPr>
                <w:rFonts w:ascii="Times New Roman" w:eastAsia="宋体" w:hAnsi="Times New Roman" w:hint="eastAsia"/>
              </w:rPr>
              <w:t>一般情况下一个</w:t>
            </w:r>
            <w:proofErr w:type="spellStart"/>
            <w:r>
              <w:rPr>
                <w:rFonts w:ascii="Times New Roman" w:eastAsia="宋体" w:hAnsi="Times New Roman" w:hint="eastAsia"/>
              </w:rPr>
              <w:t>g</w:t>
            </w:r>
            <w:r>
              <w:rPr>
                <w:rFonts w:ascii="Times New Roman" w:eastAsia="宋体" w:hAnsi="Times New Roman"/>
              </w:rPr>
              <w:t>ene_name</w:t>
            </w:r>
            <w:proofErr w:type="spellEnd"/>
            <w:r>
              <w:rPr>
                <w:rFonts w:ascii="Times New Roman" w:eastAsia="宋体" w:hAnsi="Times New Roman" w:hint="eastAsia"/>
              </w:rPr>
              <w:t>对应一个</w:t>
            </w:r>
            <w:proofErr w:type="spellStart"/>
            <w:r>
              <w:rPr>
                <w:rFonts w:ascii="Times New Roman" w:eastAsia="宋体" w:hAnsi="Times New Roman" w:hint="eastAsia"/>
              </w:rPr>
              <w:t>gene</w:t>
            </w:r>
            <w:r>
              <w:rPr>
                <w:rFonts w:ascii="Times New Roman" w:eastAsia="宋体" w:hAnsi="Times New Roman"/>
              </w:rPr>
              <w:t>_id</w:t>
            </w:r>
            <w:proofErr w:type="spellEnd"/>
            <w:r>
              <w:rPr>
                <w:rFonts w:ascii="Times New Roman" w:eastAsia="宋体" w:hAnsi="Times New Roman" w:hint="eastAsia"/>
              </w:rPr>
              <w:t>，但是少数基因存在对应多个</w:t>
            </w:r>
            <w:proofErr w:type="spellStart"/>
            <w:r>
              <w:rPr>
                <w:rFonts w:ascii="Times New Roman" w:eastAsia="宋体" w:hAnsi="Times New Roman" w:hint="eastAsia"/>
              </w:rPr>
              <w:t>g</w:t>
            </w:r>
            <w:r>
              <w:rPr>
                <w:rFonts w:ascii="Times New Roman" w:eastAsia="宋体" w:hAnsi="Times New Roman"/>
              </w:rPr>
              <w:t>ene</w:t>
            </w:r>
            <w:r>
              <w:rPr>
                <w:rFonts w:ascii="Times New Roman" w:eastAsia="宋体" w:hAnsi="Times New Roman" w:hint="eastAsia"/>
              </w:rPr>
              <w:t>_</w:t>
            </w:r>
            <w:r>
              <w:rPr>
                <w:rFonts w:ascii="Times New Roman" w:eastAsia="宋体" w:hAnsi="Times New Roman"/>
              </w:rPr>
              <w:t>id</w:t>
            </w:r>
            <w:proofErr w:type="spellEnd"/>
            <w:r>
              <w:rPr>
                <w:rFonts w:ascii="Times New Roman" w:eastAsia="宋体" w:hAnsi="Times New Roman" w:hint="eastAsia"/>
              </w:rPr>
              <w:t>的情况，这会导致在使用</w:t>
            </w:r>
            <w:proofErr w:type="spellStart"/>
            <w:r>
              <w:rPr>
                <w:rFonts w:ascii="Times New Roman" w:eastAsia="宋体" w:hAnsi="Times New Roman" w:hint="eastAsia"/>
              </w:rPr>
              <w:t>g</w:t>
            </w:r>
            <w:r>
              <w:rPr>
                <w:rFonts w:ascii="Times New Roman" w:eastAsia="宋体" w:hAnsi="Times New Roman"/>
              </w:rPr>
              <w:t>ene_name</w:t>
            </w:r>
            <w:proofErr w:type="spellEnd"/>
            <w:r>
              <w:rPr>
                <w:rFonts w:ascii="Times New Roman" w:eastAsia="宋体" w:hAnsi="Times New Roman" w:hint="eastAsia"/>
              </w:rPr>
              <w:t>做基因注释时</w:t>
            </w:r>
            <w:r w:rsidR="00B7388F">
              <w:rPr>
                <w:rFonts w:ascii="Times New Roman" w:eastAsia="宋体" w:hAnsi="Times New Roman" w:hint="eastAsia"/>
              </w:rPr>
              <w:t>损失信息或</w:t>
            </w:r>
            <w:r>
              <w:rPr>
                <w:rFonts w:ascii="Times New Roman" w:eastAsia="宋体" w:hAnsi="Times New Roman" w:hint="eastAsia"/>
              </w:rPr>
              <w:t>出现错误，在本项目中</w:t>
            </w:r>
            <w:r w:rsidR="004866A8">
              <w:rPr>
                <w:rFonts w:ascii="Times New Roman" w:eastAsia="宋体" w:hAnsi="Times New Roman" w:hint="eastAsia"/>
              </w:rPr>
              <w:t>，重复出现的</w:t>
            </w:r>
            <w:proofErr w:type="spellStart"/>
            <w:r w:rsidR="004866A8">
              <w:rPr>
                <w:rFonts w:ascii="Times New Roman" w:eastAsia="宋体" w:hAnsi="Times New Roman" w:hint="eastAsia"/>
              </w:rPr>
              <w:t>g</w:t>
            </w:r>
            <w:r w:rsidR="004866A8">
              <w:rPr>
                <w:rFonts w:ascii="Times New Roman" w:eastAsia="宋体" w:hAnsi="Times New Roman"/>
              </w:rPr>
              <w:t>ene_name</w:t>
            </w:r>
            <w:proofErr w:type="spellEnd"/>
            <w:r w:rsidR="004866A8">
              <w:rPr>
                <w:rFonts w:ascii="Times New Roman" w:eastAsia="宋体" w:hAnsi="Times New Roman" w:hint="eastAsia"/>
              </w:rPr>
              <w:t>添加“</w:t>
            </w:r>
            <w:r w:rsidR="004866A8">
              <w:rPr>
                <w:rFonts w:ascii="Times New Roman" w:eastAsia="宋体" w:hAnsi="Times New Roman" w:hint="eastAsia"/>
              </w:rPr>
              <w:t>.</w:t>
            </w:r>
            <w:r w:rsidR="004866A8">
              <w:rPr>
                <w:rFonts w:ascii="Times New Roman" w:eastAsia="宋体" w:hAnsi="Times New Roman"/>
              </w:rPr>
              <w:t>1</w:t>
            </w:r>
            <w:r w:rsidR="004866A8">
              <w:rPr>
                <w:rFonts w:ascii="Times New Roman" w:eastAsia="宋体" w:hAnsi="Times New Roman" w:hint="eastAsia"/>
              </w:rPr>
              <w:t>”、“</w:t>
            </w:r>
            <w:r w:rsidR="004866A8">
              <w:rPr>
                <w:rFonts w:ascii="Times New Roman" w:eastAsia="宋体" w:hAnsi="Times New Roman" w:hint="eastAsia"/>
              </w:rPr>
              <w:t>.</w:t>
            </w:r>
            <w:r w:rsidR="004866A8">
              <w:rPr>
                <w:rFonts w:ascii="Times New Roman" w:eastAsia="宋体" w:hAnsi="Times New Roman"/>
              </w:rPr>
              <w:t>2</w:t>
            </w:r>
            <w:r w:rsidR="004866A8">
              <w:rPr>
                <w:rFonts w:ascii="Times New Roman" w:eastAsia="宋体" w:hAnsi="Times New Roman" w:hint="eastAsia"/>
              </w:rPr>
              <w:t>”后缀以便区分</w:t>
            </w:r>
            <w:r w:rsidR="0080597F">
              <w:rPr>
                <w:rFonts w:ascii="Times New Roman" w:eastAsia="宋体" w:hAnsi="Times New Roman" w:hint="eastAsia"/>
              </w:rPr>
              <w:t>（与常规分析保持一致）</w:t>
            </w:r>
            <w:r>
              <w:rPr>
                <w:rFonts w:ascii="Times New Roman" w:eastAsia="宋体" w:hAnsi="Times New Roman" w:hint="eastAsia"/>
              </w:rPr>
              <w:t>，</w:t>
            </w:r>
            <w:r w:rsidR="004866A8">
              <w:rPr>
                <w:rFonts w:ascii="Times New Roman" w:eastAsia="宋体" w:hAnsi="Times New Roman" w:hint="eastAsia"/>
              </w:rPr>
              <w:t>同时</w:t>
            </w:r>
            <w:r>
              <w:rPr>
                <w:rFonts w:ascii="Times New Roman" w:eastAsia="宋体" w:hAnsi="Times New Roman" w:hint="eastAsia"/>
              </w:rPr>
              <w:t>采用</w:t>
            </w:r>
            <w:proofErr w:type="spellStart"/>
            <w:r>
              <w:rPr>
                <w:rFonts w:ascii="Times New Roman" w:eastAsia="宋体" w:hAnsi="Times New Roman" w:hint="eastAsia"/>
              </w:rPr>
              <w:t>gene</w:t>
            </w:r>
            <w:r>
              <w:rPr>
                <w:rFonts w:ascii="Times New Roman" w:eastAsia="宋体" w:hAnsi="Times New Roman"/>
              </w:rPr>
              <w:t>_id</w:t>
            </w:r>
            <w:proofErr w:type="spellEnd"/>
            <w:r w:rsidR="00B502C9">
              <w:rPr>
                <w:rFonts w:ascii="Times New Roman" w:eastAsia="宋体" w:hAnsi="Times New Roman" w:hint="eastAsia"/>
              </w:rPr>
              <w:t>进行</w:t>
            </w:r>
            <w:r>
              <w:rPr>
                <w:rFonts w:ascii="Times New Roman" w:eastAsia="宋体" w:hAnsi="Times New Roman" w:hint="eastAsia"/>
              </w:rPr>
              <w:t>注释，再按照对应关系转回</w:t>
            </w:r>
            <w:proofErr w:type="spellStart"/>
            <w:r>
              <w:rPr>
                <w:rFonts w:ascii="Times New Roman" w:eastAsia="宋体" w:hAnsi="Times New Roman" w:hint="eastAsia"/>
              </w:rPr>
              <w:t>g</w:t>
            </w:r>
            <w:r>
              <w:rPr>
                <w:rFonts w:ascii="Times New Roman" w:eastAsia="宋体" w:hAnsi="Times New Roman"/>
              </w:rPr>
              <w:t>ene_name</w:t>
            </w:r>
            <w:proofErr w:type="spellEnd"/>
            <w:r>
              <w:rPr>
                <w:rFonts w:ascii="Times New Roman" w:eastAsia="宋体" w:hAnsi="Times New Roman" w:hint="eastAsia"/>
              </w:rPr>
              <w:t>。</w:t>
            </w:r>
            <w:r w:rsidR="006A52E8">
              <w:rPr>
                <w:rFonts w:ascii="Times New Roman" w:eastAsia="宋体" w:hAnsi="Times New Roman" w:hint="eastAsia"/>
              </w:rPr>
              <w:t>既保证了信息的准确性，又</w:t>
            </w:r>
            <w:r w:rsidR="00847CAB">
              <w:rPr>
                <w:rFonts w:ascii="Times New Roman" w:eastAsia="宋体" w:hAnsi="Times New Roman" w:hint="eastAsia"/>
              </w:rPr>
              <w:t>避免</w:t>
            </w:r>
            <w:r w:rsidR="006A52E8">
              <w:rPr>
                <w:rFonts w:ascii="Times New Roman" w:eastAsia="宋体" w:hAnsi="Times New Roman" w:hint="eastAsia"/>
              </w:rPr>
              <w:t>手动修改注释文件。</w:t>
            </w:r>
          </w:p>
        </w:tc>
      </w:tr>
      <w:tr w:rsidR="00DA6D65" w14:paraId="6C0BDE2F" w14:textId="77777777" w:rsidTr="0012413F">
        <w:trPr>
          <w:trHeight w:val="900"/>
        </w:trPr>
        <w:tc>
          <w:tcPr>
            <w:tcW w:w="2544" w:type="dxa"/>
          </w:tcPr>
          <w:p w14:paraId="7CAD3D65" w14:textId="3B59DF86" w:rsidR="00DA6D65" w:rsidRDefault="00DA6D65" w:rsidP="001F0AD9">
            <w:pPr>
              <w:rPr>
                <w:rFonts w:ascii="Times New Roman" w:eastAsia="宋体" w:hAnsi="Times New Roman" w:hint="eastAsia"/>
              </w:rPr>
            </w:pPr>
            <w:r>
              <w:rPr>
                <w:rFonts w:ascii="Times New Roman" w:eastAsia="宋体" w:hAnsi="Times New Roman" w:hint="eastAsia"/>
              </w:rPr>
              <w:t>任意比较组设置</w:t>
            </w:r>
          </w:p>
        </w:tc>
        <w:tc>
          <w:tcPr>
            <w:tcW w:w="5688" w:type="dxa"/>
          </w:tcPr>
          <w:p w14:paraId="1D193B7D" w14:textId="12D3FCB9" w:rsidR="00DA6D65" w:rsidRPr="00325A8D" w:rsidRDefault="00DA6D65" w:rsidP="00325A8D">
            <w:pPr>
              <w:rPr>
                <w:rFonts w:ascii="Times New Roman" w:eastAsia="宋体" w:hAnsi="Times New Roman" w:hint="eastAsia"/>
              </w:rPr>
            </w:pPr>
            <w:r>
              <w:rPr>
                <w:rFonts w:ascii="Times New Roman" w:eastAsia="宋体" w:hAnsi="Times New Roman" w:hint="eastAsia"/>
              </w:rPr>
              <w:t>可变剪切的比较需要在不同的比较组（细胞类型）间进行比较，流程目前采用完全传参的方式，任何常规分析中已经完成的分类结果均可以作为可变剪切分析的比较组。建议使用的比较组有：</w:t>
            </w:r>
            <w:r w:rsidRPr="00A57B84">
              <w:rPr>
                <w:rFonts w:ascii="Times New Roman" w:eastAsia="宋体" w:hAnsi="Times New Roman"/>
              </w:rPr>
              <w:t>clusters</w:t>
            </w:r>
            <w:r>
              <w:rPr>
                <w:rFonts w:ascii="Times New Roman" w:eastAsia="宋体" w:hAnsi="Times New Roman" w:hint="eastAsia"/>
              </w:rPr>
              <w:t>、</w:t>
            </w:r>
            <w:proofErr w:type="spellStart"/>
            <w:r>
              <w:rPr>
                <w:rFonts w:ascii="Times New Roman" w:eastAsia="宋体" w:hAnsi="Times New Roman" w:hint="eastAsia"/>
              </w:rPr>
              <w:t>cell</w:t>
            </w:r>
            <w:r>
              <w:rPr>
                <w:rFonts w:ascii="Times New Roman" w:eastAsia="宋体" w:hAnsi="Times New Roman"/>
              </w:rPr>
              <w:t>type</w:t>
            </w:r>
            <w:proofErr w:type="spellEnd"/>
            <w:r>
              <w:rPr>
                <w:rFonts w:ascii="Times New Roman" w:eastAsia="宋体" w:hAnsi="Times New Roman" w:hint="eastAsia"/>
              </w:rPr>
              <w:t>、</w:t>
            </w:r>
            <w:proofErr w:type="spellStart"/>
            <w:r>
              <w:rPr>
                <w:rFonts w:ascii="Times New Roman" w:eastAsia="宋体" w:hAnsi="Times New Roman" w:hint="eastAsia"/>
              </w:rPr>
              <w:t>r</w:t>
            </w:r>
            <w:r>
              <w:rPr>
                <w:rFonts w:ascii="Times New Roman" w:eastAsia="宋体" w:hAnsi="Times New Roman"/>
              </w:rPr>
              <w:t>aw_main_celltype</w:t>
            </w:r>
            <w:proofErr w:type="spellEnd"/>
            <w:r>
              <w:rPr>
                <w:rFonts w:ascii="Times New Roman" w:eastAsia="宋体" w:hAnsi="Times New Roman" w:hint="eastAsia"/>
              </w:rPr>
              <w:t>、</w:t>
            </w:r>
            <w:proofErr w:type="spellStart"/>
            <w:r>
              <w:rPr>
                <w:rFonts w:ascii="Times New Roman" w:eastAsia="宋体" w:hAnsi="Times New Roman" w:hint="eastAsia"/>
              </w:rPr>
              <w:t>sampleid</w:t>
            </w:r>
            <w:proofErr w:type="spellEnd"/>
            <w:r>
              <w:rPr>
                <w:rFonts w:ascii="Times New Roman" w:eastAsia="宋体" w:hAnsi="Times New Roman" w:hint="eastAsia"/>
              </w:rPr>
              <w:t>、</w:t>
            </w:r>
            <w:r>
              <w:rPr>
                <w:rFonts w:ascii="Times New Roman" w:eastAsia="宋体" w:hAnsi="Times New Roman" w:hint="eastAsia"/>
              </w:rPr>
              <w:t>group</w:t>
            </w:r>
            <w:r>
              <w:rPr>
                <w:rFonts w:ascii="Times New Roman" w:eastAsia="宋体" w:hAnsi="Times New Roman"/>
              </w:rPr>
              <w:t>s</w:t>
            </w:r>
          </w:p>
        </w:tc>
      </w:tr>
    </w:tbl>
    <w:p w14:paraId="4AF2B6C6" w14:textId="5D7A1DDD" w:rsidR="00BE67EA" w:rsidRPr="0047781E" w:rsidRDefault="00BE67EA" w:rsidP="005C3632">
      <w:pPr>
        <w:pStyle w:val="a3"/>
        <w:numPr>
          <w:ilvl w:val="0"/>
          <w:numId w:val="1"/>
        </w:numPr>
        <w:spacing w:beforeLines="100" w:before="312" w:afterLines="50" w:after="156" w:line="360" w:lineRule="auto"/>
        <w:ind w:firstLineChars="0"/>
        <w:rPr>
          <w:rFonts w:ascii="Times New Roman" w:eastAsia="宋体" w:hAnsi="Times New Roman"/>
          <w:b/>
          <w:bCs/>
          <w:sz w:val="36"/>
          <w:szCs w:val="36"/>
        </w:rPr>
      </w:pPr>
      <w:r w:rsidRPr="0047781E">
        <w:rPr>
          <w:rFonts w:ascii="Times New Roman" w:eastAsia="宋体" w:hAnsi="Times New Roman" w:hint="eastAsia"/>
          <w:b/>
          <w:bCs/>
          <w:sz w:val="36"/>
          <w:szCs w:val="36"/>
        </w:rPr>
        <w:lastRenderedPageBreak/>
        <w:t>项目</w:t>
      </w:r>
      <w:r>
        <w:rPr>
          <w:rFonts w:ascii="Times New Roman" w:eastAsia="宋体" w:hAnsi="Times New Roman" w:hint="eastAsia"/>
          <w:b/>
          <w:bCs/>
          <w:sz w:val="36"/>
          <w:szCs w:val="36"/>
        </w:rPr>
        <w:t>的价值和结果</w:t>
      </w:r>
    </w:p>
    <w:p w14:paraId="1844E5CE" w14:textId="77777777" w:rsidR="00BE67EA" w:rsidRPr="007C31B8" w:rsidRDefault="00BE67EA" w:rsidP="008B4C1D">
      <w:pPr>
        <w:pStyle w:val="a3"/>
        <w:numPr>
          <w:ilvl w:val="1"/>
          <w:numId w:val="1"/>
        </w:numPr>
        <w:spacing w:beforeLines="50" w:before="156" w:afterLines="50" w:after="156" w:line="360" w:lineRule="auto"/>
        <w:ind w:firstLineChars="0"/>
        <w:rPr>
          <w:rFonts w:ascii="Times New Roman" w:eastAsia="宋体" w:hAnsi="Times New Roman"/>
          <w:b/>
          <w:bCs/>
          <w:sz w:val="28"/>
          <w:szCs w:val="28"/>
        </w:rPr>
      </w:pPr>
      <w:r w:rsidRPr="007C31B8">
        <w:rPr>
          <w:rFonts w:ascii="Times New Roman" w:eastAsia="宋体" w:hAnsi="Times New Roman" w:hint="eastAsia"/>
          <w:b/>
          <w:bCs/>
          <w:sz w:val="28"/>
          <w:szCs w:val="28"/>
        </w:rPr>
        <w:t>项目价值</w:t>
      </w:r>
    </w:p>
    <w:p w14:paraId="2630D333" w14:textId="46C85A6F" w:rsidR="00BE67EA" w:rsidRPr="00B9018C" w:rsidRDefault="00B9018C" w:rsidP="008B4C1D">
      <w:pPr>
        <w:pStyle w:val="a3"/>
        <w:numPr>
          <w:ilvl w:val="2"/>
          <w:numId w:val="1"/>
        </w:numPr>
        <w:spacing w:beforeLines="50" w:before="156" w:afterLines="50" w:after="156" w:line="360" w:lineRule="auto"/>
        <w:ind w:firstLineChars="0"/>
        <w:rPr>
          <w:rFonts w:ascii="Times New Roman" w:eastAsia="宋体" w:hAnsi="Times New Roman"/>
          <w:b/>
          <w:bCs/>
          <w:sz w:val="22"/>
        </w:rPr>
      </w:pPr>
      <w:r w:rsidRPr="00B9018C">
        <w:rPr>
          <w:rFonts w:ascii="Times New Roman" w:eastAsia="宋体" w:hAnsi="Times New Roman" w:hint="eastAsia"/>
          <w:b/>
          <w:bCs/>
          <w:sz w:val="22"/>
        </w:rPr>
        <w:t>推出全新产品</w:t>
      </w:r>
    </w:p>
    <w:p w14:paraId="3A230A51" w14:textId="6D7388B8" w:rsidR="00BE67EA" w:rsidRDefault="00256FB1" w:rsidP="00CA6180">
      <w:pPr>
        <w:spacing w:line="360" w:lineRule="auto"/>
        <w:ind w:firstLine="420"/>
        <w:rPr>
          <w:rFonts w:ascii="Times New Roman" w:eastAsia="宋体" w:hAnsi="Times New Roman" w:hint="eastAsia"/>
          <w:sz w:val="22"/>
        </w:rPr>
      </w:pPr>
      <w:r>
        <w:rPr>
          <w:rFonts w:ascii="Times New Roman" w:eastAsia="宋体" w:hAnsi="Times New Roman" w:hint="eastAsia"/>
          <w:sz w:val="22"/>
        </w:rPr>
        <w:t>此前，市场上</w:t>
      </w:r>
      <w:r w:rsidR="00887BD5">
        <w:rPr>
          <w:rFonts w:ascii="Times New Roman" w:eastAsia="宋体" w:hAnsi="Times New Roman" w:hint="eastAsia"/>
          <w:sz w:val="22"/>
        </w:rPr>
        <w:t>尚缺乏</w:t>
      </w:r>
      <w:r>
        <w:rPr>
          <w:rFonts w:ascii="Times New Roman" w:eastAsia="宋体" w:hAnsi="Times New Roman" w:hint="eastAsia"/>
          <w:sz w:val="22"/>
        </w:rPr>
        <w:t>基于</w:t>
      </w:r>
      <w:r w:rsidR="00A33586">
        <w:rPr>
          <w:rFonts w:ascii="Times New Roman" w:eastAsia="宋体" w:hAnsi="Times New Roman" w:hint="eastAsia"/>
          <w:sz w:val="22"/>
        </w:rPr>
        <w:t>droplet-based</w:t>
      </w:r>
      <w:r>
        <w:rPr>
          <w:rFonts w:ascii="Times New Roman" w:eastAsia="宋体" w:hAnsi="Times New Roman" w:hint="eastAsia"/>
          <w:sz w:val="22"/>
        </w:rPr>
        <w:t>数据的</w:t>
      </w:r>
      <w:r w:rsidR="002201C8">
        <w:rPr>
          <w:rFonts w:ascii="Times New Roman" w:eastAsia="宋体" w:hAnsi="Times New Roman" w:hint="eastAsia"/>
          <w:sz w:val="22"/>
        </w:rPr>
        <w:t>单细胞水平的可变剪切</w:t>
      </w:r>
      <w:r>
        <w:rPr>
          <w:rFonts w:ascii="Times New Roman" w:eastAsia="宋体" w:hAnsi="Times New Roman" w:hint="eastAsia"/>
          <w:sz w:val="22"/>
        </w:rPr>
        <w:t>分析产品</w:t>
      </w:r>
      <w:r w:rsidR="00021FA5">
        <w:rPr>
          <w:rFonts w:ascii="Times New Roman" w:eastAsia="宋体" w:hAnsi="Times New Roman" w:hint="eastAsia"/>
          <w:sz w:val="22"/>
        </w:rPr>
        <w:t>，</w:t>
      </w:r>
      <w:r w:rsidR="00922B2E">
        <w:rPr>
          <w:rFonts w:ascii="Times New Roman" w:eastAsia="宋体" w:hAnsi="Times New Roman" w:hint="eastAsia"/>
          <w:sz w:val="22"/>
        </w:rPr>
        <w:t>本次推出全新产品，能够</w:t>
      </w:r>
      <w:r w:rsidR="00F222BF">
        <w:rPr>
          <w:rFonts w:ascii="Times New Roman" w:eastAsia="宋体" w:hAnsi="Times New Roman" w:hint="eastAsia"/>
          <w:sz w:val="22"/>
        </w:rPr>
        <w:t>利用</w:t>
      </w:r>
      <w:r w:rsidR="00F222BF">
        <w:rPr>
          <w:rFonts w:ascii="Times New Roman" w:eastAsia="宋体" w:hAnsi="Times New Roman" w:hint="eastAsia"/>
          <w:sz w:val="22"/>
        </w:rPr>
        <w:t>1</w:t>
      </w:r>
      <w:r w:rsidR="00F222BF">
        <w:rPr>
          <w:rFonts w:ascii="Times New Roman" w:eastAsia="宋体" w:hAnsi="Times New Roman"/>
          <w:sz w:val="22"/>
        </w:rPr>
        <w:t>0</w:t>
      </w:r>
      <w:r w:rsidR="00F222BF">
        <w:rPr>
          <w:rFonts w:ascii="Times New Roman" w:eastAsia="宋体" w:hAnsi="Times New Roman" w:hint="eastAsia"/>
          <w:sz w:val="22"/>
        </w:rPr>
        <w:t>X</w:t>
      </w:r>
      <w:r w:rsidR="00F222BF">
        <w:rPr>
          <w:rFonts w:ascii="Times New Roman" w:eastAsia="宋体" w:hAnsi="Times New Roman" w:hint="eastAsia"/>
          <w:sz w:val="22"/>
        </w:rPr>
        <w:t>和</w:t>
      </w:r>
      <w:r w:rsidR="00F222BF">
        <w:rPr>
          <w:rFonts w:ascii="Times New Roman" w:eastAsia="宋体" w:hAnsi="Times New Roman" w:hint="eastAsia"/>
          <w:sz w:val="22"/>
        </w:rPr>
        <w:t>M</w:t>
      </w:r>
      <w:r w:rsidR="00F222BF">
        <w:rPr>
          <w:rFonts w:ascii="Times New Roman" w:eastAsia="宋体" w:hAnsi="Times New Roman"/>
          <w:sz w:val="22"/>
        </w:rPr>
        <w:t>20</w:t>
      </w:r>
      <w:r w:rsidR="00F222BF">
        <w:rPr>
          <w:rFonts w:ascii="Times New Roman" w:eastAsia="宋体" w:hAnsi="Times New Roman" w:hint="eastAsia"/>
          <w:sz w:val="22"/>
        </w:rPr>
        <w:t>数据</w:t>
      </w:r>
      <w:r w:rsidR="006B205A">
        <w:rPr>
          <w:rFonts w:ascii="Times New Roman" w:eastAsia="宋体" w:hAnsi="Times New Roman" w:hint="eastAsia"/>
          <w:sz w:val="22"/>
        </w:rPr>
        <w:t>，</w:t>
      </w:r>
      <w:r w:rsidR="00F222BF">
        <w:rPr>
          <w:rFonts w:ascii="Times New Roman" w:eastAsia="宋体" w:hAnsi="Times New Roman" w:hint="eastAsia"/>
          <w:sz w:val="22"/>
        </w:rPr>
        <w:t>在</w:t>
      </w:r>
      <w:r w:rsidR="00870BEA">
        <w:rPr>
          <w:rFonts w:ascii="Times New Roman" w:eastAsia="宋体" w:hAnsi="Times New Roman" w:hint="eastAsia"/>
          <w:sz w:val="22"/>
        </w:rPr>
        <w:t>样本间、</w:t>
      </w:r>
      <w:r w:rsidR="00870BEA">
        <w:rPr>
          <w:rFonts w:ascii="Times New Roman" w:eastAsia="宋体" w:hAnsi="Times New Roman" w:hint="eastAsia"/>
          <w:sz w:val="22"/>
        </w:rPr>
        <w:t>cluster</w:t>
      </w:r>
      <w:r w:rsidR="00870BEA">
        <w:rPr>
          <w:rFonts w:ascii="Times New Roman" w:eastAsia="宋体" w:hAnsi="Times New Roman" w:hint="eastAsia"/>
          <w:sz w:val="22"/>
        </w:rPr>
        <w:t>间、细胞类型间等多种分组水平上检测可能含有可变剪切</w:t>
      </w:r>
      <w:r w:rsidR="008E0A45">
        <w:rPr>
          <w:rFonts w:ascii="Times New Roman" w:eastAsia="宋体" w:hAnsi="Times New Roman" w:hint="eastAsia"/>
          <w:sz w:val="22"/>
        </w:rPr>
        <w:t>的候选基因</w:t>
      </w:r>
      <w:r w:rsidR="00870BEA">
        <w:rPr>
          <w:rFonts w:ascii="Times New Roman" w:eastAsia="宋体" w:hAnsi="Times New Roman" w:hint="eastAsia"/>
          <w:sz w:val="22"/>
        </w:rPr>
        <w:t>。</w:t>
      </w:r>
      <w:r w:rsidR="00D02121">
        <w:rPr>
          <w:rFonts w:ascii="Times New Roman" w:eastAsia="宋体" w:hAnsi="Times New Roman" w:hint="eastAsia"/>
          <w:sz w:val="22"/>
        </w:rPr>
        <w:t>以示例数据为例</w:t>
      </w:r>
      <w:r w:rsidR="00371133">
        <w:rPr>
          <w:rFonts w:ascii="Times New Roman" w:eastAsia="宋体" w:hAnsi="Times New Roman" w:hint="eastAsia"/>
          <w:sz w:val="22"/>
        </w:rPr>
        <w:t>（</w:t>
      </w:r>
      <w:r w:rsidR="00371133">
        <w:rPr>
          <w:rFonts w:ascii="Times New Roman" w:eastAsia="宋体" w:hAnsi="Times New Roman"/>
          <w:sz w:val="22"/>
        </w:rPr>
        <w:fldChar w:fldCharType="begin"/>
      </w:r>
      <w:r w:rsidR="00371133">
        <w:rPr>
          <w:rFonts w:ascii="Times New Roman" w:eastAsia="宋体" w:hAnsi="Times New Roman"/>
          <w:sz w:val="22"/>
        </w:rPr>
        <w:instrText xml:space="preserve"> </w:instrText>
      </w:r>
      <w:r w:rsidR="00371133">
        <w:rPr>
          <w:rFonts w:ascii="Times New Roman" w:eastAsia="宋体" w:hAnsi="Times New Roman" w:hint="eastAsia"/>
          <w:sz w:val="22"/>
        </w:rPr>
        <w:instrText>REF _Ref149745730 \h</w:instrText>
      </w:r>
      <w:r w:rsidR="00371133">
        <w:rPr>
          <w:rFonts w:ascii="Times New Roman" w:eastAsia="宋体" w:hAnsi="Times New Roman"/>
          <w:sz w:val="22"/>
        </w:rPr>
        <w:instrText xml:space="preserve"> </w:instrText>
      </w:r>
      <w:r w:rsidR="00371133">
        <w:rPr>
          <w:rFonts w:ascii="Times New Roman" w:eastAsia="宋体" w:hAnsi="Times New Roman"/>
          <w:sz w:val="22"/>
        </w:rPr>
      </w:r>
      <w:r w:rsidR="00371133">
        <w:rPr>
          <w:rFonts w:ascii="Times New Roman" w:eastAsia="宋体" w:hAnsi="Times New Roman"/>
          <w:sz w:val="22"/>
        </w:rPr>
        <w:fldChar w:fldCharType="separate"/>
      </w:r>
      <w:r w:rsidR="00371133">
        <w:t xml:space="preserve">Figure </w:t>
      </w:r>
      <w:r w:rsidR="00371133">
        <w:rPr>
          <w:noProof/>
        </w:rPr>
        <w:t>3</w:t>
      </w:r>
      <w:r w:rsidR="00371133">
        <w:rPr>
          <w:rFonts w:ascii="Times New Roman" w:eastAsia="宋体" w:hAnsi="Times New Roman"/>
          <w:sz w:val="22"/>
        </w:rPr>
        <w:fldChar w:fldCharType="end"/>
      </w:r>
      <w:r w:rsidR="00371133">
        <w:rPr>
          <w:rFonts w:ascii="Times New Roman" w:eastAsia="宋体" w:hAnsi="Times New Roman" w:hint="eastAsia"/>
          <w:sz w:val="22"/>
        </w:rPr>
        <w:t>）</w:t>
      </w:r>
      <w:r w:rsidR="00D02121">
        <w:rPr>
          <w:rFonts w:ascii="Times New Roman" w:eastAsia="宋体" w:hAnsi="Times New Roman" w:hint="eastAsia"/>
          <w:sz w:val="22"/>
        </w:rPr>
        <w:t>，我们成功检测到</w:t>
      </w:r>
      <w:r w:rsidR="00CA30F1" w:rsidRPr="00C94EC3">
        <w:rPr>
          <w:rFonts w:ascii="Times New Roman" w:hAnsi="Times New Roman" w:cs="Times New Roman"/>
          <w:i/>
          <w:iCs/>
        </w:rPr>
        <w:t>ATP5F1C</w:t>
      </w:r>
      <w:r w:rsidR="00CA30F1" w:rsidRPr="00C94EC3">
        <w:rPr>
          <w:rFonts w:ascii="Times New Roman" w:hAnsi="Times New Roman" w:cs="Times New Roman"/>
        </w:rPr>
        <w:t xml:space="preserve"> </w:t>
      </w:r>
      <w:r w:rsidR="00CA30F1">
        <w:rPr>
          <w:rFonts w:ascii="Times New Roman" w:eastAsia="宋体" w:hAnsi="Times New Roman" w:hint="eastAsia"/>
          <w:sz w:val="22"/>
        </w:rPr>
        <w:t>基因</w:t>
      </w:r>
      <w:r w:rsidR="00E52398">
        <w:rPr>
          <w:rFonts w:ascii="Times New Roman" w:eastAsia="宋体" w:hAnsi="Times New Roman" w:hint="eastAsia"/>
          <w:sz w:val="22"/>
        </w:rPr>
        <w:t>的</w:t>
      </w:r>
      <w:r w:rsidR="00B60443">
        <w:rPr>
          <w:rFonts w:ascii="Times New Roman" w:eastAsia="宋体" w:hAnsi="Times New Roman" w:hint="eastAsia"/>
          <w:sz w:val="22"/>
        </w:rPr>
        <w:t>三个</w:t>
      </w:r>
      <w:r w:rsidR="00B60443">
        <w:rPr>
          <w:rFonts w:ascii="Times New Roman" w:eastAsia="宋体" w:hAnsi="Times New Roman" w:hint="eastAsia"/>
          <w:sz w:val="22"/>
        </w:rPr>
        <w:t>junction</w:t>
      </w:r>
      <w:r w:rsidR="00B60443">
        <w:rPr>
          <w:rFonts w:ascii="Times New Roman" w:eastAsia="宋体" w:hAnsi="Times New Roman" w:hint="eastAsia"/>
          <w:sz w:val="22"/>
        </w:rPr>
        <w:t>（</w:t>
      </w:r>
      <w:r w:rsidR="00E52398" w:rsidRPr="00312067">
        <w:rPr>
          <w:rFonts w:ascii="Times New Roman" w:eastAsia="宋体" w:hAnsi="Times New Roman"/>
          <w:sz w:val="22"/>
        </w:rPr>
        <w:t>chr10:7802855:7806973</w:t>
      </w:r>
      <w:r w:rsidR="00E52398">
        <w:rPr>
          <w:rFonts w:ascii="Times New Roman" w:eastAsia="宋体" w:hAnsi="Times New Roman" w:hint="eastAsia"/>
          <w:sz w:val="22"/>
        </w:rPr>
        <w:t>、</w:t>
      </w:r>
      <w:r w:rsidR="00E52398" w:rsidRPr="00312067">
        <w:rPr>
          <w:rFonts w:ascii="Times New Roman" w:eastAsia="宋体" w:hAnsi="Times New Roman"/>
          <w:sz w:val="22"/>
        </w:rPr>
        <w:t>chr10:7807011:7807658</w:t>
      </w:r>
      <w:r w:rsidR="00E52398">
        <w:rPr>
          <w:rFonts w:ascii="Times New Roman" w:eastAsia="宋体" w:hAnsi="Times New Roman"/>
          <w:sz w:val="22"/>
        </w:rPr>
        <w:t xml:space="preserve"> </w:t>
      </w:r>
      <w:r w:rsidR="00E52398">
        <w:rPr>
          <w:rFonts w:ascii="Times New Roman" w:eastAsia="宋体" w:hAnsi="Times New Roman" w:hint="eastAsia"/>
          <w:sz w:val="22"/>
        </w:rPr>
        <w:t>以及</w:t>
      </w:r>
      <w:r w:rsidR="00E52398" w:rsidRPr="005D52EC">
        <w:rPr>
          <w:rFonts w:ascii="Times New Roman" w:eastAsia="宋体" w:hAnsi="Times New Roman"/>
          <w:sz w:val="22"/>
        </w:rPr>
        <w:t>chr10:7802855:7807658</w:t>
      </w:r>
      <w:r w:rsidR="00B60443">
        <w:rPr>
          <w:rFonts w:ascii="Times New Roman" w:eastAsia="宋体" w:hAnsi="Times New Roman" w:hint="eastAsia"/>
          <w:sz w:val="22"/>
        </w:rPr>
        <w:t>）</w:t>
      </w:r>
      <w:r w:rsidR="00E52398">
        <w:rPr>
          <w:rFonts w:ascii="Times New Roman" w:eastAsia="宋体" w:hAnsi="Times New Roman" w:hint="eastAsia"/>
          <w:sz w:val="22"/>
        </w:rPr>
        <w:t>在第</w:t>
      </w:r>
      <w:r w:rsidR="00E52398">
        <w:rPr>
          <w:rFonts w:ascii="Times New Roman" w:eastAsia="宋体" w:hAnsi="Times New Roman" w:hint="eastAsia"/>
          <w:sz w:val="22"/>
        </w:rPr>
        <w:t>2</w:t>
      </w:r>
      <w:r w:rsidR="00E52398">
        <w:rPr>
          <w:rFonts w:ascii="Times New Roman" w:eastAsia="宋体" w:hAnsi="Times New Roman" w:hint="eastAsia"/>
          <w:sz w:val="22"/>
        </w:rPr>
        <w:t>天和第</w:t>
      </w:r>
      <w:r w:rsidR="00E52398">
        <w:rPr>
          <w:rFonts w:ascii="Times New Roman" w:eastAsia="宋体" w:hAnsi="Times New Roman" w:hint="eastAsia"/>
          <w:sz w:val="22"/>
        </w:rPr>
        <w:t>4</w:t>
      </w:r>
      <w:r w:rsidR="00E52398">
        <w:rPr>
          <w:rFonts w:ascii="Times New Roman" w:eastAsia="宋体" w:hAnsi="Times New Roman" w:hint="eastAsia"/>
          <w:sz w:val="22"/>
        </w:rPr>
        <w:t>天的</w:t>
      </w:r>
      <w:r w:rsidR="00E52398">
        <w:rPr>
          <w:rFonts w:ascii="Times New Roman" w:eastAsia="宋体" w:hAnsi="Times New Roman" w:hint="eastAsia"/>
          <w:sz w:val="22"/>
        </w:rPr>
        <w:t>IPS</w:t>
      </w:r>
      <w:r w:rsidR="00E52398">
        <w:rPr>
          <w:rFonts w:ascii="Times New Roman" w:eastAsia="宋体" w:hAnsi="Times New Roman" w:hint="eastAsia"/>
          <w:sz w:val="22"/>
        </w:rPr>
        <w:t>细胞中差异表达，</w:t>
      </w:r>
      <w:r w:rsidR="00B60443">
        <w:rPr>
          <w:rFonts w:ascii="Times New Roman" w:eastAsia="宋体" w:hAnsi="Times New Roman" w:hint="eastAsia"/>
          <w:sz w:val="22"/>
        </w:rPr>
        <w:t>结合基因</w:t>
      </w:r>
      <w:r w:rsidR="00554CB4">
        <w:rPr>
          <w:rFonts w:ascii="Times New Roman" w:eastAsia="宋体" w:hAnsi="Times New Roman" w:hint="eastAsia"/>
          <w:sz w:val="22"/>
        </w:rPr>
        <w:t>表达</w:t>
      </w:r>
      <w:r w:rsidR="00B60443">
        <w:rPr>
          <w:rFonts w:ascii="Times New Roman" w:eastAsia="宋体" w:hAnsi="Times New Roman" w:hint="eastAsia"/>
          <w:sz w:val="22"/>
        </w:rPr>
        <w:t>的差异方向和</w:t>
      </w:r>
      <w:r w:rsidR="00B60443">
        <w:rPr>
          <w:rFonts w:ascii="Times New Roman" w:eastAsia="宋体" w:hAnsi="Times New Roman" w:hint="eastAsia"/>
          <w:sz w:val="22"/>
        </w:rPr>
        <w:t>j</w:t>
      </w:r>
      <w:r w:rsidR="00B60443">
        <w:rPr>
          <w:rFonts w:ascii="Times New Roman" w:eastAsia="宋体" w:hAnsi="Times New Roman"/>
          <w:sz w:val="22"/>
        </w:rPr>
        <w:t>unction</w:t>
      </w:r>
      <w:r w:rsidR="00B60443">
        <w:rPr>
          <w:rFonts w:ascii="Times New Roman" w:eastAsia="宋体" w:hAnsi="Times New Roman" w:hint="eastAsia"/>
          <w:sz w:val="22"/>
        </w:rPr>
        <w:t>差异</w:t>
      </w:r>
      <w:r w:rsidR="00554CB4">
        <w:rPr>
          <w:rFonts w:ascii="Times New Roman" w:eastAsia="宋体" w:hAnsi="Times New Roman" w:hint="eastAsia"/>
          <w:sz w:val="22"/>
        </w:rPr>
        <w:t>表达的方向</w:t>
      </w:r>
      <w:r w:rsidR="009F7B79">
        <w:rPr>
          <w:rFonts w:ascii="Times New Roman" w:eastAsia="宋体" w:hAnsi="Times New Roman" w:hint="eastAsia"/>
          <w:sz w:val="22"/>
        </w:rPr>
        <w:t>以及转录本结构图</w:t>
      </w:r>
      <w:r w:rsidR="00554CB4">
        <w:rPr>
          <w:rFonts w:ascii="Times New Roman" w:eastAsia="宋体" w:hAnsi="Times New Roman" w:hint="eastAsia"/>
          <w:sz w:val="22"/>
        </w:rPr>
        <w:t>，</w:t>
      </w:r>
      <w:r w:rsidR="00B0393C">
        <w:rPr>
          <w:rFonts w:ascii="Times New Roman" w:eastAsia="宋体" w:hAnsi="Times New Roman" w:hint="eastAsia"/>
          <w:sz w:val="22"/>
        </w:rPr>
        <w:t>我们推断</w:t>
      </w:r>
      <w:r w:rsidR="00B0393C" w:rsidRPr="00C94EC3">
        <w:rPr>
          <w:rFonts w:ascii="Times New Roman" w:hAnsi="Times New Roman" w:cs="Times New Roman"/>
          <w:i/>
          <w:iCs/>
        </w:rPr>
        <w:t>ATP5F1C</w:t>
      </w:r>
      <w:r w:rsidR="00B0393C">
        <w:rPr>
          <w:rFonts w:ascii="Times New Roman" w:eastAsia="宋体" w:hAnsi="Times New Roman" w:hint="eastAsia"/>
          <w:sz w:val="22"/>
        </w:rPr>
        <w:t>基因</w:t>
      </w:r>
      <w:r w:rsidR="00F704F6">
        <w:rPr>
          <w:rFonts w:ascii="Times New Roman" w:eastAsia="宋体" w:hAnsi="Times New Roman" w:hint="eastAsia"/>
          <w:sz w:val="22"/>
        </w:rPr>
        <w:t>在两种细胞间存在可变剪切，主要体现在是否包含第</w:t>
      </w:r>
      <w:r w:rsidR="00F704F6">
        <w:rPr>
          <w:rFonts w:ascii="Times New Roman" w:eastAsia="宋体" w:hAnsi="Times New Roman" w:hint="eastAsia"/>
          <w:sz w:val="22"/>
        </w:rPr>
        <w:t>9</w:t>
      </w:r>
      <w:r w:rsidR="00F704F6">
        <w:rPr>
          <w:rFonts w:ascii="Times New Roman" w:eastAsia="宋体" w:hAnsi="Times New Roman" w:hint="eastAsia"/>
          <w:sz w:val="22"/>
        </w:rPr>
        <w:t>个外显子上。</w:t>
      </w:r>
      <w:r w:rsidR="006C4F8B">
        <w:rPr>
          <w:rFonts w:ascii="Times New Roman" w:eastAsia="宋体" w:hAnsi="Times New Roman" w:hint="eastAsia"/>
          <w:sz w:val="22"/>
        </w:rPr>
        <w:t>详细信息请参考</w:t>
      </w:r>
      <w:r w:rsidR="00C27CD8">
        <w:rPr>
          <w:rFonts w:ascii="Times New Roman" w:eastAsia="宋体" w:hAnsi="Times New Roman" w:hint="eastAsia"/>
          <w:sz w:val="22"/>
        </w:rPr>
        <w:t>推广软文</w:t>
      </w:r>
      <w:r w:rsidR="006C4F8B">
        <w:rPr>
          <w:rFonts w:ascii="Times New Roman" w:eastAsia="宋体" w:hAnsi="Times New Roman" w:hint="eastAsia"/>
          <w:sz w:val="22"/>
        </w:rPr>
        <w:t>《</w:t>
      </w:r>
      <w:r w:rsidR="00C320C6" w:rsidRPr="00C320C6">
        <w:rPr>
          <w:rFonts w:ascii="Times New Roman" w:eastAsia="宋体" w:hAnsi="Times New Roman" w:hint="eastAsia"/>
          <w:sz w:val="22"/>
        </w:rPr>
        <w:t>新品上新</w:t>
      </w:r>
      <w:r w:rsidR="00C320C6" w:rsidRPr="00C320C6">
        <w:rPr>
          <w:rFonts w:ascii="Times New Roman" w:eastAsia="宋体" w:hAnsi="Times New Roman"/>
          <w:sz w:val="22"/>
        </w:rPr>
        <w:t xml:space="preserve"> | </w:t>
      </w:r>
      <w:r w:rsidR="00C320C6" w:rsidRPr="00C320C6">
        <w:rPr>
          <w:rFonts w:ascii="Times New Roman" w:eastAsia="宋体" w:hAnsi="Times New Roman"/>
          <w:sz w:val="22"/>
        </w:rPr>
        <w:t>谁说</w:t>
      </w:r>
      <w:r w:rsidR="00C320C6" w:rsidRPr="00C320C6">
        <w:rPr>
          <w:rFonts w:ascii="Times New Roman" w:eastAsia="宋体" w:hAnsi="Times New Roman"/>
          <w:sz w:val="22"/>
        </w:rPr>
        <w:t>10X</w:t>
      </w:r>
      <w:r w:rsidR="00C320C6" w:rsidRPr="00C320C6">
        <w:rPr>
          <w:rFonts w:ascii="Times New Roman" w:eastAsia="宋体" w:hAnsi="Times New Roman"/>
          <w:sz w:val="22"/>
        </w:rPr>
        <w:t>单细胞的可变剪切做不了？来找欧易生物吧</w:t>
      </w:r>
      <w:r w:rsidR="006C4F8B">
        <w:rPr>
          <w:rFonts w:ascii="Times New Roman" w:eastAsia="宋体" w:hAnsi="Times New Roman" w:hint="eastAsia"/>
          <w:sz w:val="22"/>
        </w:rPr>
        <w:t>》</w:t>
      </w:r>
    </w:p>
    <w:p w14:paraId="34E143C7" w14:textId="25D33780" w:rsidR="00FD3A0E" w:rsidRPr="000C279F" w:rsidRDefault="000C279F" w:rsidP="00FD3A0E">
      <w:pPr>
        <w:keepNext/>
        <w:spacing w:line="360" w:lineRule="auto"/>
        <w:rPr>
          <w:b/>
          <w:bCs/>
        </w:rPr>
      </w:pPr>
      <w:r w:rsidRPr="000C279F">
        <w:rPr>
          <w:b/>
          <w:bCs/>
        </w:rPr>
        <w:drawing>
          <wp:inline distT="0" distB="0" distL="0" distR="0" wp14:anchorId="3304FD0C" wp14:editId="32ED1935">
            <wp:extent cx="5274310" cy="2420620"/>
            <wp:effectExtent l="0" t="0" r="0" b="0"/>
            <wp:docPr id="14" name="图片 13">
              <a:extLst xmlns:a="http://schemas.openxmlformats.org/drawingml/2006/main">
                <a:ext uri="{FF2B5EF4-FFF2-40B4-BE49-F238E27FC236}">
                  <a16:creationId xmlns:a16="http://schemas.microsoft.com/office/drawing/2014/main" id="{91BCD793-55BC-864B-B857-2773CCA26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91BCD793-55BC-864B-B857-2773CCA262C5}"/>
                        </a:ext>
                      </a:extLst>
                    </pic:cNvPr>
                    <pic:cNvPicPr>
                      <a:picLocks noChangeAspect="1"/>
                    </pic:cNvPicPr>
                  </pic:nvPicPr>
                  <pic:blipFill>
                    <a:blip r:embed="rId13"/>
                    <a:stretch>
                      <a:fillRect/>
                    </a:stretch>
                  </pic:blipFill>
                  <pic:spPr>
                    <a:xfrm>
                      <a:off x="0" y="0"/>
                      <a:ext cx="5274310" cy="2420620"/>
                    </a:xfrm>
                    <a:prstGeom prst="rect">
                      <a:avLst/>
                    </a:prstGeom>
                  </pic:spPr>
                </pic:pic>
              </a:graphicData>
            </a:graphic>
          </wp:inline>
        </w:drawing>
      </w:r>
    </w:p>
    <w:p w14:paraId="4E1BB958" w14:textId="0EBAB8F3" w:rsidR="0070664B" w:rsidRDefault="00FD3A0E" w:rsidP="00117053">
      <w:pPr>
        <w:pStyle w:val="a5"/>
        <w:spacing w:afterLines="100" w:after="312"/>
        <w:rPr>
          <w:rFonts w:ascii="Times New Roman" w:eastAsia="宋体" w:hAnsi="Times New Roman"/>
          <w:sz w:val="22"/>
        </w:rPr>
      </w:pPr>
      <w:bookmarkStart w:id="6" w:name="_Ref149745730"/>
      <w:r>
        <w:t xml:space="preserve">Figure </w:t>
      </w:r>
      <w:r>
        <w:fldChar w:fldCharType="begin"/>
      </w:r>
      <w:r>
        <w:instrText xml:space="preserve"> SEQ Figure \* ARABIC </w:instrText>
      </w:r>
      <w:r>
        <w:fldChar w:fldCharType="separate"/>
      </w:r>
      <w:r>
        <w:rPr>
          <w:noProof/>
        </w:rPr>
        <w:t>3</w:t>
      </w:r>
      <w:r>
        <w:fldChar w:fldCharType="end"/>
      </w:r>
      <w:bookmarkEnd w:id="6"/>
      <w:r>
        <w:rPr>
          <w:rFonts w:hint="eastAsia"/>
        </w:rPr>
        <w:t>．</w:t>
      </w:r>
      <w:r w:rsidR="0047247F">
        <w:rPr>
          <w:rFonts w:hint="eastAsia"/>
        </w:rPr>
        <w:t>分析报告主要图片示例。</w:t>
      </w:r>
    </w:p>
    <w:p w14:paraId="21440B0F" w14:textId="7D0EC00E" w:rsidR="00501BBF" w:rsidRPr="00B9018C" w:rsidRDefault="00501BBF" w:rsidP="00117053">
      <w:pPr>
        <w:pStyle w:val="a3"/>
        <w:numPr>
          <w:ilvl w:val="2"/>
          <w:numId w:val="1"/>
        </w:numPr>
        <w:spacing w:beforeLines="50" w:before="156" w:afterLines="50" w:after="156" w:line="360" w:lineRule="auto"/>
        <w:ind w:firstLineChars="0"/>
        <w:rPr>
          <w:rFonts w:ascii="Times New Roman" w:eastAsia="宋体" w:hAnsi="Times New Roman"/>
          <w:b/>
          <w:bCs/>
          <w:sz w:val="22"/>
        </w:rPr>
      </w:pPr>
      <w:r>
        <w:rPr>
          <w:rFonts w:ascii="Times New Roman" w:eastAsia="宋体" w:hAnsi="Times New Roman" w:hint="eastAsia"/>
          <w:b/>
          <w:bCs/>
          <w:sz w:val="22"/>
        </w:rPr>
        <w:t>同时适配</w:t>
      </w:r>
      <w:r>
        <w:rPr>
          <w:rFonts w:ascii="Times New Roman" w:eastAsia="宋体" w:hAnsi="Times New Roman" w:hint="eastAsia"/>
          <w:b/>
          <w:bCs/>
          <w:sz w:val="22"/>
        </w:rPr>
        <w:t>1</w:t>
      </w:r>
      <w:r>
        <w:rPr>
          <w:rFonts w:ascii="Times New Roman" w:eastAsia="宋体" w:hAnsi="Times New Roman"/>
          <w:b/>
          <w:bCs/>
          <w:sz w:val="22"/>
        </w:rPr>
        <w:t>0</w:t>
      </w:r>
      <w:r>
        <w:rPr>
          <w:rFonts w:ascii="Times New Roman" w:eastAsia="宋体" w:hAnsi="Times New Roman" w:hint="eastAsia"/>
          <w:b/>
          <w:bCs/>
          <w:sz w:val="22"/>
        </w:rPr>
        <w:t>X</w:t>
      </w:r>
      <w:r>
        <w:rPr>
          <w:rFonts w:ascii="Times New Roman" w:eastAsia="宋体" w:hAnsi="Times New Roman" w:hint="eastAsia"/>
          <w:b/>
          <w:bCs/>
          <w:sz w:val="22"/>
        </w:rPr>
        <w:t>和</w:t>
      </w:r>
      <w:r>
        <w:rPr>
          <w:rFonts w:ascii="Times New Roman" w:eastAsia="宋体" w:hAnsi="Times New Roman" w:hint="eastAsia"/>
          <w:b/>
          <w:bCs/>
          <w:sz w:val="22"/>
        </w:rPr>
        <w:t>M</w:t>
      </w:r>
      <w:r>
        <w:rPr>
          <w:rFonts w:ascii="Times New Roman" w:eastAsia="宋体" w:hAnsi="Times New Roman"/>
          <w:b/>
          <w:bCs/>
          <w:sz w:val="22"/>
        </w:rPr>
        <w:t>20</w:t>
      </w:r>
      <w:r>
        <w:rPr>
          <w:rFonts w:ascii="Times New Roman" w:eastAsia="宋体" w:hAnsi="Times New Roman" w:hint="eastAsia"/>
          <w:b/>
          <w:bCs/>
          <w:sz w:val="22"/>
        </w:rPr>
        <w:t>项目</w:t>
      </w:r>
    </w:p>
    <w:p w14:paraId="4EAFFA03" w14:textId="4864ADC0" w:rsidR="00501BBF" w:rsidRDefault="009056BD" w:rsidP="00BE39A3">
      <w:pPr>
        <w:spacing w:line="360" w:lineRule="auto"/>
        <w:ind w:firstLine="420"/>
        <w:rPr>
          <w:rFonts w:ascii="Times New Roman" w:eastAsia="宋体" w:hAnsi="Times New Roman"/>
          <w:sz w:val="22"/>
        </w:rPr>
      </w:pPr>
      <w:r>
        <w:rPr>
          <w:rFonts w:ascii="Times New Roman" w:eastAsia="宋体" w:hAnsi="Times New Roman" w:hint="eastAsia"/>
          <w:sz w:val="22"/>
        </w:rPr>
        <w:t>公司目前</w:t>
      </w:r>
      <w:r w:rsidR="00EF3855">
        <w:rPr>
          <w:rFonts w:ascii="Times New Roman" w:eastAsia="宋体" w:hAnsi="Times New Roman" w:hint="eastAsia"/>
          <w:sz w:val="22"/>
        </w:rPr>
        <w:t>有两款</w:t>
      </w:r>
      <w:r w:rsidR="001979DE">
        <w:rPr>
          <w:rFonts w:ascii="Times New Roman" w:eastAsia="宋体" w:hAnsi="Times New Roman" w:hint="eastAsia"/>
          <w:sz w:val="22"/>
        </w:rPr>
        <w:t>droplet-based</w:t>
      </w:r>
      <w:r w:rsidR="001979DE">
        <w:rPr>
          <w:rFonts w:ascii="Times New Roman" w:eastAsia="宋体" w:hAnsi="Times New Roman" w:hint="eastAsia"/>
          <w:sz w:val="22"/>
        </w:rPr>
        <w:t>产品</w:t>
      </w:r>
      <w:r w:rsidR="007E18BB">
        <w:rPr>
          <w:rFonts w:ascii="Times New Roman" w:eastAsia="宋体" w:hAnsi="Times New Roman" w:hint="eastAsia"/>
          <w:sz w:val="22"/>
        </w:rPr>
        <w:t>，分别是</w:t>
      </w:r>
      <w:r w:rsidR="001979DE">
        <w:rPr>
          <w:rFonts w:ascii="Times New Roman" w:eastAsia="宋体" w:hAnsi="Times New Roman" w:hint="eastAsia"/>
          <w:sz w:val="22"/>
        </w:rPr>
        <w:t>1</w:t>
      </w:r>
      <w:r w:rsidR="001979DE">
        <w:rPr>
          <w:rFonts w:ascii="Times New Roman" w:eastAsia="宋体" w:hAnsi="Times New Roman"/>
          <w:sz w:val="22"/>
        </w:rPr>
        <w:t>0</w:t>
      </w:r>
      <w:r w:rsidR="001979DE">
        <w:rPr>
          <w:rFonts w:ascii="Times New Roman" w:eastAsia="宋体" w:hAnsi="Times New Roman" w:hint="eastAsia"/>
          <w:sz w:val="22"/>
        </w:rPr>
        <w:t>X</w:t>
      </w:r>
      <w:r w:rsidR="001979DE">
        <w:rPr>
          <w:rFonts w:ascii="Times New Roman" w:eastAsia="宋体" w:hAnsi="Times New Roman" w:hint="eastAsia"/>
          <w:sz w:val="22"/>
        </w:rPr>
        <w:t>和</w:t>
      </w:r>
      <w:r w:rsidR="001979DE">
        <w:rPr>
          <w:rFonts w:ascii="Times New Roman" w:eastAsia="宋体" w:hAnsi="Times New Roman" w:hint="eastAsia"/>
          <w:sz w:val="22"/>
        </w:rPr>
        <w:t>M</w:t>
      </w:r>
      <w:r w:rsidR="001979DE">
        <w:rPr>
          <w:rFonts w:ascii="Times New Roman" w:eastAsia="宋体" w:hAnsi="Times New Roman"/>
          <w:sz w:val="22"/>
        </w:rPr>
        <w:t>20</w:t>
      </w:r>
      <w:r w:rsidR="001D53D5">
        <w:rPr>
          <w:rFonts w:ascii="Times New Roman" w:eastAsia="宋体" w:hAnsi="Times New Roman" w:hint="eastAsia"/>
          <w:sz w:val="22"/>
        </w:rPr>
        <w:t>，</w:t>
      </w:r>
      <w:r w:rsidR="00A00E10">
        <w:rPr>
          <w:rFonts w:ascii="Times New Roman" w:eastAsia="宋体" w:hAnsi="Times New Roman" w:hint="eastAsia"/>
          <w:sz w:val="22"/>
        </w:rPr>
        <w:t>新推出的可变剪切产品可以同时适配</w:t>
      </w:r>
      <w:r w:rsidR="00A00E10">
        <w:rPr>
          <w:rFonts w:ascii="Times New Roman" w:eastAsia="宋体" w:hAnsi="Times New Roman" w:hint="eastAsia"/>
          <w:sz w:val="22"/>
        </w:rPr>
        <w:t>1</w:t>
      </w:r>
      <w:r w:rsidR="00A00E10">
        <w:rPr>
          <w:rFonts w:ascii="Times New Roman" w:eastAsia="宋体" w:hAnsi="Times New Roman"/>
          <w:sz w:val="22"/>
        </w:rPr>
        <w:t>0</w:t>
      </w:r>
      <w:r w:rsidR="00A00E10">
        <w:rPr>
          <w:rFonts w:ascii="Times New Roman" w:eastAsia="宋体" w:hAnsi="Times New Roman" w:hint="eastAsia"/>
          <w:sz w:val="22"/>
        </w:rPr>
        <w:t>X</w:t>
      </w:r>
      <w:r w:rsidR="00A00E10">
        <w:rPr>
          <w:rFonts w:ascii="Times New Roman" w:eastAsia="宋体" w:hAnsi="Times New Roman" w:hint="eastAsia"/>
          <w:sz w:val="22"/>
        </w:rPr>
        <w:t>数据和</w:t>
      </w:r>
      <w:r w:rsidR="00A00E10">
        <w:rPr>
          <w:rFonts w:ascii="Times New Roman" w:eastAsia="宋体" w:hAnsi="Times New Roman" w:hint="eastAsia"/>
          <w:sz w:val="22"/>
        </w:rPr>
        <w:t>M</w:t>
      </w:r>
      <w:r w:rsidR="00A00E10">
        <w:rPr>
          <w:rFonts w:ascii="Times New Roman" w:eastAsia="宋体" w:hAnsi="Times New Roman"/>
          <w:sz w:val="22"/>
        </w:rPr>
        <w:t>20</w:t>
      </w:r>
      <w:r w:rsidR="00A00E10">
        <w:rPr>
          <w:rFonts w:ascii="Times New Roman" w:eastAsia="宋体" w:hAnsi="Times New Roman" w:hint="eastAsia"/>
          <w:sz w:val="22"/>
        </w:rPr>
        <w:t>数据</w:t>
      </w:r>
      <w:r w:rsidR="000F6E31">
        <w:rPr>
          <w:rFonts w:ascii="Times New Roman" w:eastAsia="宋体" w:hAnsi="Times New Roman" w:hint="eastAsia"/>
          <w:sz w:val="22"/>
        </w:rPr>
        <w:t>，在操作上也不需要</w:t>
      </w:r>
      <w:r w:rsidR="00C51683">
        <w:rPr>
          <w:rFonts w:ascii="Times New Roman" w:eastAsia="宋体" w:hAnsi="Times New Roman" w:hint="eastAsia"/>
          <w:sz w:val="22"/>
        </w:rPr>
        <w:t>进行任何设置，流程会自动识别当前项目并进行后续分析</w:t>
      </w:r>
      <w:r w:rsidR="008E6119">
        <w:rPr>
          <w:rFonts w:ascii="Times New Roman" w:eastAsia="宋体" w:hAnsi="Times New Roman" w:hint="eastAsia"/>
          <w:sz w:val="22"/>
        </w:rPr>
        <w:t>，最终报告完全相同</w:t>
      </w:r>
      <w:r w:rsidR="00A00E10">
        <w:rPr>
          <w:rFonts w:ascii="Times New Roman" w:eastAsia="宋体" w:hAnsi="Times New Roman" w:hint="eastAsia"/>
          <w:sz w:val="22"/>
        </w:rPr>
        <w:t>。</w:t>
      </w:r>
    </w:p>
    <w:p w14:paraId="11D0B68B" w14:textId="4AACCCE1" w:rsidR="00C558B0" w:rsidRPr="00B9018C" w:rsidRDefault="00C558B0" w:rsidP="00BE39A3">
      <w:pPr>
        <w:pStyle w:val="a3"/>
        <w:numPr>
          <w:ilvl w:val="2"/>
          <w:numId w:val="1"/>
        </w:numPr>
        <w:spacing w:beforeLines="50" w:before="156" w:afterLines="50" w:after="156" w:line="360" w:lineRule="auto"/>
        <w:ind w:firstLineChars="0"/>
        <w:rPr>
          <w:rFonts w:ascii="Times New Roman" w:eastAsia="宋体" w:hAnsi="Times New Roman"/>
          <w:b/>
          <w:bCs/>
          <w:sz w:val="22"/>
        </w:rPr>
      </w:pPr>
      <w:r>
        <w:rPr>
          <w:rFonts w:ascii="Times New Roman" w:eastAsia="宋体" w:hAnsi="Times New Roman" w:hint="eastAsia"/>
          <w:b/>
          <w:bCs/>
          <w:sz w:val="22"/>
        </w:rPr>
        <w:t>同时兼顾降本增效</w:t>
      </w:r>
    </w:p>
    <w:p w14:paraId="4D40D330" w14:textId="450D990F" w:rsidR="00BE67EA" w:rsidRDefault="003C434E" w:rsidP="00886528">
      <w:pPr>
        <w:spacing w:line="360" w:lineRule="auto"/>
        <w:ind w:firstLine="420"/>
        <w:rPr>
          <w:rFonts w:ascii="Times New Roman" w:eastAsia="宋体" w:hAnsi="Times New Roman"/>
          <w:sz w:val="22"/>
        </w:rPr>
      </w:pPr>
      <w:r>
        <w:rPr>
          <w:rFonts w:ascii="Times New Roman" w:eastAsia="宋体" w:hAnsi="Times New Roman" w:hint="eastAsia"/>
          <w:sz w:val="22"/>
        </w:rPr>
        <w:t>流程实现一键化操作，仅</w:t>
      </w:r>
      <w:r w:rsidR="00B07B47">
        <w:rPr>
          <w:rFonts w:ascii="Times New Roman" w:eastAsia="宋体" w:hAnsi="Times New Roman" w:hint="eastAsia"/>
          <w:sz w:val="22"/>
        </w:rPr>
        <w:t>需要</w:t>
      </w:r>
      <w:r w:rsidR="006C48CC">
        <w:rPr>
          <w:rFonts w:ascii="Times New Roman" w:eastAsia="宋体" w:hAnsi="Times New Roman" w:hint="eastAsia"/>
          <w:sz w:val="22"/>
        </w:rPr>
        <w:t>简单填写一下配置文件，</w:t>
      </w:r>
      <w:r w:rsidR="00EB79A5">
        <w:rPr>
          <w:rFonts w:ascii="Times New Roman" w:eastAsia="宋体" w:hAnsi="Times New Roman" w:hint="eastAsia"/>
          <w:sz w:val="22"/>
        </w:rPr>
        <w:t>即可提交运行</w:t>
      </w:r>
      <w:r w:rsidR="000D38D7">
        <w:rPr>
          <w:rFonts w:ascii="Times New Roman" w:eastAsia="宋体" w:hAnsi="Times New Roman" w:hint="eastAsia"/>
          <w:sz w:val="22"/>
        </w:rPr>
        <w:t>，在配置好线</w:t>
      </w:r>
      <w:r w:rsidR="000D38D7">
        <w:rPr>
          <w:rFonts w:ascii="Times New Roman" w:eastAsia="宋体" w:hAnsi="Times New Roman" w:hint="eastAsia"/>
          <w:sz w:val="22"/>
        </w:rPr>
        <w:lastRenderedPageBreak/>
        <w:t>上订单后可实现完全自动化</w:t>
      </w:r>
      <w:r w:rsidR="00E62020">
        <w:rPr>
          <w:rFonts w:ascii="Times New Roman" w:eastAsia="宋体" w:hAnsi="Times New Roman" w:hint="eastAsia"/>
          <w:sz w:val="22"/>
        </w:rPr>
        <w:t>。</w:t>
      </w:r>
      <w:r w:rsidR="007D2C9A">
        <w:rPr>
          <w:rFonts w:ascii="Times New Roman" w:eastAsia="宋体" w:hAnsi="Times New Roman" w:hint="eastAsia"/>
          <w:sz w:val="22"/>
        </w:rPr>
        <w:t>采用预先处理的方式降低矩阵占用内存。</w:t>
      </w:r>
    </w:p>
    <w:p w14:paraId="05ACF72A" w14:textId="3AA3C713" w:rsidR="00AA072E" w:rsidRPr="004E4347" w:rsidRDefault="00367478" w:rsidP="00AA072E">
      <w:pPr>
        <w:spacing w:line="360" w:lineRule="auto"/>
        <w:rPr>
          <w:rFonts w:ascii="Times New Roman" w:eastAsia="宋体" w:hAnsi="Times New Roman" w:hint="eastAsia"/>
          <w:sz w:val="22"/>
        </w:rPr>
      </w:pPr>
      <w:r>
        <w:rPr>
          <w:rFonts w:ascii="Times New Roman" w:eastAsia="宋体" w:hAnsi="Times New Roman" w:hint="eastAsia"/>
          <w:sz w:val="22"/>
        </w:rPr>
        <w:t>【需添加一个统计项目消耗资源的表格】</w:t>
      </w:r>
    </w:p>
    <w:p w14:paraId="1CB93A18" w14:textId="17608EFD" w:rsidR="00805811" w:rsidRPr="0047781E" w:rsidRDefault="00805811" w:rsidP="003C54F5">
      <w:pPr>
        <w:pStyle w:val="a3"/>
        <w:numPr>
          <w:ilvl w:val="0"/>
          <w:numId w:val="1"/>
        </w:numPr>
        <w:spacing w:beforeLines="50" w:before="156" w:afterLines="50" w:after="156" w:line="360" w:lineRule="auto"/>
        <w:ind w:firstLineChars="0"/>
        <w:rPr>
          <w:rFonts w:ascii="Times New Roman" w:eastAsia="宋体" w:hAnsi="Times New Roman"/>
          <w:b/>
          <w:bCs/>
          <w:sz w:val="36"/>
          <w:szCs w:val="36"/>
        </w:rPr>
      </w:pPr>
      <w:r>
        <w:rPr>
          <w:rFonts w:ascii="Times New Roman" w:eastAsia="宋体" w:hAnsi="Times New Roman" w:hint="eastAsia"/>
          <w:b/>
          <w:bCs/>
          <w:sz w:val="36"/>
          <w:szCs w:val="36"/>
        </w:rPr>
        <w:t>项目产出</w:t>
      </w:r>
    </w:p>
    <w:p w14:paraId="565E8A25" w14:textId="475BDB78" w:rsidR="007C31B8" w:rsidRDefault="00580D85" w:rsidP="004B7847">
      <w:pPr>
        <w:spacing w:line="360" w:lineRule="auto"/>
        <w:rPr>
          <w:rFonts w:ascii="Times New Roman" w:eastAsia="宋体" w:hAnsi="Times New Roman"/>
          <w:sz w:val="22"/>
        </w:rPr>
      </w:pPr>
      <w:r>
        <w:rPr>
          <w:rFonts w:ascii="Times New Roman" w:eastAsia="宋体" w:hAnsi="Times New Roman" w:hint="eastAsia"/>
          <w:sz w:val="22"/>
        </w:rPr>
        <w:t>流程代码</w:t>
      </w:r>
    </w:p>
    <w:p w14:paraId="63796767" w14:textId="030D96CF" w:rsidR="00580D85" w:rsidRPr="004E4347" w:rsidRDefault="00B850AB" w:rsidP="004B7847">
      <w:pPr>
        <w:spacing w:line="360" w:lineRule="auto"/>
        <w:rPr>
          <w:rFonts w:ascii="Times New Roman" w:eastAsia="宋体" w:hAnsi="Times New Roman" w:hint="eastAsia"/>
          <w:sz w:val="22"/>
        </w:rPr>
      </w:pPr>
      <w:r>
        <w:rPr>
          <w:noProof/>
        </w:rPr>
        <w:drawing>
          <wp:inline distT="0" distB="0" distL="0" distR="0" wp14:anchorId="3B5F248B" wp14:editId="2C571AD6">
            <wp:extent cx="5274310" cy="2557780"/>
            <wp:effectExtent l="0" t="0" r="2540" b="0"/>
            <wp:docPr id="1988063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63269" name=""/>
                    <pic:cNvPicPr/>
                  </pic:nvPicPr>
                  <pic:blipFill>
                    <a:blip r:embed="rId14"/>
                    <a:stretch>
                      <a:fillRect/>
                    </a:stretch>
                  </pic:blipFill>
                  <pic:spPr>
                    <a:xfrm>
                      <a:off x="0" y="0"/>
                      <a:ext cx="5274310" cy="2557780"/>
                    </a:xfrm>
                    <a:prstGeom prst="rect">
                      <a:avLst/>
                    </a:prstGeom>
                  </pic:spPr>
                </pic:pic>
              </a:graphicData>
            </a:graphic>
          </wp:inline>
        </w:drawing>
      </w:r>
    </w:p>
    <w:p w14:paraId="3EE07B52" w14:textId="4A224A34" w:rsidR="007C31B8" w:rsidRDefault="00661D75" w:rsidP="004B7847">
      <w:pPr>
        <w:spacing w:line="360" w:lineRule="auto"/>
        <w:rPr>
          <w:rFonts w:ascii="Times New Roman" w:eastAsia="宋体" w:hAnsi="Times New Roman"/>
          <w:sz w:val="22"/>
        </w:rPr>
      </w:pPr>
      <w:hyperlink r:id="rId15" w:anchor="rd" w:history="1">
        <w:r w:rsidR="00F8478F" w:rsidRPr="00661D75">
          <w:rPr>
            <w:rStyle w:val="aa"/>
            <w:rFonts w:ascii="Times New Roman" w:eastAsia="宋体" w:hAnsi="Times New Roman" w:hint="eastAsia"/>
            <w:sz w:val="22"/>
          </w:rPr>
          <w:t>一篇推广</w:t>
        </w:r>
        <w:r w:rsidR="00F8478F" w:rsidRPr="00661D75">
          <w:rPr>
            <w:rStyle w:val="aa"/>
            <w:rFonts w:ascii="Times New Roman" w:eastAsia="宋体" w:hAnsi="Times New Roman" w:hint="eastAsia"/>
            <w:sz w:val="22"/>
          </w:rPr>
          <w:t>软</w:t>
        </w:r>
        <w:r w:rsidR="00F8478F" w:rsidRPr="00661D75">
          <w:rPr>
            <w:rStyle w:val="aa"/>
            <w:rFonts w:ascii="Times New Roman" w:eastAsia="宋体" w:hAnsi="Times New Roman" w:hint="eastAsia"/>
            <w:sz w:val="22"/>
          </w:rPr>
          <w:t>文</w:t>
        </w:r>
      </w:hyperlink>
    </w:p>
    <w:p w14:paraId="7A79B824" w14:textId="55ECB998" w:rsidR="00F8478F" w:rsidRPr="00F8478F" w:rsidRDefault="00B850AB" w:rsidP="004B7847">
      <w:pPr>
        <w:spacing w:line="360" w:lineRule="auto"/>
        <w:rPr>
          <w:rFonts w:ascii="Times New Roman" w:eastAsia="宋体" w:hAnsi="Times New Roman"/>
          <w:sz w:val="22"/>
        </w:rPr>
      </w:pPr>
      <w:r>
        <w:rPr>
          <w:noProof/>
        </w:rPr>
        <w:drawing>
          <wp:inline distT="0" distB="0" distL="0" distR="0" wp14:anchorId="7598D8E7" wp14:editId="688A9DF7">
            <wp:extent cx="5274310" cy="3700145"/>
            <wp:effectExtent l="0" t="0" r="2540" b="0"/>
            <wp:docPr id="166024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47333" name=""/>
                    <pic:cNvPicPr/>
                  </pic:nvPicPr>
                  <pic:blipFill>
                    <a:blip r:embed="rId16"/>
                    <a:stretch>
                      <a:fillRect/>
                    </a:stretch>
                  </pic:blipFill>
                  <pic:spPr>
                    <a:xfrm>
                      <a:off x="0" y="0"/>
                      <a:ext cx="5274310" cy="3700145"/>
                    </a:xfrm>
                    <a:prstGeom prst="rect">
                      <a:avLst/>
                    </a:prstGeom>
                  </pic:spPr>
                </pic:pic>
              </a:graphicData>
            </a:graphic>
          </wp:inline>
        </w:drawing>
      </w:r>
    </w:p>
    <w:p w14:paraId="36A593AB" w14:textId="22EC56BB" w:rsidR="007A704C" w:rsidRPr="0047781E" w:rsidRDefault="007A704C" w:rsidP="003C54F5">
      <w:pPr>
        <w:pStyle w:val="a3"/>
        <w:numPr>
          <w:ilvl w:val="0"/>
          <w:numId w:val="1"/>
        </w:numPr>
        <w:spacing w:beforeLines="50" w:before="156" w:afterLines="50" w:after="156" w:line="360" w:lineRule="auto"/>
        <w:ind w:firstLineChars="0"/>
        <w:rPr>
          <w:rFonts w:ascii="Times New Roman" w:eastAsia="宋体" w:hAnsi="Times New Roman"/>
          <w:b/>
          <w:bCs/>
          <w:sz w:val="36"/>
          <w:szCs w:val="36"/>
        </w:rPr>
      </w:pPr>
      <w:r>
        <w:rPr>
          <w:rFonts w:ascii="Times New Roman" w:eastAsia="宋体" w:hAnsi="Times New Roman" w:hint="eastAsia"/>
          <w:b/>
          <w:bCs/>
          <w:sz w:val="36"/>
          <w:szCs w:val="36"/>
        </w:rPr>
        <w:t>经验教训</w:t>
      </w:r>
    </w:p>
    <w:p w14:paraId="24C78D92" w14:textId="77777777" w:rsidR="007A704C" w:rsidRDefault="007A704C" w:rsidP="004B7847">
      <w:pPr>
        <w:spacing w:line="360" w:lineRule="auto"/>
        <w:rPr>
          <w:rFonts w:ascii="Times New Roman" w:eastAsia="宋体" w:hAnsi="Times New Roman"/>
          <w:sz w:val="22"/>
        </w:rPr>
      </w:pPr>
    </w:p>
    <w:p w14:paraId="1F0C02DA" w14:textId="77777777" w:rsidR="00686DEA" w:rsidRPr="004E4347" w:rsidRDefault="00686DEA" w:rsidP="004B7847">
      <w:pPr>
        <w:spacing w:line="360" w:lineRule="auto"/>
        <w:rPr>
          <w:rFonts w:ascii="Times New Roman" w:eastAsia="宋体" w:hAnsi="Times New Roman" w:hint="eastAsia"/>
          <w:sz w:val="22"/>
        </w:rPr>
      </w:pPr>
    </w:p>
    <w:p w14:paraId="5E58CC8C" w14:textId="7471184B" w:rsidR="007A704C" w:rsidRPr="007A704C" w:rsidRDefault="007A704C" w:rsidP="003C54F5">
      <w:pPr>
        <w:pStyle w:val="a3"/>
        <w:numPr>
          <w:ilvl w:val="0"/>
          <w:numId w:val="1"/>
        </w:numPr>
        <w:spacing w:beforeLines="50" w:before="156" w:afterLines="50" w:after="156" w:line="360" w:lineRule="auto"/>
        <w:ind w:firstLineChars="0"/>
        <w:rPr>
          <w:rFonts w:ascii="Times New Roman" w:eastAsia="宋体" w:hAnsi="Times New Roman"/>
          <w:b/>
          <w:bCs/>
          <w:sz w:val="36"/>
          <w:szCs w:val="36"/>
        </w:rPr>
      </w:pPr>
      <w:r>
        <w:rPr>
          <w:rFonts w:ascii="Times New Roman" w:eastAsia="宋体" w:hAnsi="Times New Roman" w:hint="eastAsia"/>
          <w:b/>
          <w:bCs/>
          <w:sz w:val="36"/>
          <w:szCs w:val="36"/>
        </w:rPr>
        <w:t>未来展望</w:t>
      </w:r>
    </w:p>
    <w:p w14:paraId="5410F519" w14:textId="75F1CA39" w:rsidR="007A704C" w:rsidRPr="004E4347" w:rsidRDefault="008B250C" w:rsidP="004B7847">
      <w:pPr>
        <w:spacing w:line="360" w:lineRule="auto"/>
        <w:rPr>
          <w:rFonts w:ascii="Times New Roman" w:eastAsia="宋体" w:hAnsi="Times New Roman"/>
          <w:sz w:val="22"/>
        </w:rPr>
      </w:pPr>
      <w:r>
        <w:rPr>
          <w:rFonts w:ascii="Times New Roman" w:eastAsia="宋体" w:hAnsi="Times New Roman" w:hint="eastAsia"/>
          <w:sz w:val="22"/>
        </w:rPr>
        <w:t>配套单细胞可变剪切后续验证方案。</w:t>
      </w:r>
    </w:p>
    <w:p w14:paraId="38D6C955" w14:textId="787EE52D" w:rsidR="007A704C" w:rsidRPr="0047781E" w:rsidRDefault="007A704C" w:rsidP="003C54F5">
      <w:pPr>
        <w:pStyle w:val="a3"/>
        <w:numPr>
          <w:ilvl w:val="0"/>
          <w:numId w:val="1"/>
        </w:numPr>
        <w:spacing w:beforeLines="50" w:before="156" w:afterLines="50" w:after="156" w:line="360" w:lineRule="auto"/>
        <w:ind w:firstLineChars="0"/>
        <w:rPr>
          <w:rFonts w:ascii="Times New Roman" w:eastAsia="宋体" w:hAnsi="Times New Roman"/>
          <w:b/>
          <w:bCs/>
          <w:sz w:val="36"/>
          <w:szCs w:val="36"/>
        </w:rPr>
      </w:pPr>
      <w:r>
        <w:rPr>
          <w:rFonts w:ascii="Times New Roman" w:eastAsia="宋体" w:hAnsi="Times New Roman" w:hint="eastAsia"/>
          <w:b/>
          <w:bCs/>
          <w:sz w:val="36"/>
          <w:szCs w:val="36"/>
        </w:rPr>
        <w:t>致谢</w:t>
      </w:r>
    </w:p>
    <w:p w14:paraId="1511799F" w14:textId="6B65CBC8" w:rsidR="007A704C" w:rsidRPr="004E4347" w:rsidRDefault="00763071" w:rsidP="004B7847">
      <w:pPr>
        <w:spacing w:line="360" w:lineRule="auto"/>
        <w:rPr>
          <w:rFonts w:ascii="Times New Roman" w:eastAsia="宋体" w:hAnsi="Times New Roman"/>
          <w:sz w:val="22"/>
        </w:rPr>
      </w:pPr>
      <w:r>
        <w:rPr>
          <w:rFonts w:ascii="Times New Roman" w:eastAsia="宋体" w:hAnsi="Times New Roman" w:hint="eastAsia"/>
          <w:sz w:val="22"/>
        </w:rPr>
        <w:t>感谢林博、阳秀凤、公光业、孙坤在项目执行过程中提供的支持。</w:t>
      </w:r>
    </w:p>
    <w:p w14:paraId="1B7D8151" w14:textId="77777777" w:rsidR="007A704C" w:rsidRPr="004E4347" w:rsidRDefault="007A704C" w:rsidP="004B7847">
      <w:pPr>
        <w:spacing w:line="360" w:lineRule="auto"/>
        <w:rPr>
          <w:rFonts w:ascii="Times New Roman" w:eastAsia="宋体" w:hAnsi="Times New Roman"/>
          <w:sz w:val="22"/>
        </w:rPr>
      </w:pPr>
    </w:p>
    <w:sectPr w:rsidR="007A704C" w:rsidRPr="004E43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D56B5" w14:textId="77777777" w:rsidR="00324AC6" w:rsidRDefault="00324AC6" w:rsidP="003E5E8B">
      <w:r>
        <w:separator/>
      </w:r>
    </w:p>
  </w:endnote>
  <w:endnote w:type="continuationSeparator" w:id="0">
    <w:p w14:paraId="2A87E6D5" w14:textId="77777777" w:rsidR="00324AC6" w:rsidRDefault="00324AC6" w:rsidP="003E5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A04BC" w14:textId="77777777" w:rsidR="00324AC6" w:rsidRDefault="00324AC6" w:rsidP="003E5E8B">
      <w:r>
        <w:separator/>
      </w:r>
    </w:p>
  </w:footnote>
  <w:footnote w:type="continuationSeparator" w:id="0">
    <w:p w14:paraId="30E737EA" w14:textId="77777777" w:rsidR="00324AC6" w:rsidRDefault="00324AC6" w:rsidP="003E5E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06479"/>
    <w:multiLevelType w:val="hybridMultilevel"/>
    <w:tmpl w:val="642EA122"/>
    <w:lvl w:ilvl="0" w:tplc="958206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E0C61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747680626">
    <w:abstractNumId w:val="1"/>
  </w:num>
  <w:num w:numId="2" w16cid:durableId="466899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8F0"/>
    <w:rsid w:val="00004008"/>
    <w:rsid w:val="00013798"/>
    <w:rsid w:val="00021151"/>
    <w:rsid w:val="00021FA5"/>
    <w:rsid w:val="00044708"/>
    <w:rsid w:val="00070612"/>
    <w:rsid w:val="000728F5"/>
    <w:rsid w:val="00087214"/>
    <w:rsid w:val="000B334A"/>
    <w:rsid w:val="000B6A5E"/>
    <w:rsid w:val="000C279F"/>
    <w:rsid w:val="000C60A9"/>
    <w:rsid w:val="000D1BAC"/>
    <w:rsid w:val="000D38D7"/>
    <w:rsid w:val="000D5FE9"/>
    <w:rsid w:val="000E21C5"/>
    <w:rsid w:val="000E38BA"/>
    <w:rsid w:val="000F64DB"/>
    <w:rsid w:val="000F6E31"/>
    <w:rsid w:val="0011057E"/>
    <w:rsid w:val="00110BDA"/>
    <w:rsid w:val="00114A62"/>
    <w:rsid w:val="00117053"/>
    <w:rsid w:val="00124029"/>
    <w:rsid w:val="0012413F"/>
    <w:rsid w:val="00125343"/>
    <w:rsid w:val="00142E7D"/>
    <w:rsid w:val="001460C4"/>
    <w:rsid w:val="0014763A"/>
    <w:rsid w:val="00153370"/>
    <w:rsid w:val="00162434"/>
    <w:rsid w:val="0016364C"/>
    <w:rsid w:val="00170E66"/>
    <w:rsid w:val="00175944"/>
    <w:rsid w:val="00176882"/>
    <w:rsid w:val="001979DE"/>
    <w:rsid w:val="001A0553"/>
    <w:rsid w:val="001B7441"/>
    <w:rsid w:val="001C21A3"/>
    <w:rsid w:val="001C5452"/>
    <w:rsid w:val="001D1A55"/>
    <w:rsid w:val="001D3657"/>
    <w:rsid w:val="001D53D5"/>
    <w:rsid w:val="001D78A8"/>
    <w:rsid w:val="001D7A41"/>
    <w:rsid w:val="001F0AD9"/>
    <w:rsid w:val="00202B75"/>
    <w:rsid w:val="00202C7D"/>
    <w:rsid w:val="00203EB7"/>
    <w:rsid w:val="002201C8"/>
    <w:rsid w:val="00231541"/>
    <w:rsid w:val="00232065"/>
    <w:rsid w:val="00233745"/>
    <w:rsid w:val="0023474F"/>
    <w:rsid w:val="0023754E"/>
    <w:rsid w:val="002447F3"/>
    <w:rsid w:val="00244E0F"/>
    <w:rsid w:val="00256FB1"/>
    <w:rsid w:val="00277404"/>
    <w:rsid w:val="00282CBF"/>
    <w:rsid w:val="0029087D"/>
    <w:rsid w:val="002A14D3"/>
    <w:rsid w:val="002A1698"/>
    <w:rsid w:val="002A57A8"/>
    <w:rsid w:val="002B11E8"/>
    <w:rsid w:val="002B5563"/>
    <w:rsid w:val="002D0823"/>
    <w:rsid w:val="002F3F5D"/>
    <w:rsid w:val="0030114C"/>
    <w:rsid w:val="00307CE4"/>
    <w:rsid w:val="00316D9C"/>
    <w:rsid w:val="00324AC6"/>
    <w:rsid w:val="003259B9"/>
    <w:rsid w:val="00325A8D"/>
    <w:rsid w:val="00327378"/>
    <w:rsid w:val="003310A1"/>
    <w:rsid w:val="003378B8"/>
    <w:rsid w:val="0034661F"/>
    <w:rsid w:val="00346C78"/>
    <w:rsid w:val="0035226D"/>
    <w:rsid w:val="003637CB"/>
    <w:rsid w:val="003645EA"/>
    <w:rsid w:val="00366564"/>
    <w:rsid w:val="003671F7"/>
    <w:rsid w:val="00367478"/>
    <w:rsid w:val="00370587"/>
    <w:rsid w:val="00371133"/>
    <w:rsid w:val="00375541"/>
    <w:rsid w:val="00390AAD"/>
    <w:rsid w:val="00393DFC"/>
    <w:rsid w:val="003A0284"/>
    <w:rsid w:val="003A17F5"/>
    <w:rsid w:val="003B2C04"/>
    <w:rsid w:val="003B30E9"/>
    <w:rsid w:val="003C434E"/>
    <w:rsid w:val="003C54F5"/>
    <w:rsid w:val="003D6A9A"/>
    <w:rsid w:val="003E01E6"/>
    <w:rsid w:val="003E1900"/>
    <w:rsid w:val="003E5E8B"/>
    <w:rsid w:val="003F0B8F"/>
    <w:rsid w:val="00410D16"/>
    <w:rsid w:val="00413FB9"/>
    <w:rsid w:val="0041680F"/>
    <w:rsid w:val="00420446"/>
    <w:rsid w:val="00421E7A"/>
    <w:rsid w:val="0042468B"/>
    <w:rsid w:val="0043727B"/>
    <w:rsid w:val="00450E3F"/>
    <w:rsid w:val="00452734"/>
    <w:rsid w:val="00462130"/>
    <w:rsid w:val="004713E6"/>
    <w:rsid w:val="0047247F"/>
    <w:rsid w:val="004741C1"/>
    <w:rsid w:val="00474F36"/>
    <w:rsid w:val="0047781E"/>
    <w:rsid w:val="004802A8"/>
    <w:rsid w:val="00483D74"/>
    <w:rsid w:val="004866A8"/>
    <w:rsid w:val="00490F65"/>
    <w:rsid w:val="004A28BD"/>
    <w:rsid w:val="004A2F40"/>
    <w:rsid w:val="004A38B7"/>
    <w:rsid w:val="004B6DC2"/>
    <w:rsid w:val="004B7847"/>
    <w:rsid w:val="004C1C80"/>
    <w:rsid w:val="004C3910"/>
    <w:rsid w:val="004C44E4"/>
    <w:rsid w:val="004E08D0"/>
    <w:rsid w:val="004E4347"/>
    <w:rsid w:val="004E599F"/>
    <w:rsid w:val="004F48F0"/>
    <w:rsid w:val="004F745C"/>
    <w:rsid w:val="00501BBF"/>
    <w:rsid w:val="005038AF"/>
    <w:rsid w:val="00510614"/>
    <w:rsid w:val="00514EF0"/>
    <w:rsid w:val="00520619"/>
    <w:rsid w:val="00521088"/>
    <w:rsid w:val="0052180D"/>
    <w:rsid w:val="00523627"/>
    <w:rsid w:val="005254CB"/>
    <w:rsid w:val="00525E24"/>
    <w:rsid w:val="00532608"/>
    <w:rsid w:val="0053322A"/>
    <w:rsid w:val="005364C1"/>
    <w:rsid w:val="00541725"/>
    <w:rsid w:val="00554CB4"/>
    <w:rsid w:val="00566025"/>
    <w:rsid w:val="005722D2"/>
    <w:rsid w:val="00573111"/>
    <w:rsid w:val="005754AA"/>
    <w:rsid w:val="00580D85"/>
    <w:rsid w:val="00581400"/>
    <w:rsid w:val="00582134"/>
    <w:rsid w:val="005929A3"/>
    <w:rsid w:val="005A0270"/>
    <w:rsid w:val="005A21F9"/>
    <w:rsid w:val="005A650A"/>
    <w:rsid w:val="005A66FF"/>
    <w:rsid w:val="005A7D77"/>
    <w:rsid w:val="005B644F"/>
    <w:rsid w:val="005C3632"/>
    <w:rsid w:val="005D0228"/>
    <w:rsid w:val="005D1D25"/>
    <w:rsid w:val="00602AB5"/>
    <w:rsid w:val="006031EA"/>
    <w:rsid w:val="00606B5A"/>
    <w:rsid w:val="00613964"/>
    <w:rsid w:val="00615836"/>
    <w:rsid w:val="00617DAA"/>
    <w:rsid w:val="00621770"/>
    <w:rsid w:val="00621792"/>
    <w:rsid w:val="00625B72"/>
    <w:rsid w:val="00632BE6"/>
    <w:rsid w:val="00646E21"/>
    <w:rsid w:val="00646F13"/>
    <w:rsid w:val="00661D75"/>
    <w:rsid w:val="006666BF"/>
    <w:rsid w:val="00675B8E"/>
    <w:rsid w:val="00675E6D"/>
    <w:rsid w:val="006833BF"/>
    <w:rsid w:val="00686DEA"/>
    <w:rsid w:val="00686F24"/>
    <w:rsid w:val="00687A24"/>
    <w:rsid w:val="0069196F"/>
    <w:rsid w:val="00691BAB"/>
    <w:rsid w:val="00691CC2"/>
    <w:rsid w:val="0069344C"/>
    <w:rsid w:val="00696EBA"/>
    <w:rsid w:val="006A0FE2"/>
    <w:rsid w:val="006A3ACF"/>
    <w:rsid w:val="006A52E8"/>
    <w:rsid w:val="006B205A"/>
    <w:rsid w:val="006B4E3C"/>
    <w:rsid w:val="006B568E"/>
    <w:rsid w:val="006B79A6"/>
    <w:rsid w:val="006C1A02"/>
    <w:rsid w:val="006C48CC"/>
    <w:rsid w:val="006C4F8B"/>
    <w:rsid w:val="006C5BA8"/>
    <w:rsid w:val="006C5E10"/>
    <w:rsid w:val="006D15EB"/>
    <w:rsid w:val="006D1DBB"/>
    <w:rsid w:val="006D32E2"/>
    <w:rsid w:val="006D34B8"/>
    <w:rsid w:val="0070428B"/>
    <w:rsid w:val="0070664B"/>
    <w:rsid w:val="00716EE6"/>
    <w:rsid w:val="00721784"/>
    <w:rsid w:val="007321C5"/>
    <w:rsid w:val="00742D9B"/>
    <w:rsid w:val="0075511D"/>
    <w:rsid w:val="007556BF"/>
    <w:rsid w:val="00757A18"/>
    <w:rsid w:val="00761A28"/>
    <w:rsid w:val="00763071"/>
    <w:rsid w:val="00764F75"/>
    <w:rsid w:val="00766E5B"/>
    <w:rsid w:val="0077036A"/>
    <w:rsid w:val="007842FC"/>
    <w:rsid w:val="007854CA"/>
    <w:rsid w:val="007856AC"/>
    <w:rsid w:val="00787D1D"/>
    <w:rsid w:val="00792B1D"/>
    <w:rsid w:val="007A59FE"/>
    <w:rsid w:val="007A704C"/>
    <w:rsid w:val="007A7596"/>
    <w:rsid w:val="007C212C"/>
    <w:rsid w:val="007C2284"/>
    <w:rsid w:val="007C31B8"/>
    <w:rsid w:val="007C57A4"/>
    <w:rsid w:val="007C6E22"/>
    <w:rsid w:val="007C7016"/>
    <w:rsid w:val="007C7AC7"/>
    <w:rsid w:val="007D1F60"/>
    <w:rsid w:val="007D2C9A"/>
    <w:rsid w:val="007D3DEE"/>
    <w:rsid w:val="007E18BB"/>
    <w:rsid w:val="007E3B82"/>
    <w:rsid w:val="007E66D2"/>
    <w:rsid w:val="007F4E2B"/>
    <w:rsid w:val="007F7D79"/>
    <w:rsid w:val="00805811"/>
    <w:rsid w:val="0080597F"/>
    <w:rsid w:val="00806D99"/>
    <w:rsid w:val="00813800"/>
    <w:rsid w:val="00821820"/>
    <w:rsid w:val="00824AF2"/>
    <w:rsid w:val="00833732"/>
    <w:rsid w:val="00847CAB"/>
    <w:rsid w:val="00853AEA"/>
    <w:rsid w:val="00854546"/>
    <w:rsid w:val="00862DCE"/>
    <w:rsid w:val="00863ADA"/>
    <w:rsid w:val="00866036"/>
    <w:rsid w:val="00870A56"/>
    <w:rsid w:val="00870BEA"/>
    <w:rsid w:val="0088474A"/>
    <w:rsid w:val="00886528"/>
    <w:rsid w:val="00887BD5"/>
    <w:rsid w:val="00891232"/>
    <w:rsid w:val="008915DF"/>
    <w:rsid w:val="008B1472"/>
    <w:rsid w:val="008B1D2F"/>
    <w:rsid w:val="008B250C"/>
    <w:rsid w:val="008B4C1D"/>
    <w:rsid w:val="008B69D0"/>
    <w:rsid w:val="008C0881"/>
    <w:rsid w:val="008C23F8"/>
    <w:rsid w:val="008C3828"/>
    <w:rsid w:val="008D1644"/>
    <w:rsid w:val="008D2750"/>
    <w:rsid w:val="008E0A45"/>
    <w:rsid w:val="008E1E2F"/>
    <w:rsid w:val="008E6119"/>
    <w:rsid w:val="008F375D"/>
    <w:rsid w:val="008F4813"/>
    <w:rsid w:val="0090209C"/>
    <w:rsid w:val="009056BD"/>
    <w:rsid w:val="009079EE"/>
    <w:rsid w:val="00915EBF"/>
    <w:rsid w:val="00922B2E"/>
    <w:rsid w:val="0092582D"/>
    <w:rsid w:val="00933838"/>
    <w:rsid w:val="00934E77"/>
    <w:rsid w:val="009376FA"/>
    <w:rsid w:val="0094002F"/>
    <w:rsid w:val="00942835"/>
    <w:rsid w:val="0095340A"/>
    <w:rsid w:val="0095568C"/>
    <w:rsid w:val="00963442"/>
    <w:rsid w:val="0096680B"/>
    <w:rsid w:val="00966E88"/>
    <w:rsid w:val="009675F8"/>
    <w:rsid w:val="00967797"/>
    <w:rsid w:val="00967B72"/>
    <w:rsid w:val="00970475"/>
    <w:rsid w:val="009934E4"/>
    <w:rsid w:val="009A0B64"/>
    <w:rsid w:val="009D09F0"/>
    <w:rsid w:val="009D257A"/>
    <w:rsid w:val="009D3AB7"/>
    <w:rsid w:val="009E0247"/>
    <w:rsid w:val="009E1B24"/>
    <w:rsid w:val="009E27C9"/>
    <w:rsid w:val="009F0714"/>
    <w:rsid w:val="009F269B"/>
    <w:rsid w:val="009F2723"/>
    <w:rsid w:val="009F4E3B"/>
    <w:rsid w:val="009F5AE2"/>
    <w:rsid w:val="009F7B79"/>
    <w:rsid w:val="00A002FB"/>
    <w:rsid w:val="00A00E10"/>
    <w:rsid w:val="00A27A59"/>
    <w:rsid w:val="00A30D83"/>
    <w:rsid w:val="00A33586"/>
    <w:rsid w:val="00A34224"/>
    <w:rsid w:val="00A43225"/>
    <w:rsid w:val="00A458CE"/>
    <w:rsid w:val="00A45901"/>
    <w:rsid w:val="00A51F7B"/>
    <w:rsid w:val="00A54273"/>
    <w:rsid w:val="00A57B84"/>
    <w:rsid w:val="00A60C00"/>
    <w:rsid w:val="00A67B77"/>
    <w:rsid w:val="00A71412"/>
    <w:rsid w:val="00A7466C"/>
    <w:rsid w:val="00A84554"/>
    <w:rsid w:val="00A9396B"/>
    <w:rsid w:val="00A969DA"/>
    <w:rsid w:val="00AA072E"/>
    <w:rsid w:val="00AB333F"/>
    <w:rsid w:val="00AC25F8"/>
    <w:rsid w:val="00AC7067"/>
    <w:rsid w:val="00AC740E"/>
    <w:rsid w:val="00AE385E"/>
    <w:rsid w:val="00AE4F0A"/>
    <w:rsid w:val="00AE7F8D"/>
    <w:rsid w:val="00AF04FF"/>
    <w:rsid w:val="00B0393C"/>
    <w:rsid w:val="00B05321"/>
    <w:rsid w:val="00B07B47"/>
    <w:rsid w:val="00B12DBB"/>
    <w:rsid w:val="00B16ED5"/>
    <w:rsid w:val="00B17B40"/>
    <w:rsid w:val="00B2068B"/>
    <w:rsid w:val="00B23B25"/>
    <w:rsid w:val="00B2452B"/>
    <w:rsid w:val="00B24E8B"/>
    <w:rsid w:val="00B37A86"/>
    <w:rsid w:val="00B43675"/>
    <w:rsid w:val="00B459EA"/>
    <w:rsid w:val="00B502C9"/>
    <w:rsid w:val="00B52DA4"/>
    <w:rsid w:val="00B54A64"/>
    <w:rsid w:val="00B551D1"/>
    <w:rsid w:val="00B55CD9"/>
    <w:rsid w:val="00B60443"/>
    <w:rsid w:val="00B6314A"/>
    <w:rsid w:val="00B6618B"/>
    <w:rsid w:val="00B66EC3"/>
    <w:rsid w:val="00B70A3B"/>
    <w:rsid w:val="00B735DC"/>
    <w:rsid w:val="00B7388F"/>
    <w:rsid w:val="00B74D2A"/>
    <w:rsid w:val="00B832DD"/>
    <w:rsid w:val="00B850AB"/>
    <w:rsid w:val="00B86D70"/>
    <w:rsid w:val="00B9018C"/>
    <w:rsid w:val="00B96FB3"/>
    <w:rsid w:val="00BA0949"/>
    <w:rsid w:val="00BA0D18"/>
    <w:rsid w:val="00BA5A26"/>
    <w:rsid w:val="00BA677A"/>
    <w:rsid w:val="00BB4944"/>
    <w:rsid w:val="00BC018B"/>
    <w:rsid w:val="00BD4A55"/>
    <w:rsid w:val="00BE34B6"/>
    <w:rsid w:val="00BE39A3"/>
    <w:rsid w:val="00BE67EA"/>
    <w:rsid w:val="00BF0751"/>
    <w:rsid w:val="00BF622E"/>
    <w:rsid w:val="00BF76E3"/>
    <w:rsid w:val="00C061C5"/>
    <w:rsid w:val="00C07145"/>
    <w:rsid w:val="00C1208D"/>
    <w:rsid w:val="00C2783D"/>
    <w:rsid w:val="00C27CD8"/>
    <w:rsid w:val="00C320C6"/>
    <w:rsid w:val="00C32209"/>
    <w:rsid w:val="00C32592"/>
    <w:rsid w:val="00C4126A"/>
    <w:rsid w:val="00C51683"/>
    <w:rsid w:val="00C558B0"/>
    <w:rsid w:val="00C625DD"/>
    <w:rsid w:val="00C67558"/>
    <w:rsid w:val="00C701BE"/>
    <w:rsid w:val="00C72CC3"/>
    <w:rsid w:val="00C72D4B"/>
    <w:rsid w:val="00C81BCE"/>
    <w:rsid w:val="00C91E7A"/>
    <w:rsid w:val="00C944AB"/>
    <w:rsid w:val="00C94EC3"/>
    <w:rsid w:val="00CA1188"/>
    <w:rsid w:val="00CA13F1"/>
    <w:rsid w:val="00CA1E1D"/>
    <w:rsid w:val="00CA236C"/>
    <w:rsid w:val="00CA2422"/>
    <w:rsid w:val="00CA30F1"/>
    <w:rsid w:val="00CA4822"/>
    <w:rsid w:val="00CA6180"/>
    <w:rsid w:val="00CA6541"/>
    <w:rsid w:val="00CB2BA6"/>
    <w:rsid w:val="00CB3092"/>
    <w:rsid w:val="00CB6170"/>
    <w:rsid w:val="00CD2D20"/>
    <w:rsid w:val="00CD3C0B"/>
    <w:rsid w:val="00CF1B69"/>
    <w:rsid w:val="00CF3306"/>
    <w:rsid w:val="00D02121"/>
    <w:rsid w:val="00D05528"/>
    <w:rsid w:val="00D111ED"/>
    <w:rsid w:val="00D14D06"/>
    <w:rsid w:val="00D32B50"/>
    <w:rsid w:val="00D34CEC"/>
    <w:rsid w:val="00D5341B"/>
    <w:rsid w:val="00D54467"/>
    <w:rsid w:val="00D638B3"/>
    <w:rsid w:val="00D66A8E"/>
    <w:rsid w:val="00D679D5"/>
    <w:rsid w:val="00D96545"/>
    <w:rsid w:val="00DA664B"/>
    <w:rsid w:val="00DA6D65"/>
    <w:rsid w:val="00DB5A23"/>
    <w:rsid w:val="00DB6931"/>
    <w:rsid w:val="00DC22DE"/>
    <w:rsid w:val="00DC665C"/>
    <w:rsid w:val="00DD4B21"/>
    <w:rsid w:val="00DE140B"/>
    <w:rsid w:val="00DE2FC2"/>
    <w:rsid w:val="00E00891"/>
    <w:rsid w:val="00E02194"/>
    <w:rsid w:val="00E07358"/>
    <w:rsid w:val="00E2055C"/>
    <w:rsid w:val="00E26AF7"/>
    <w:rsid w:val="00E3672D"/>
    <w:rsid w:val="00E52398"/>
    <w:rsid w:val="00E54C36"/>
    <w:rsid w:val="00E557E1"/>
    <w:rsid w:val="00E62020"/>
    <w:rsid w:val="00E6342F"/>
    <w:rsid w:val="00E65364"/>
    <w:rsid w:val="00E67CE9"/>
    <w:rsid w:val="00E7069D"/>
    <w:rsid w:val="00E71D11"/>
    <w:rsid w:val="00E806FE"/>
    <w:rsid w:val="00E82302"/>
    <w:rsid w:val="00E86516"/>
    <w:rsid w:val="00E90790"/>
    <w:rsid w:val="00E9375A"/>
    <w:rsid w:val="00E95550"/>
    <w:rsid w:val="00EB0594"/>
    <w:rsid w:val="00EB79A5"/>
    <w:rsid w:val="00EB7F11"/>
    <w:rsid w:val="00EC108D"/>
    <w:rsid w:val="00EC34F0"/>
    <w:rsid w:val="00EE0E45"/>
    <w:rsid w:val="00EE49E1"/>
    <w:rsid w:val="00EF2826"/>
    <w:rsid w:val="00EF3855"/>
    <w:rsid w:val="00F03EBE"/>
    <w:rsid w:val="00F10514"/>
    <w:rsid w:val="00F11535"/>
    <w:rsid w:val="00F20594"/>
    <w:rsid w:val="00F222BF"/>
    <w:rsid w:val="00F32AFC"/>
    <w:rsid w:val="00F35E1D"/>
    <w:rsid w:val="00F41B5E"/>
    <w:rsid w:val="00F44ACA"/>
    <w:rsid w:val="00F704F6"/>
    <w:rsid w:val="00F73F3B"/>
    <w:rsid w:val="00F81FC7"/>
    <w:rsid w:val="00F8478F"/>
    <w:rsid w:val="00F87ADF"/>
    <w:rsid w:val="00FA060D"/>
    <w:rsid w:val="00FB0C43"/>
    <w:rsid w:val="00FB2664"/>
    <w:rsid w:val="00FC124B"/>
    <w:rsid w:val="00FD2F19"/>
    <w:rsid w:val="00FD3A0E"/>
    <w:rsid w:val="00FE4135"/>
    <w:rsid w:val="00FF11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CC648"/>
  <w15:chartTrackingRefBased/>
  <w15:docId w15:val="{C115095F-204B-42AF-A6B7-3AD118C98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781E"/>
    <w:pPr>
      <w:ind w:firstLineChars="200" w:firstLine="420"/>
    </w:pPr>
  </w:style>
  <w:style w:type="table" w:styleId="a4">
    <w:name w:val="Table Grid"/>
    <w:basedOn w:val="a1"/>
    <w:uiPriority w:val="39"/>
    <w:rsid w:val="007C31B8"/>
    <w:pPr>
      <w:snapToGrid w:val="0"/>
      <w:spacing w:before="60" w:after="60" w:line="312" w:lineRule="auto"/>
    </w:pPr>
    <w:rPr>
      <w:color w:val="333333"/>
      <w:sz w:val="22"/>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styleId="a5">
    <w:name w:val="caption"/>
    <w:basedOn w:val="a"/>
    <w:next w:val="a"/>
    <w:uiPriority w:val="35"/>
    <w:unhideWhenUsed/>
    <w:qFormat/>
    <w:rsid w:val="007321C5"/>
    <w:rPr>
      <w:rFonts w:asciiTheme="majorHAnsi" w:eastAsia="黑体" w:hAnsiTheme="majorHAnsi" w:cstheme="majorBidi"/>
      <w:sz w:val="20"/>
      <w:szCs w:val="20"/>
    </w:rPr>
  </w:style>
  <w:style w:type="paragraph" w:styleId="a6">
    <w:name w:val="header"/>
    <w:basedOn w:val="a"/>
    <w:link w:val="a7"/>
    <w:uiPriority w:val="99"/>
    <w:unhideWhenUsed/>
    <w:rsid w:val="003E5E8B"/>
    <w:pPr>
      <w:tabs>
        <w:tab w:val="center" w:pos="4153"/>
        <w:tab w:val="right" w:pos="8306"/>
      </w:tabs>
      <w:snapToGrid w:val="0"/>
      <w:jc w:val="center"/>
    </w:pPr>
    <w:rPr>
      <w:sz w:val="18"/>
      <w:szCs w:val="18"/>
    </w:rPr>
  </w:style>
  <w:style w:type="character" w:customStyle="1" w:styleId="a7">
    <w:name w:val="页眉 字符"/>
    <w:basedOn w:val="a0"/>
    <w:link w:val="a6"/>
    <w:uiPriority w:val="99"/>
    <w:rsid w:val="003E5E8B"/>
    <w:rPr>
      <w:sz w:val="18"/>
      <w:szCs w:val="18"/>
    </w:rPr>
  </w:style>
  <w:style w:type="paragraph" w:styleId="a8">
    <w:name w:val="footer"/>
    <w:basedOn w:val="a"/>
    <w:link w:val="a9"/>
    <w:uiPriority w:val="99"/>
    <w:unhideWhenUsed/>
    <w:rsid w:val="003E5E8B"/>
    <w:pPr>
      <w:tabs>
        <w:tab w:val="center" w:pos="4153"/>
        <w:tab w:val="right" w:pos="8306"/>
      </w:tabs>
      <w:snapToGrid w:val="0"/>
      <w:jc w:val="left"/>
    </w:pPr>
    <w:rPr>
      <w:sz w:val="18"/>
      <w:szCs w:val="18"/>
    </w:rPr>
  </w:style>
  <w:style w:type="character" w:customStyle="1" w:styleId="a9">
    <w:name w:val="页脚 字符"/>
    <w:basedOn w:val="a0"/>
    <w:link w:val="a8"/>
    <w:uiPriority w:val="99"/>
    <w:rsid w:val="003E5E8B"/>
    <w:rPr>
      <w:sz w:val="18"/>
      <w:szCs w:val="18"/>
    </w:rPr>
  </w:style>
  <w:style w:type="character" w:styleId="aa">
    <w:name w:val="Hyperlink"/>
    <w:basedOn w:val="a0"/>
    <w:uiPriority w:val="99"/>
    <w:unhideWhenUsed/>
    <w:rsid w:val="00661D75"/>
    <w:rPr>
      <w:color w:val="0563C1" w:themeColor="hyperlink"/>
      <w:u w:val="single"/>
    </w:rPr>
  </w:style>
  <w:style w:type="character" w:styleId="ab">
    <w:name w:val="Unresolved Mention"/>
    <w:basedOn w:val="a0"/>
    <w:uiPriority w:val="99"/>
    <w:semiHidden/>
    <w:unhideWhenUsed/>
    <w:rsid w:val="00661D75"/>
    <w:rPr>
      <w:color w:val="605E5C"/>
      <w:shd w:val="clear" w:color="auto" w:fill="E1DFDD"/>
    </w:rPr>
  </w:style>
  <w:style w:type="character" w:styleId="ac">
    <w:name w:val="FollowedHyperlink"/>
    <w:basedOn w:val="a0"/>
    <w:uiPriority w:val="99"/>
    <w:semiHidden/>
    <w:unhideWhenUsed/>
    <w:rsid w:val="00661D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319400">
      <w:bodyDiv w:val="1"/>
      <w:marLeft w:val="0"/>
      <w:marRight w:val="0"/>
      <w:marTop w:val="0"/>
      <w:marBottom w:val="0"/>
      <w:divBdr>
        <w:top w:val="none" w:sz="0" w:space="0" w:color="auto"/>
        <w:left w:val="none" w:sz="0" w:space="0" w:color="auto"/>
        <w:bottom w:val="none" w:sz="0" w:space="0" w:color="auto"/>
        <w:right w:val="none" w:sz="0" w:space="0" w:color="auto"/>
      </w:divBdr>
    </w:div>
    <w:div w:id="890535697">
      <w:bodyDiv w:val="1"/>
      <w:marLeft w:val="0"/>
      <w:marRight w:val="0"/>
      <w:marTop w:val="0"/>
      <w:marBottom w:val="0"/>
      <w:divBdr>
        <w:top w:val="none" w:sz="0" w:space="0" w:color="auto"/>
        <w:left w:val="none" w:sz="0" w:space="0" w:color="auto"/>
        <w:bottom w:val="none" w:sz="0" w:space="0" w:color="auto"/>
        <w:right w:val="none" w:sz="0" w:space="0" w:color="auto"/>
      </w:divBdr>
    </w:div>
    <w:div w:id="9539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p.weixin.qq.com/s?__biz=MjM5MjEyODY0OQ==&amp;mid=2650657076&amp;idx=1&amp;sn=8f5aeaf750480b1d284757664d3d923e&amp;chksm=bea27ad289d5f3c4da8aad663ed9bad3bd5f1366b6a1ceef93693e5d8d0709311a822ee689a0&amp;mpshare=1&amp;scene=1&amp;srcid=10272l2b9vitOX1JMXFU38Zo&amp;sharer_shareinfo=e3f1b45d95d41940486961ba124204c3&amp;sharer_shareinfo_first=e3f1b45d95d41940486961ba124204c3&amp;version=4.1.10.6015&amp;platform=win"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E9536-2F81-4A78-991B-A2A50E09C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6438</TotalTime>
  <Pages>10</Pages>
  <Words>808</Words>
  <Characters>4611</Characters>
  <Application>Microsoft Office Word</Application>
  <DocSecurity>0</DocSecurity>
  <Lines>38</Lines>
  <Paragraphs>10</Paragraphs>
  <ScaleCrop>false</ScaleCrop>
  <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张春媛</dc:creator>
  <cp:keywords/>
  <dc:description/>
  <cp:lastModifiedBy>张春媛</cp:lastModifiedBy>
  <cp:revision>482</cp:revision>
  <dcterms:created xsi:type="dcterms:W3CDTF">2023-10-07T08:27:00Z</dcterms:created>
  <dcterms:modified xsi:type="dcterms:W3CDTF">2023-11-01T08:18:00Z</dcterms:modified>
</cp:coreProperties>
</file>