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02219" w14:textId="2A12CB6C" w:rsidR="00E40604" w:rsidRPr="00E40604" w:rsidRDefault="00354D08" w:rsidP="00783965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Courier New"/>
          <w:color w:val="000000"/>
          <w:kern w:val="0"/>
          <w:sz w:val="28"/>
          <w:szCs w:val="28"/>
        </w:rPr>
      </w:pPr>
      <w:r>
        <w:rPr>
          <w:rFonts w:ascii="黑体" w:eastAsia="黑体" w:hAnsi="黑体" w:cs="Courier New" w:hint="eastAsia"/>
          <w:color w:val="000000"/>
          <w:kern w:val="0"/>
          <w:sz w:val="28"/>
          <w:szCs w:val="28"/>
        </w:rPr>
        <w:t>静</w:t>
      </w:r>
      <w:r w:rsidR="00E40604" w:rsidRPr="00E40604">
        <w:rPr>
          <w:rFonts w:ascii="黑体" w:eastAsia="黑体" w:hAnsi="黑体" w:cs="Courier New" w:hint="eastAsia"/>
          <w:color w:val="000000"/>
          <w:kern w:val="0"/>
          <w:sz w:val="28"/>
          <w:szCs w:val="28"/>
        </w:rPr>
        <w:t>电场</w:t>
      </w:r>
      <w:r>
        <w:rPr>
          <w:rFonts w:ascii="黑体" w:eastAsia="黑体" w:hAnsi="黑体" w:cs="Courier New" w:hint="eastAsia"/>
          <w:color w:val="000000"/>
          <w:kern w:val="0"/>
          <w:sz w:val="28"/>
          <w:szCs w:val="28"/>
        </w:rPr>
        <w:t>问题</w:t>
      </w:r>
      <w:r w:rsidR="00E40604" w:rsidRPr="00E40604">
        <w:rPr>
          <w:rFonts w:ascii="黑体" w:eastAsia="黑体" w:hAnsi="黑体" w:cs="Courier New" w:hint="eastAsia"/>
          <w:color w:val="000000"/>
          <w:kern w:val="0"/>
          <w:sz w:val="28"/>
          <w:szCs w:val="28"/>
        </w:rPr>
        <w:t>仿真报告</w:t>
      </w:r>
    </w:p>
    <w:p w14:paraId="0A9F527C" w14:textId="342440EC" w:rsidR="00E40604" w:rsidRDefault="00E40604" w:rsidP="00783965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hAnsi="宋体" w:cs="Courier New"/>
          <w:color w:val="000000"/>
          <w:kern w:val="0"/>
          <w:sz w:val="28"/>
          <w:szCs w:val="28"/>
        </w:rPr>
      </w:pPr>
      <w:r w:rsidRPr="00E40604">
        <w:rPr>
          <w:rFonts w:ascii="宋体" w:eastAsia="宋体" w:hAnsi="宋体" w:cs="Courier New" w:hint="eastAsia"/>
          <w:color w:val="000000"/>
          <w:kern w:val="0"/>
          <w:szCs w:val="21"/>
        </w:rPr>
        <w:t>姓名：郭亦璇</w:t>
      </w:r>
      <w:r w:rsidRPr="00E40604">
        <w:rPr>
          <w:rFonts w:ascii="宋体" w:eastAsia="宋体" w:hAnsi="宋体" w:cs="Courier New"/>
          <w:color w:val="000000"/>
          <w:kern w:val="0"/>
          <w:szCs w:val="21"/>
        </w:rPr>
        <w:tab/>
      </w:r>
      <w:r w:rsidRPr="00E40604">
        <w:rPr>
          <w:rFonts w:ascii="宋体" w:eastAsia="宋体" w:hAnsi="宋体" w:cs="Courier New" w:hint="eastAsia"/>
          <w:color w:val="000000"/>
          <w:kern w:val="0"/>
          <w:szCs w:val="21"/>
        </w:rPr>
        <w:t>学号：18050100177</w:t>
      </w:r>
    </w:p>
    <w:p w14:paraId="0923D7BA" w14:textId="3F17AEF2" w:rsidR="00E40604" w:rsidRPr="00E40604" w:rsidRDefault="00E40604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E40604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题目：用有限差分法求下图区域中各个节点的电位。试用M</w:t>
      </w:r>
      <w:r w:rsidRPr="00E40604">
        <w:rPr>
          <w:rFonts w:ascii="宋体" w:eastAsia="宋体" w:hAnsi="宋体" w:cs="Courier New"/>
          <w:color w:val="000000"/>
          <w:kern w:val="0"/>
          <w:sz w:val="24"/>
          <w:szCs w:val="24"/>
        </w:rPr>
        <w:t>ATLAB</w:t>
      </w:r>
      <w:r w:rsidRPr="00E40604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编写文件，计算矩形区域内电位分布</w:t>
      </w:r>
    </w:p>
    <w:p w14:paraId="7623AFB4" w14:textId="3DA1F43F" w:rsidR="00E40604" w:rsidRPr="00E40604" w:rsidRDefault="00E40604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E40604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（要求：不含边界的节点数目100*100，边长设为10cm；差分方程组的计算采用超松弛迭代方法；选择适当的松弛因子，提高迭代效率。）</w:t>
      </w:r>
    </w:p>
    <w:p w14:paraId="63C3B81F" w14:textId="7B785833" w:rsidR="00E40604" w:rsidRDefault="00C7246A" w:rsidP="007A49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C7246A">
        <w:rPr>
          <w:noProof/>
        </w:rPr>
        <w:drawing>
          <wp:inline distT="0" distB="0" distL="0" distR="0" wp14:anchorId="52DC9683" wp14:editId="386D0425">
            <wp:extent cx="1810327" cy="11883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319" r="31612" b="41967"/>
                    <a:stretch/>
                  </pic:blipFill>
                  <pic:spPr bwMode="auto">
                    <a:xfrm>
                      <a:off x="0" y="0"/>
                      <a:ext cx="1828699" cy="120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C7412" w14:textId="41BDDD8F" w:rsidR="00E40604" w:rsidRDefault="00E40604" w:rsidP="007A49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BE99D14" w14:textId="3E54541A" w:rsidR="00E40604" w:rsidRDefault="00E40604" w:rsidP="00AF46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AF4660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问题描述与分析</w:t>
      </w:r>
    </w:p>
    <w:p w14:paraId="442B2FA7" w14:textId="3F55FB1F" w:rsidR="00AF35A1" w:rsidRDefault="009C47FF" w:rsidP="00AF35A1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如图，设四个点从左到右，从上到下依次为1、2、3、4</w:t>
      </w:r>
    </w:p>
    <w:p w14:paraId="2507ACB7" w14:textId="77777777" w:rsidR="009C47FF" w:rsidRDefault="009C47FF" w:rsidP="00AF35A1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则</w:t>
      </w:r>
      <w:bookmarkStart w:id="0" w:name="_Hlk54435079"/>
    </w:p>
    <w:p w14:paraId="608F996B" w14:textId="13B80BA1" w:rsidR="009C47FF" w:rsidRDefault="00832F98" w:rsidP="00AF35A1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 w:hint="eastAsia"/>
                  <w:color w:val="000000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+100</m:t>
              </m:r>
            </m:e>
          </m:d>
        </m:oMath>
      </m:oMathPara>
      <w:bookmarkEnd w:id="0"/>
    </w:p>
    <w:p w14:paraId="29F5A208" w14:textId="2A79049D" w:rsidR="009C47FF" w:rsidRPr="009C47FF" w:rsidRDefault="00832F98" w:rsidP="00AF35A1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+100</m:t>
              </m:r>
            </m:e>
          </m:d>
        </m:oMath>
      </m:oMathPara>
    </w:p>
    <w:p w14:paraId="600AEA6D" w14:textId="6AFECEFB" w:rsidR="009C47FF" w:rsidRPr="009C47FF" w:rsidRDefault="00832F98" w:rsidP="009C47FF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4C575CAF" w14:textId="50084722" w:rsidR="009C47FF" w:rsidRPr="009C47FF" w:rsidRDefault="00832F98" w:rsidP="009C47FF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7FB2CB6E" w14:textId="77777777" w:rsidR="009C47FF" w:rsidRPr="00AF4660" w:rsidRDefault="009C47FF" w:rsidP="00AF35A1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</w:p>
    <w:p w14:paraId="08C756CC" w14:textId="2BA9E544" w:rsidR="00AF4660" w:rsidRDefault="00AF4660" w:rsidP="00AF46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算法设计与流程图</w:t>
      </w:r>
    </w:p>
    <w:p w14:paraId="2FCD2836" w14:textId="62789D0B" w:rsidR="000E09DC" w:rsidRDefault="000E09DC" w:rsidP="000E09DC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算法：</w:t>
      </w:r>
    </w:p>
    <w:p w14:paraId="066452FE" w14:textId="7172AFE6" w:rsidR="009C47FF" w:rsidRPr="0021546D" w:rsidRDefault="00832F98" w:rsidP="009C47FF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i,j</m:t>
              </m:r>
            </m:sub>
            <m: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="宋体" w:hAnsi="Cambria Math" w:cs="Courier New"/>
              <w:color w:val="000000"/>
              <w:kern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宋体" w:hAnsi="Cambria Math" w:cs="Courier New"/>
              <w:color w:val="000000"/>
              <w:kern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i+1,j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n+1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+φ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</m:t>
                  </m:r>
                </m:sup>
              </m:sSubSup>
            </m:e>
          </m:d>
        </m:oMath>
      </m:oMathPara>
    </w:p>
    <w:p w14:paraId="57D2EECF" w14:textId="0C807031" w:rsidR="0021546D" w:rsidRPr="000E09DC" w:rsidRDefault="000E09DC" w:rsidP="009C47FF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Courier New"/>
              <w:color w:val="000000"/>
              <w:kern w:val="0"/>
              <w:sz w:val="24"/>
              <w:szCs w:val="24"/>
            </w:rPr>
            <m:t>α=</m:t>
          </m:r>
          <m: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2</m:t>
          </m:r>
          <m:r>
            <w:rPr>
              <w:rFonts w:ascii="Cambria Math" w:eastAsia="宋体" w:hAnsi="Cambria Math" w:cs="Courier New"/>
              <w:color w:val="000000"/>
              <w:kern w:val="0"/>
              <w:sz w:val="24"/>
              <w:szCs w:val="24"/>
            </w:rPr>
            <m:t>-π</m:t>
          </m:r>
          <m:rad>
            <m:radPr>
              <m:degHide m:val="1"/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Courier New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ourier New"/>
                          <w:color w:val="000000"/>
                          <w:kern w:val="0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Courier New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Courier New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ourier New"/>
                          <w:color w:val="000000"/>
                          <w:kern w:val="0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 w:cs="Courier New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65CADF1" w14:textId="26FCE7DD" w:rsidR="000E09DC" w:rsidRDefault="000E09DC" w:rsidP="009C47FF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其中M、N分别是沿着x、y两个方向的内节点数</w:t>
      </w:r>
    </w:p>
    <w:p w14:paraId="4F57D496" w14:textId="638CCD39" w:rsidR="000E09DC" w:rsidRPr="002D33F3" w:rsidRDefault="000E09DC" w:rsidP="009C47FF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流程：</w:t>
      </w:r>
    </w:p>
    <w:p w14:paraId="6F183898" w14:textId="170552D8" w:rsidR="002D33F3" w:rsidRDefault="002D33F3" w:rsidP="009C47FF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4247EF20" wp14:editId="2570D5FF">
            <wp:extent cx="5457536" cy="849630"/>
            <wp:effectExtent l="19050" t="0" r="2921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274B95E" w14:textId="3EC356F9" w:rsidR="00E40604" w:rsidRDefault="00AF4660" w:rsidP="007A492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源程序代码（含注释）</w:t>
      </w:r>
    </w:p>
    <w:p w14:paraId="66EC749F" w14:textId="77777777" w:rsidR="009C47FF" w:rsidRPr="009C47FF" w:rsidRDefault="009C47FF" w:rsidP="009C47FF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</w:p>
    <w:p w14:paraId="725012CB" w14:textId="52188A0B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clc;clear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;</w:t>
      </w:r>
    </w:p>
    <w:p w14:paraId="04EDE2EC" w14:textId="683A3F1F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results = ones(150, 1);</w:t>
      </w: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用于存储不同alpha的迭代次数</w:t>
      </w:r>
    </w:p>
    <w:p w14:paraId="35271DE0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lastRenderedPageBreak/>
        <w:t xml:space="preserve"> </w:t>
      </w:r>
    </w:p>
    <w:p w14:paraId="38B1DF4F" w14:textId="5D17F736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</w:rPr>
        <w:t>for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alpha = 1.01:0.01:1.99  </w:t>
      </w: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步长0.01寻找松弛因子最优解</w:t>
      </w:r>
    </w:p>
    <w:p w14:paraId="1AD0B7BD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</w:t>
      </w:r>
    </w:p>
    <w:p w14:paraId="54257F90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</w:t>
      </w: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%initial params</w:t>
      </w:r>
    </w:p>
    <w:p w14:paraId="3D9B901A" w14:textId="01F30933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hx=101;hy=101;</w:t>
      </w: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设置长、宽节点数</w:t>
      </w:r>
    </w:p>
    <w:p w14:paraId="13F418A7" w14:textId="77A0B42D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v1=zeros(hy,hx); </w:t>
      </w: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用0初始化</w:t>
      </w:r>
    </w:p>
    <w:p w14:paraId="16628507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v1(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hy,:)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=zeros(1,hx); </w:t>
      </w:r>
    </w:p>
    <w:p w14:paraId="5C962686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v1(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1,:)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=ones(1,hx)*100; </w:t>
      </w: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%100V</w:t>
      </w:r>
    </w:p>
    <w:p w14:paraId="0750B960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v1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(:,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1)=zeros(hy,1); </w:t>
      </w:r>
    </w:p>
    <w:p w14:paraId="3EE4516C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v1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(:,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hx)=zeros(hy,1); </w:t>
      </w:r>
    </w:p>
    <w:p w14:paraId="581462E4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</w:t>
      </w:r>
    </w:p>
    <w:p w14:paraId="2122A9AF" w14:textId="50931BDB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v2=v1;</w:t>
      </w: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初始化结果</w:t>
      </w:r>
    </w:p>
    <w:p w14:paraId="49D464C8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maxt=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1;</w:t>
      </w:r>
      <w:proofErr w:type="gramEnd"/>
    </w:p>
    <w:p w14:paraId="742B2E0F" w14:textId="77777777" w:rsidR="007A492F" w:rsidRPr="00354D08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</w:t>
      </w:r>
      <w:r w:rsidRPr="00354D08">
        <w:rPr>
          <w:rFonts w:ascii="宋体" w:eastAsia="宋体" w:hAnsi="宋体" w:cs="Courier New"/>
          <w:color w:val="000000"/>
          <w:kern w:val="0"/>
          <w:sz w:val="24"/>
          <w:szCs w:val="24"/>
        </w:rPr>
        <w:t>t=</w:t>
      </w:r>
      <w:proofErr w:type="gramStart"/>
      <w:r w:rsidRPr="00354D08">
        <w:rPr>
          <w:rFonts w:ascii="宋体" w:eastAsia="宋体" w:hAnsi="宋体" w:cs="Courier New"/>
          <w:color w:val="000000"/>
          <w:kern w:val="0"/>
          <w:sz w:val="24"/>
          <w:szCs w:val="24"/>
        </w:rPr>
        <w:t>0;</w:t>
      </w:r>
      <w:proofErr w:type="gramEnd"/>
      <w:r w:rsidRPr="00354D08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</w:t>
      </w:r>
    </w:p>
    <w:p w14:paraId="3792FABF" w14:textId="781D0D82" w:rsidR="007A492F" w:rsidRPr="00354D08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354D08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iteration=0;    </w:t>
      </w:r>
      <w:r w:rsidRPr="00354D08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  <w:lang w:val="fr-FR"/>
        </w:rPr>
        <w:t>本次迭代次数</w:t>
      </w:r>
    </w:p>
    <w:p w14:paraId="1CAA50A0" w14:textId="0976C345" w:rsidR="007A492F" w:rsidRPr="00354D08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354D08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</w:t>
      </w:r>
      <w:r w:rsidRPr="00354D08">
        <w:rPr>
          <w:rFonts w:ascii="宋体" w:eastAsia="宋体" w:hAnsi="宋体" w:cs="Courier New"/>
          <w:color w:val="0000FF"/>
          <w:kern w:val="0"/>
          <w:sz w:val="24"/>
          <w:szCs w:val="24"/>
        </w:rPr>
        <w:t>while</w:t>
      </w:r>
      <w:r w:rsidRPr="00354D08">
        <w:rPr>
          <w:rFonts w:ascii="宋体" w:eastAsia="宋体" w:hAnsi="宋体" w:cs="Courier New"/>
          <w:color w:val="000000"/>
          <w:kern w:val="0"/>
          <w:sz w:val="24"/>
          <w:szCs w:val="24"/>
        </w:rPr>
        <w:t>(maxt&gt;1e-5)</w:t>
      </w:r>
      <w:r w:rsidRPr="00354D08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  <w:lang w:val="fr-FR"/>
        </w:rPr>
        <w:t>设置精度跳出迭代</w:t>
      </w:r>
    </w:p>
    <w:p w14:paraId="4CE3B86E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354D08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iteration=iteration+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1;</w:t>
      </w:r>
      <w:proofErr w:type="gramEnd"/>
    </w:p>
    <w:p w14:paraId="5727378A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maxt=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0;</w:t>
      </w:r>
      <w:proofErr w:type="gramEnd"/>
    </w:p>
    <w:p w14:paraId="168A9256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</w:t>
      </w: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</w:rPr>
        <w:t>for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i=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2:hy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-1</w:t>
      </w:r>
    </w:p>
    <w:p w14:paraId="2E7102F7" w14:textId="517666FF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    </w:t>
      </w: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</w:rPr>
        <w:t>for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j=2:hx-1 </w:t>
      </w: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拉普拉斯方程</w:t>
      </w:r>
    </w:p>
    <w:p w14:paraId="4487E1A1" w14:textId="47ADA2A8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        v2(i,j)=v1(i,j)+(v1(i,j+1)+v1(i+1,j)+v2(i-1,j)+v2(i,j-1)-4*v1(i,j))*alpha/4;</w:t>
      </w:r>
    </w:p>
    <w:p w14:paraId="2BE7A559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        t=abs(v2(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i,j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)-v1(i,j));</w:t>
      </w:r>
    </w:p>
    <w:p w14:paraId="70BF0239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  <w:lang w:val="fr-FR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        </w:t>
      </w: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  <w:lang w:val="fr-FR"/>
        </w:rPr>
        <w:t>if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  <w:lang w:val="fr-FR"/>
        </w:rPr>
        <w:t>(t&gt;maxt)</w:t>
      </w:r>
    </w:p>
    <w:p w14:paraId="6AC53C11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  <w:lang w:val="fr-FR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  <w:lang w:val="fr-FR"/>
        </w:rPr>
        <w:t xml:space="preserve">                    maxt=t;</w:t>
      </w:r>
    </w:p>
    <w:p w14:paraId="2B9E3FA7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  <w:lang w:val="fr-FR"/>
        </w:rPr>
        <w:t xml:space="preserve">                </w:t>
      </w: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</w:rPr>
        <w:t>end</w:t>
      </w:r>
    </w:p>
    <w:p w14:paraId="70FCBDA9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    </w:t>
      </w: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</w:rPr>
        <w:t>end</w:t>
      </w:r>
    </w:p>
    <w:p w14:paraId="2B04EDFD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</w:t>
      </w: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</w:rPr>
        <w:t>end</w:t>
      </w:r>
    </w:p>
    <w:p w14:paraId="772AC478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    v1=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v2;</w:t>
      </w:r>
      <w:proofErr w:type="gramEnd"/>
    </w:p>
    <w:p w14:paraId="3EC02D53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</w:t>
      </w: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</w:rPr>
        <w:t>end</w:t>
      </w:r>
    </w:p>
    <w:p w14:paraId="6D979B32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results(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int16(alpha * 100) - 100, 1) = iteration;</w:t>
      </w:r>
    </w:p>
    <w:p w14:paraId="6C29C965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</w:rPr>
        <w:t>end</w:t>
      </w:r>
    </w:p>
    <w:p w14:paraId="1A2007D4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FF"/>
          <w:kern w:val="0"/>
          <w:sz w:val="24"/>
          <w:szCs w:val="24"/>
        </w:rPr>
        <w:t xml:space="preserve"> </w:t>
      </w:r>
    </w:p>
    <w:p w14:paraId="59D9054A" w14:textId="29F8BD0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绘图</w:t>
      </w:r>
    </w:p>
    <w:p w14:paraId="75ACC757" w14:textId="02199B1A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AF4660" w:rsidRPr="00AF4660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此图松弛因子并非最优</w:t>
      </w:r>
    </w:p>
    <w:p w14:paraId="00683E2F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clf</w:t>
      </w:r>
    </w:p>
    <w:p w14:paraId="3A264201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subplot(1,2,1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),mesh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(v2) </w:t>
      </w:r>
    </w:p>
    <w:p w14:paraId="68BEEB4A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axis(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[0,101,0,101,0,100]) </w:t>
      </w:r>
    </w:p>
    <w:p w14:paraId="7F5576AE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subplot(1,2,2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),contour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(v2,15) </w:t>
      </w:r>
    </w:p>
    <w:p w14:paraId="0CB6FAA2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hold 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on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</w:t>
      </w:r>
    </w:p>
    <w:p w14:paraId="62B9D16C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axis(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[-1,102,-1,110]) </w:t>
      </w:r>
    </w:p>
    <w:p w14:paraId="0DA3FB66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plot([1,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1,hx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,hx,1],[1,hy+1,hy+1,1,1],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'r'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) </w:t>
      </w:r>
    </w:p>
    <w:p w14:paraId="66F01F64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lastRenderedPageBreak/>
        <w:t>text(hx/2,0.3,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'0V'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,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'fontsize'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,11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);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</w:t>
      </w:r>
    </w:p>
    <w:p w14:paraId="24F12708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text(hx/2-0.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5,hy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+0.5,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'100V'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,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'fontsize'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,11); </w:t>
      </w:r>
    </w:p>
    <w:p w14:paraId="5273205E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text(-0.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5,hy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/2,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'0V'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,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'fontsize'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,11); </w:t>
      </w:r>
    </w:p>
    <w:p w14:paraId="25AD9469" w14:textId="77777777" w:rsidR="007A492F" w:rsidRPr="00AF4660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text(hx+0.</w:t>
      </w:r>
      <w:proofErr w:type="gramStart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3,hy</w:t>
      </w:r>
      <w:proofErr w:type="gramEnd"/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/2,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'0V'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>,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'fontsize'</w:t>
      </w: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,11); </w:t>
      </w:r>
    </w:p>
    <w:p w14:paraId="0F2346F4" w14:textId="51DAFAC9" w:rsidR="007A492F" w:rsidRDefault="007A492F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A020F0"/>
          <w:kern w:val="0"/>
          <w:sz w:val="24"/>
          <w:szCs w:val="24"/>
        </w:rPr>
      </w:pPr>
      <w:r w:rsidRPr="00AF4660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hold </w:t>
      </w:r>
      <w:r w:rsidRPr="00AF4660">
        <w:rPr>
          <w:rFonts w:ascii="宋体" w:eastAsia="宋体" w:hAnsi="宋体" w:cs="Courier New"/>
          <w:color w:val="A020F0"/>
          <w:kern w:val="0"/>
          <w:sz w:val="24"/>
          <w:szCs w:val="24"/>
        </w:rPr>
        <w:t>off</w:t>
      </w:r>
    </w:p>
    <w:p w14:paraId="58D3E35C" w14:textId="77777777" w:rsidR="00AF4660" w:rsidRPr="00AF4660" w:rsidRDefault="00AF4660" w:rsidP="007A492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</w:p>
    <w:p w14:paraId="407717BF" w14:textId="364023F0" w:rsidR="00AF4660" w:rsidRPr="008F6D39" w:rsidRDefault="008F6D39" w:rsidP="008F6D39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bookmarkStart w:id="1" w:name="_Hlk55010252"/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四、</w:t>
      </w:r>
      <w:r w:rsidR="00AF4660" w:rsidRPr="008F6D39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仿真结果与分析</w:t>
      </w:r>
    </w:p>
    <w:bookmarkEnd w:id="1"/>
    <w:p w14:paraId="70BC0BEE" w14:textId="1D8139B6" w:rsidR="00AF35A1" w:rsidRDefault="00AF35A1" w:rsidP="00AF35A1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/>
          <w:noProof/>
          <w:color w:val="000000"/>
          <w:kern w:val="0"/>
          <w:sz w:val="24"/>
          <w:szCs w:val="24"/>
        </w:rPr>
        <w:drawing>
          <wp:inline distT="0" distB="0" distL="0" distR="0" wp14:anchorId="750BB8CE" wp14:editId="0036F9DD">
            <wp:extent cx="2796506" cy="310803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3" t="3327" r="49482"/>
                    <a:stretch/>
                  </pic:blipFill>
                  <pic:spPr bwMode="auto">
                    <a:xfrm>
                      <a:off x="0" y="0"/>
                      <a:ext cx="2813415" cy="312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Courier New"/>
          <w:noProof/>
          <w:color w:val="000000"/>
          <w:kern w:val="0"/>
          <w:sz w:val="24"/>
          <w:szCs w:val="24"/>
        </w:rPr>
        <w:drawing>
          <wp:inline distT="0" distB="0" distL="0" distR="0" wp14:anchorId="01FEF395" wp14:editId="21C5DA4C">
            <wp:extent cx="2904836" cy="346128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99" r="5380"/>
                    <a:stretch/>
                  </pic:blipFill>
                  <pic:spPr bwMode="auto">
                    <a:xfrm>
                      <a:off x="0" y="0"/>
                      <a:ext cx="2913131" cy="347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B351" w14:textId="12023E9D" w:rsidR="00592C6D" w:rsidRDefault="00592C6D" w:rsidP="00AF35A1">
      <w:pPr>
        <w:pStyle w:val="a3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从图中可以看出矩形区域内的电位分布情况</w:t>
      </w:r>
    </w:p>
    <w:p w14:paraId="33D6C89D" w14:textId="28EA3F6F" w:rsidR="00AF4660" w:rsidRPr="008F6D39" w:rsidRDefault="008F6D39" w:rsidP="008F6D39">
      <w:pPr>
        <w:autoSpaceDE w:val="0"/>
        <w:autoSpaceDN w:val="0"/>
        <w:adjustRightInd w:val="0"/>
        <w:ind w:left="142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bookmarkStart w:id="2" w:name="_Hlk55010351"/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lastRenderedPageBreak/>
        <w:t>五、</w:t>
      </w:r>
      <w:r w:rsidR="00AF4660" w:rsidRPr="008F6D39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结论</w:t>
      </w:r>
    </w:p>
    <w:p w14:paraId="45F530FF" w14:textId="4CA56836" w:rsidR="00BF5A37" w:rsidRPr="000E09DC" w:rsidRDefault="00832F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=37.5</m:t>
          </m:r>
          <m:r>
            <w:rPr>
              <w:rFonts w:ascii="Cambria Math" w:hAnsi="Cambria Math"/>
            </w:rPr>
            <m:t>V</m:t>
          </m:r>
        </m:oMath>
      </m:oMathPara>
    </w:p>
    <w:p w14:paraId="1239E621" w14:textId="533FAB8F" w:rsidR="000E09DC" w:rsidRDefault="00832F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=12.5</m:t>
          </m:r>
          <m:r>
            <w:rPr>
              <w:rFonts w:ascii="Cambria Math" w:hAnsi="Cambria Math"/>
            </w:rPr>
            <m:t>V</m:t>
          </m:r>
        </m:oMath>
      </m:oMathPara>
      <w:bookmarkEnd w:id="2"/>
    </w:p>
    <w:sectPr w:rsidR="000E09DC" w:rsidSect="001833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1E101" w14:textId="77777777" w:rsidR="00832F98" w:rsidRDefault="00832F98" w:rsidP="008F6D39">
      <w:r>
        <w:separator/>
      </w:r>
    </w:p>
  </w:endnote>
  <w:endnote w:type="continuationSeparator" w:id="0">
    <w:p w14:paraId="166ADEDB" w14:textId="77777777" w:rsidR="00832F98" w:rsidRDefault="00832F98" w:rsidP="008F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B0305" w14:textId="77777777" w:rsidR="00832F98" w:rsidRDefault="00832F98" w:rsidP="008F6D39">
      <w:r>
        <w:separator/>
      </w:r>
    </w:p>
  </w:footnote>
  <w:footnote w:type="continuationSeparator" w:id="0">
    <w:p w14:paraId="06560A96" w14:textId="77777777" w:rsidR="00832F98" w:rsidRDefault="00832F98" w:rsidP="008F6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43687"/>
    <w:multiLevelType w:val="hybridMultilevel"/>
    <w:tmpl w:val="C16C08C6"/>
    <w:lvl w:ilvl="0" w:tplc="4D288B40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2F"/>
    <w:rsid w:val="00012819"/>
    <w:rsid w:val="000E09DC"/>
    <w:rsid w:val="001458EF"/>
    <w:rsid w:val="0021546D"/>
    <w:rsid w:val="002D33F3"/>
    <w:rsid w:val="00354D08"/>
    <w:rsid w:val="00592C6D"/>
    <w:rsid w:val="00783965"/>
    <w:rsid w:val="007A492F"/>
    <w:rsid w:val="00832F98"/>
    <w:rsid w:val="008F6D39"/>
    <w:rsid w:val="009C47FF"/>
    <w:rsid w:val="00AF35A1"/>
    <w:rsid w:val="00AF4660"/>
    <w:rsid w:val="00BD3C97"/>
    <w:rsid w:val="00C7246A"/>
    <w:rsid w:val="00CE5A91"/>
    <w:rsid w:val="00E4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DC698"/>
  <w15:chartTrackingRefBased/>
  <w15:docId w15:val="{9CC7969C-D6C0-49A4-AE32-1706A699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6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C47FF"/>
    <w:rPr>
      <w:color w:val="808080"/>
    </w:rPr>
  </w:style>
  <w:style w:type="paragraph" w:styleId="a5">
    <w:name w:val="header"/>
    <w:basedOn w:val="a"/>
    <w:link w:val="a6"/>
    <w:uiPriority w:val="99"/>
    <w:unhideWhenUsed/>
    <w:rsid w:val="008F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D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0B150B-0B11-42E6-A5A6-C57B743D7C6A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3C695993-C502-44DE-A0F2-7E64BAFEEE46}">
      <dgm:prSet phldrT="[文本]"/>
      <dgm:spPr/>
      <dgm:t>
        <a:bodyPr/>
        <a:lstStyle/>
        <a:p>
          <a:r>
            <a:rPr lang="zh-CN" altLang="en-US"/>
            <a:t>起始取迭代因子为</a:t>
          </a:r>
          <a:r>
            <a:rPr lang="en-US" altLang="zh-CN"/>
            <a:t>1</a:t>
          </a:r>
          <a:endParaRPr lang="zh-CN" altLang="en-US"/>
        </a:p>
      </dgm:t>
    </dgm:pt>
    <dgm:pt modelId="{16A4808B-D9A8-4DAE-856E-F79532734930}" type="parTrans" cxnId="{AD514026-9C29-42B6-A86E-DD295FC53618}">
      <dgm:prSet/>
      <dgm:spPr/>
      <dgm:t>
        <a:bodyPr/>
        <a:lstStyle/>
        <a:p>
          <a:endParaRPr lang="zh-CN" altLang="en-US"/>
        </a:p>
      </dgm:t>
    </dgm:pt>
    <dgm:pt modelId="{03C34C9B-7F79-4CBF-9296-74ED09E95DAA}" type="sibTrans" cxnId="{AD514026-9C29-42B6-A86E-DD295FC53618}">
      <dgm:prSet/>
      <dgm:spPr/>
      <dgm:t>
        <a:bodyPr/>
        <a:lstStyle/>
        <a:p>
          <a:endParaRPr lang="zh-CN" altLang="en-US"/>
        </a:p>
      </dgm:t>
    </dgm:pt>
    <dgm:pt modelId="{950A4CCB-B461-49E6-807D-6AED7624E0E7}">
      <dgm:prSet phldrT="[文本]"/>
      <dgm:spPr/>
      <dgm:t>
        <a:bodyPr/>
        <a:lstStyle/>
        <a:p>
          <a:r>
            <a:rPr lang="zh-CN" altLang="en-US"/>
            <a:t>逐渐增大迭代因子</a:t>
          </a:r>
        </a:p>
      </dgm:t>
    </dgm:pt>
    <dgm:pt modelId="{8510ABB4-B0E4-4371-A980-B0F20C96C18E}" type="parTrans" cxnId="{58B5DB3C-540A-4417-A7D9-AFDDE38979A5}">
      <dgm:prSet/>
      <dgm:spPr/>
      <dgm:t>
        <a:bodyPr/>
        <a:lstStyle/>
        <a:p>
          <a:endParaRPr lang="zh-CN" altLang="en-US"/>
        </a:p>
      </dgm:t>
    </dgm:pt>
    <dgm:pt modelId="{E43D1E3B-7FBA-4CE7-8844-033358684802}" type="sibTrans" cxnId="{58B5DB3C-540A-4417-A7D9-AFDDE38979A5}">
      <dgm:prSet/>
      <dgm:spPr/>
      <dgm:t>
        <a:bodyPr/>
        <a:lstStyle/>
        <a:p>
          <a:endParaRPr lang="zh-CN" altLang="en-US"/>
        </a:p>
      </dgm:t>
    </dgm:pt>
    <dgm:pt modelId="{ED4932B9-7002-4EEA-876D-2BFF4C563E6F}">
      <dgm:prSet phldrT="[文本]"/>
      <dgm:spPr/>
      <dgm:t>
        <a:bodyPr/>
        <a:lstStyle/>
        <a:p>
          <a:r>
            <a:rPr lang="zh-CN" altLang="en-US"/>
            <a:t>观察迭代过程和收敛速度</a:t>
          </a:r>
        </a:p>
      </dgm:t>
    </dgm:pt>
    <dgm:pt modelId="{E9AB6AD0-DFB9-478A-92D7-BD621AB032DD}" type="parTrans" cxnId="{F5D033EE-AFA3-4471-B369-40E56714B899}">
      <dgm:prSet/>
      <dgm:spPr/>
      <dgm:t>
        <a:bodyPr/>
        <a:lstStyle/>
        <a:p>
          <a:endParaRPr lang="zh-CN" altLang="en-US"/>
        </a:p>
      </dgm:t>
    </dgm:pt>
    <dgm:pt modelId="{281B716A-EB38-4FA7-A510-C1F5F3D57913}" type="sibTrans" cxnId="{F5D033EE-AFA3-4471-B369-40E56714B899}">
      <dgm:prSet/>
      <dgm:spPr/>
      <dgm:t>
        <a:bodyPr/>
        <a:lstStyle/>
        <a:p>
          <a:endParaRPr lang="zh-CN" altLang="en-US"/>
        </a:p>
      </dgm:t>
    </dgm:pt>
    <dgm:pt modelId="{9643469D-6985-4C6C-BA2F-78CD8475EDD8}">
      <dgm:prSet/>
      <dgm:spPr/>
      <dgm:t>
        <a:bodyPr/>
        <a:lstStyle/>
        <a:p>
          <a:r>
            <a:rPr lang="zh-CN" altLang="en-US"/>
            <a:t>速度减小时停止增加</a:t>
          </a:r>
        </a:p>
      </dgm:t>
    </dgm:pt>
    <dgm:pt modelId="{53D0B503-2217-4997-A8A8-C6D2BCA3007C}" type="parTrans" cxnId="{CABB2698-0AB8-4305-8EF0-AAE5F12E87CA}">
      <dgm:prSet/>
      <dgm:spPr/>
      <dgm:t>
        <a:bodyPr/>
        <a:lstStyle/>
        <a:p>
          <a:endParaRPr lang="zh-CN" altLang="en-US"/>
        </a:p>
      </dgm:t>
    </dgm:pt>
    <dgm:pt modelId="{50BAE749-38CC-4202-8EFF-A0347AE20D08}" type="sibTrans" cxnId="{CABB2698-0AB8-4305-8EF0-AAE5F12E87CA}">
      <dgm:prSet/>
      <dgm:spPr/>
      <dgm:t>
        <a:bodyPr/>
        <a:lstStyle/>
        <a:p>
          <a:endParaRPr lang="zh-CN" altLang="en-US"/>
        </a:p>
      </dgm:t>
    </dgm:pt>
    <dgm:pt modelId="{EAD12AF6-FDFA-4A60-99A8-81347EEBB1B7}">
      <dgm:prSet/>
      <dgm:spPr/>
      <dgm:t>
        <a:bodyPr/>
        <a:lstStyle/>
        <a:p>
          <a:r>
            <a:rPr lang="zh-CN" altLang="en-US"/>
            <a:t>取最后一个收敛因子为最佳值</a:t>
          </a:r>
        </a:p>
      </dgm:t>
    </dgm:pt>
    <dgm:pt modelId="{0AB76AD2-F9F9-481D-9CC2-B6CE900F9483}" type="parTrans" cxnId="{71AC26BF-62A3-4F89-B30E-88A4F4A1E16A}">
      <dgm:prSet/>
      <dgm:spPr/>
      <dgm:t>
        <a:bodyPr/>
        <a:lstStyle/>
        <a:p>
          <a:endParaRPr lang="zh-CN" altLang="en-US"/>
        </a:p>
      </dgm:t>
    </dgm:pt>
    <dgm:pt modelId="{EC973D1B-0F02-438E-9CCA-63475C3FD163}" type="sibTrans" cxnId="{71AC26BF-62A3-4F89-B30E-88A4F4A1E16A}">
      <dgm:prSet/>
      <dgm:spPr/>
      <dgm:t>
        <a:bodyPr/>
        <a:lstStyle/>
        <a:p>
          <a:endParaRPr lang="zh-CN" altLang="en-US"/>
        </a:p>
      </dgm:t>
    </dgm:pt>
    <dgm:pt modelId="{D667EFB9-746C-47F7-91D3-3BDB3AE90251}" type="pres">
      <dgm:prSet presAssocID="{8F0B150B-0B11-42E6-A5A6-C57B743D7C6A}" presName="Name0" presStyleCnt="0">
        <dgm:presLayoutVars>
          <dgm:dir/>
          <dgm:resizeHandles val="exact"/>
        </dgm:presLayoutVars>
      </dgm:prSet>
      <dgm:spPr/>
    </dgm:pt>
    <dgm:pt modelId="{0E4F94FE-0627-4CC3-8AAE-9413C0DE1107}" type="pres">
      <dgm:prSet presAssocID="{3C695993-C502-44DE-A0F2-7E64BAFEEE46}" presName="node" presStyleLbl="node1" presStyleIdx="0" presStyleCnt="5">
        <dgm:presLayoutVars>
          <dgm:bulletEnabled val="1"/>
        </dgm:presLayoutVars>
      </dgm:prSet>
      <dgm:spPr/>
    </dgm:pt>
    <dgm:pt modelId="{1B96BC4D-AC70-4A38-8DEE-CF7C08C10505}" type="pres">
      <dgm:prSet presAssocID="{03C34C9B-7F79-4CBF-9296-74ED09E95DAA}" presName="sibTrans" presStyleLbl="sibTrans2D1" presStyleIdx="0" presStyleCnt="4"/>
      <dgm:spPr/>
    </dgm:pt>
    <dgm:pt modelId="{F17B3DD9-C81B-430C-8AD1-217C38DBBEB4}" type="pres">
      <dgm:prSet presAssocID="{03C34C9B-7F79-4CBF-9296-74ED09E95DAA}" presName="connectorText" presStyleLbl="sibTrans2D1" presStyleIdx="0" presStyleCnt="4"/>
      <dgm:spPr/>
    </dgm:pt>
    <dgm:pt modelId="{0107CBBA-7F21-41B8-ADF6-37680CB5CA4B}" type="pres">
      <dgm:prSet presAssocID="{950A4CCB-B461-49E6-807D-6AED7624E0E7}" presName="node" presStyleLbl="node1" presStyleIdx="1" presStyleCnt="5">
        <dgm:presLayoutVars>
          <dgm:bulletEnabled val="1"/>
        </dgm:presLayoutVars>
      </dgm:prSet>
      <dgm:spPr/>
    </dgm:pt>
    <dgm:pt modelId="{6F4D50B0-2AA1-434B-A8FD-E6A438441E0E}" type="pres">
      <dgm:prSet presAssocID="{E43D1E3B-7FBA-4CE7-8844-033358684802}" presName="sibTrans" presStyleLbl="sibTrans2D1" presStyleIdx="1" presStyleCnt="4"/>
      <dgm:spPr/>
    </dgm:pt>
    <dgm:pt modelId="{43125C5F-D11A-45D4-A573-B414C520659C}" type="pres">
      <dgm:prSet presAssocID="{E43D1E3B-7FBA-4CE7-8844-033358684802}" presName="connectorText" presStyleLbl="sibTrans2D1" presStyleIdx="1" presStyleCnt="4"/>
      <dgm:spPr/>
    </dgm:pt>
    <dgm:pt modelId="{A553B4C9-DAF9-43D4-9DE9-9EDE579A5274}" type="pres">
      <dgm:prSet presAssocID="{ED4932B9-7002-4EEA-876D-2BFF4C563E6F}" presName="node" presStyleLbl="node1" presStyleIdx="2" presStyleCnt="5">
        <dgm:presLayoutVars>
          <dgm:bulletEnabled val="1"/>
        </dgm:presLayoutVars>
      </dgm:prSet>
      <dgm:spPr/>
    </dgm:pt>
    <dgm:pt modelId="{A5B08BAB-F9BF-4B67-BCBA-BD6FA11FC3B6}" type="pres">
      <dgm:prSet presAssocID="{281B716A-EB38-4FA7-A510-C1F5F3D57913}" presName="sibTrans" presStyleLbl="sibTrans2D1" presStyleIdx="2" presStyleCnt="4"/>
      <dgm:spPr/>
    </dgm:pt>
    <dgm:pt modelId="{029CC52D-EE72-4987-9761-598510300FF8}" type="pres">
      <dgm:prSet presAssocID="{281B716A-EB38-4FA7-A510-C1F5F3D57913}" presName="connectorText" presStyleLbl="sibTrans2D1" presStyleIdx="2" presStyleCnt="4"/>
      <dgm:spPr/>
    </dgm:pt>
    <dgm:pt modelId="{37A3C6CE-14A9-4C33-9013-869C0A26940F}" type="pres">
      <dgm:prSet presAssocID="{9643469D-6985-4C6C-BA2F-78CD8475EDD8}" presName="node" presStyleLbl="node1" presStyleIdx="3" presStyleCnt="5">
        <dgm:presLayoutVars>
          <dgm:bulletEnabled val="1"/>
        </dgm:presLayoutVars>
      </dgm:prSet>
      <dgm:spPr/>
    </dgm:pt>
    <dgm:pt modelId="{67594868-E73B-4C55-B056-125FD4D2FE7C}" type="pres">
      <dgm:prSet presAssocID="{50BAE749-38CC-4202-8EFF-A0347AE20D08}" presName="sibTrans" presStyleLbl="sibTrans2D1" presStyleIdx="3" presStyleCnt="4"/>
      <dgm:spPr/>
    </dgm:pt>
    <dgm:pt modelId="{DCA995BE-3DD6-4656-80D9-1189C1B3CD3A}" type="pres">
      <dgm:prSet presAssocID="{50BAE749-38CC-4202-8EFF-A0347AE20D08}" presName="connectorText" presStyleLbl="sibTrans2D1" presStyleIdx="3" presStyleCnt="4"/>
      <dgm:spPr/>
    </dgm:pt>
    <dgm:pt modelId="{CDD92384-2F34-4BFD-B7C4-EDB6078FDAB5}" type="pres">
      <dgm:prSet presAssocID="{EAD12AF6-FDFA-4A60-99A8-81347EEBB1B7}" presName="node" presStyleLbl="node1" presStyleIdx="4" presStyleCnt="5">
        <dgm:presLayoutVars>
          <dgm:bulletEnabled val="1"/>
        </dgm:presLayoutVars>
      </dgm:prSet>
      <dgm:spPr/>
    </dgm:pt>
  </dgm:ptLst>
  <dgm:cxnLst>
    <dgm:cxn modelId="{99F7261C-1F11-4293-B232-B92C91358226}" type="presOf" srcId="{03C34C9B-7F79-4CBF-9296-74ED09E95DAA}" destId="{1B96BC4D-AC70-4A38-8DEE-CF7C08C10505}" srcOrd="0" destOrd="0" presId="urn:microsoft.com/office/officeart/2005/8/layout/process1"/>
    <dgm:cxn modelId="{5A75211E-03E2-42D7-BCB3-3858C6BEA189}" type="presOf" srcId="{950A4CCB-B461-49E6-807D-6AED7624E0E7}" destId="{0107CBBA-7F21-41B8-ADF6-37680CB5CA4B}" srcOrd="0" destOrd="0" presId="urn:microsoft.com/office/officeart/2005/8/layout/process1"/>
    <dgm:cxn modelId="{AD514026-9C29-42B6-A86E-DD295FC53618}" srcId="{8F0B150B-0B11-42E6-A5A6-C57B743D7C6A}" destId="{3C695993-C502-44DE-A0F2-7E64BAFEEE46}" srcOrd="0" destOrd="0" parTransId="{16A4808B-D9A8-4DAE-856E-F79532734930}" sibTransId="{03C34C9B-7F79-4CBF-9296-74ED09E95DAA}"/>
    <dgm:cxn modelId="{2ED49A32-697C-4939-AAFE-E538876092EC}" type="presOf" srcId="{03C34C9B-7F79-4CBF-9296-74ED09E95DAA}" destId="{F17B3DD9-C81B-430C-8AD1-217C38DBBEB4}" srcOrd="1" destOrd="0" presId="urn:microsoft.com/office/officeart/2005/8/layout/process1"/>
    <dgm:cxn modelId="{58B5DB3C-540A-4417-A7D9-AFDDE38979A5}" srcId="{8F0B150B-0B11-42E6-A5A6-C57B743D7C6A}" destId="{950A4CCB-B461-49E6-807D-6AED7624E0E7}" srcOrd="1" destOrd="0" parTransId="{8510ABB4-B0E4-4371-A980-B0F20C96C18E}" sibTransId="{E43D1E3B-7FBA-4CE7-8844-033358684802}"/>
    <dgm:cxn modelId="{0E9C3E64-A53A-483F-992C-A9B3D3B28B37}" type="presOf" srcId="{8F0B150B-0B11-42E6-A5A6-C57B743D7C6A}" destId="{D667EFB9-746C-47F7-91D3-3BDB3AE90251}" srcOrd="0" destOrd="0" presId="urn:microsoft.com/office/officeart/2005/8/layout/process1"/>
    <dgm:cxn modelId="{50E1B87C-F30C-43DC-B03E-5B307D00F153}" type="presOf" srcId="{E43D1E3B-7FBA-4CE7-8844-033358684802}" destId="{43125C5F-D11A-45D4-A573-B414C520659C}" srcOrd="1" destOrd="0" presId="urn:microsoft.com/office/officeart/2005/8/layout/process1"/>
    <dgm:cxn modelId="{A237B782-1437-4149-AF96-73678B67A5CA}" type="presOf" srcId="{50BAE749-38CC-4202-8EFF-A0347AE20D08}" destId="{67594868-E73B-4C55-B056-125FD4D2FE7C}" srcOrd="0" destOrd="0" presId="urn:microsoft.com/office/officeart/2005/8/layout/process1"/>
    <dgm:cxn modelId="{026AAA8A-0B11-4ED6-86B7-C9CD226EF0AE}" type="presOf" srcId="{281B716A-EB38-4FA7-A510-C1F5F3D57913}" destId="{029CC52D-EE72-4987-9761-598510300FF8}" srcOrd="1" destOrd="0" presId="urn:microsoft.com/office/officeart/2005/8/layout/process1"/>
    <dgm:cxn modelId="{A2FC1F91-1B30-4918-A27E-C958764DE1E0}" type="presOf" srcId="{E43D1E3B-7FBA-4CE7-8844-033358684802}" destId="{6F4D50B0-2AA1-434B-A8FD-E6A438441E0E}" srcOrd="0" destOrd="0" presId="urn:microsoft.com/office/officeart/2005/8/layout/process1"/>
    <dgm:cxn modelId="{8E3D6097-DFC5-4B04-81B4-60952D9CA398}" type="presOf" srcId="{ED4932B9-7002-4EEA-876D-2BFF4C563E6F}" destId="{A553B4C9-DAF9-43D4-9DE9-9EDE579A5274}" srcOrd="0" destOrd="0" presId="urn:microsoft.com/office/officeart/2005/8/layout/process1"/>
    <dgm:cxn modelId="{CABB2698-0AB8-4305-8EF0-AAE5F12E87CA}" srcId="{8F0B150B-0B11-42E6-A5A6-C57B743D7C6A}" destId="{9643469D-6985-4C6C-BA2F-78CD8475EDD8}" srcOrd="3" destOrd="0" parTransId="{53D0B503-2217-4997-A8A8-C6D2BCA3007C}" sibTransId="{50BAE749-38CC-4202-8EFF-A0347AE20D08}"/>
    <dgm:cxn modelId="{0C8F39BC-1808-4A91-9EA1-75D22957B3B5}" type="presOf" srcId="{EAD12AF6-FDFA-4A60-99A8-81347EEBB1B7}" destId="{CDD92384-2F34-4BFD-B7C4-EDB6078FDAB5}" srcOrd="0" destOrd="0" presId="urn:microsoft.com/office/officeart/2005/8/layout/process1"/>
    <dgm:cxn modelId="{71AC26BF-62A3-4F89-B30E-88A4F4A1E16A}" srcId="{8F0B150B-0B11-42E6-A5A6-C57B743D7C6A}" destId="{EAD12AF6-FDFA-4A60-99A8-81347EEBB1B7}" srcOrd="4" destOrd="0" parTransId="{0AB76AD2-F9F9-481D-9CC2-B6CE900F9483}" sibTransId="{EC973D1B-0F02-438E-9CCA-63475C3FD163}"/>
    <dgm:cxn modelId="{95B81FD4-7697-4036-BF40-53ABE562E9F2}" type="presOf" srcId="{9643469D-6985-4C6C-BA2F-78CD8475EDD8}" destId="{37A3C6CE-14A9-4C33-9013-869C0A26940F}" srcOrd="0" destOrd="0" presId="urn:microsoft.com/office/officeart/2005/8/layout/process1"/>
    <dgm:cxn modelId="{FEA9DEDE-30AA-42EB-ACCE-21A903819423}" type="presOf" srcId="{281B716A-EB38-4FA7-A510-C1F5F3D57913}" destId="{A5B08BAB-F9BF-4B67-BCBA-BD6FA11FC3B6}" srcOrd="0" destOrd="0" presId="urn:microsoft.com/office/officeart/2005/8/layout/process1"/>
    <dgm:cxn modelId="{36926FE6-423D-408D-991C-AE1DA2C81D0D}" type="presOf" srcId="{3C695993-C502-44DE-A0F2-7E64BAFEEE46}" destId="{0E4F94FE-0627-4CC3-8AAE-9413C0DE1107}" srcOrd="0" destOrd="0" presId="urn:microsoft.com/office/officeart/2005/8/layout/process1"/>
    <dgm:cxn modelId="{F5D033EE-AFA3-4471-B369-40E56714B899}" srcId="{8F0B150B-0B11-42E6-A5A6-C57B743D7C6A}" destId="{ED4932B9-7002-4EEA-876D-2BFF4C563E6F}" srcOrd="2" destOrd="0" parTransId="{E9AB6AD0-DFB9-478A-92D7-BD621AB032DD}" sibTransId="{281B716A-EB38-4FA7-A510-C1F5F3D57913}"/>
    <dgm:cxn modelId="{648D02EF-8533-4C15-8F76-1732E00704A9}" type="presOf" srcId="{50BAE749-38CC-4202-8EFF-A0347AE20D08}" destId="{DCA995BE-3DD6-4656-80D9-1189C1B3CD3A}" srcOrd="1" destOrd="0" presId="urn:microsoft.com/office/officeart/2005/8/layout/process1"/>
    <dgm:cxn modelId="{75F9A42B-630E-4422-B85C-79968B0EE1D0}" type="presParOf" srcId="{D667EFB9-746C-47F7-91D3-3BDB3AE90251}" destId="{0E4F94FE-0627-4CC3-8AAE-9413C0DE1107}" srcOrd="0" destOrd="0" presId="urn:microsoft.com/office/officeart/2005/8/layout/process1"/>
    <dgm:cxn modelId="{C963B5A8-4C7A-4750-B1A5-7242824AA0F8}" type="presParOf" srcId="{D667EFB9-746C-47F7-91D3-3BDB3AE90251}" destId="{1B96BC4D-AC70-4A38-8DEE-CF7C08C10505}" srcOrd="1" destOrd="0" presId="urn:microsoft.com/office/officeart/2005/8/layout/process1"/>
    <dgm:cxn modelId="{56BDE1BB-8F98-431A-BEDD-A57496AA9ADE}" type="presParOf" srcId="{1B96BC4D-AC70-4A38-8DEE-CF7C08C10505}" destId="{F17B3DD9-C81B-430C-8AD1-217C38DBBEB4}" srcOrd="0" destOrd="0" presId="urn:microsoft.com/office/officeart/2005/8/layout/process1"/>
    <dgm:cxn modelId="{5E168509-0164-485A-8548-0F52D83F5ADF}" type="presParOf" srcId="{D667EFB9-746C-47F7-91D3-3BDB3AE90251}" destId="{0107CBBA-7F21-41B8-ADF6-37680CB5CA4B}" srcOrd="2" destOrd="0" presId="urn:microsoft.com/office/officeart/2005/8/layout/process1"/>
    <dgm:cxn modelId="{7740F90D-C80F-4397-948A-E9D9BADC61EC}" type="presParOf" srcId="{D667EFB9-746C-47F7-91D3-3BDB3AE90251}" destId="{6F4D50B0-2AA1-434B-A8FD-E6A438441E0E}" srcOrd="3" destOrd="0" presId="urn:microsoft.com/office/officeart/2005/8/layout/process1"/>
    <dgm:cxn modelId="{6045F785-6F79-4807-BC27-F56B60E0BC4D}" type="presParOf" srcId="{6F4D50B0-2AA1-434B-A8FD-E6A438441E0E}" destId="{43125C5F-D11A-45D4-A573-B414C520659C}" srcOrd="0" destOrd="0" presId="urn:microsoft.com/office/officeart/2005/8/layout/process1"/>
    <dgm:cxn modelId="{FCD50C49-F280-4FB7-A3A4-C463E312E82D}" type="presParOf" srcId="{D667EFB9-746C-47F7-91D3-3BDB3AE90251}" destId="{A553B4C9-DAF9-43D4-9DE9-9EDE579A5274}" srcOrd="4" destOrd="0" presId="urn:microsoft.com/office/officeart/2005/8/layout/process1"/>
    <dgm:cxn modelId="{EFE64D64-9349-4D6C-AF27-AFEF16AAA4D9}" type="presParOf" srcId="{D667EFB9-746C-47F7-91D3-3BDB3AE90251}" destId="{A5B08BAB-F9BF-4B67-BCBA-BD6FA11FC3B6}" srcOrd="5" destOrd="0" presId="urn:microsoft.com/office/officeart/2005/8/layout/process1"/>
    <dgm:cxn modelId="{1E8D6209-5FB1-45D2-957C-E78904E11147}" type="presParOf" srcId="{A5B08BAB-F9BF-4B67-BCBA-BD6FA11FC3B6}" destId="{029CC52D-EE72-4987-9761-598510300FF8}" srcOrd="0" destOrd="0" presId="urn:microsoft.com/office/officeart/2005/8/layout/process1"/>
    <dgm:cxn modelId="{EA094583-1BB1-4BF3-A4D1-0F8036273FDD}" type="presParOf" srcId="{D667EFB9-746C-47F7-91D3-3BDB3AE90251}" destId="{37A3C6CE-14A9-4C33-9013-869C0A26940F}" srcOrd="6" destOrd="0" presId="urn:microsoft.com/office/officeart/2005/8/layout/process1"/>
    <dgm:cxn modelId="{4C88F06B-4C18-4A02-B506-36BB667E6296}" type="presParOf" srcId="{D667EFB9-746C-47F7-91D3-3BDB3AE90251}" destId="{67594868-E73B-4C55-B056-125FD4D2FE7C}" srcOrd="7" destOrd="0" presId="urn:microsoft.com/office/officeart/2005/8/layout/process1"/>
    <dgm:cxn modelId="{69B403CE-A7F9-485D-9E70-C884FBF75ED3}" type="presParOf" srcId="{67594868-E73B-4C55-B056-125FD4D2FE7C}" destId="{DCA995BE-3DD6-4656-80D9-1189C1B3CD3A}" srcOrd="0" destOrd="0" presId="urn:microsoft.com/office/officeart/2005/8/layout/process1"/>
    <dgm:cxn modelId="{499F3E6A-B74E-4799-932D-D0F8C74A1A3E}" type="presParOf" srcId="{D667EFB9-746C-47F7-91D3-3BDB3AE90251}" destId="{CDD92384-2F34-4BFD-B7C4-EDB6078FDAB5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4F94FE-0627-4CC3-8AAE-9413C0DE1107}">
      <dsp:nvSpPr>
        <dsp:cNvPr id="0" name=""/>
        <dsp:cNvSpPr/>
      </dsp:nvSpPr>
      <dsp:spPr>
        <a:xfrm>
          <a:off x="2664" y="95669"/>
          <a:ext cx="826091" cy="6582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起始取迭代因子为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21945" y="114950"/>
        <a:ext cx="787529" cy="619729"/>
      </dsp:txXfrm>
    </dsp:sp>
    <dsp:sp modelId="{1B96BC4D-AC70-4A38-8DEE-CF7C08C10505}">
      <dsp:nvSpPr>
        <dsp:cNvPr id="0" name=""/>
        <dsp:cNvSpPr/>
      </dsp:nvSpPr>
      <dsp:spPr>
        <a:xfrm>
          <a:off x="911365" y="322379"/>
          <a:ext cx="175131" cy="2048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911365" y="363353"/>
        <a:ext cx="122592" cy="122922"/>
      </dsp:txXfrm>
    </dsp:sp>
    <dsp:sp modelId="{0107CBBA-7F21-41B8-ADF6-37680CB5CA4B}">
      <dsp:nvSpPr>
        <dsp:cNvPr id="0" name=""/>
        <dsp:cNvSpPr/>
      </dsp:nvSpPr>
      <dsp:spPr>
        <a:xfrm>
          <a:off x="1159193" y="95669"/>
          <a:ext cx="826091" cy="6582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逐渐增大迭代因子</a:t>
          </a:r>
        </a:p>
      </dsp:txBody>
      <dsp:txXfrm>
        <a:off x="1178474" y="114950"/>
        <a:ext cx="787529" cy="619729"/>
      </dsp:txXfrm>
    </dsp:sp>
    <dsp:sp modelId="{6F4D50B0-2AA1-434B-A8FD-E6A438441E0E}">
      <dsp:nvSpPr>
        <dsp:cNvPr id="0" name=""/>
        <dsp:cNvSpPr/>
      </dsp:nvSpPr>
      <dsp:spPr>
        <a:xfrm>
          <a:off x="2067894" y="322379"/>
          <a:ext cx="175131" cy="2048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067894" y="363353"/>
        <a:ext cx="122592" cy="122922"/>
      </dsp:txXfrm>
    </dsp:sp>
    <dsp:sp modelId="{A553B4C9-DAF9-43D4-9DE9-9EDE579A5274}">
      <dsp:nvSpPr>
        <dsp:cNvPr id="0" name=""/>
        <dsp:cNvSpPr/>
      </dsp:nvSpPr>
      <dsp:spPr>
        <a:xfrm>
          <a:off x="2315722" y="95669"/>
          <a:ext cx="826091" cy="6582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观察迭代过程和收敛速度</a:t>
          </a:r>
        </a:p>
      </dsp:txBody>
      <dsp:txXfrm>
        <a:off x="2335003" y="114950"/>
        <a:ext cx="787529" cy="619729"/>
      </dsp:txXfrm>
    </dsp:sp>
    <dsp:sp modelId="{A5B08BAB-F9BF-4B67-BCBA-BD6FA11FC3B6}">
      <dsp:nvSpPr>
        <dsp:cNvPr id="0" name=""/>
        <dsp:cNvSpPr/>
      </dsp:nvSpPr>
      <dsp:spPr>
        <a:xfrm>
          <a:off x="3224423" y="322379"/>
          <a:ext cx="175131" cy="2048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224423" y="363353"/>
        <a:ext cx="122592" cy="122922"/>
      </dsp:txXfrm>
    </dsp:sp>
    <dsp:sp modelId="{37A3C6CE-14A9-4C33-9013-869C0A26940F}">
      <dsp:nvSpPr>
        <dsp:cNvPr id="0" name=""/>
        <dsp:cNvSpPr/>
      </dsp:nvSpPr>
      <dsp:spPr>
        <a:xfrm>
          <a:off x="3472250" y="95669"/>
          <a:ext cx="826091" cy="6582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速度减小时停止增加</a:t>
          </a:r>
        </a:p>
      </dsp:txBody>
      <dsp:txXfrm>
        <a:off x="3491531" y="114950"/>
        <a:ext cx="787529" cy="619729"/>
      </dsp:txXfrm>
    </dsp:sp>
    <dsp:sp modelId="{67594868-E73B-4C55-B056-125FD4D2FE7C}">
      <dsp:nvSpPr>
        <dsp:cNvPr id="0" name=""/>
        <dsp:cNvSpPr/>
      </dsp:nvSpPr>
      <dsp:spPr>
        <a:xfrm>
          <a:off x="4380951" y="322379"/>
          <a:ext cx="175131" cy="2048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4380951" y="363353"/>
        <a:ext cx="122592" cy="122922"/>
      </dsp:txXfrm>
    </dsp:sp>
    <dsp:sp modelId="{CDD92384-2F34-4BFD-B7C4-EDB6078FDAB5}">
      <dsp:nvSpPr>
        <dsp:cNvPr id="0" name=""/>
        <dsp:cNvSpPr/>
      </dsp:nvSpPr>
      <dsp:spPr>
        <a:xfrm>
          <a:off x="4628779" y="95669"/>
          <a:ext cx="826091" cy="6582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取最后一个收敛因子为最佳值</a:t>
          </a:r>
        </a:p>
      </dsp:txBody>
      <dsp:txXfrm>
        <a:off x="4648060" y="114950"/>
        <a:ext cx="787529" cy="6197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亦璇 郭</dc:creator>
  <cp:keywords/>
  <dc:description/>
  <cp:lastModifiedBy>Menyuhan</cp:lastModifiedBy>
  <cp:revision>11</cp:revision>
  <dcterms:created xsi:type="dcterms:W3CDTF">2020-10-20T12:08:00Z</dcterms:created>
  <dcterms:modified xsi:type="dcterms:W3CDTF">2020-10-30T20:20:00Z</dcterms:modified>
</cp:coreProperties>
</file>