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Default="00E658CE" w:rsidP="00E658CE">
      <w:pPr>
        <w:pStyle w:val="1"/>
        <w:jc w:val="center"/>
        <w:rPr>
          <w:sz w:val="32"/>
        </w:rPr>
      </w:pPr>
      <w:bookmarkStart w:id="0" w:name="_Toc485154292"/>
      <w:bookmarkStart w:id="1" w:name="_GoBack"/>
      <w:bookmarkEnd w:id="1"/>
      <w:r>
        <w:t>РЕФЕРАТ</w:t>
      </w:r>
      <w:bookmarkEnd w:id="0"/>
    </w:p>
    <w:p w:rsidR="00E658CE" w:rsidRDefault="00E658CE" w:rsidP="00E658CE">
      <w:pPr>
        <w:rPr>
          <w:sz w:val="24"/>
        </w:rPr>
      </w:pPr>
      <w:r>
        <w:rPr>
          <w:sz w:val="24"/>
        </w:rPr>
        <w:t>На 82 с., 2 табл., 36 рис., 9 приложение, 28 источников.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>АНАЛИЗ МЕТОДОВ И АЛГОРИТМОВ ОБНАРУЖЕНИЯ ЛИЦ, АНАЛИЗ СУЩЕСТВУЮЩИХ АЛГОРИТМОВ ДЕТЕКТИРОВАНИЯ ЛИЦ, АНАЛИЗ И ИССЛЕДОВАНИЕ АЛГОРИТМА ВИОЛЫ-ДЖОНСА, ПРИЗНАКИ ХААРА, ИНТЕГРАЛЬНОЕ ПРЕДСТАВЛЕНИЕ ИЗОБРАЖЕНИЯ, ADABOOST, РЕАЛИЗАЦИЯ АЛГОРИТМА ВИОЛЫ-ДЖОНСА, ВЫБОР СРЕДСТВ РАЗРАБОТКИ И ИССЛЕДОВАНИЯ, ТЕСТИРОВАНИЕ</w:t>
      </w:r>
    </w:p>
    <w:p w:rsidR="00E658CE" w:rsidRDefault="00E658CE" w:rsidP="00E658CE">
      <w:pPr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r>
        <w:rPr>
          <w:sz w:val="24"/>
          <w:lang w:val="en-US"/>
        </w:rPr>
        <w:t>AdaBoost</w:t>
      </w:r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</w:p>
    <w:p w:rsidR="00E658CE" w:rsidRDefault="00E658CE" w:rsidP="00E658CE">
      <w:pPr>
        <w:rPr>
          <w:sz w:val="24"/>
        </w:rPr>
      </w:pPr>
    </w:p>
    <w:p w:rsidR="00E658CE" w:rsidRDefault="00E658CE" w:rsidP="00E658CE">
      <w:pPr>
        <w:pStyle w:val="1"/>
        <w:jc w:val="center"/>
        <w:rPr>
          <w:lang w:val="en-US"/>
        </w:rPr>
      </w:pPr>
      <w:bookmarkStart w:id="2" w:name="_Toc485154293"/>
      <w:r>
        <w:rPr>
          <w:lang w:val="en-US"/>
        </w:rPr>
        <w:t>ABSTRACT</w:t>
      </w:r>
      <w:bookmarkEnd w:id="2"/>
    </w:p>
    <w:p w:rsidR="00E658CE" w:rsidRDefault="00E658CE" w:rsidP="00E658CE">
      <w:pPr>
        <w:rPr>
          <w:lang w:val="en-US"/>
        </w:rPr>
      </w:pPr>
      <w:r>
        <w:rPr>
          <w:lang w:val="en-US"/>
        </w:rPr>
        <w:t>82 pages, 2 tables, 36 pictures, 9 applications, 28 sources.</w:t>
      </w:r>
    </w:p>
    <w:p w:rsidR="00E658CE" w:rsidRDefault="00E658CE" w:rsidP="00E658CE">
      <w:pPr>
        <w:rPr>
          <w:sz w:val="24"/>
          <w:lang w:val="en-US"/>
        </w:rPr>
      </w:pPr>
      <w:r>
        <w:rPr>
          <w:sz w:val="24"/>
          <w:lang w:val="en-US"/>
        </w:rPr>
        <w:t>ANALYSIS OF METHODS AND ALGORITHMS OF DETECTING PERSONS, ANALYSIS OF EXISTING ALGORITHMS OF FACE DETECTION, ANALYSIS AND RESEARCH OF VIAOL-JONES ALGORITHM, HAAR FEATURES, INTEGRAL IMAGE, ADABOOST, IMPLEMENTATION OF VIOLA-JONES ALGORITHM, SELECTING RESEARCH TOOLS, TESTING</w:t>
      </w:r>
    </w:p>
    <w:p w:rsidR="00D874AB" w:rsidRPr="00E658CE" w:rsidRDefault="00E658CE" w:rsidP="00E658CE">
      <w:pPr>
        <w:rPr>
          <w:lang w:val="en-US"/>
        </w:rPr>
      </w:pPr>
      <w:r>
        <w:rPr>
          <w:sz w:val="24"/>
          <w:lang w:val="en-US"/>
        </w:rPr>
        <w:t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As a result of the work, a modification of the Viola-Jones algorithm was performed by replacing the standard AdaBoost algorithm with the built-in algorithms of the MATLAB package and comparing them.</w:t>
      </w:r>
    </w:p>
    <w:sectPr w:rsidR="00D874AB" w:rsidRPr="00E6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26D8A"/>
    <w:rsid w:val="001008A8"/>
    <w:rsid w:val="00126D8A"/>
    <w:rsid w:val="00413561"/>
    <w:rsid w:val="00470B65"/>
    <w:rsid w:val="00815AA6"/>
    <w:rsid w:val="00CB7A9E"/>
    <w:rsid w:val="00D874AB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8CE19B2-B169-432D-8889-2201F4B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06FA6"/>
    <w:rPr>
      <w:rFonts w:ascii="Times New Roman" w:eastAsiaTheme="majorEastAsia" w:hAnsi="Times New Roman" w:cs="Times New Roman"/>
      <w:b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</cp:revision>
  <dcterms:created xsi:type="dcterms:W3CDTF">2017-06-14T08:58:00Z</dcterms:created>
  <dcterms:modified xsi:type="dcterms:W3CDTF">2017-06-14T08:58:00Z</dcterms:modified>
</cp:coreProperties>
</file>