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B4531" w:rsidRDefault="00601A84">
      <w:pPr>
        <w:rPr>
          <w:rFonts w:ascii="Segoe UI" w:hAnsi="Segoe UI" w:cs="Segoe UI"/>
          <w:b/>
          <w:spacing w:val="1"/>
        </w:rPr>
      </w:pPr>
      <w:r w:rsidRPr="00601A84">
        <w:rPr>
          <w:rFonts w:ascii="Segoe UI" w:hAnsi="Segoe UI" w:cs="Segoe UI"/>
          <w:b/>
          <w:spacing w:val="1"/>
        </w:rPr>
        <w:t>AWS Identity and Access Management (IAM)</w:t>
      </w:r>
    </w:p>
    <w:p w:rsidR="003B092C" w:rsidRDefault="00601A84" w:rsidP="009C1B43">
      <w:pPr>
        <w:pStyle w:val="ListParagraph"/>
        <w:numPr>
          <w:ilvl w:val="0"/>
          <w:numId w:val="1"/>
        </w:numPr>
      </w:pPr>
      <w:r>
        <w:t>AWS Identity and Access Management (IAM) is a tool that helps you control who can use your AWS resources and what they are allowed to do. With IAM, you create users and groups, assign them permissions, and manage roles. This way, only the right people or applications can access your AWS services securely.</w:t>
      </w:r>
      <w:r>
        <w:br/>
        <w:t>Think of IAM as a security guard that checks who requesting access is and what they are allowed to do before letting them use anything in your AWS account. It uses rules (called policies) that decide which actions are allowed or denied. IAM also supports extra security steps like multi-factor authentication to keep things safe.</w:t>
      </w:r>
      <w:r>
        <w:br/>
        <w:t>In short, IAM helps you keep your AWS resources secure by managing user access and permissions carefully and easily.​</w:t>
      </w:r>
    </w:p>
    <w:p w:rsidR="003B092C" w:rsidRDefault="003B092C" w:rsidP="009C1B43">
      <w:pPr>
        <w:pStyle w:val="ListParagraph"/>
        <w:numPr>
          <w:ilvl w:val="0"/>
          <w:numId w:val="1"/>
        </w:numPr>
      </w:pPr>
      <w:r>
        <w:t>It is global service</w:t>
      </w:r>
    </w:p>
    <w:p w:rsidR="003B092C" w:rsidRPr="009C1B43" w:rsidRDefault="009C1B43" w:rsidP="009C1B43">
      <w:pPr>
        <w:pStyle w:val="ListParagraph"/>
        <w:numPr>
          <w:ilvl w:val="0"/>
          <w:numId w:val="1"/>
        </w:numPr>
        <w:rPr>
          <w:b/>
        </w:rPr>
      </w:pPr>
      <w:r w:rsidRPr="009C1B43">
        <w:rPr>
          <w:rFonts w:ascii="Segoe UI" w:hAnsi="Segoe UI" w:cs="Segoe UI"/>
          <w:spacing w:val="1"/>
        </w:rPr>
        <w:t>AWS Identity and Access Management (IAM) is a service that helps you control who can access your AWS resources and what they are allowed to do. It lets you create users, groups, and roles, and set permissions to allow or deny actions on AWS. IAM helps keep your AWS environment secure by making sure only the right people and services have the right level of access.​</w:t>
      </w:r>
    </w:p>
    <w:p w:rsidR="009C1B43" w:rsidRPr="009C1B43" w:rsidRDefault="009C1B43" w:rsidP="009C1B43">
      <w:pPr>
        <w:pStyle w:val="ListParagraph"/>
        <w:numPr>
          <w:ilvl w:val="0"/>
          <w:numId w:val="1"/>
        </w:numPr>
        <w:rPr>
          <w:b/>
        </w:rPr>
      </w:pPr>
      <w:r>
        <w:rPr>
          <w:rFonts w:ascii="Segoe UI" w:hAnsi="Segoe UI" w:cs="Segoe UI"/>
          <w:spacing w:val="1"/>
        </w:rPr>
        <w:t>It’s best not to share the AWS root account credentials. Instead, create IAM users with limited permissions for everyday tasks to reduce risks like accidental deletion or unauthorized changes. The root account should only be used for critical tasks and protected with multi-factor authentication (MFA), a strong password, and no access keys. This approach follows AWS best practices by enforcing least privilege and keeping your environment secure.</w:t>
      </w:r>
    </w:p>
    <w:p w:rsidR="009C1B43" w:rsidRDefault="009C1B43" w:rsidP="009C1B43">
      <w:pPr>
        <w:pStyle w:val="ListParagraph"/>
        <w:rPr>
          <w:rFonts w:ascii="Segoe UI" w:hAnsi="Segoe UI" w:cs="Segoe UI"/>
          <w:spacing w:val="1"/>
        </w:rPr>
      </w:pPr>
    </w:p>
    <w:p w:rsidR="009C1B43" w:rsidRPr="009C1B43" w:rsidRDefault="009C1B43" w:rsidP="009C1B43">
      <w:pPr>
        <w:pStyle w:val="ListParagraph"/>
        <w:rPr>
          <w:b/>
        </w:rPr>
      </w:pPr>
    </w:p>
    <w:p w:rsidR="009C1B43" w:rsidRPr="009C1B43" w:rsidRDefault="009C1B43" w:rsidP="009C1B43">
      <w:pPr>
        <w:pStyle w:val="ListParagraph"/>
        <w:numPr>
          <w:ilvl w:val="0"/>
          <w:numId w:val="1"/>
        </w:numPr>
        <w:rPr>
          <w:b/>
        </w:rPr>
      </w:pPr>
      <w:r w:rsidRPr="009C1B43">
        <w:rPr>
          <w:rFonts w:ascii="Segoe UI" w:hAnsi="Segoe UI" w:cs="Segoe UI"/>
          <w:b/>
          <w:spacing w:val="1"/>
        </w:rPr>
        <w:t>Configuring authentication</w:t>
      </w:r>
      <w:r>
        <w:rPr>
          <w:rFonts w:ascii="Segoe UI" w:hAnsi="Segoe UI" w:cs="Segoe UI"/>
          <w:spacing w:val="1"/>
        </w:rPr>
        <w:t xml:space="preserve"> and </w:t>
      </w:r>
      <w:r w:rsidRPr="009C1B43">
        <w:rPr>
          <w:rFonts w:ascii="Segoe UI" w:hAnsi="Segoe UI" w:cs="Segoe UI"/>
          <w:b/>
          <w:spacing w:val="1"/>
        </w:rPr>
        <w:t>authorization</w:t>
      </w:r>
      <w:r>
        <w:rPr>
          <w:rFonts w:ascii="Segoe UI" w:hAnsi="Segoe UI" w:cs="Segoe UI"/>
          <w:spacing w:val="1"/>
        </w:rPr>
        <w:t xml:space="preserve"> in AWS IAM means setting up who can sign in (authentication) and what actions they can do (authorization).</w:t>
      </w:r>
    </w:p>
    <w:p w:rsidR="009C1B43" w:rsidRDefault="009C1B43" w:rsidP="009C1B43">
      <w:pPr>
        <w:pStyle w:val="ListParagraph"/>
        <w:rPr>
          <w:rFonts w:ascii="Segoe UI" w:hAnsi="Segoe UI" w:cs="Segoe UI"/>
          <w:spacing w:val="1"/>
        </w:rPr>
      </w:pPr>
      <w:r>
        <w:rPr>
          <w:rFonts w:ascii="Segoe UI" w:hAnsi="Segoe UI" w:cs="Segoe UI"/>
          <w:spacing w:val="1"/>
        </w:rPr>
        <w:t>Create</w:t>
      </w:r>
      <w:r>
        <w:rPr>
          <w:rFonts w:ascii="Segoe UI" w:hAnsi="Segoe UI" w:cs="Segoe UI"/>
          <w:spacing w:val="1"/>
        </w:rPr>
        <w:t xml:space="preserve"> IAM users or roles for people or services, then assign permissions using policies that allow or deny specific actions on AWS resources. This ensures only authorized users can access and perform tasks within your AWS environment securely.</w:t>
      </w:r>
    </w:p>
    <w:p w:rsidR="009C1B43" w:rsidRDefault="009C1B43" w:rsidP="009C1B43">
      <w:pPr>
        <w:pStyle w:val="ListParagraph"/>
        <w:rPr>
          <w:rFonts w:ascii="Segoe UI" w:hAnsi="Segoe UI" w:cs="Segoe UI"/>
          <w:spacing w:val="1"/>
        </w:rPr>
      </w:pPr>
    </w:p>
    <w:p w:rsidR="00483DC3" w:rsidRDefault="00483DC3" w:rsidP="00483DC3">
      <w:pPr>
        <w:rPr>
          <w:rFonts w:ascii="Segoe UI" w:hAnsi="Segoe UI" w:cs="Segoe UI"/>
          <w:b/>
          <w:spacing w:val="1"/>
        </w:rPr>
      </w:pPr>
    </w:p>
    <w:p w:rsidR="009C1B43" w:rsidRDefault="009C1B43" w:rsidP="00483DC3">
      <w:pPr>
        <w:rPr>
          <w:rFonts w:ascii="Segoe UI" w:hAnsi="Segoe UI" w:cs="Segoe UI"/>
          <w:b/>
          <w:spacing w:val="1"/>
          <w:sz w:val="32"/>
          <w:szCs w:val="32"/>
        </w:rPr>
      </w:pPr>
      <w:r w:rsidRPr="00483DC3">
        <w:rPr>
          <w:rFonts w:ascii="Segoe UI" w:hAnsi="Segoe UI" w:cs="Segoe UI"/>
          <w:b/>
          <w:spacing w:val="1"/>
          <w:sz w:val="32"/>
          <w:szCs w:val="32"/>
        </w:rPr>
        <w:t xml:space="preserve">IAM User </w:t>
      </w:r>
    </w:p>
    <w:p w:rsidR="00483DC3" w:rsidRDefault="00483DC3" w:rsidP="00483DC3">
      <w:pPr>
        <w:rPr>
          <w:rFonts w:ascii="Segoe UI" w:hAnsi="Segoe UI" w:cs="Segoe UI"/>
          <w:b/>
          <w:spacing w:val="1"/>
          <w:sz w:val="32"/>
          <w:szCs w:val="32"/>
        </w:rPr>
      </w:pPr>
    </w:p>
    <w:p w:rsidR="00483DC3" w:rsidRPr="00483DC3" w:rsidRDefault="00483DC3" w:rsidP="00483DC3">
      <w:pPr>
        <w:pStyle w:val="ListParagraph"/>
        <w:numPr>
          <w:ilvl w:val="0"/>
          <w:numId w:val="2"/>
        </w:numPr>
        <w:rPr>
          <w:rFonts w:ascii="Segoe UI" w:hAnsi="Segoe UI" w:cs="Segoe UI"/>
          <w:spacing w:val="1"/>
          <w:sz w:val="24"/>
          <w:szCs w:val="24"/>
        </w:rPr>
      </w:pPr>
      <w:r w:rsidRPr="00483DC3">
        <w:rPr>
          <w:rFonts w:ascii="Segoe UI" w:hAnsi="Segoe UI" w:cs="Segoe UI"/>
          <w:spacing w:val="1"/>
          <w:sz w:val="24"/>
          <w:szCs w:val="24"/>
        </w:rPr>
        <w:t xml:space="preserve">It is user created by aws account </w:t>
      </w:r>
    </w:p>
    <w:p w:rsidR="00483DC3" w:rsidRPr="00483DC3" w:rsidRDefault="00483DC3" w:rsidP="00483DC3">
      <w:pPr>
        <w:pStyle w:val="ListParagraph"/>
        <w:numPr>
          <w:ilvl w:val="0"/>
          <w:numId w:val="2"/>
        </w:numPr>
        <w:rPr>
          <w:sz w:val="24"/>
          <w:szCs w:val="24"/>
        </w:rPr>
      </w:pPr>
      <w:r w:rsidRPr="00483DC3">
        <w:rPr>
          <w:rFonts w:ascii="Segoe UI" w:hAnsi="Segoe UI" w:cs="Segoe UI"/>
          <w:spacing w:val="1"/>
        </w:rPr>
        <w:t>This user has its own login credentials and specific permissions that control what it can do in the AWS environment. IAM users help securely manage access without sharing the main account credentials.</w:t>
      </w:r>
    </w:p>
    <w:p w:rsidR="00483DC3" w:rsidRDefault="00483DC3" w:rsidP="00483DC3">
      <w:pPr>
        <w:rPr>
          <w:sz w:val="24"/>
          <w:szCs w:val="24"/>
        </w:rPr>
      </w:pPr>
    </w:p>
    <w:p w:rsidR="00483DC3" w:rsidRDefault="00483DC3" w:rsidP="00483DC3">
      <w:pPr>
        <w:rPr>
          <w:b/>
          <w:sz w:val="32"/>
          <w:szCs w:val="32"/>
        </w:rPr>
      </w:pPr>
      <w:r w:rsidRPr="00483DC3">
        <w:rPr>
          <w:b/>
          <w:sz w:val="32"/>
          <w:szCs w:val="32"/>
        </w:rPr>
        <w:lastRenderedPageBreak/>
        <w:t>IAM Group</w:t>
      </w:r>
    </w:p>
    <w:p w:rsidR="00483DC3" w:rsidRDefault="00483DC3" w:rsidP="00483DC3">
      <w:pPr>
        <w:rPr>
          <w:b/>
          <w:sz w:val="32"/>
          <w:szCs w:val="32"/>
        </w:rPr>
      </w:pPr>
    </w:p>
    <w:p w:rsidR="00483DC3" w:rsidRDefault="00483DC3" w:rsidP="00483DC3">
      <w:pPr>
        <w:pStyle w:val="ListParagraph"/>
        <w:numPr>
          <w:ilvl w:val="0"/>
          <w:numId w:val="3"/>
        </w:numPr>
        <w:rPr>
          <w:sz w:val="24"/>
          <w:szCs w:val="24"/>
        </w:rPr>
      </w:pPr>
      <w:r w:rsidRPr="00483DC3">
        <w:rPr>
          <w:sz w:val="24"/>
          <w:szCs w:val="24"/>
        </w:rPr>
        <w:t>Collection of IAM User is called as IAM Group.</w:t>
      </w:r>
    </w:p>
    <w:p w:rsidR="00483DC3" w:rsidRPr="00483DC3" w:rsidRDefault="00483DC3" w:rsidP="00483DC3">
      <w:pPr>
        <w:pStyle w:val="ListParagraph"/>
        <w:numPr>
          <w:ilvl w:val="0"/>
          <w:numId w:val="3"/>
        </w:numPr>
        <w:rPr>
          <w:sz w:val="24"/>
          <w:szCs w:val="24"/>
        </w:rPr>
      </w:pPr>
      <w:r>
        <w:rPr>
          <w:rFonts w:ascii="Segoe UI" w:hAnsi="Segoe UI" w:cs="Segoe UI"/>
          <w:spacing w:val="1"/>
        </w:rPr>
        <w:t>Groups let you manage permissions for multiple users at once by attaching policies to the group. Any user added to the group automatically inherits the group's permissions, making it easier to manage access rights for users with similar roles or responsibilities. Users can belong to multiple groups, but groups themselves cannot contain other groups.</w:t>
      </w:r>
    </w:p>
    <w:p w:rsidR="00483DC3" w:rsidRPr="00483DC3" w:rsidRDefault="00483DC3" w:rsidP="00483DC3">
      <w:pPr>
        <w:pStyle w:val="ListParagraph"/>
        <w:numPr>
          <w:ilvl w:val="0"/>
          <w:numId w:val="3"/>
        </w:numPr>
        <w:rPr>
          <w:sz w:val="24"/>
          <w:szCs w:val="24"/>
        </w:rPr>
      </w:pPr>
      <w:r>
        <w:rPr>
          <w:rFonts w:ascii="Segoe UI" w:hAnsi="Segoe UI" w:cs="Segoe UI"/>
          <w:spacing w:val="1"/>
        </w:rPr>
        <w:t>No need to give the persons individually.</w:t>
      </w:r>
    </w:p>
    <w:p w:rsidR="00483DC3" w:rsidRPr="00CC5B35" w:rsidRDefault="00483DC3" w:rsidP="00483DC3">
      <w:pPr>
        <w:pStyle w:val="ListParagraph"/>
        <w:numPr>
          <w:ilvl w:val="0"/>
          <w:numId w:val="3"/>
        </w:numPr>
        <w:rPr>
          <w:sz w:val="24"/>
          <w:szCs w:val="24"/>
        </w:rPr>
      </w:pPr>
      <w:r>
        <w:rPr>
          <w:rFonts w:ascii="Segoe UI" w:hAnsi="Segoe UI" w:cs="Segoe UI"/>
          <w:spacing w:val="1"/>
        </w:rPr>
        <w:t>A single</w:t>
      </w:r>
      <w:r w:rsidR="00CC5B35">
        <w:rPr>
          <w:rFonts w:ascii="Segoe UI" w:hAnsi="Segoe UI" w:cs="Segoe UI"/>
          <w:spacing w:val="1"/>
        </w:rPr>
        <w:t xml:space="preserve"> </w:t>
      </w:r>
      <w:r w:rsidR="00CC5B35">
        <w:rPr>
          <w:rFonts w:ascii="Segoe UI" w:hAnsi="Segoe UI" w:cs="Segoe UI"/>
          <w:spacing w:val="1"/>
        </w:rPr>
        <w:t>IAM</w:t>
      </w:r>
      <w:r>
        <w:rPr>
          <w:rFonts w:ascii="Segoe UI" w:hAnsi="Segoe UI" w:cs="Segoe UI"/>
          <w:spacing w:val="1"/>
        </w:rPr>
        <w:t xml:space="preserve"> user can be part of multiple group</w:t>
      </w:r>
      <w:r w:rsidR="00CC5B35">
        <w:rPr>
          <w:rFonts w:ascii="Segoe UI" w:hAnsi="Segoe UI" w:cs="Segoe UI"/>
          <w:spacing w:val="1"/>
        </w:rPr>
        <w:t xml:space="preserve"> but we cannot add the group to group.</w:t>
      </w:r>
    </w:p>
    <w:p w:rsidR="00CC5B35" w:rsidRPr="00CC5B35" w:rsidRDefault="00CC5B35" w:rsidP="00CC5B35">
      <w:pPr>
        <w:pStyle w:val="ListParagraph"/>
        <w:rPr>
          <w:sz w:val="24"/>
          <w:szCs w:val="24"/>
        </w:rPr>
      </w:pPr>
    </w:p>
    <w:p w:rsidR="00CC5B35" w:rsidRDefault="00CC5B35" w:rsidP="00CC5B35">
      <w:pPr>
        <w:rPr>
          <w:b/>
          <w:sz w:val="32"/>
          <w:szCs w:val="32"/>
        </w:rPr>
      </w:pPr>
      <w:r w:rsidRPr="00CC5B35">
        <w:rPr>
          <w:b/>
          <w:sz w:val="32"/>
          <w:szCs w:val="32"/>
        </w:rPr>
        <w:t xml:space="preserve">IAM Policy </w:t>
      </w:r>
    </w:p>
    <w:p w:rsidR="00483DC3" w:rsidRDefault="00CC5B35" w:rsidP="00CC5B35">
      <w:pPr>
        <w:pStyle w:val="ListParagraph"/>
        <w:numPr>
          <w:ilvl w:val="0"/>
          <w:numId w:val="4"/>
        </w:numPr>
        <w:rPr>
          <w:sz w:val="24"/>
          <w:szCs w:val="24"/>
        </w:rPr>
      </w:pPr>
      <w:r>
        <w:rPr>
          <w:sz w:val="24"/>
          <w:szCs w:val="24"/>
        </w:rPr>
        <w:t>IAM policy is used to define the permission and which is attached to IAM user, IAM group and IAM policy.</w:t>
      </w:r>
    </w:p>
    <w:p w:rsidR="00CC5B35" w:rsidRDefault="00CC5B35" w:rsidP="00CC5B35">
      <w:pPr>
        <w:pStyle w:val="ListParagraph"/>
        <w:numPr>
          <w:ilvl w:val="0"/>
          <w:numId w:val="4"/>
        </w:numPr>
        <w:rPr>
          <w:sz w:val="24"/>
          <w:szCs w:val="24"/>
        </w:rPr>
      </w:pPr>
      <w:r>
        <w:rPr>
          <w:sz w:val="24"/>
          <w:szCs w:val="24"/>
        </w:rPr>
        <w:t xml:space="preserve">IAM policy is nothing but permission document .it will be written in </w:t>
      </w:r>
      <w:proofErr w:type="spellStart"/>
      <w:r>
        <w:rPr>
          <w:sz w:val="24"/>
          <w:szCs w:val="24"/>
        </w:rPr>
        <w:t>json</w:t>
      </w:r>
      <w:proofErr w:type="spellEnd"/>
      <w:r>
        <w:rPr>
          <w:sz w:val="24"/>
          <w:szCs w:val="24"/>
        </w:rPr>
        <w:t xml:space="preserve"> structure so we can attach to different component.</w:t>
      </w:r>
    </w:p>
    <w:p w:rsidR="00CC5B35" w:rsidRPr="00CC5B35" w:rsidRDefault="00CC5B35" w:rsidP="00CC5B35">
      <w:pPr>
        <w:pStyle w:val="ListParagraph"/>
        <w:numPr>
          <w:ilvl w:val="0"/>
          <w:numId w:val="4"/>
        </w:numPr>
        <w:rPr>
          <w:b/>
          <w:sz w:val="24"/>
          <w:szCs w:val="24"/>
        </w:rPr>
      </w:pPr>
      <w:r w:rsidRPr="00CC5B35">
        <w:rPr>
          <w:b/>
          <w:sz w:val="24"/>
          <w:szCs w:val="24"/>
        </w:rPr>
        <w:t>When we are giving the permission we have to follow least privilege.</w:t>
      </w:r>
      <w:r>
        <w:rPr>
          <w:b/>
          <w:sz w:val="24"/>
          <w:szCs w:val="24"/>
        </w:rPr>
        <w:t>(never give too much permission)</w:t>
      </w:r>
    </w:p>
    <w:p w:rsidR="00CC5B35" w:rsidRDefault="00CC5B35" w:rsidP="00CC5B35">
      <w:pPr>
        <w:pStyle w:val="ListParagraph"/>
        <w:ind w:left="1230"/>
        <w:rPr>
          <w:rFonts w:ascii="Segoe UI" w:hAnsi="Segoe UI" w:cs="Segoe UI"/>
          <w:spacing w:val="1"/>
        </w:rPr>
      </w:pPr>
      <w:r>
        <w:rPr>
          <w:rFonts w:ascii="Segoe UI" w:hAnsi="Segoe UI" w:cs="Segoe UI"/>
          <w:spacing w:val="1"/>
        </w:rPr>
        <w:t> This means granting only the minimum permissions a user or role needs to perform their specific task, and nothing more. Applying least privilege reduces security risks by limiting access to sensitive resources and helps prevent accidental or malicious actions. Regularly review and update permissions to ensure they remain appropriate as roles change.</w:t>
      </w:r>
    </w:p>
    <w:p w:rsidR="00CC5B35" w:rsidRPr="0006734E" w:rsidRDefault="00CC5B35" w:rsidP="00CC5B35">
      <w:pPr>
        <w:pStyle w:val="ListParagraph"/>
        <w:ind w:left="1230"/>
        <w:rPr>
          <w:rFonts w:ascii="Segoe UI" w:hAnsi="Segoe UI" w:cs="Segoe UI"/>
          <w:b/>
          <w:spacing w:val="1"/>
        </w:rPr>
      </w:pPr>
    </w:p>
    <w:p w:rsidR="00CC5B35" w:rsidRPr="0006734E" w:rsidRDefault="00CC5B35" w:rsidP="0006734E">
      <w:pPr>
        <w:pStyle w:val="ListParagraph"/>
        <w:numPr>
          <w:ilvl w:val="0"/>
          <w:numId w:val="4"/>
        </w:numPr>
        <w:rPr>
          <w:rFonts w:ascii="Segoe UI" w:hAnsi="Segoe UI" w:cs="Segoe UI"/>
          <w:b/>
          <w:spacing w:val="1"/>
        </w:rPr>
      </w:pPr>
      <w:r w:rsidRPr="0006734E">
        <w:rPr>
          <w:rFonts w:ascii="Segoe UI" w:hAnsi="Segoe UI" w:cs="Segoe UI"/>
          <w:b/>
          <w:spacing w:val="1"/>
        </w:rPr>
        <w:t>Type of IAM Polic</w:t>
      </w:r>
      <w:r w:rsidR="0006734E" w:rsidRPr="0006734E">
        <w:rPr>
          <w:rFonts w:ascii="Segoe UI" w:hAnsi="Segoe UI" w:cs="Segoe UI"/>
          <w:b/>
          <w:spacing w:val="1"/>
        </w:rPr>
        <w:t>ies</w:t>
      </w:r>
    </w:p>
    <w:p w:rsidR="0006734E" w:rsidRDefault="0006734E" w:rsidP="0006734E">
      <w:pPr>
        <w:pStyle w:val="ListParagraph"/>
        <w:numPr>
          <w:ilvl w:val="0"/>
          <w:numId w:val="5"/>
        </w:numPr>
      </w:pPr>
      <w:r w:rsidRPr="0006734E">
        <w:rPr>
          <w:b/>
        </w:rPr>
        <w:t>AWS managed policies:</w:t>
      </w:r>
      <w:r>
        <w:rPr>
          <w:b/>
        </w:rPr>
        <w:t xml:space="preserve">           </w:t>
      </w:r>
      <w:r>
        <w:t xml:space="preserve"> </w:t>
      </w:r>
      <w:r>
        <w:t xml:space="preserve"> </w:t>
      </w:r>
    </w:p>
    <w:p w:rsidR="0006734E" w:rsidRDefault="0006734E" w:rsidP="0006734E">
      <w:pPr>
        <w:pStyle w:val="ListParagraph"/>
        <w:ind w:left="1950"/>
      </w:pPr>
      <w:r>
        <w:t xml:space="preserve">                      </w:t>
      </w:r>
      <w:r>
        <w:t>Predefined by AWS for common use cases.</w:t>
      </w:r>
      <w:r>
        <w:t xml:space="preserve"> This is given by AWS by default. Which is cannot be customise.</w:t>
      </w:r>
    </w:p>
    <w:p w:rsidR="0006734E" w:rsidRDefault="0006734E" w:rsidP="0006734E">
      <w:pPr>
        <w:pStyle w:val="ListParagraph"/>
        <w:ind w:left="1950"/>
      </w:pPr>
      <w:r>
        <w:t xml:space="preserve">                   Or</w:t>
      </w:r>
    </w:p>
    <w:p w:rsidR="0006734E" w:rsidRDefault="0006734E" w:rsidP="0006734E">
      <w:pPr>
        <w:pStyle w:val="ListParagraph"/>
        <w:ind w:left="1950"/>
      </w:pPr>
      <w:r>
        <w:t>Standalone policies predefined by AWS</w:t>
      </w:r>
    </w:p>
    <w:p w:rsidR="0006734E" w:rsidRDefault="0006734E" w:rsidP="0006734E">
      <w:pPr>
        <w:pStyle w:val="ListParagraph"/>
        <w:ind w:left="1950"/>
      </w:pPr>
    </w:p>
    <w:p w:rsidR="0006734E" w:rsidRDefault="0006734E" w:rsidP="0006734E">
      <w:pPr>
        <w:pStyle w:val="ListParagraph"/>
        <w:numPr>
          <w:ilvl w:val="0"/>
          <w:numId w:val="5"/>
        </w:numPr>
      </w:pPr>
      <w:r w:rsidRPr="0006734E">
        <w:rPr>
          <w:b/>
        </w:rPr>
        <w:t xml:space="preserve">Customer managed </w:t>
      </w:r>
      <w:r w:rsidRPr="0006734E">
        <w:rPr>
          <w:b/>
        </w:rPr>
        <w:t>policies</w:t>
      </w:r>
      <w:r>
        <w:rPr>
          <w:b/>
        </w:rPr>
        <w:t>:</w:t>
      </w:r>
      <w:r>
        <w:t xml:space="preserve"> </w:t>
      </w:r>
      <w:r>
        <w:t xml:space="preserve"> </w:t>
      </w:r>
    </w:p>
    <w:p w:rsidR="0006734E" w:rsidRDefault="0006734E" w:rsidP="0006734E">
      <w:pPr>
        <w:pStyle w:val="ListParagraph"/>
        <w:ind w:left="1950"/>
      </w:pPr>
      <w:r>
        <w:t xml:space="preserve">                                        </w:t>
      </w:r>
      <w:r>
        <w:t xml:space="preserve">Created and managed by </w:t>
      </w:r>
      <w:r>
        <w:t>user</w:t>
      </w:r>
      <w:r>
        <w:t>.</w:t>
      </w:r>
    </w:p>
    <w:p w:rsidR="0006734E" w:rsidRDefault="0006734E" w:rsidP="0006734E">
      <w:pPr>
        <w:pStyle w:val="ListParagraph"/>
        <w:ind w:left="1950"/>
      </w:pPr>
      <w:r>
        <w:t xml:space="preserve">                                                 Or </w:t>
      </w:r>
    </w:p>
    <w:p w:rsidR="0006734E" w:rsidRDefault="0006734E" w:rsidP="0006734E">
      <w:pPr>
        <w:pStyle w:val="ListParagraph"/>
        <w:ind w:left="1950"/>
      </w:pPr>
      <w:r>
        <w:t xml:space="preserve">Which is created by the user. We edit is as per our requirement. </w:t>
      </w:r>
    </w:p>
    <w:p w:rsidR="0006734E" w:rsidRDefault="0006734E" w:rsidP="0006734E">
      <w:pPr>
        <w:pStyle w:val="ListParagraph"/>
        <w:ind w:left="1950"/>
      </w:pPr>
      <w:r>
        <w:rPr>
          <w:b/>
        </w:rPr>
        <w:t xml:space="preserve">                                                      </w:t>
      </w:r>
    </w:p>
    <w:p w:rsidR="0006734E" w:rsidRDefault="0006734E" w:rsidP="0006734E">
      <w:pPr>
        <w:pStyle w:val="ListParagraph"/>
        <w:ind w:left="1950"/>
      </w:pPr>
    </w:p>
    <w:p w:rsidR="0006734E" w:rsidRPr="0006734E" w:rsidRDefault="0006734E" w:rsidP="0006734E">
      <w:pPr>
        <w:pStyle w:val="ListParagraph"/>
        <w:numPr>
          <w:ilvl w:val="0"/>
          <w:numId w:val="5"/>
        </w:numPr>
        <w:rPr>
          <w:rFonts w:ascii="Segoe UI" w:hAnsi="Segoe UI" w:cs="Segoe UI"/>
          <w:spacing w:val="1"/>
        </w:rPr>
      </w:pPr>
      <w:r>
        <w:rPr>
          <w:b/>
        </w:rPr>
        <w:t>I</w:t>
      </w:r>
      <w:r w:rsidRPr="0006734E">
        <w:rPr>
          <w:b/>
        </w:rPr>
        <w:t>nline policies:</w:t>
      </w:r>
      <w:r>
        <w:t xml:space="preserve">                         </w:t>
      </w:r>
    </w:p>
    <w:p w:rsidR="0006734E" w:rsidRDefault="0006734E" w:rsidP="0006734E">
      <w:pPr>
        <w:pStyle w:val="ListParagraph"/>
        <w:ind w:left="1950"/>
      </w:pPr>
      <w:r>
        <w:t xml:space="preserve">                 </w:t>
      </w:r>
      <w:r>
        <w:t xml:space="preserve"> </w:t>
      </w:r>
      <w:r>
        <w:t>Which is</w:t>
      </w:r>
      <w:r>
        <w:t xml:space="preserve"> directly </w:t>
      </w:r>
      <w:r>
        <w:t xml:space="preserve">attached </w:t>
      </w:r>
      <w:r>
        <w:t>into a single user, group, or role, not reusable.</w:t>
      </w:r>
      <w:r>
        <w:t xml:space="preserve"> </w:t>
      </w:r>
    </w:p>
    <w:p w:rsidR="0006734E" w:rsidRDefault="0006734E" w:rsidP="0006734E">
      <w:pPr>
        <w:pStyle w:val="ListParagraph"/>
        <w:ind w:left="1950"/>
      </w:pPr>
      <w:r>
        <w:t xml:space="preserve">                          Or</w:t>
      </w:r>
    </w:p>
    <w:p w:rsidR="0006734E" w:rsidRDefault="0006734E" w:rsidP="0006734E">
      <w:pPr>
        <w:pStyle w:val="ListParagraph"/>
        <w:ind w:left="1950"/>
        <w:rPr>
          <w:b/>
        </w:rPr>
      </w:pPr>
      <w:r>
        <w:lastRenderedPageBreak/>
        <w:t xml:space="preserve">Which is attached to single entity </w:t>
      </w:r>
      <w:r w:rsidRPr="0006734E">
        <w:rPr>
          <w:b/>
        </w:rPr>
        <w:t>single user</w:t>
      </w:r>
      <w:r>
        <w:t xml:space="preserve"> or </w:t>
      </w:r>
      <w:r w:rsidRPr="0006734E">
        <w:rPr>
          <w:b/>
        </w:rPr>
        <w:t>one group</w:t>
      </w:r>
      <w:r>
        <w:t xml:space="preserve">, or </w:t>
      </w:r>
      <w:r w:rsidRPr="0006734E">
        <w:rPr>
          <w:b/>
        </w:rPr>
        <w:t>one role</w:t>
      </w:r>
      <w:r>
        <w:rPr>
          <w:b/>
        </w:rPr>
        <w:t>.</w:t>
      </w:r>
    </w:p>
    <w:p w:rsidR="00580AC6" w:rsidRPr="00580AC6" w:rsidRDefault="00580AC6" w:rsidP="00580AC6">
      <w:pPr>
        <w:rPr>
          <w:b/>
        </w:rPr>
      </w:pPr>
    </w:p>
    <w:p w:rsidR="00580AC6" w:rsidRDefault="00580AC6" w:rsidP="0006734E">
      <w:pPr>
        <w:pStyle w:val="ListParagraph"/>
        <w:ind w:left="1950"/>
        <w:rPr>
          <w:b/>
        </w:rPr>
      </w:pPr>
    </w:p>
    <w:p w:rsidR="00580AC6" w:rsidRDefault="00580AC6" w:rsidP="0006734E">
      <w:pPr>
        <w:pStyle w:val="ListParagraph"/>
        <w:ind w:left="1950"/>
        <w:rPr>
          <w:b/>
        </w:rPr>
      </w:pPr>
    </w:p>
    <w:p w:rsidR="00580AC6" w:rsidRDefault="00580AC6" w:rsidP="0006734E">
      <w:pPr>
        <w:pStyle w:val="ListParagraph"/>
        <w:ind w:left="1950"/>
        <w:rPr>
          <w:b/>
        </w:rPr>
      </w:pPr>
    </w:p>
    <w:p w:rsidR="0006734E" w:rsidRPr="00580AC6" w:rsidRDefault="0006734E" w:rsidP="0006734E">
      <w:pPr>
        <w:pStyle w:val="ListParagraph"/>
        <w:ind w:left="1950"/>
        <w:rPr>
          <w:b/>
          <w:sz w:val="32"/>
          <w:szCs w:val="32"/>
        </w:rPr>
      </w:pPr>
      <w:r w:rsidRPr="00580AC6">
        <w:rPr>
          <w:b/>
          <w:sz w:val="32"/>
          <w:szCs w:val="32"/>
        </w:rPr>
        <w:t>IAM Permission Document</w:t>
      </w:r>
    </w:p>
    <w:p w:rsidR="00580AC6" w:rsidRDefault="00580AC6" w:rsidP="0006734E">
      <w:pPr>
        <w:pStyle w:val="ListParagraph"/>
        <w:ind w:left="1950"/>
        <w:rPr>
          <w:b/>
        </w:rPr>
      </w:pPr>
    </w:p>
    <w:p w:rsidR="00580AC6" w:rsidRDefault="00580AC6" w:rsidP="0006734E">
      <w:pPr>
        <w:pStyle w:val="ListParagraph"/>
        <w:ind w:left="1950"/>
        <w:rPr>
          <w:b/>
        </w:rPr>
      </w:pPr>
      <w:r>
        <w:t>An IAM policy document is a simple JSON file that controls access to AWS services and resources, by allowing or denying specific actions.</w:t>
      </w:r>
      <w:r>
        <w:br/>
      </w:r>
      <w:r w:rsidRPr="00580AC6">
        <w:rPr>
          <w:b/>
        </w:rPr>
        <w:t>Here’s a simple breakdown of its main parts:</w:t>
      </w:r>
    </w:p>
    <w:p w:rsidR="0006734E" w:rsidRDefault="00580AC6" w:rsidP="0006734E">
      <w:pPr>
        <w:pStyle w:val="ListParagraph"/>
        <w:ind w:left="1950"/>
      </w:pPr>
      <w:r>
        <w:br/>
      </w:r>
      <w:r w:rsidRPr="00580AC6">
        <w:rPr>
          <w:b/>
        </w:rPr>
        <w:t>Version:</w:t>
      </w:r>
      <w:r>
        <w:t> Tells the AWS system which version of the policy language is used.</w:t>
      </w:r>
      <w:r>
        <w:br/>
      </w:r>
      <w:r w:rsidRPr="00580AC6">
        <w:rPr>
          <w:b/>
        </w:rPr>
        <w:t>Statement:</w:t>
      </w:r>
      <w:r>
        <w:t> Contains one or more rules defining permissions.</w:t>
      </w:r>
      <w:r>
        <w:br/>
      </w:r>
      <w:r w:rsidRPr="00580AC6">
        <w:rPr>
          <w:b/>
        </w:rPr>
        <w:t>Effect:</w:t>
      </w:r>
      <w:r>
        <w:t> States if the rule allows ("Allow") or denies ("Deny") access.</w:t>
      </w:r>
      <w:r>
        <w:br/>
      </w:r>
      <w:r w:rsidRPr="00580AC6">
        <w:rPr>
          <w:b/>
        </w:rPr>
        <w:t>Action:</w:t>
      </w:r>
      <w:r>
        <w:t> Lists what AWS actions (like reading or writing data) are allowed or denied.</w:t>
      </w:r>
      <w:r>
        <w:br/>
      </w:r>
      <w:r w:rsidRPr="00580AC6">
        <w:rPr>
          <w:b/>
        </w:rPr>
        <w:t>Resource:</w:t>
      </w:r>
      <w:r>
        <w:t> Specifies which AWS resources (like a specific S3 bucket or EC2 instance) the rule applies to.</w:t>
      </w:r>
      <w:r>
        <w:br/>
      </w:r>
      <w:r w:rsidRPr="00580AC6">
        <w:rPr>
          <w:b/>
        </w:rPr>
        <w:t>Condition:</w:t>
      </w:r>
      <w:r>
        <w:t> Optional rules for extra control, such as restricting access by IP address or time.</w:t>
      </w:r>
    </w:p>
    <w:p w:rsidR="00580AC6" w:rsidRDefault="00580AC6" w:rsidP="0006734E">
      <w:pPr>
        <w:pStyle w:val="ListParagraph"/>
        <w:ind w:left="1950"/>
      </w:pPr>
    </w:p>
    <w:p w:rsidR="00580AC6" w:rsidRDefault="00580AC6" w:rsidP="00580AC6">
      <w:pPr>
        <w:pStyle w:val="ListParagraph"/>
        <w:ind w:left="1950"/>
      </w:pPr>
      <w:r>
        <w:t>{</w:t>
      </w:r>
    </w:p>
    <w:p w:rsidR="00580AC6" w:rsidRDefault="00580AC6" w:rsidP="00580AC6">
      <w:pPr>
        <w:pStyle w:val="ListParagraph"/>
        <w:ind w:left="1950"/>
      </w:pPr>
      <w:r>
        <w:t xml:space="preserve">  "Version": "2012-10-17",</w:t>
      </w:r>
    </w:p>
    <w:p w:rsidR="00580AC6" w:rsidRDefault="00580AC6" w:rsidP="00580AC6">
      <w:pPr>
        <w:pStyle w:val="ListParagraph"/>
        <w:ind w:left="1950"/>
      </w:pPr>
      <w:r>
        <w:t xml:space="preserve">  "Statement": [</w:t>
      </w:r>
    </w:p>
    <w:p w:rsidR="00580AC6" w:rsidRDefault="00580AC6" w:rsidP="00580AC6">
      <w:pPr>
        <w:pStyle w:val="ListParagraph"/>
        <w:ind w:left="1950"/>
      </w:pPr>
      <w:r>
        <w:t xml:space="preserve">    {</w:t>
      </w:r>
    </w:p>
    <w:p w:rsidR="00580AC6" w:rsidRDefault="00580AC6" w:rsidP="00580AC6">
      <w:pPr>
        <w:pStyle w:val="ListParagraph"/>
        <w:ind w:left="1950"/>
      </w:pPr>
      <w:r>
        <w:t xml:space="preserve">      "Effect": "Allow",</w:t>
      </w:r>
    </w:p>
    <w:p w:rsidR="00580AC6" w:rsidRDefault="00580AC6" w:rsidP="00580AC6">
      <w:pPr>
        <w:pStyle w:val="ListParagraph"/>
        <w:ind w:left="1950"/>
      </w:pPr>
      <w:r>
        <w:t xml:space="preserve">      "Action": "s3</w:t>
      </w:r>
      <w:proofErr w:type="gramStart"/>
      <w:r>
        <w:t>:ListBucket</w:t>
      </w:r>
      <w:proofErr w:type="gramEnd"/>
      <w:r>
        <w:t>",</w:t>
      </w:r>
    </w:p>
    <w:p w:rsidR="00580AC6" w:rsidRDefault="00580AC6" w:rsidP="00580AC6">
      <w:pPr>
        <w:pStyle w:val="ListParagraph"/>
        <w:ind w:left="1950"/>
      </w:pPr>
      <w:r>
        <w:t xml:space="preserve">      "Resource": "arn</w:t>
      </w:r>
      <w:proofErr w:type="gramStart"/>
      <w:r>
        <w:t>:aws:s3</w:t>
      </w:r>
      <w:proofErr w:type="gramEnd"/>
      <w:r>
        <w:t>:::example-bucket"</w:t>
      </w:r>
    </w:p>
    <w:p w:rsidR="00580AC6" w:rsidRDefault="00580AC6" w:rsidP="00580AC6">
      <w:pPr>
        <w:pStyle w:val="ListParagraph"/>
        <w:ind w:left="1950"/>
      </w:pPr>
      <w:r>
        <w:t xml:space="preserve">    }</w:t>
      </w:r>
    </w:p>
    <w:p w:rsidR="00580AC6" w:rsidRDefault="00580AC6" w:rsidP="00580AC6">
      <w:pPr>
        <w:pStyle w:val="ListParagraph"/>
        <w:ind w:left="1950"/>
      </w:pPr>
      <w:r>
        <w:t xml:space="preserve">  ]</w:t>
      </w:r>
    </w:p>
    <w:p w:rsidR="00580AC6" w:rsidRDefault="00580AC6" w:rsidP="00580AC6">
      <w:pPr>
        <w:pStyle w:val="ListParagraph"/>
        <w:ind w:left="1950"/>
      </w:pPr>
      <w:r>
        <w:t>}</w:t>
      </w:r>
    </w:p>
    <w:p w:rsidR="00580AC6" w:rsidRDefault="00580AC6" w:rsidP="00580AC6">
      <w:pPr>
        <w:pStyle w:val="ListParagraph"/>
        <w:ind w:left="1950"/>
      </w:pPr>
      <w:r>
        <w:t>This means the user or role with this policy can see the list of files in "example-bucket" but cannot perform other actions. The goal with IAM policies is to give only the minimum permissions needed, improving security by limiting access.</w:t>
      </w:r>
    </w:p>
    <w:p w:rsidR="00580AC6" w:rsidRDefault="00580AC6" w:rsidP="00580AC6"/>
    <w:p w:rsidR="00580AC6" w:rsidRDefault="00580AC6" w:rsidP="00580AC6">
      <w:pPr>
        <w:rPr>
          <w:b/>
          <w:sz w:val="32"/>
          <w:szCs w:val="32"/>
        </w:rPr>
      </w:pPr>
      <w:r w:rsidRPr="00580AC6">
        <w:rPr>
          <w:b/>
          <w:sz w:val="32"/>
          <w:szCs w:val="32"/>
        </w:rPr>
        <w:t>MFA</w:t>
      </w:r>
    </w:p>
    <w:p w:rsidR="00580AC6" w:rsidRDefault="00580AC6" w:rsidP="00580AC6">
      <w:pPr>
        <w:rPr>
          <w:rFonts w:ascii="Segoe UI" w:hAnsi="Segoe UI" w:cs="Segoe UI"/>
          <w:spacing w:val="1"/>
        </w:rPr>
      </w:pPr>
      <w:r>
        <w:rPr>
          <w:rFonts w:ascii="Segoe UI" w:hAnsi="Segoe UI" w:cs="Segoe UI"/>
          <w:spacing w:val="1"/>
        </w:rPr>
        <w:t>Multi-Factor Authentication (MFA) in AWS is an extra security step. When you sign in, you enter your password plus a code from an MFA device like an app on your phone. This way, even if your password is stolen, someone can’t access your account without the code. MFA is easy to set up in the AWS console and is stron</w:t>
      </w:r>
      <w:bookmarkStart w:id="0" w:name="_GoBack"/>
      <w:bookmarkEnd w:id="0"/>
      <w:r>
        <w:rPr>
          <w:rFonts w:ascii="Segoe UI" w:hAnsi="Segoe UI" w:cs="Segoe UI"/>
          <w:spacing w:val="1"/>
        </w:rPr>
        <w:t>gly recommended to keep your account safe.</w:t>
      </w:r>
    </w:p>
    <w:p w:rsidR="00580AC6" w:rsidRDefault="00580AC6" w:rsidP="00580AC6">
      <w:pPr>
        <w:rPr>
          <w:rFonts w:ascii="Segoe UI" w:hAnsi="Segoe UI" w:cs="Segoe UI"/>
          <w:spacing w:val="1"/>
        </w:rPr>
      </w:pPr>
      <w:r>
        <w:rPr>
          <w:rFonts w:ascii="Segoe UI" w:hAnsi="Segoe UI" w:cs="Segoe UI"/>
          <w:spacing w:val="1"/>
        </w:rPr>
        <w:t>We can enable the MFA for both IAM user and root user</w:t>
      </w:r>
    </w:p>
    <w:p w:rsidR="00580AC6" w:rsidRPr="00580AC6" w:rsidRDefault="00580AC6" w:rsidP="00580AC6">
      <w:pPr>
        <w:rPr>
          <w:b/>
          <w:sz w:val="32"/>
          <w:szCs w:val="32"/>
        </w:rPr>
      </w:pPr>
    </w:p>
    <w:p w:rsidR="0006734E" w:rsidRDefault="0006734E" w:rsidP="0006734E">
      <w:pPr>
        <w:pStyle w:val="ListParagraph"/>
        <w:ind w:left="1950"/>
        <w:rPr>
          <w:rFonts w:ascii="Segoe UI" w:hAnsi="Segoe UI" w:cs="Segoe UI"/>
          <w:spacing w:val="1"/>
        </w:rPr>
      </w:pPr>
    </w:p>
    <w:p w:rsidR="00CC5B35" w:rsidRDefault="00CC5B35" w:rsidP="00CC5B35">
      <w:pPr>
        <w:pStyle w:val="ListParagraph"/>
        <w:ind w:left="1230"/>
        <w:rPr>
          <w:rFonts w:ascii="Segoe UI" w:hAnsi="Segoe UI" w:cs="Segoe UI"/>
          <w:spacing w:val="1"/>
        </w:rPr>
      </w:pPr>
    </w:p>
    <w:p w:rsidR="0006734E" w:rsidRDefault="0006734E" w:rsidP="00CC5B35">
      <w:pPr>
        <w:pStyle w:val="ListParagraph"/>
        <w:ind w:left="1230"/>
        <w:rPr>
          <w:rFonts w:ascii="Segoe UI" w:hAnsi="Segoe UI" w:cs="Segoe UI"/>
          <w:spacing w:val="1"/>
        </w:rPr>
      </w:pPr>
    </w:p>
    <w:p w:rsidR="00CC5B35" w:rsidRPr="00CC5B35" w:rsidRDefault="00CC5B35" w:rsidP="00CC5B35">
      <w:pPr>
        <w:rPr>
          <w:sz w:val="24"/>
          <w:szCs w:val="24"/>
        </w:rPr>
      </w:pPr>
    </w:p>
    <w:p w:rsidR="00483DC3" w:rsidRPr="00483DC3" w:rsidRDefault="00483DC3" w:rsidP="00483DC3">
      <w:pPr>
        <w:pStyle w:val="ListParagraph"/>
        <w:rPr>
          <w:sz w:val="24"/>
          <w:szCs w:val="24"/>
        </w:rPr>
      </w:pPr>
    </w:p>
    <w:p w:rsidR="009C1B43" w:rsidRPr="009C1B43" w:rsidRDefault="009C1B43" w:rsidP="009C1B43">
      <w:pPr>
        <w:rPr>
          <w:b/>
        </w:rPr>
      </w:pPr>
    </w:p>
    <w:sectPr w:rsidR="009C1B43" w:rsidRPr="009C1B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FE7C68"/>
    <w:multiLevelType w:val="hybridMultilevel"/>
    <w:tmpl w:val="858E38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DB935DA"/>
    <w:multiLevelType w:val="hybridMultilevel"/>
    <w:tmpl w:val="2F4AAE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1045EEC"/>
    <w:multiLevelType w:val="hybridMultilevel"/>
    <w:tmpl w:val="D414A332"/>
    <w:lvl w:ilvl="0" w:tplc="4009000F">
      <w:start w:val="1"/>
      <w:numFmt w:val="decimal"/>
      <w:lvlText w:val="%1."/>
      <w:lvlJc w:val="left"/>
      <w:pPr>
        <w:ind w:left="1950" w:hanging="360"/>
      </w:pPr>
    </w:lvl>
    <w:lvl w:ilvl="1" w:tplc="40090019" w:tentative="1">
      <w:start w:val="1"/>
      <w:numFmt w:val="lowerLetter"/>
      <w:lvlText w:val="%2."/>
      <w:lvlJc w:val="left"/>
      <w:pPr>
        <w:ind w:left="2670" w:hanging="360"/>
      </w:pPr>
    </w:lvl>
    <w:lvl w:ilvl="2" w:tplc="4009001B" w:tentative="1">
      <w:start w:val="1"/>
      <w:numFmt w:val="lowerRoman"/>
      <w:lvlText w:val="%3."/>
      <w:lvlJc w:val="right"/>
      <w:pPr>
        <w:ind w:left="3390" w:hanging="180"/>
      </w:pPr>
    </w:lvl>
    <w:lvl w:ilvl="3" w:tplc="4009000F" w:tentative="1">
      <w:start w:val="1"/>
      <w:numFmt w:val="decimal"/>
      <w:lvlText w:val="%4."/>
      <w:lvlJc w:val="left"/>
      <w:pPr>
        <w:ind w:left="4110" w:hanging="360"/>
      </w:pPr>
    </w:lvl>
    <w:lvl w:ilvl="4" w:tplc="40090019" w:tentative="1">
      <w:start w:val="1"/>
      <w:numFmt w:val="lowerLetter"/>
      <w:lvlText w:val="%5."/>
      <w:lvlJc w:val="left"/>
      <w:pPr>
        <w:ind w:left="4830" w:hanging="360"/>
      </w:pPr>
    </w:lvl>
    <w:lvl w:ilvl="5" w:tplc="4009001B" w:tentative="1">
      <w:start w:val="1"/>
      <w:numFmt w:val="lowerRoman"/>
      <w:lvlText w:val="%6."/>
      <w:lvlJc w:val="right"/>
      <w:pPr>
        <w:ind w:left="5550" w:hanging="180"/>
      </w:pPr>
    </w:lvl>
    <w:lvl w:ilvl="6" w:tplc="4009000F" w:tentative="1">
      <w:start w:val="1"/>
      <w:numFmt w:val="decimal"/>
      <w:lvlText w:val="%7."/>
      <w:lvlJc w:val="left"/>
      <w:pPr>
        <w:ind w:left="6270" w:hanging="360"/>
      </w:pPr>
    </w:lvl>
    <w:lvl w:ilvl="7" w:tplc="40090019" w:tentative="1">
      <w:start w:val="1"/>
      <w:numFmt w:val="lowerLetter"/>
      <w:lvlText w:val="%8."/>
      <w:lvlJc w:val="left"/>
      <w:pPr>
        <w:ind w:left="6990" w:hanging="360"/>
      </w:pPr>
    </w:lvl>
    <w:lvl w:ilvl="8" w:tplc="4009001B" w:tentative="1">
      <w:start w:val="1"/>
      <w:numFmt w:val="lowerRoman"/>
      <w:lvlText w:val="%9."/>
      <w:lvlJc w:val="right"/>
      <w:pPr>
        <w:ind w:left="7710" w:hanging="180"/>
      </w:pPr>
    </w:lvl>
  </w:abstractNum>
  <w:abstractNum w:abstractNumId="3" w15:restartNumberingAfterBreak="0">
    <w:nsid w:val="46306DDF"/>
    <w:multiLevelType w:val="hybridMultilevel"/>
    <w:tmpl w:val="BACCB5F6"/>
    <w:lvl w:ilvl="0" w:tplc="40090001">
      <w:start w:val="1"/>
      <w:numFmt w:val="bullet"/>
      <w:lvlText w:val=""/>
      <w:lvlJc w:val="left"/>
      <w:pPr>
        <w:ind w:left="1230" w:hanging="360"/>
      </w:pPr>
      <w:rPr>
        <w:rFonts w:ascii="Symbol" w:hAnsi="Symbol" w:hint="default"/>
      </w:rPr>
    </w:lvl>
    <w:lvl w:ilvl="1" w:tplc="40090003" w:tentative="1">
      <w:start w:val="1"/>
      <w:numFmt w:val="bullet"/>
      <w:lvlText w:val="o"/>
      <w:lvlJc w:val="left"/>
      <w:pPr>
        <w:ind w:left="1950" w:hanging="360"/>
      </w:pPr>
      <w:rPr>
        <w:rFonts w:ascii="Courier New" w:hAnsi="Courier New" w:cs="Courier New" w:hint="default"/>
      </w:rPr>
    </w:lvl>
    <w:lvl w:ilvl="2" w:tplc="40090005" w:tentative="1">
      <w:start w:val="1"/>
      <w:numFmt w:val="bullet"/>
      <w:lvlText w:val=""/>
      <w:lvlJc w:val="left"/>
      <w:pPr>
        <w:ind w:left="2670" w:hanging="360"/>
      </w:pPr>
      <w:rPr>
        <w:rFonts w:ascii="Wingdings" w:hAnsi="Wingdings" w:hint="default"/>
      </w:rPr>
    </w:lvl>
    <w:lvl w:ilvl="3" w:tplc="40090001" w:tentative="1">
      <w:start w:val="1"/>
      <w:numFmt w:val="bullet"/>
      <w:lvlText w:val=""/>
      <w:lvlJc w:val="left"/>
      <w:pPr>
        <w:ind w:left="3390" w:hanging="360"/>
      </w:pPr>
      <w:rPr>
        <w:rFonts w:ascii="Symbol" w:hAnsi="Symbol" w:hint="default"/>
      </w:rPr>
    </w:lvl>
    <w:lvl w:ilvl="4" w:tplc="40090003" w:tentative="1">
      <w:start w:val="1"/>
      <w:numFmt w:val="bullet"/>
      <w:lvlText w:val="o"/>
      <w:lvlJc w:val="left"/>
      <w:pPr>
        <w:ind w:left="4110" w:hanging="360"/>
      </w:pPr>
      <w:rPr>
        <w:rFonts w:ascii="Courier New" w:hAnsi="Courier New" w:cs="Courier New" w:hint="default"/>
      </w:rPr>
    </w:lvl>
    <w:lvl w:ilvl="5" w:tplc="40090005" w:tentative="1">
      <w:start w:val="1"/>
      <w:numFmt w:val="bullet"/>
      <w:lvlText w:val=""/>
      <w:lvlJc w:val="left"/>
      <w:pPr>
        <w:ind w:left="4830" w:hanging="360"/>
      </w:pPr>
      <w:rPr>
        <w:rFonts w:ascii="Wingdings" w:hAnsi="Wingdings" w:hint="default"/>
      </w:rPr>
    </w:lvl>
    <w:lvl w:ilvl="6" w:tplc="40090001" w:tentative="1">
      <w:start w:val="1"/>
      <w:numFmt w:val="bullet"/>
      <w:lvlText w:val=""/>
      <w:lvlJc w:val="left"/>
      <w:pPr>
        <w:ind w:left="5550" w:hanging="360"/>
      </w:pPr>
      <w:rPr>
        <w:rFonts w:ascii="Symbol" w:hAnsi="Symbol" w:hint="default"/>
      </w:rPr>
    </w:lvl>
    <w:lvl w:ilvl="7" w:tplc="40090003" w:tentative="1">
      <w:start w:val="1"/>
      <w:numFmt w:val="bullet"/>
      <w:lvlText w:val="o"/>
      <w:lvlJc w:val="left"/>
      <w:pPr>
        <w:ind w:left="6270" w:hanging="360"/>
      </w:pPr>
      <w:rPr>
        <w:rFonts w:ascii="Courier New" w:hAnsi="Courier New" w:cs="Courier New" w:hint="default"/>
      </w:rPr>
    </w:lvl>
    <w:lvl w:ilvl="8" w:tplc="40090005" w:tentative="1">
      <w:start w:val="1"/>
      <w:numFmt w:val="bullet"/>
      <w:lvlText w:val=""/>
      <w:lvlJc w:val="left"/>
      <w:pPr>
        <w:ind w:left="6990" w:hanging="360"/>
      </w:pPr>
      <w:rPr>
        <w:rFonts w:ascii="Wingdings" w:hAnsi="Wingdings" w:hint="default"/>
      </w:rPr>
    </w:lvl>
  </w:abstractNum>
  <w:abstractNum w:abstractNumId="4" w15:restartNumberingAfterBreak="0">
    <w:nsid w:val="5C795E79"/>
    <w:multiLevelType w:val="hybridMultilevel"/>
    <w:tmpl w:val="FF4E19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4"/>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58B5"/>
    <w:rsid w:val="0006734E"/>
    <w:rsid w:val="000B4531"/>
    <w:rsid w:val="003B092C"/>
    <w:rsid w:val="00483DC3"/>
    <w:rsid w:val="00580AC6"/>
    <w:rsid w:val="00601A84"/>
    <w:rsid w:val="008058B5"/>
    <w:rsid w:val="009C1B43"/>
    <w:rsid w:val="00CC5B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7E2EBD2-5574-4C54-8EED-6D3E93781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C1B4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8103747">
      <w:bodyDiv w:val="1"/>
      <w:marLeft w:val="0"/>
      <w:marRight w:val="0"/>
      <w:marTop w:val="0"/>
      <w:marBottom w:val="0"/>
      <w:divBdr>
        <w:top w:val="none" w:sz="0" w:space="0" w:color="auto"/>
        <w:left w:val="none" w:sz="0" w:space="0" w:color="auto"/>
        <w:bottom w:val="none" w:sz="0" w:space="0" w:color="auto"/>
        <w:right w:val="none" w:sz="0" w:space="0" w:color="auto"/>
      </w:divBdr>
    </w:div>
    <w:div w:id="501089894">
      <w:bodyDiv w:val="1"/>
      <w:marLeft w:val="0"/>
      <w:marRight w:val="0"/>
      <w:marTop w:val="0"/>
      <w:marBottom w:val="0"/>
      <w:divBdr>
        <w:top w:val="none" w:sz="0" w:space="0" w:color="auto"/>
        <w:left w:val="none" w:sz="0" w:space="0" w:color="auto"/>
        <w:bottom w:val="none" w:sz="0" w:space="0" w:color="auto"/>
        <w:right w:val="none" w:sz="0" w:space="0" w:color="auto"/>
      </w:divBdr>
    </w:div>
    <w:div w:id="1186822852">
      <w:bodyDiv w:val="1"/>
      <w:marLeft w:val="0"/>
      <w:marRight w:val="0"/>
      <w:marTop w:val="0"/>
      <w:marBottom w:val="0"/>
      <w:divBdr>
        <w:top w:val="none" w:sz="0" w:space="0" w:color="auto"/>
        <w:left w:val="none" w:sz="0" w:space="0" w:color="auto"/>
        <w:bottom w:val="none" w:sz="0" w:space="0" w:color="auto"/>
        <w:right w:val="none" w:sz="0" w:space="0" w:color="auto"/>
      </w:divBdr>
      <w:divsChild>
        <w:div w:id="2109422869">
          <w:marLeft w:val="0"/>
          <w:marRight w:val="0"/>
          <w:marTop w:val="0"/>
          <w:marBottom w:val="0"/>
          <w:divBdr>
            <w:top w:val="single" w:sz="2" w:space="0" w:color="auto"/>
            <w:left w:val="single" w:sz="2" w:space="0" w:color="auto"/>
            <w:bottom w:val="single" w:sz="2" w:space="0" w:color="auto"/>
            <w:right w:val="single" w:sz="2" w:space="0" w:color="auto"/>
          </w:divBdr>
          <w:divsChild>
            <w:div w:id="2086605658">
              <w:marLeft w:val="0"/>
              <w:marRight w:val="0"/>
              <w:marTop w:val="0"/>
              <w:marBottom w:val="0"/>
              <w:divBdr>
                <w:top w:val="single" w:sz="2" w:space="0" w:color="auto"/>
                <w:left w:val="single" w:sz="2" w:space="0" w:color="auto"/>
                <w:bottom w:val="single" w:sz="2" w:space="0" w:color="auto"/>
                <w:right w:val="single" w:sz="2" w:space="0" w:color="auto"/>
              </w:divBdr>
              <w:divsChild>
                <w:div w:id="315384101">
                  <w:marLeft w:val="0"/>
                  <w:marRight w:val="0"/>
                  <w:marTop w:val="0"/>
                  <w:marBottom w:val="0"/>
                  <w:divBdr>
                    <w:top w:val="single" w:sz="2" w:space="0" w:color="auto"/>
                    <w:left w:val="single" w:sz="2" w:space="0" w:color="auto"/>
                    <w:bottom w:val="single" w:sz="2" w:space="0" w:color="auto"/>
                    <w:right w:val="single" w:sz="2" w:space="0" w:color="auto"/>
                  </w:divBdr>
                  <w:divsChild>
                    <w:div w:id="1688411902">
                      <w:marLeft w:val="0"/>
                      <w:marRight w:val="0"/>
                      <w:marTop w:val="0"/>
                      <w:marBottom w:val="0"/>
                      <w:divBdr>
                        <w:top w:val="single" w:sz="2" w:space="0" w:color="auto"/>
                        <w:left w:val="single" w:sz="2" w:space="0" w:color="auto"/>
                        <w:bottom w:val="single" w:sz="2" w:space="0" w:color="auto"/>
                        <w:right w:val="single" w:sz="2" w:space="0" w:color="auto"/>
                      </w:divBdr>
                      <w:divsChild>
                        <w:div w:id="393116950">
                          <w:marLeft w:val="0"/>
                          <w:marRight w:val="0"/>
                          <w:marTop w:val="0"/>
                          <w:marBottom w:val="0"/>
                          <w:divBdr>
                            <w:top w:val="single" w:sz="2" w:space="0" w:color="auto"/>
                            <w:left w:val="single" w:sz="2" w:space="0" w:color="auto"/>
                            <w:bottom w:val="single" w:sz="2" w:space="0" w:color="auto"/>
                            <w:right w:val="single" w:sz="2" w:space="0" w:color="auto"/>
                          </w:divBdr>
                          <w:divsChild>
                            <w:div w:id="238633879">
                              <w:marLeft w:val="0"/>
                              <w:marRight w:val="0"/>
                              <w:marTop w:val="0"/>
                              <w:marBottom w:val="0"/>
                              <w:divBdr>
                                <w:top w:val="single" w:sz="2" w:space="0" w:color="auto"/>
                                <w:left w:val="single" w:sz="2" w:space="0" w:color="auto"/>
                                <w:bottom w:val="single" w:sz="2" w:space="0" w:color="auto"/>
                                <w:right w:val="single" w:sz="2" w:space="0" w:color="auto"/>
                              </w:divBdr>
                              <w:divsChild>
                                <w:div w:id="16181897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4</Pages>
  <Words>867</Words>
  <Characters>4948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Vikas</dc:creator>
  <cp:keywords/>
  <dc:description/>
  <cp:lastModifiedBy>Vikas</cp:lastModifiedBy>
  <cp:revision>3</cp:revision>
  <dcterms:created xsi:type="dcterms:W3CDTF">2025-11-07T07:14:00Z</dcterms:created>
  <dcterms:modified xsi:type="dcterms:W3CDTF">2025-11-07T17:06:00Z</dcterms:modified>
</cp:coreProperties>
</file>