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7E2" w:rsidRDefault="004577E2" w:rsidP="004577E2">
      <w:pPr>
        <w:pStyle w:val="cnntranssubhead"/>
        <w:rPr>
          <w:rFonts w:ascii="Arial" w:hAnsi="Arial" w:cs="Arial"/>
          <w:b/>
          <w:bCs/>
          <w:color w:val="000000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he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U.S. Jobs Report Is A Bright Spot In An Otherwise-Mixed Economic Picture; A Nationwide Shortage Leaves Store Shelves Empty Of A Staple For Many Families. Aired 4-4:10a ET</w:t>
      </w:r>
    </w:p>
    <w:p w:rsidR="004577E2" w:rsidRDefault="004577E2" w:rsidP="004577E2">
      <w:pPr>
        <w:pStyle w:val="cnnbodytext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Aired May 09, 2022 - 04:00   ET</w:t>
      </w:r>
    </w:p>
    <w:p w:rsidR="004577E2" w:rsidRDefault="004577E2" w:rsidP="004577E2">
      <w:pPr>
        <w:pStyle w:val="cnnbodytext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THIS IS A RUSH TRANSCRIPT. THIS COPY MAY NOT BE IN ITS FINAL FORM AND MAY BE UPDATED.</w:t>
      </w:r>
    </w:p>
    <w:p w:rsidR="004577E2" w:rsidRDefault="004577E2" w:rsidP="004577E2">
      <w:pPr>
        <w:pStyle w:val="cnnbodytext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br/>
        <w:t>CARL AZUZ, CNN 10 ANCHOR: Jobs shortages and cave art factor in to our first show of the week.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 xml:space="preserve">Happy to have you watching. I`m Carl </w:t>
      </w:r>
      <w:proofErr w:type="spellStart"/>
      <w:r>
        <w:rPr>
          <w:rFonts w:ascii="맑은 고딕" w:eastAsia="맑은 고딕" w:hAnsi="맑은 고딕" w:hint="eastAsia"/>
          <w:color w:val="000000"/>
        </w:rPr>
        <w:t>Azuz</w:t>
      </w:r>
      <w:proofErr w:type="spellEnd"/>
      <w:r>
        <w:rPr>
          <w:rFonts w:ascii="맑은 고딕" w:eastAsia="맑은 고딕" w:hAnsi="맑은 고딕" w:hint="eastAsia"/>
          <w:color w:val="000000"/>
        </w:rPr>
        <w:t>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The reason the U.S. economy gets so much media coverage especially in even numbered years is because those are election years and the economy is often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one of if not the top issue on the minds of American voters. A new economic indicator came out last Friday, it`s the government`s monthly jobs report.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It gives a snapshot of the U.S. employment picture from the previous month.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And for April, the Bureau of Labor Statistics says jobs were added. That`s the same number that was added in March. Each month this year, the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economy`s grown by more than 400,000 new jobs and more than 700,000 in February.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There`s also a low unemployment rate. The new report says the percentage of American workers who don`t have a job is 3.6 percent. It was also the same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in April as it was in March, and it`s only one-tenth of a percentage point higher than it was in before the COVID pandemic hit.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lastRenderedPageBreak/>
        <w:t>America still has 1.2 million fewer jobs than it did before coronavirus, but the economy has been closing the gap since almost 22 million jobs were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lost during the shutdowns of 2020.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There are challenges though. America`s gross domestic product surprisingly shrank in the first three months of the year. That`s not a good sign.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Inflation`s been a persistent problem since 2021. Soaring gas and grocery prices have put a dent in people`s budgets.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Last week`s decision by the Federal Reserve to raise interest rates by half a percentage point could eventually help bring down inflation, but it`ll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make it more expensive for Americans to borrow money for a house, pay down credit cards, pay back student loans and borrow money for cars and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businesses. The stock market, another economic indicator took a hit last week. It was at its lowest point of the year on Friday.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In the midst of these mixed economic messages, we`ve reported on the Great Resignation. Record numbers of Americans leaving their jobs. Some are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finding their way back to the positions they left.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(BEGIN VIDEOTAPE)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JIM KLIMAS, BOOMERANG EMPLOYEE: I am officially a boomerang.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VANESSA YURKEVICH, CNN BUSINESS AND POLITICS CORRESPONDENT (voice-over): And so are millions of other American workers today. A boomerang, someone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lastRenderedPageBreak/>
        <w:br/>
        <w:t xml:space="preserve">who left an employer before choosing to return. Boomerangs, like Jim </w:t>
      </w:r>
      <w:proofErr w:type="spellStart"/>
      <w:r>
        <w:rPr>
          <w:rFonts w:ascii="맑은 고딕" w:eastAsia="맑은 고딕" w:hAnsi="맑은 고딕" w:hint="eastAsia"/>
          <w:color w:val="000000"/>
        </w:rPr>
        <w:t>Klimas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made up 4.3 percent of all U.S. job switches last year, up from 3.3 percent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pre-pandemic according to LinkedIn.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Was there any resistance on your end initially?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KLIMAS: Definitely. Just being concerned that it would feel like a step backward.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 xml:space="preserve">YURKEVICH (voice over): </w:t>
      </w:r>
      <w:proofErr w:type="spellStart"/>
      <w:r>
        <w:rPr>
          <w:rFonts w:ascii="맑은 고딕" w:eastAsia="맑은 고딕" w:hAnsi="맑은 고딕" w:hint="eastAsia"/>
          <w:color w:val="000000"/>
        </w:rPr>
        <w:t>Klimas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worked in HR at Adobe, but in 2020, he left for a new opportunity. Last year, he returned to Adobe after just 18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months. The average time Americans boomerang back is down from 22 months to 17 months.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KLIMAS: Part of it was during the pandemic it was harder to sink roots into a company. I missed some of the colleagues and the confidence that I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could do important work and add value and have impact was the most important thing.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YURKEVICH: Boomeranging often carries a negative connotation, but that is changing, likely due to the more than 11.5 million unfilled jobs in the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U.S. While a record 4.5 million Americans quit in March. The balance of power has shifted to the employee.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LAURA MAZZULLO, FOUNDER, EAST SIDE STAFFING: Historically, boomeranging was not seen as a positive thing. And I think it`s the first time we`ve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 xml:space="preserve">seen employers really welcoming that trend as well to say, we`d love to have you </w:t>
      </w:r>
      <w:r>
        <w:rPr>
          <w:rFonts w:ascii="맑은 고딕" w:eastAsia="맑은 고딕" w:hAnsi="맑은 고딕" w:hint="eastAsia"/>
          <w:color w:val="000000"/>
        </w:rPr>
        <w:lastRenderedPageBreak/>
        <w:t>back here.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YURKEVICH: But is it desperation too?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MAZZULLO: Of course. Part of it is that they`re so aware of the competition and they don`t want to lose out.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 xml:space="preserve">YURKEVICH (voice over): Will </w:t>
      </w:r>
      <w:proofErr w:type="spellStart"/>
      <w:r>
        <w:rPr>
          <w:rFonts w:ascii="맑은 고딕" w:eastAsia="맑은 고딕" w:hAnsi="맑은 고딕" w:hint="eastAsia"/>
          <w:color w:val="000000"/>
        </w:rPr>
        <w:t>Staney</w:t>
      </w:r>
      <w:proofErr w:type="spellEnd"/>
      <w:r>
        <w:rPr>
          <w:rFonts w:ascii="맑은 고딕" w:eastAsia="맑은 고딕" w:hAnsi="맑은 고딕" w:hint="eastAsia"/>
          <w:color w:val="000000"/>
        </w:rPr>
        <w:t>, CEO of Proactive Talent, recruiting firm, says he has three boomerangs working at his 50 person company and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calls them the best untapped secret.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 xml:space="preserve">WILL STANEY, FOUNDER AND CEO, </w:t>
      </w:r>
      <w:proofErr w:type="gramStart"/>
      <w:r>
        <w:rPr>
          <w:rFonts w:ascii="맑은 고딕" w:eastAsia="맑은 고딕" w:hAnsi="맑은 고딕" w:hint="eastAsia"/>
          <w:color w:val="000000"/>
        </w:rPr>
        <w:t>PROACTIVE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TALENT: They`ve gone and gathered other skill sets elsewhere with the context of what they learned a your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company. The on boarding is smoother. You know, the training, the culture fit is already determined. I think it`s a great, low cost and high quality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way of hiring.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YURKEVICH: It`s also a gut check on the company`s value and culture.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STANEY: A boomerang represents that we`re achieving our goals as a company, that we`re scaling and improving and growing.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 xml:space="preserve">YURKEVICH: Like many Americans, </w:t>
      </w:r>
      <w:proofErr w:type="spellStart"/>
      <w:r>
        <w:rPr>
          <w:rFonts w:ascii="맑은 고딕" w:eastAsia="맑은 고딕" w:hAnsi="맑은 고딕" w:hint="eastAsia"/>
          <w:color w:val="000000"/>
        </w:rPr>
        <w:t>Klimas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had option when he was looking for his next move. But, ultimately, the familiarity of Adobe, the impact he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felt he could make and remote work helped him seal the deal.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Were you surprised that you ended up back in Adobe?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lastRenderedPageBreak/>
        <w:t>KLIMAS: Yes. Yes. And a lot of it goes back to the worry or the being careful not to feel like I was taking a step backwards. So, when I -- when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it felt right, it was a surprise.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(END VIDEOTAPE)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(BEGIN VIDEO CLIP)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AZUZ (voice-over): Ten-second trivia</w:t>
      </w:r>
      <w:proofErr w:type="gramStart"/>
      <w:r>
        <w:rPr>
          <w:rFonts w:ascii="맑은 고딕" w:eastAsia="맑은 고딕" w:hAnsi="맑은 고딕" w:hint="eastAsia"/>
          <w:color w:val="000000"/>
        </w:rPr>
        <w:t>:</w:t>
      </w:r>
      <w:proofErr w:type="gramEnd"/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German chemist Justus von Liebig is credited with creating what?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Soda water, baby formula, plastic or fertilizer?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In the 1860s, von Liebig made patented and marketed a powdered commercial baby formula.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(END VIDEO CLIP)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AZUZ: His invention was considered the first of its kind. It contained just a few ingredients, milk, malt and wheat flour and potassium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bicarbonate. Within 20 years, there were reportedly dozens of different brands of baby formula available. And today, even the organic formulas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contain dozens more ingredients than von Liebig`s invention.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But there`s a problem, baby formula is getting harder and harder to find in America. In most states, between 40 and 50 percent of the top selling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 xml:space="preserve">formula brands was sold out in recent weeks. That`s according to grocery </w:t>
      </w:r>
      <w:r>
        <w:rPr>
          <w:rFonts w:ascii="맑은 고딕" w:eastAsia="맑은 고딕" w:hAnsi="맑은 고딕" w:hint="eastAsia"/>
          <w:color w:val="000000"/>
        </w:rPr>
        <w:lastRenderedPageBreak/>
        <w:t>research group Date Assembly, and it says in several states, more than half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of their formula stocks are unavailable.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This apparently started with supply chain problems that welled up in the wake of the COVID pandemic, and when it comes to formula, the issue has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only gotten worse because of a massive recall by one of America`s largest suppliers. It doesn`t just make major brands. It also distributes specialty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formulas needed by babies with allergies or sensitive stomachs.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(BEGIN VIDEOTAPE)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 xml:space="preserve">JACQUELINE HOWARD, CNN REPORTER, </w:t>
      </w:r>
      <w:proofErr w:type="gramStart"/>
      <w:r>
        <w:rPr>
          <w:rFonts w:ascii="맑은 고딕" w:eastAsia="맑은 고딕" w:hAnsi="맑은 고딕" w:hint="eastAsia"/>
          <w:color w:val="000000"/>
        </w:rPr>
        <w:t>CNN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HEALTH: Joy Greene in Springfield, Ohio, is one of the parents impacted by this. Her five-month-old baby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 xml:space="preserve">Weston had grown accustomed to a particular </w:t>
      </w:r>
      <w:proofErr w:type="spellStart"/>
      <w:r>
        <w:rPr>
          <w:rFonts w:ascii="맑은 고딕" w:eastAsia="맑은 고딕" w:hAnsi="맑은 고딕" w:hint="eastAsia"/>
          <w:color w:val="000000"/>
        </w:rPr>
        <w:t>Similac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formula as many babies do. But a few months ago, Joy started noticing it was really hard to find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Weston`s formula.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 xml:space="preserve">That`s because in February, Abbott Nutrition, one of the biggest baby formula producers in the country, recalled several lots of its </w:t>
      </w:r>
      <w:proofErr w:type="spellStart"/>
      <w:r>
        <w:rPr>
          <w:rFonts w:ascii="맑은 고딕" w:eastAsia="맑은 고딕" w:hAnsi="맑은 고딕" w:hint="eastAsia"/>
          <w:color w:val="000000"/>
        </w:rPr>
        <w:t>Similac</w:t>
      </w:r>
      <w:proofErr w:type="spellEnd"/>
      <w:proofErr w:type="gramStart"/>
      <w:r>
        <w:rPr>
          <w:rFonts w:ascii="맑은 고딕" w:eastAsia="맑은 고딕" w:hAnsi="맑은 고딕" w:hint="eastAsia"/>
          <w:color w:val="000000"/>
        </w:rPr>
        <w:t>,</w:t>
      </w:r>
      <w:proofErr w:type="gramEnd"/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</w:r>
      <w:proofErr w:type="spellStart"/>
      <w:r>
        <w:rPr>
          <w:rFonts w:ascii="맑은 고딕" w:eastAsia="맑은 고딕" w:hAnsi="맑은 고딕" w:hint="eastAsia"/>
          <w:color w:val="000000"/>
        </w:rPr>
        <w:t>Alimentum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and </w:t>
      </w:r>
      <w:proofErr w:type="spellStart"/>
      <w:r>
        <w:rPr>
          <w:rFonts w:ascii="맑은 고딕" w:eastAsia="맑은 고딕" w:hAnsi="맑은 고딕" w:hint="eastAsia"/>
          <w:color w:val="000000"/>
        </w:rPr>
        <w:t>EleCare</w:t>
      </w:r>
      <w:proofErr w:type="spellEnd"/>
      <w:r>
        <w:rPr>
          <w:rFonts w:ascii="맑은 고딕" w:eastAsia="맑은 고딕" w:hAnsi="맑은 고딕" w:hint="eastAsia"/>
          <w:color w:val="000000"/>
        </w:rPr>
        <w:t>. Those recalled lots were linked to bacterial infections and a preliminary assessment from the FDA determined that Abbott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did not take steps to prevent products from becoming contaminated during manufacturing. This had made shortages of the formula even worse.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Here`s Joy on what her family is going through right now.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lastRenderedPageBreak/>
        <w:br/>
        <w:t>JOY GREENE, MOTHER: It`s been scary to like walk down the aisles and see empty shelves and honestly not be able to find the exact formula that we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need. We have been trying different off-brands, store brands, things like that and some of them he`s tolerating okay and some of them he`s not. But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really it`s just been overwhelming and scary.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HOWARD: So here`s what Abbott says they`re doing to help alleviate the situation. The company says they are increasing production at other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manufacturing sites, and they`ve started releasing some specialty formulas on a case-by-case basis.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In the meantime, Abbott says parents can go to their website and enter their zip code to find their preferred formula closest to their area.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Now, the FDA says Abbott didn`t take steps to prevent contamination at their plant in Michigan. Abbott says they tested the formula before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distributing and did not find any bacteria or salmonella. They say they are working closely with the FDA to restart operations at that Michigan plant.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(END VIDEOTAPE)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(MUSIC)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AZUZ: Ancient Native American cave art has been found somewhere in Alabama. You can`t go there to see it. Researchers are keeping the location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 xml:space="preserve">a secret so people won`t vandalize it. And even if you could go, you can`t really </w:t>
      </w:r>
      <w:r>
        <w:rPr>
          <w:rFonts w:ascii="맑은 고딕" w:eastAsia="맑은 고딕" w:hAnsi="맑은 고딕" w:hint="eastAsia"/>
          <w:color w:val="000000"/>
        </w:rPr>
        <w:lastRenderedPageBreak/>
        <w:t>see the drawings anyway. They`re practically invisible to the naked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eye.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They were drawn on a very low ceiling that`s hidden from sunlight. Scientists studying the cave had taken thousands of photos of these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ceilings and three-dimensional images of those photos revealed five previously unknown cave drawings. They`re believed to date back over a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thousand years.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The biggest drawing is 11 feet long. Researchers say it appears to show a diamondback rattlesnake. But exactly who drew these, why they were drawn</w:t>
      </w:r>
      <w:proofErr w:type="gramStart"/>
      <w:r>
        <w:rPr>
          <w:rFonts w:ascii="맑은 고딕" w:eastAsia="맑은 고딕" w:hAnsi="맑은 고딕" w:hint="eastAsia"/>
          <w:color w:val="000000"/>
        </w:rPr>
        <w:t>,</w:t>
      </w:r>
      <w:proofErr w:type="gramEnd"/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the style they were drawn in, it all remains a mystery.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 xml:space="preserve">It sure </w:t>
      </w:r>
      <w:proofErr w:type="spellStart"/>
      <w:r>
        <w:rPr>
          <w:rFonts w:ascii="맑은 고딕" w:eastAsia="맑은 고딕" w:hAnsi="맑은 고딕" w:hint="eastAsia"/>
          <w:color w:val="000000"/>
        </w:rPr>
        <w:t>ain`t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nouveau or neon. It`s not performance or pop. It`s way pre- pre-impressionism and you could never call it modern. But even if it`s far from </w:t>
      </w:r>
      <w:proofErr w:type="spellStart"/>
      <w:r>
        <w:rPr>
          <w:rFonts w:ascii="맑은 고딕" w:eastAsia="맑은 고딕" w:hAnsi="맑은 고딕" w:hint="eastAsia"/>
          <w:color w:val="000000"/>
        </w:rPr>
        <w:t>precisionism</w:t>
      </w:r>
      <w:proofErr w:type="spellEnd"/>
      <w:r>
        <w:rPr>
          <w:rFonts w:ascii="맑은 고딕" w:eastAsia="맑은 고딕" w:hAnsi="맑은 고딕" w:hint="eastAsia"/>
          <w:color w:val="000000"/>
        </w:rPr>
        <w:t>, there`s nothing avant-garde about its expression. The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art decorates the cave with someone`s favorite concepts that still pop in post post-modern times.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Today`s shout-out goes out to Locust Grove Middle School in Locust Grove, Virginia.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>We can now mention middle schools but you`ve got to be at least 13 years old to make a request, and the only place we look for those requests is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br/>
        <w:t xml:space="preserve">Youtube.com/CNN10. I`m Carl </w:t>
      </w:r>
      <w:proofErr w:type="spellStart"/>
      <w:r>
        <w:rPr>
          <w:rFonts w:ascii="맑은 고딕" w:eastAsia="맑은 고딕" w:hAnsi="맑은 고딕" w:hint="eastAsia"/>
          <w:color w:val="000000"/>
        </w:rPr>
        <w:t>Azuz</w:t>
      </w:r>
      <w:proofErr w:type="spellEnd"/>
      <w:r>
        <w:rPr>
          <w:rFonts w:ascii="맑은 고딕" w:eastAsia="맑은 고딕" w:hAnsi="맑은 고딕" w:hint="eastAsia"/>
          <w:color w:val="000000"/>
        </w:rPr>
        <w:t>.</w:t>
      </w:r>
      <w:r>
        <w:rPr>
          <w:rFonts w:ascii="맑은 고딕" w:eastAsia="맑은 고딕" w:hAnsi="맑은 고딕" w:hint="eastAsia"/>
          <w:color w:val="000000"/>
        </w:rPr>
        <w:br/>
      </w:r>
      <w:r>
        <w:rPr>
          <w:rFonts w:ascii="맑은 고딕" w:eastAsia="맑은 고딕" w:hAnsi="맑은 고딕" w:hint="eastAsia"/>
          <w:color w:val="000000"/>
        </w:rPr>
        <w:lastRenderedPageBreak/>
        <w:br/>
        <w:t>END</w:t>
      </w:r>
    </w:p>
    <w:p w:rsidR="00E8561F" w:rsidRDefault="00E8561F">
      <w:bookmarkStart w:id="0" w:name="_GoBack"/>
      <w:bookmarkEnd w:id="0"/>
    </w:p>
    <w:sectPr w:rsidR="00E856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E2"/>
    <w:rsid w:val="004577E2"/>
    <w:rsid w:val="00E8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3E289-B520-4D30-810E-58778366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nntranssubhead">
    <w:name w:val="cnntranssubhead"/>
    <w:basedOn w:val="a"/>
    <w:rsid w:val="004577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nnbodytext">
    <w:name w:val="cnnbodytext"/>
    <w:basedOn w:val="a"/>
    <w:rsid w:val="004577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1</cp:revision>
  <dcterms:created xsi:type="dcterms:W3CDTF">2022-05-10T01:39:00Z</dcterms:created>
  <dcterms:modified xsi:type="dcterms:W3CDTF">2022-05-10T01:40:00Z</dcterms:modified>
</cp:coreProperties>
</file>