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DCBF" w14:textId="3714DA91" w:rsidR="00885808" w:rsidRDefault="00885808" w:rsidP="00885808">
      <w:pPr>
        <w:spacing w:line="240" w:lineRule="auto"/>
      </w:pPr>
      <w:r>
        <w:t>Index Number: EG/2020/4010</w:t>
      </w:r>
    </w:p>
    <w:p w14:paraId="665D5C15" w14:textId="77777777" w:rsidR="00885808" w:rsidRDefault="00885808" w:rsidP="00885808">
      <w:r>
        <w:t xml:space="preserve">EE3350 </w:t>
      </w:r>
    </w:p>
    <w:p w14:paraId="26A28386" w14:textId="43594DEB" w:rsidR="00885808" w:rsidRDefault="00885808" w:rsidP="00885808">
      <w:r>
        <w:t>2025 J</w:t>
      </w:r>
      <w:r w:rsidR="00C02AC4">
        <w:t>une</w:t>
      </w:r>
    </w:p>
    <w:p w14:paraId="61854CFE" w14:textId="77777777" w:rsidR="00885808" w:rsidRDefault="00885808"/>
    <w:p w14:paraId="5C71B13A" w14:textId="439C62C1" w:rsidR="00BB2806" w:rsidRDefault="00885808">
      <w:r>
        <w:t>Q1.</w:t>
      </w:r>
    </w:p>
    <w:p w14:paraId="10A8E27A" w14:textId="77777777" w:rsidR="00BB2806" w:rsidRDefault="00885808">
      <w:r>
        <w:t>(i) CRUD means Create, Read, Update, Delete - basic operations in databases.</w:t>
      </w:r>
    </w:p>
    <w:p w14:paraId="2A5B94F6" w14:textId="485A9EAA" w:rsidR="00F638C1" w:rsidRDefault="00F638C1" w:rsidP="00F638C1">
      <w:pPr>
        <w:ind w:left="720"/>
      </w:pPr>
      <w:r>
        <w:t>Create – Insert data records</w:t>
      </w:r>
    </w:p>
    <w:p w14:paraId="557CC24A" w14:textId="21F2C6D7" w:rsidR="00F638C1" w:rsidRDefault="00F638C1" w:rsidP="00F638C1">
      <w:pPr>
        <w:ind w:left="720"/>
      </w:pPr>
      <w:r>
        <w:t>Read – Retrieve data records</w:t>
      </w:r>
    </w:p>
    <w:p w14:paraId="309E0996" w14:textId="05CEC7A1" w:rsidR="00F638C1" w:rsidRDefault="00F638C1" w:rsidP="00F638C1">
      <w:pPr>
        <w:ind w:left="720"/>
      </w:pPr>
      <w:r>
        <w:t>Update – Modify data records</w:t>
      </w:r>
    </w:p>
    <w:p w14:paraId="21A9EEFF" w14:textId="406771AB" w:rsidR="00F638C1" w:rsidRDefault="00F638C1" w:rsidP="00F638C1">
      <w:pPr>
        <w:ind w:firstLine="720"/>
      </w:pPr>
      <w:r>
        <w:t>Delete – Remove data records</w:t>
      </w:r>
    </w:p>
    <w:p w14:paraId="3A052515" w14:textId="77777777" w:rsidR="00BB2806" w:rsidRDefault="00885808">
      <w:r>
        <w:t>(ii) Primary keys ensure each row in a database table is unique.</w:t>
      </w:r>
    </w:p>
    <w:p w14:paraId="726C6A65" w14:textId="77777777" w:rsidR="00BB2806" w:rsidRDefault="00885808">
      <w:r>
        <w:t>(iii) It links to the primary key in another table to maintain referential integrity.</w:t>
      </w:r>
    </w:p>
    <w:p w14:paraId="443AA7BE" w14:textId="77777777" w:rsidR="00BB2806" w:rsidRDefault="00885808">
      <w:r>
        <w:t>(iv)</w:t>
      </w:r>
    </w:p>
    <w:p w14:paraId="1941F207" w14:textId="77777777" w:rsidR="00BB2806" w:rsidRDefault="00885808">
      <w:pPr>
        <w:pStyle w:val="ListBullet"/>
      </w:pPr>
      <w:r>
        <w:t>1-1</w:t>
      </w:r>
    </w:p>
    <w:p w14:paraId="11EEAD65" w14:textId="77777777" w:rsidR="00BB2806" w:rsidRDefault="00885808">
      <w:pPr>
        <w:pStyle w:val="ListBullet"/>
      </w:pPr>
      <w:r>
        <w:t>1-many</w:t>
      </w:r>
    </w:p>
    <w:p w14:paraId="0C7EADAC" w14:textId="77777777" w:rsidR="00BB2806" w:rsidRDefault="00885808">
      <w:pPr>
        <w:pStyle w:val="ListBullet"/>
      </w:pPr>
      <w:r>
        <w:t>many-1</w:t>
      </w:r>
    </w:p>
    <w:p w14:paraId="72D958E0" w14:textId="77777777" w:rsidR="00BB2806" w:rsidRDefault="00885808">
      <w:pPr>
        <w:pStyle w:val="ListBullet"/>
      </w:pPr>
      <w:r>
        <w:t>many-many</w:t>
      </w:r>
    </w:p>
    <w:p w14:paraId="17338ED3" w14:textId="77777777" w:rsidR="00BB2806" w:rsidRDefault="00885808">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Additionally, it supports collaboration by providing a clear blueprint for developers, analysts, and other stakeholders.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341CFDAF" w14:textId="77777777" w:rsidR="004A0F67" w:rsidRDefault="004A0F67"/>
    <w:p w14:paraId="55C9ACED" w14:textId="77777777" w:rsidR="004A0F67" w:rsidRDefault="004A0F67"/>
    <w:p w14:paraId="3DCA9384" w14:textId="77777777" w:rsidR="004A0F67" w:rsidRDefault="004A0F67"/>
    <w:p w14:paraId="0A050D83" w14:textId="77777777" w:rsidR="004A0F67" w:rsidRDefault="004A0F67"/>
    <w:p w14:paraId="273683A3" w14:textId="77777777" w:rsidR="004A0F67" w:rsidRPr="004A0F67" w:rsidRDefault="004A0F67" w:rsidP="004A0F67">
      <w:r w:rsidRPr="004A0F67">
        <w:lastRenderedPageBreak/>
        <w:t>Q2.</w:t>
      </w:r>
    </w:p>
    <w:p w14:paraId="7164C447" w14:textId="77777777" w:rsidR="004A0F67" w:rsidRPr="004A0F67" w:rsidRDefault="004A0F67" w:rsidP="004A0F67">
      <w:r w:rsidRPr="004A0F67">
        <w:t>(i) ORM like Sequelize maps JavaScript objects to database records.</w:t>
      </w:r>
    </w:p>
    <w:p w14:paraId="41CABD3F" w14:textId="77777777" w:rsidR="004A0F67" w:rsidRPr="004A0F67" w:rsidRDefault="004A0F67" w:rsidP="004A0F67">
      <w:r w:rsidRPr="004A0F67">
        <w:t>(ii) It's a token format that stores user data for verification after login.</w:t>
      </w:r>
    </w:p>
    <w:p w14:paraId="19CAF1A1" w14:textId="77777777" w:rsidR="004A0F67" w:rsidRPr="004A0F67" w:rsidRDefault="004A0F67" w:rsidP="004A0F67">
      <w:r w:rsidRPr="004A0F67">
        <w:t>(iii) Middleware modifies the request/response before final handling.</w:t>
      </w:r>
    </w:p>
    <w:p w14:paraId="19A47BDE" w14:textId="77777777" w:rsidR="004A0F67" w:rsidRPr="004A0F67" w:rsidRDefault="004A0F67" w:rsidP="004A0F67">
      <w:r w:rsidRPr="004A0F67">
        <w:t>(iv)</w:t>
      </w:r>
    </w:p>
    <w:p w14:paraId="5630A6F9" w14:textId="77777777" w:rsidR="004A0F67" w:rsidRPr="004A0F67" w:rsidRDefault="004A0F67" w:rsidP="004A0F67">
      <w:r w:rsidRPr="004A0F67">
        <w:t>GET - Read</w:t>
      </w:r>
    </w:p>
    <w:p w14:paraId="2382888F" w14:textId="77777777" w:rsidR="004A0F67" w:rsidRPr="004A0F67" w:rsidRDefault="004A0F67" w:rsidP="004A0F67">
      <w:r w:rsidRPr="004A0F67">
        <w:t>POST - Create</w:t>
      </w:r>
    </w:p>
    <w:p w14:paraId="61BD9137" w14:textId="77777777" w:rsidR="004A0F67" w:rsidRPr="004A0F67" w:rsidRDefault="004A0F67" w:rsidP="004A0F67">
      <w:r w:rsidRPr="004A0F67">
        <w:t>PUT - Update</w:t>
      </w:r>
    </w:p>
    <w:p w14:paraId="4078DED2" w14:textId="77777777" w:rsidR="004A0F67" w:rsidRPr="004A0F67" w:rsidRDefault="004A0F67" w:rsidP="004A0F67">
      <w:r w:rsidRPr="004A0F67">
        <w:t>DELETE - Delete</w:t>
      </w:r>
    </w:p>
    <w:p w14:paraId="7808F115" w14:textId="77777777" w:rsidR="004A0F67" w:rsidRPr="004A0F67" w:rsidRDefault="004A0F67" w:rsidP="004A0F67">
      <w:r w:rsidRPr="004A0F67">
        <w:t>(v) Authentication and authorization are two cornerstones of modern web application security. Authentication is the process of verifying the identity of a user, typically done using credentials like username and password. Once verified, the server issues a JSON Web Token (JWT), which the user presents in subsequent requests to prove their identity. This token is digitally signed to prevent tampering. Authorization, on the other hand, determines what actions or resources a user can access. Role-Based Access Control (RBAC) is a common approach, where users are assigned roles such as 'admin' or 'user', each with specific permissions. These roles are embedded in the JWT and checked by the server when granting or denying access to protected routes. This separation ensures both secure authentication and fine-grained access control.</w:t>
      </w:r>
    </w:p>
    <w:p w14:paraId="47C5E7AF" w14:textId="77777777" w:rsidR="004A0F67" w:rsidRDefault="004A0F67"/>
    <w:p w14:paraId="2AC52ED1" w14:textId="4E1B5BC7" w:rsidR="00BB2806" w:rsidRDefault="00BB2806"/>
    <w:sectPr w:rsidR="00BB28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811059">
    <w:abstractNumId w:val="8"/>
  </w:num>
  <w:num w:numId="2" w16cid:durableId="2084184135">
    <w:abstractNumId w:val="6"/>
  </w:num>
  <w:num w:numId="3" w16cid:durableId="128206018">
    <w:abstractNumId w:val="5"/>
  </w:num>
  <w:num w:numId="4" w16cid:durableId="133066128">
    <w:abstractNumId w:val="4"/>
  </w:num>
  <w:num w:numId="5" w16cid:durableId="606280884">
    <w:abstractNumId w:val="7"/>
  </w:num>
  <w:num w:numId="6" w16cid:durableId="1495029231">
    <w:abstractNumId w:val="3"/>
  </w:num>
  <w:num w:numId="7" w16cid:durableId="87698663">
    <w:abstractNumId w:val="2"/>
  </w:num>
  <w:num w:numId="8" w16cid:durableId="429932255">
    <w:abstractNumId w:val="1"/>
  </w:num>
  <w:num w:numId="9" w16cid:durableId="44520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552"/>
    <w:rsid w:val="0029639D"/>
    <w:rsid w:val="00326F90"/>
    <w:rsid w:val="004A0F67"/>
    <w:rsid w:val="004D3860"/>
    <w:rsid w:val="00885808"/>
    <w:rsid w:val="00AA1D8D"/>
    <w:rsid w:val="00B47730"/>
    <w:rsid w:val="00BB2806"/>
    <w:rsid w:val="00C02AC4"/>
    <w:rsid w:val="00CB0664"/>
    <w:rsid w:val="00F07CC7"/>
    <w:rsid w:val="00F63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9F72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77010">
      <w:bodyDiv w:val="1"/>
      <w:marLeft w:val="0"/>
      <w:marRight w:val="0"/>
      <w:marTop w:val="0"/>
      <w:marBottom w:val="0"/>
      <w:divBdr>
        <w:top w:val="none" w:sz="0" w:space="0" w:color="auto"/>
        <w:left w:val="none" w:sz="0" w:space="0" w:color="auto"/>
        <w:bottom w:val="none" w:sz="0" w:space="0" w:color="auto"/>
        <w:right w:val="none" w:sz="0" w:space="0" w:color="auto"/>
      </w:divBdr>
    </w:div>
    <w:div w:id="1861314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deie-user</cp:lastModifiedBy>
  <cp:revision>4</cp:revision>
  <dcterms:created xsi:type="dcterms:W3CDTF">2025-07-17T04:45:00Z</dcterms:created>
  <dcterms:modified xsi:type="dcterms:W3CDTF">2025-11-06T12:26:00Z</dcterms:modified>
  <cp:category/>
</cp:coreProperties>
</file>