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EG/2020/4025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[Answer could not be generated]</w:t>
      </w:r>
    </w:p>
    <w:p>
      <w:r>
        <w:t>(iii) It is a foreign language key that translates table data.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[Answer could not be generated]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