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5FF8D" w14:textId="77777777" w:rsidR="006F2B97" w:rsidRDefault="00000000">
      <w:r>
        <w:t>Index Number: EG/2020/4001</w:t>
      </w:r>
    </w:p>
    <w:p w14:paraId="2049B597" w14:textId="77777777" w:rsidR="006F2B97" w:rsidRDefault="00000000">
      <w:r>
        <w:t>EE3350</w:t>
      </w:r>
    </w:p>
    <w:p w14:paraId="46C834E0" w14:textId="77777777" w:rsidR="006F2B97" w:rsidRDefault="00000000">
      <w:r>
        <w:t>2025 JUNE</w:t>
      </w:r>
    </w:p>
    <w:p w14:paraId="09A1591C" w14:textId="77777777" w:rsidR="006F2B97" w:rsidRDefault="006F2B97"/>
    <w:p w14:paraId="0DE43196" w14:textId="77777777" w:rsidR="006F2B97" w:rsidRDefault="00000000">
      <w:r>
        <w:t>Q1.</w:t>
      </w:r>
    </w:p>
    <w:p w14:paraId="064EF3A1" w14:textId="77777777" w:rsidR="006F2B97" w:rsidRDefault="00000000">
      <w:r>
        <w:t>(i) CRUD stands for Create, Read, Update and Delete. These are the essential actions for managing records in a database.</w:t>
      </w:r>
    </w:p>
    <w:p w14:paraId="1DE51A71" w14:textId="77777777" w:rsidR="006F2B97" w:rsidRDefault="00000000">
      <w:r>
        <w:t xml:space="preserve">(ii) </w:t>
      </w:r>
    </w:p>
    <w:p w14:paraId="7934284E" w14:textId="77777777" w:rsidR="006F2B97" w:rsidRDefault="00000000">
      <w:r>
        <w:t>(iii) It is a type of primary key in a table.</w:t>
      </w:r>
    </w:p>
    <w:p w14:paraId="60FB2E92" w14:textId="77777777" w:rsidR="006F2B97" w:rsidRDefault="00000000">
      <w:r>
        <w:t>(iv)</w:t>
      </w:r>
    </w:p>
    <w:p w14:paraId="1F368928" w14:textId="77777777" w:rsidR="006F2B97" w:rsidRDefault="00000000">
      <w:r>
        <w:t>(v) In large-scale projects, the role of database schema design cannot be overstated. A schema serves as the framework upon which all data interactions are based. When properly designed, it simplifies the development process, improves system performance, and ensures data integrity through well-defined relationships. For example, in a device management system, a schema would clearly define how devices relate to users, locations, and configurations. This clarity reduces bugs, facilitates onboarding of new team members, and enables faster troubleshooting. By incorporating normalization and adhering to best practices like indexing and constraint enforcement, developers can ensure long-term maintainability and scalability of the system.</w:t>
      </w:r>
    </w:p>
    <w:p w14:paraId="2B5E2DFC" w14:textId="77777777" w:rsidR="00237FCB" w:rsidRDefault="00237FCB" w:rsidP="005A2309"/>
    <w:p w14:paraId="23147263" w14:textId="77777777" w:rsidR="00237FCB" w:rsidRDefault="00237FCB" w:rsidP="005A2309"/>
    <w:p w14:paraId="3C91FD61" w14:textId="77777777" w:rsidR="00237FCB" w:rsidRDefault="00237FCB" w:rsidP="005A2309"/>
    <w:p w14:paraId="1AA25508" w14:textId="77777777" w:rsidR="00237FCB" w:rsidRDefault="00237FCB" w:rsidP="005A2309"/>
    <w:p w14:paraId="2E2B3922" w14:textId="77777777" w:rsidR="00237FCB" w:rsidRDefault="00237FCB" w:rsidP="005A2309"/>
    <w:p w14:paraId="4B0E0E86" w14:textId="77777777" w:rsidR="00237FCB" w:rsidRDefault="00237FCB" w:rsidP="005A2309"/>
    <w:p w14:paraId="1A0F30E3" w14:textId="77777777" w:rsidR="00237FCB" w:rsidRDefault="00237FCB" w:rsidP="005A2309"/>
    <w:p w14:paraId="69117ECE" w14:textId="77777777" w:rsidR="00237FCB" w:rsidRDefault="00237FCB" w:rsidP="005A2309"/>
    <w:p w14:paraId="6356B64B" w14:textId="77777777" w:rsidR="00237FCB" w:rsidRDefault="00237FCB" w:rsidP="005A2309"/>
    <w:p w14:paraId="54AA5348" w14:textId="77777777" w:rsidR="00237FCB" w:rsidRDefault="00237FCB" w:rsidP="005A2309"/>
    <w:p w14:paraId="1E1106E0" w14:textId="77777777" w:rsidR="00237FCB" w:rsidRDefault="00237FCB" w:rsidP="005A2309"/>
    <w:p w14:paraId="02FAC599" w14:textId="2549DF87" w:rsidR="005A2309" w:rsidRDefault="005A2309" w:rsidP="005A2309">
      <w:r>
        <w:lastRenderedPageBreak/>
        <w:t>Q2.</w:t>
      </w:r>
    </w:p>
    <w:p w14:paraId="697B270B" w14:textId="77777777" w:rsidR="005A2309" w:rsidRDefault="005A2309" w:rsidP="005A2309">
      <w:r>
        <w:t>(</w:t>
      </w:r>
      <w:proofErr w:type="spellStart"/>
      <w:r>
        <w:t>i</w:t>
      </w:r>
      <w:proofErr w:type="spellEnd"/>
      <w:r>
        <w:t xml:space="preserve">) </w:t>
      </w:r>
      <w:proofErr w:type="spellStart"/>
      <w:r>
        <w:t>Sequelize</w:t>
      </w:r>
      <w:proofErr w:type="spellEnd"/>
      <w:r>
        <w:t xml:space="preserve"> is a promise-based ORM for Node.js that helps manage SQL databases using JavaScript.</w:t>
      </w:r>
    </w:p>
    <w:p w14:paraId="3495AE23" w14:textId="77777777" w:rsidR="005A2309" w:rsidRDefault="005A2309" w:rsidP="005A2309">
      <w:r>
        <w:t>(ii) JWT is a token used for stateless authentication. It carries encoded user info and is verified by the server.</w:t>
      </w:r>
    </w:p>
    <w:p w14:paraId="6D4636B9" w14:textId="77777777" w:rsidR="005A2309" w:rsidRDefault="005A2309" w:rsidP="005A2309">
      <w:r>
        <w:t>(iii) Middleware in Express processes requests and responses and is used for logging, auth, or parsing data.</w:t>
      </w:r>
    </w:p>
    <w:p w14:paraId="39AE5862" w14:textId="77777777" w:rsidR="005A2309" w:rsidRDefault="005A2309" w:rsidP="005A2309">
      <w:r>
        <w:t>(iv)</w:t>
      </w:r>
    </w:p>
    <w:p w14:paraId="70818722" w14:textId="77777777" w:rsidR="005A2309" w:rsidRDefault="005A2309" w:rsidP="005A2309">
      <w:pPr>
        <w:pStyle w:val="ListBullet"/>
      </w:pPr>
      <w:r>
        <w:t>GET</w:t>
      </w:r>
    </w:p>
    <w:p w14:paraId="342A13E5" w14:textId="77777777" w:rsidR="005A2309" w:rsidRDefault="005A2309" w:rsidP="005A2309">
      <w:pPr>
        <w:pStyle w:val="ListBullet"/>
      </w:pPr>
      <w:r>
        <w:t>POST</w:t>
      </w:r>
    </w:p>
    <w:p w14:paraId="4D4A0B70" w14:textId="77777777" w:rsidR="005A2309" w:rsidRDefault="005A2309" w:rsidP="005A2309">
      <w:pPr>
        <w:pStyle w:val="ListBullet"/>
      </w:pPr>
      <w:r>
        <w:t>DELETE</w:t>
      </w:r>
    </w:p>
    <w:p w14:paraId="2CA599F6" w14:textId="77777777" w:rsidR="005A2309" w:rsidRDefault="005A2309" w:rsidP="005A2309">
      <w:r>
        <w:t>(v) Authentication and authorization are essential security concepts in web applications. Authentication verifies who the user is, usually through login credentials. In modern systems, a JSON Web Token (JWT) is generated after a successful login. This token contains user information, roles, and expiration details. The client stores the JWT and sends it with every request, typically in the HTTP header. The server validates the token’s signature and checks if it's expired. Authorization is the next step, where the system checks what the user is allowed to do. Role-Based Access Control (RBAC) is a common method for this purpose. Users are assigned roles, and each role has permissions for specific actions or data access. By decoding the JWT, the server knows the user's role and can enforce proper permissions. This approach makes web applications more secure, scalable, and easier to maintain, especially in systems with many user types and complex permissions.</w:t>
      </w:r>
    </w:p>
    <w:p w14:paraId="6A9F793B" w14:textId="77777777" w:rsidR="005A2309" w:rsidRDefault="005A2309"/>
    <w:p w14:paraId="2B031044" w14:textId="43D3A6D4" w:rsidR="006F2B97" w:rsidRDefault="006F2B97"/>
    <w:sectPr w:rsidR="006F2B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5294502">
    <w:abstractNumId w:val="8"/>
  </w:num>
  <w:num w:numId="2" w16cid:durableId="1081953149">
    <w:abstractNumId w:val="6"/>
  </w:num>
  <w:num w:numId="3" w16cid:durableId="1696542719">
    <w:abstractNumId w:val="5"/>
  </w:num>
  <w:num w:numId="4" w16cid:durableId="553543911">
    <w:abstractNumId w:val="4"/>
  </w:num>
  <w:num w:numId="5" w16cid:durableId="1997416396">
    <w:abstractNumId w:val="7"/>
  </w:num>
  <w:num w:numId="6" w16cid:durableId="1354648106">
    <w:abstractNumId w:val="3"/>
  </w:num>
  <w:num w:numId="7" w16cid:durableId="851455317">
    <w:abstractNumId w:val="2"/>
  </w:num>
  <w:num w:numId="8" w16cid:durableId="415901963">
    <w:abstractNumId w:val="1"/>
  </w:num>
  <w:num w:numId="9" w16cid:durableId="165179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4D4"/>
    <w:rsid w:val="0015074B"/>
    <w:rsid w:val="00207F37"/>
    <w:rsid w:val="00237FCB"/>
    <w:rsid w:val="00260E4E"/>
    <w:rsid w:val="00276EC4"/>
    <w:rsid w:val="0029639D"/>
    <w:rsid w:val="00326F90"/>
    <w:rsid w:val="00521C8B"/>
    <w:rsid w:val="005A2309"/>
    <w:rsid w:val="00677BEF"/>
    <w:rsid w:val="006F2B97"/>
    <w:rsid w:val="009643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1D01C"/>
  <w14:defaultImageDpi w14:val="300"/>
  <w15:docId w15:val="{99C50AB1-889E-4D30-B308-C40E3D27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cp:lastPrinted>2025-07-17T02:20:00Z</cp:lastPrinted>
  <dcterms:created xsi:type="dcterms:W3CDTF">2025-07-17T02:35:00Z</dcterms:created>
  <dcterms:modified xsi:type="dcterms:W3CDTF">2025-07-17T13:45:00Z</dcterms:modified>
  <cp:category/>
</cp:coreProperties>
</file>