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CCB0" w14:textId="77777777" w:rsidR="0094116B" w:rsidRDefault="00000000">
      <w:r>
        <w:t>Index Number: EG/2020/4040</w:t>
      </w:r>
    </w:p>
    <w:p w14:paraId="77C46B94" w14:textId="77777777" w:rsidR="0094116B" w:rsidRDefault="00000000">
      <w:r>
        <w:t>EE3350</w:t>
      </w:r>
    </w:p>
    <w:p w14:paraId="455FFF55" w14:textId="77777777" w:rsidR="0094116B" w:rsidRDefault="00000000">
      <w:r>
        <w:t>2025 JUNE</w:t>
      </w:r>
    </w:p>
    <w:p w14:paraId="0ED32F62" w14:textId="77777777" w:rsidR="0094116B" w:rsidRDefault="0094116B"/>
    <w:p w14:paraId="56CD6B5D" w14:textId="77777777" w:rsidR="0094116B" w:rsidRDefault="00000000">
      <w:r>
        <w:t>Q1.</w:t>
      </w:r>
    </w:p>
    <w:p w14:paraId="7874F8CE" w14:textId="2489A42C" w:rsidR="00F84EA3" w:rsidRDefault="00000000">
      <w:r>
        <w:t>(</w:t>
      </w:r>
      <w:proofErr w:type="spellStart"/>
      <w:r>
        <w:t>i</w:t>
      </w:r>
      <w:proofErr w:type="spellEnd"/>
      <w:r>
        <w:t xml:space="preserve">) </w:t>
      </w:r>
      <w:r w:rsidR="00F84EA3" w:rsidRPr="00F84EA3">
        <w:t>Create – Insert data records, Read – Retrieve data records, Update – Modify data records, Delete – Remove data records</w:t>
      </w:r>
    </w:p>
    <w:p w14:paraId="10E9E037" w14:textId="5E81E7D7" w:rsidR="0094116B" w:rsidRDefault="00000000">
      <w:r>
        <w:t>(ii) A primary key uniquely identifies each record in a table.</w:t>
      </w:r>
    </w:p>
    <w:p w14:paraId="774B5CFE" w14:textId="64B3C245" w:rsidR="0094116B" w:rsidRDefault="00000000" w:rsidP="00F84EA3">
      <w:r>
        <w:t xml:space="preserve">(iii) </w:t>
      </w:r>
      <w:r w:rsidR="00F84EA3" w:rsidRPr="00F84EA3">
        <w:t>A foreign key is a field that links one table to the primary key of another table.</w:t>
      </w:r>
    </w:p>
    <w:p w14:paraId="213B7343" w14:textId="77777777" w:rsidR="0094116B" w:rsidRDefault="00000000">
      <w:r>
        <w:t>(iv)</w:t>
      </w:r>
    </w:p>
    <w:p w14:paraId="00C195E7" w14:textId="77777777" w:rsidR="0094116B" w:rsidRDefault="00000000">
      <w:pPr>
        <w:pStyle w:val="ListBullet"/>
      </w:pPr>
      <w:r>
        <w:t>One-to-One</w:t>
      </w:r>
    </w:p>
    <w:p w14:paraId="1DA07A1D" w14:textId="77777777" w:rsidR="0094116B" w:rsidRDefault="00000000">
      <w:pPr>
        <w:pStyle w:val="ListBullet"/>
      </w:pPr>
      <w:r>
        <w:t>One-to-Many</w:t>
      </w:r>
    </w:p>
    <w:p w14:paraId="3079710C" w14:textId="77777777" w:rsidR="0094116B" w:rsidRDefault="00000000">
      <w:pPr>
        <w:pStyle w:val="ListBullet"/>
      </w:pPr>
      <w:r>
        <w:t>Many-to-One</w:t>
      </w:r>
    </w:p>
    <w:p w14:paraId="3DF2956A" w14:textId="77777777" w:rsidR="0094116B" w:rsidRDefault="00000000">
      <w:pPr>
        <w:pStyle w:val="ListBullet"/>
      </w:pPr>
      <w:r>
        <w:t>Many-to-Many</w:t>
      </w:r>
    </w:p>
    <w:p w14:paraId="1E5AE09C" w14:textId="77777777" w:rsidR="0094116B" w:rsidRDefault="00000000">
      <w:pPr>
        <w:pStyle w:val="ListBullet"/>
      </w:pPr>
      <w:r>
        <w:t>Self-referencing</w:t>
      </w:r>
    </w:p>
    <w:p w14:paraId="03A547D0" w14:textId="77777777" w:rsidR="00F84EA3" w:rsidRPr="00F84EA3" w:rsidRDefault="00000000" w:rsidP="00F84EA3">
      <w:r>
        <w:t xml:space="preserve">(v) </w:t>
      </w:r>
    </w:p>
    <w:p w14:paraId="3FF9A14A" w14:textId="76C099C7" w:rsidR="0094116B" w:rsidRDefault="00F84EA3" w:rsidP="00F84EA3">
      <w:r w:rsidRPr="00F84EA3">
        <w:t xml:space="preserve"> A well-structured database schema is essential for ensuring scalability of any large-scale system, such as a device management platform. It defines the logical layout of tables, the relationships between them, and the constraints that maintain data integrity. An optimized schema prevents redundancy, enforces consistency, and facilitates quick and accurate data retrieval. Best practices like normalization, indexing, and consistent naming conventions not only enhance maintainability but also make it easier to evolve the database as requirements change.</w:t>
      </w:r>
    </w:p>
    <w:p w14:paraId="6B5E0963" w14:textId="77777777" w:rsidR="00B95C71" w:rsidRDefault="00B95C71" w:rsidP="00B95C71"/>
    <w:p w14:paraId="7BA1DF0C" w14:textId="77777777" w:rsidR="00B95C71" w:rsidRDefault="00B95C71" w:rsidP="00B95C71"/>
    <w:p w14:paraId="2C75459A" w14:textId="77777777" w:rsidR="00B95C71" w:rsidRDefault="00B95C71" w:rsidP="00B95C71"/>
    <w:p w14:paraId="432DD968" w14:textId="77777777" w:rsidR="00B95C71" w:rsidRDefault="00B95C71" w:rsidP="00B95C71"/>
    <w:p w14:paraId="2D8EA945" w14:textId="77777777" w:rsidR="00B95C71" w:rsidRDefault="00B95C71" w:rsidP="00B95C71"/>
    <w:p w14:paraId="0FFCF40E" w14:textId="77777777" w:rsidR="00B95C71" w:rsidRDefault="00B95C71" w:rsidP="00B95C71"/>
    <w:p w14:paraId="7C72EB81" w14:textId="77777777" w:rsidR="00B95C71" w:rsidRPr="00B95C71" w:rsidRDefault="00B95C71" w:rsidP="00B95C71"/>
    <w:p w14:paraId="0BF6CE84" w14:textId="77777777" w:rsidR="00B95C71" w:rsidRPr="00B95C71" w:rsidRDefault="00B95C71" w:rsidP="00B95C71">
      <w:r w:rsidRPr="00B95C71">
        <w:lastRenderedPageBreak/>
        <w:t xml:space="preserve"> Q2. </w:t>
      </w:r>
    </w:p>
    <w:p w14:paraId="165D5ADF" w14:textId="77777777" w:rsidR="00B95C71" w:rsidRPr="00B95C71" w:rsidRDefault="00B95C71" w:rsidP="00B95C71">
      <w:r w:rsidRPr="00B95C71">
        <w:t>(</w:t>
      </w:r>
      <w:proofErr w:type="spellStart"/>
      <w:r w:rsidRPr="00B95C71">
        <w:t>i</w:t>
      </w:r>
      <w:proofErr w:type="spellEnd"/>
      <w:r w:rsidRPr="00B95C71">
        <w:t xml:space="preserve">) </w:t>
      </w:r>
      <w:proofErr w:type="spellStart"/>
      <w:r w:rsidRPr="00B95C71">
        <w:t>Sequelize</w:t>
      </w:r>
      <w:proofErr w:type="spellEnd"/>
      <w:r w:rsidRPr="00B95C71">
        <w:t xml:space="preserve"> is a library in Node. </w:t>
      </w:r>
    </w:p>
    <w:p w14:paraId="1673EA57" w14:textId="77777777" w:rsidR="00B95C71" w:rsidRPr="00B95C71" w:rsidRDefault="00B95C71" w:rsidP="00B95C71">
      <w:r w:rsidRPr="00B95C71">
        <w:t xml:space="preserve">(ii) </w:t>
      </w:r>
    </w:p>
    <w:p w14:paraId="72EEF1EF" w14:textId="5FC1BF27" w:rsidR="00B95C71" w:rsidRPr="00B95C71" w:rsidRDefault="00B95C71" w:rsidP="00B95C71">
      <w:r w:rsidRPr="00B95C71">
        <w:t xml:space="preserve">(iii) Used for auth, parsing, error handling between request and response. </w:t>
      </w:r>
    </w:p>
    <w:p w14:paraId="12D73C4D" w14:textId="77777777" w:rsidR="00B95C71" w:rsidRPr="00B95C71" w:rsidRDefault="00B95C71" w:rsidP="00B95C71">
      <w:r w:rsidRPr="00B95C71">
        <w:t xml:space="preserve">(iv) </w:t>
      </w:r>
    </w:p>
    <w:p w14:paraId="66310C25" w14:textId="77777777" w:rsidR="00B95C71" w:rsidRPr="00B95C71" w:rsidRDefault="00B95C71" w:rsidP="00B95C71">
      <w:r w:rsidRPr="00B95C71">
        <w:t xml:space="preserve">• GET - read </w:t>
      </w:r>
    </w:p>
    <w:p w14:paraId="02ABCDCC" w14:textId="77777777" w:rsidR="00B95C71" w:rsidRPr="00B95C71" w:rsidRDefault="00B95C71" w:rsidP="00B95C71">
      <w:r w:rsidRPr="00B95C71">
        <w:t xml:space="preserve">• POST - create </w:t>
      </w:r>
    </w:p>
    <w:p w14:paraId="1402C33C" w14:textId="77777777" w:rsidR="00B95C71" w:rsidRPr="00B95C71" w:rsidRDefault="00B95C71" w:rsidP="00B95C71"/>
    <w:p w14:paraId="05573EFE" w14:textId="49088A26" w:rsidR="00B95C71" w:rsidRPr="00B95C71" w:rsidRDefault="00B95C71" w:rsidP="00B95C71">
      <w:r w:rsidRPr="00B95C71">
        <w:t>(v) Authentication uses JWTs after login. Each endpoint verifies user identity and role before responding. JWTs contain user info and are sent with requests. RBAC checks role in JWT to grant permissions.</w:t>
      </w:r>
    </w:p>
    <w:sectPr w:rsidR="00B95C71" w:rsidRPr="00B95C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81CF6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20908197">
    <w:abstractNumId w:val="8"/>
  </w:num>
  <w:num w:numId="2" w16cid:durableId="1675764814">
    <w:abstractNumId w:val="6"/>
  </w:num>
  <w:num w:numId="3" w16cid:durableId="1972128716">
    <w:abstractNumId w:val="5"/>
  </w:num>
  <w:num w:numId="4" w16cid:durableId="876356570">
    <w:abstractNumId w:val="4"/>
  </w:num>
  <w:num w:numId="5" w16cid:durableId="358162497">
    <w:abstractNumId w:val="7"/>
  </w:num>
  <w:num w:numId="6" w16cid:durableId="1750492896">
    <w:abstractNumId w:val="3"/>
  </w:num>
  <w:num w:numId="7" w16cid:durableId="342588705">
    <w:abstractNumId w:val="2"/>
  </w:num>
  <w:num w:numId="8" w16cid:durableId="1116145802">
    <w:abstractNumId w:val="1"/>
  </w:num>
  <w:num w:numId="9" w16cid:durableId="1283685724">
    <w:abstractNumId w:val="0"/>
  </w:num>
  <w:num w:numId="10" w16cid:durableId="160506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16AD"/>
    <w:rsid w:val="0094116B"/>
    <w:rsid w:val="00AA1D8D"/>
    <w:rsid w:val="00B47730"/>
    <w:rsid w:val="00B95C71"/>
    <w:rsid w:val="00CB0664"/>
    <w:rsid w:val="00D906F6"/>
    <w:rsid w:val="00F84E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2737F"/>
  <w14:defaultImageDpi w14:val="300"/>
  <w15:docId w15:val="{DC455905-ED45-496B-9264-C0F283063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2025-07-18T05:24:00Z</dcterms:created>
  <dcterms:modified xsi:type="dcterms:W3CDTF">2025-07-18T18:10:00Z</dcterms:modified>
  <cp:category/>
</cp:coreProperties>
</file>