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800" w:after="400"/>
      </w:pPr>
      <w:r>
        <w:rPr>
          <w:rFonts w:ascii="等线" w:hAnsi="等线" w:eastAsia="等线"/>
          <w:sz w:val="40"/>
          <w:szCs w:val="40"/>
          <w:b/>
          <w:color w:val="1F4E79"/>
        </w:rPr>
        <w:t xml:space="preserve">数据库系统 SQL 编译器模块设计与实现</w:t>
      </w:r>
    </w:p>
    <w:p>
      <w:pPr>
        <w:pStyle w:val="Normal"/>
        <w:jc w:val="center"/>
        <w:spacing w:before="100" w:after="900"/>
      </w:pPr>
      <w:r>
        <w:rPr>
          <w:rFonts w:ascii="等线" w:hAnsi="等线" w:eastAsia="等线"/>
          <w:sz w:val="32"/>
          <w:szCs w:val="32"/>
          <w:b/>
          <w:color w:val="5B9BD5"/>
        </w:rPr>
        <w:t xml:space="preserve">实习报告</w:t>
      </w:r>
    </w:p>
    <w:tbl>
      <w:tblPr>
        <w:tblStyle w:val="TableGrid"/>
        <w:tblW w:w="0" w:type="auto"/>
        <w:tblLayout w:type="autofit"/>
      </w:tblPr>
      <w:tblGrid>
        <w:gridCol w:w="2200"/>
        <w:gridCol w:w="7600"/>
      </w:tblGrid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项目名称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MiniDB 数据库系统 SQL 编译器模块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报告主题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B 模块：语义分析、逻辑计划生成与规则优化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项目类型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数据库系统实训项目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报告人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Percival（B 模块负责人）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完成日期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2026 年 9 月</w:t>
            </w:r>
          </w:p>
        </w:tc>
      </w:tr>
    </w:tbl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/>
      </w:r>
    </w:p>
    <w:p>
      <w:pPr>
        <w:pStyle w:val="Normal"/>
        <w:jc w:val="center"/>
        <w:spacing w:before="600" w:after="0"/>
      </w:pPr>
      <w:r>
        <w:rPr>
          <w:rFonts w:ascii="等线" w:hAnsi="等线" w:eastAsia="等线"/>
          <w:sz w:val="19"/>
          <w:szCs w:val="19"/>
          <w:color w:val="666666"/>
        </w:rPr>
        <w:t xml:space="preserve">说明：本报告面向项目汇报和个人复习，使用尽量直白的语言解释代码和设计取舍。</w:t>
      </w:r>
    </w:p>
    <w:p>
      <w:r>
        <w:br w:type="page"/>
      </w:r>
    </w:p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摘要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本项目实现了一个面向课程实训的小型数据库系统原型。系统采用 C++ 编译 SQL、Java 执行逻辑计划的分层结构，完成了从 SQL 文本、词法语法分析、语义分析、逻辑计划生成、规则优化到执行结果返回的完整链路。小组成员分别负责 SQL 前端、语义与计划、执行引擎和存储接口等部分。本人主要负责 B 模块，即 Catalog 对接、名称与类型绑定、增删改查及高级查询的计划生成、计划优化和 C++ 到 Java 的计划协议联调。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本报告重点说明 B 模块如何把 AST 转换为带有稳定表列身份和类型信息的 Bound 结构，再生成可执行的逻辑计划，并通过常量折叠、谓词下推、空结果传播和列裁剪降低执行代价。报告还列出异常输入、NULL、约束冲突、子查询多行、外连接和运行期除零等边界案例，以及完整的测试过程和最终结果。</w:t>
      </w:r>
    </w:p>
    <w:p>
      <w:pPr>
        <w:pStyle w:val="Normal"/>
      </w:pPr>
      <w:r>
        <w:rPr>
          <w:rFonts w:ascii="等线" w:hAnsi="等线" w:eastAsia="等线"/>
          <w:sz w:val="20"/>
          <w:szCs w:val="20"/>
          <w:b/>
        </w:rPr>
        <w:t xml:space="preserve">关键词：SQL 编译器；语义分析；逻辑计划；谓词下推；列裁剪；EXPLAIN ANALYZE</w:t>
      </w:r>
    </w:p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目录</w:t>
      </w:r>
    </w:p>
    <w:p>
      <w:pPr>
        <w:pStyle w:val="Normal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t>目录将在 Word 中更新</w:t>
      </w:r>
      <w:r>
        <w:fldChar w:fldCharType="end"/>
      </w:r>
    </w:p>
    <w:p>
      <w:r>
        <w:br w:type="page"/>
      </w:r>
    </w:p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一、项目概况与小组分工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MiniDB 是一个用于数据库系统实训的小型数据库原型。项目的重点不是实现完整商用数据库，而是把 SQL 编译器、执行引擎和存储接口之间的关系做成一条可运行、可测试、可解释的链路。当前版本使用内存记录存储，计划通过 JSON 在 C++ 编译器和 Java 执行引擎之间传递。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系统总体分为四个相互衔接的部分：</w:t>
      </w:r>
    </w:p>
    <w:tbl>
      <w:tblPr>
        <w:tblStyle w:val="TableGrid"/>
        <w:tblW w:w="0" w:type="auto"/>
        <w:tblLayout w:type="autofit"/>
      </w:tblPr>
      <w:tblGrid>
        <w:gridCol w:w="2300"/>
        <w:gridCol w:w="5600"/>
        <w:gridCol w:w="1900"/>
      </w:tblGrid>
      <w:tr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模块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主要职责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交付接口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A：词法与语法分析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读取 SQL 文本，识别关键字、字面量和运算符，构造 AST，并记录源码位置。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Token、AST、Lexer、Parser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B：语义分析与计划生成（本人负责）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解析表列和作用域，检查类型与 SQL 规则，生成和优化逻辑计划。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Bound、LogicalPlan、Catalog、JSON 计划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执行引擎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解析 JSON 计划，执行扫描、过滤、连接、聚合、排序和增删改。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Java DatabaseEngine、ExecutionResult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存储与展示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提供记录保存、RowId、表结构迁移以及 Web/命令行展示。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RecordStore、Web 服务、结果集</w:t>
            </w:r>
          </w:p>
        </w:tc>
      </w:tr>
    </w:tbl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小组协作采用分层接口方式。A 不直接调用执行引擎，B 不重新解析字符流，执行引擎也不重新按 SQL 名字做语义推导。各层通过 AST、Bound、LogicalPlan 和 JSON 协议传递结构化数据，从而可以分别编译和测试。</w:t>
      </w:r>
    </w:p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二、系统总体设计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2.1 系统架构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SQL 脚本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↓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C++ Lexer → Parser → AST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        ↓ CatalogSnapshot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Semantic Analyzer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        ↓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  BoundStatement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        ↓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   PlanBuilder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        ↓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optimizePlan（可选）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        ↓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 JSON Logical Plan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                  ↓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Java DatabaseEngine → RecordStore → QueryResult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系统的核心思想是让每一层只承担一种责任：AST 描述“用户写了什么”，Bound 描述“名称指向什么、类型是什么”，Plan 描述“执行引擎要做什么”，执行层负责真正访问记录。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2.2 一条 SQL 的运行流程</w:t>
      </w:r>
    </w:p>
    <w:p>
      <w:pPr>
        <w:pStyle w:val="ListNumber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1. Lexer 将字符流转换为带位置的 Token，并识别注释、关键字、标识符、数字、字符串和运算符。</w:t>
      </w:r>
    </w:p>
    <w:p>
      <w:pPr>
        <w:pStyle w:val="ListNumber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2. Parser 使用递归下降方法按照优先级构造 AST。例如 NOT、AND、OR 和算术表达式会形成不同层次的树。</w:t>
      </w:r>
    </w:p>
    <w:p>
      <w:pPr>
        <w:pStyle w:val="ListNumber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3. Analyzer 读取 Catalog 快照，在作用域中解析表名、别名和列名，检查类型、分组、连接、子查询和写操作约束。</w:t>
      </w:r>
    </w:p>
    <w:p>
      <w:pPr>
        <w:pStyle w:val="ListNumber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4. PlanBuilder 将 Bound 结构转换为 SeqScan、Filter、Join、GroupBy、Aggregate、Sort、Project 等逻辑节点。</w:t>
      </w:r>
    </w:p>
    <w:p>
      <w:pPr>
        <w:pStyle w:val="ListNumber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5. Optimizer 在不改变结果、错误和副作用的条件下改写计划，最后由 JSON 导出器传给 Java 引擎。</w:t>
      </w:r>
    </w:p>
    <w:p>
      <w:pPr>
        <w:pStyle w:val="ListNumber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6. Java 引擎验证 CatalogVersion 和列布局，执行计划并生成查询结果、影响行数或执行错误。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2.3 当前系统的边界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当前版本支持 INT、FLOAT、VARCHAR、BOOL、NULL、JOIN、GROUP BY、HAVING、聚合、DISTINCT、表达式排序、分页、子查询、派生表、集合运算、CASE、ALTER TABLE、EXPLAIN 和 EXPLAIN ANALYZE。当前使用内存存储，尚未实现索引、事务、并发控制、持久化 Catalog、窗口函数和页式存储。这些边界在报告中明确列出，是为了避免把“编译器已经支持”误解为“完整数据库产品已经支持”。</w:t>
      </w:r>
    </w:p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三、本人负责的 B 模块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3.1 模块目标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B 模块要解决的问题，是把 A 产生的、仍然依赖用户名字的 AST，转换成执行引擎能够可靠使用的结构。具体来说，B 需要回答：列到底属于哪张表？同名列是否有歧义？表达式的类型是什么？GROUP BY 是否合法？UPDATE 需要保留哪些旧行信息？JOIN 条件能否安全下推？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3.2 主要代码结构</w:t>
      </w:r>
    </w:p>
    <w:tbl>
      <w:tblPr>
        <w:tblStyle w:val="TableGrid"/>
        <w:tblW w:w="0" w:type="auto"/>
        <w:tblLayout w:type="autofit"/>
      </w:tblPr>
      <w:tblGrid>
        <w:gridCol w:w="3500"/>
        <w:gridCol w:w="6300"/>
      </w:tblGrid>
      <w:tr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代码位置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主要作用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include/minisql/common.hpp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基础类型、DataType、ScalarValue、Diagnostic、错误码和表约束定义。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include/minisql/catalog.hpp / memory_catalog.hpp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CatalogSnapshot、TableSchema、ColumnSchema 和内存 Catalog 接口。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src/semantic/analyzer.cpp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名称解析、作用域管理、类型检查、GROUP BY/聚合规则、子查询和 DDL/DML 绑定。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include/minisql/bound.hpp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语义绑定后的 BoundExpr、BoundSelect、BoundAlterTable 和 BoundStatement。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src/planner/plan_builder.cpp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把 Bound 结构转换为逻辑计划，并生成子查询、派生表和集合运算计划。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include/minisql/plan.hpp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SeqScan、Filter、Join、Aggregate、Sort、Project、DML、Explain 等计划节点。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src/optimizer/optimizer.cpp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组织优化流水线：常量折叠、谓词下推、空结果传播和列裁剪。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src/optimizer/predicate_pushdown.cpp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按关系实例拆分 AND 条件，依据 JOIN 类型安全下推。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src/optimizer/empty_result.cpp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识别恒假条件和安全的 LIMIT 0，构造保留布局的 EmptyResult。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src/optimizer/column_pruning.cpp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从计划根节点反向收集列依赖，缩小 SeqScan 的输出列集合。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app/plan_json.cpp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把计划、表达式、输出列、RowId 和 CatalogVersion 序列化为 JSON。</w:t>
            </w:r>
          </w:p>
        </w:tc>
      </w:tr>
    </w:tbl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3.3 Bound 层：让名字和类型确定下来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BoundColumnRef 是 B 模块最重要的基础结构之一。它同时记录 relation_id、table_id、column_id、ordinal 和 DataType。table_id 表示物理表，relation_id 表示本次查询中的关系实例，因此同一张表自连接时可以有两个不同关系实例。ordinal 则用于执行层从原始记录中取值。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Analyzer 使用分层作用域解析列名：当前子查询优先，当前层没有命中时再寻找外层关系，从而支持关联子查询；派生表使用隔离作用域，不实现 LATERAL 行为。未限定列命中多个关系时返回 AmbiguousColumn，找不到列时返回 ColumnNotFound。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INSERT 绑定时还会把用户给出的列顺序重排为表模式顺序，并补上 DEFAULT 或 NULL。这样执行层不需要再次根据字符串查找列。UPDATE 的多个右值都绑定到更新前的行，保证 SET a=b,b=a 能够正确交换。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3.4 Plan 层：描述执行顺序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PlanBuilder 使用左深树表示多表连接。典型查询会生成 Project → Sort → Filter → NestedLoopJoin → SeqScan 的结构；聚合查询会在过滤后增加 GroupBy 或 Aggregate。UPDATE 和 DELETE 的输入计划必须携带 carries_row_id，执行层据此精确定位记录。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新增的高级功能也被建模成独立计划节点或表达式节点：DerivedTable 执行派生表子查询并重新标记其输出；SetOperation 保存 UNION、INTERSECT、EXCEPT 及 ALL；ExplainPlan 包裹目标计划；CASE、IN、EXISTS 和标量子查询作为表达式的一部分被递归规划。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3.5 JSON 协议和执行边界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C++ 不直接访问 Java 存储。plan_json.cpp 将逻辑计划中的节点类型、列身份、输出布局、表达式、CatalogVersion、RowId 属性和优化后的扫描列写入 JSON。Java DatabaseEngine 只负责验证和执行这些信息。这个边界使后续替换 RecordStore 时不需要重新设计 SQL 编译器。</w:t>
      </w:r>
    </w:p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四、功能实现与亮点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4.1 基础增删改查和 DDL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B 完成了 CREATE、DROP、INSERT、SELECT、UPDATE、DELETE 的语义绑定和逻辑计划生成。INSERT 支持多行 VALUES、显式列重排和默认值补齐；UPDATE/DELETE 支持省略 WHERE、别名和 RowId；CREATE/ALTER 支持主键、非空、唯一、默认值、复合约束和表结构迁移。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4.2 高级查询语义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在基础查询之上，B 接入了 JOIN、GROUP BY、HAVING、聚合、ORDER BY 表达式、派生表、集合运算、CASE、IN/EXISTS/标量子查询和关联子查询。实现的重点不是只让语句“能解析”，而是让语句具有明确的类型规则、NULL 行为、作用域和执行计划。</w:t>
      </w:r>
    </w:p>
    <w:tbl>
      <w:tblPr>
        <w:tblStyle w:val="TableGrid"/>
        <w:tblW w:w="0" w:type="auto"/>
        <w:tblLayout w:type="autofit"/>
      </w:tblPr>
      <w:tblGrid>
        <w:gridCol w:w="2200"/>
        <w:gridCol w:w="5100"/>
        <w:gridCol w:w="2500"/>
      </w:tblGrid>
      <w:tr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功能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实现要点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展示亮点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关联子查询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分层作用域；记录真实 correlated_columns；执行时保存并恢复外层行。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能解释“子查询为什么不能随便裁掉外层列”。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CASE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检查 WHEN 类型和结果类型；执行时按顺序短路。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未命中的 THEN 不求值，可保护不可达错误。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集合运算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检查列数和逐列类型；ALL 版本按重复次数计算。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同时覆盖去重语义和多重集语义。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ALTER TABLE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生成不可变新模式；迁移记录后一次性发布。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保留 table_id、column_id 和 RowId，失败不留下半成品。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EXPLAIN ANALYZE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包裹同一棵优化后计划，统计 actual rows、time、loops。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能直接观察优化前后的执行行为。</w:t>
            </w:r>
          </w:p>
        </w:tc>
      </w:tr>
    </w:tbl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4.3 优化工作一：安全常量折叠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优化器首先递归处理表达式。例如：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SELECT name FROM student WHERE 1=1 AND age&gt;10+8;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/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原条件：  (1 = 1) AND (student.age &gt; (10 + 8))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折叠后：  student.age &gt; 18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常量计算前会检查 INT64 溢出、除零和 FLOAT 非有限值。对于 x AND FALSE、x OR TRUE 等可能跳过左侧错误的情况，优化器会保留原表达式；对于 FALSE AND x、TRUE OR x，则利用 SQL 的短路语义安全化简。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4.4 优化工作二：谓词下推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谓词下推把 WHERE 中的 AND 条件拆开，根据 relation_id 判断条件只属于 JOIN 左侧、右侧还是两侧。INNER JOIN 可以把左右单表条件分别下推；LEFT JOIN 只下推左侧，RIGHT JOIN 只下推右侧，FULL JOIN 保守地不下推。含有除法、乘法溢出风险或一元负号的危险表达式不提前移动，以免改变错误出现的顺序。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4.5 优化工作三：空结果传播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恒假 Filter、恒假 INNER JOIN 和安全的 LIMIT 0 可以被改写为 EmptyResult。EmptyResult 不是简单的“空指针”，而是保留列身份和关系布局的零行叶节点。这样 RIGHT/FULL JOIN 仍然可以正确补 NULL，全局 COUNT(*) 也仍然可以输出一行 0。Project、Aggregate、Update/Delete 和 Explain 等语句边界不会被错误删除。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4.6 优化工作四：列裁剪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列裁剪从计划根节点反向收集依赖：Project 收集输出表达式，Filter 收集条件，Join 收集 ON，Group/Aggregate 收集分组和聚合参数，Sort 收集排序键，最后 SeqScan 只保留真正需要的列。COUNT(*) 可以使用零业务列扫描；UPDATE 仍保留整行，因为它需要复制旧值并做最终约束检查。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4.7 优化效果量化</w:t>
      </w:r>
    </w:p>
    <w:tbl>
      <w:tblPr>
        <w:tblStyle w:val="TableGrid"/>
        <w:tblW w:w="0" w:type="auto"/>
        <w:tblLayout w:type="autofit"/>
      </w:tblPr>
      <w:tblGrid>
        <w:gridCol w:w="3000"/>
        <w:gridCol w:w="2200"/>
        <w:gridCol w:w="2200"/>
        <w:gridCol w:w="2900"/>
      </w:tblGrid>
      <w:tr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指标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优化前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优化后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效果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JOIN 候选组合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3 × 5 = 15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2 × 4 = 8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减少 7 次，约 46.7%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两侧扫描列数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4 + 4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3 + 2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删除无关列和不必要的 score.id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物化业务值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32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19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减少 13 个，约 40.6%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COUNT(*) 扫描列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4 列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0 业务列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仍产生正确行数，不读取业务值</w:t>
            </w:r>
          </w:p>
        </w:tc>
      </w:tr>
    </w:tbl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五、测试过程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5.1 测试策略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测试采用“模块测试 + 真实 SQL 联调 + 跨语言执行”的三级方式。模块测试用于快速定位 B 内部错误，真实 SQL 测试确认 A 到 B 的接口没有被绕过，跨语言测试则确认 JSON 计划和 Java 行布局能够正确执行。</w:t>
      </w:r>
    </w:p>
    <w:tbl>
      <w:tblPr>
        <w:tblStyle w:val="TableGrid"/>
        <w:tblW w:w="0" w:type="auto"/>
        <w:tblLayout w:type="autofit"/>
      </w:tblPr>
      <w:tblGrid>
        <w:gridCol w:w="2500"/>
        <w:gridCol w:w="5200"/>
        <w:gridCol w:w="2500"/>
      </w:tblGrid>
      <w:tr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测试层次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主要内容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目的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C++ 前端和 AST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Lexer、Parser、AST visitor、深度限制。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确认输入结构和源码位置正确。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C++ Catalog/语义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表快照、名称解析、类型、GROUP BY、子查询、DDL、DML。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确认 Bound 结构和诊断正确。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C++ 计划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计划节点、输出列、RowId、打印结果。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确认执行顺序和计划契约正确。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C++ 优化器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常量折叠、下推、空结果、列裁剪及等价性。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确认优化前后结果、错误和副作用一致。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跨语言联调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真实 SQL → C++ JSON → Java DatabaseEngine。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确认协议、布局、表达式和执行结果一致。</w:t>
            </w:r>
          </w:p>
        </w:tc>
      </w:tr>
    </w:tbl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5.2 代表性测试用例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正常路径：创建表、批量插入、JOIN、GROUP BY、HAVING、ORDER BY、UPDATE 和 DELETE。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名称边界：大小写不敏感、限定列、自连接、重复别名、歧义列和不存在的列。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类型边界：INT/FLOAT 混用、VARCHAR 算术、非 BOOL WHERE、CASE 分支类型不一致。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NULL 语义：IS NULL、三值逻辑、IN/NOT IN 子查询、聚合忽略 NULL。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执行异常：除零、整数溢出、FLOAT 溢出、标量子查询多行、唯一约束冲突。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优化安全性：外连接下推边界、危险表达式顺序、恒假聚合、LIMIT 0、Update/Delete 的 RowId。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结构边界：超过 256 层表达式、损坏 Bound/Plan、CatalogVersion 不匹配。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5.3 测试结果</w:t>
      </w:r>
    </w:p>
    <w:tbl>
      <w:tblPr>
        <w:tblStyle w:val="TableGrid"/>
        <w:tblW w:w="0" w:type="auto"/>
        <w:tblLayout w:type="autofit"/>
      </w:tblPr>
      <w:tblGrid>
        <w:gridCol w:w="3500"/>
        <w:gridCol w:w="6500"/>
      </w:tblGrid>
      <w:tr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测试项目</w:t>
            </w:r>
          </w:p>
        </w:tc>
        <w:tc>
          <w:tcPr>
            <w:shd w:fill="D9EAF7"/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  <w:b/>
              </w:rPr>
              <w:t xml:space="preserve">结果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语义分析测试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55/55 通过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Catalog 测试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9/9 通过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计划生成与计划打印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27/27 通过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规则优化测试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34/34 通过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Java 跨语言执行回归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EngineTest、AdvancedQueryEngineTest、AggregateQueryEngineTest、RemainingFeaturesEngineTest、ExplainAnalyzeEngineTest、OptimizerRulesEngineTest、AExtensionFeaturesEngineTest 全部通过</w:t>
            </w:r>
          </w:p>
        </w:tc>
      </w:tr>
      <w:t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文档示例验证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等线" w:hAnsi="等线" w:eastAsia="等线"/>
                <w:sz w:val="19"/>
                <w:szCs w:val="19"/>
              </w:rPr>
              <w:t xml:space="preserve">综合 CASE、EXISTS、派生表 SQL 经 C++ JSON 导出后由 Java 正确执行</w:t>
            </w:r>
          </w:p>
        </w:tc>
      </w:tr>
    </w:tbl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主要回归命令如下：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bash DBcompiler-main/scripts/check.sh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bash scripts/check_advanced_execution.sh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测试不仅检查查询结果，还检查错误码、源码位置、DML 影响行数、输出列顺序、重复列、RowId 和优化后的扫描列集合。</w:t>
      </w:r>
    </w:p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六、项目结果与个人收获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6.1 项目结果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项目已经形成一条可运行的 SQL 编译与执行链路：用户输入 SQL 后，C++ 编译器能够输出经过语义分析和规则优化的 JSON 逻辑计划，Java 引擎能够执行基础增删改查及高级查询并返回结果。系统同时支持 EXPLAIN 和 EXPLAIN ANALYZE，可以把计划结构、实际行数、耗时和调用次数展示出来。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从工程角度看，本项目还建立了清晰的模块契约：A 通过 AST 向 B 提供输入，B 通过 Bound 和 LogicalPlan 向执行层提供稳定的语义信息，JSON 文件定义跨语言边界，RecordStore 则保留未来接入页式存储的空间。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6.2 本人负责部分的亮点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将 A 新增的 CREATE IF NOT EXISTS、复合约束、ALTER、子查询、派生表、集合运算和 CASE 全部接通到 B 和执行层，而不是只增加语法解析。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使用 relation_id、table_id、column_id 和 ordinal 组合描述列身份，解决自连接、嵌套子查询和裁剪后布局错位问题。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把优化器设计为保持语义的规则改写，重点保护 NULL、外连接、运行期异常和 DML 副作用。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通过 EXPLAIN ANALYZE 和量化测试展示优化效果，使谓词下推和列裁剪可以用行数、列数和物化值数量解释。</w:t>
      </w:r>
    </w:p>
    <w:p>
      <w:pPr>
        <w:pStyle w:val="ListBullet"/>
        <w:spacing w:before="0" w:after="60" w:line="320" w:lineRule="auto"/>
      </w:pPr>
      <w:r>
        <w:rPr>
          <w:rFonts w:ascii="等线" w:hAnsi="等线" w:eastAsia="等线"/>
          <w:sz w:val="22"/>
          <w:szCs w:val="22"/>
        </w:rPr>
        <w:t xml:space="preserve">• 维护 grammar.md、接口文档、JSON 协议和学习型说明文档，使代码实现、测试和团队协作使用同一套约定。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6.3 后续改进方向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当前版本的存储仍是内存实现，后续可以接入页式存储、缓冲池和持久化 Catalog；优化器可以增加统计信息、索引访问路径和更丰富的连接算法；SQL 层可以继续扩展窗口函数、CTE、事务和并发控制。这些扩展应继续沿用本项目已经建立的 AST、Bound、Plan 和执行接口分层方式。</w:t>
      </w:r>
    </w:p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结语</w:t>
      </w:r>
    </w:p>
    <w:p>
      <w:pPr>
        <w:pStyle w:val="Normal"/>
      </w:pPr>
      <w:r>
        <w:rPr>
          <w:rFonts w:ascii="等线" w:hAnsi="等线" w:eastAsia="等线"/>
          <w:sz w:val="22"/>
          <w:szCs w:val="22"/>
        </w:rPr>
        <w:t xml:space="preserve">本次实习让我从“写 SQL 解析代码”进一步理解了数据库系统中语义、计划和执行之间的关系。B 模块的难点不只是识别表和列，更在于保存稳定身份、处理 NULL 和错误边界、保证优化前后语义一致，并把这些信息可靠地交给另一种语言实现的执行引擎。通过测试和 EXPLAIN ANALYZE，系统的正确性和优化效果都能够被具体观察和解释。</w:t>
      </w:r>
    </w:p>
    <w:p>
      <w:r>
        <w:br w:type="page"/>
      </w:r>
    </w:p>
    <w:p>
      <w:pPr>
        <w:pStyle w:val="Heading1"/>
        <w:spacing w:before="240" w:after="100" w:line="300" w:lineRule="auto"/>
      </w:pPr>
      <w:r>
        <w:rPr>
          <w:rFonts w:ascii="等线" w:hAnsi="等线" w:eastAsia="等线"/>
          <w:sz w:val="30"/>
          <w:szCs w:val="30"/>
          <w:b/>
          <w:color w:val="1F4E79"/>
        </w:rPr>
        <w:t xml:space="preserve">附录：答辩可直接使用的 SQL 示例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A. 展示 B 模块完整流程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CREATE TABLE student(id INT PRIMARY KEY, name VARCHAR(20), age INT);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CREATE TABLE score(student_id INT, value INT);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INSERT INTO student VALUES (1, 'Alice', 20), (2, 'Bob', 17), (3, 'Cara', 22);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INSERT INTO score VALUES (1, 90), (1, 70), (2, 95), (3, 85);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SELECT s.name,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     CASE WHEN s.age &gt;= 18 THEN 'adult' ELSE 'minor' END AS category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FROM student s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WHERE EXISTS (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SELECT * FROM score sc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WHERE sc.student_id = s.id AND sc.value &gt;= 80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)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ORDER BY s.id;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B. 展示优化效果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EXPLAIN ANALYZE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SELECT s.name, sc.value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FROM opt_student s JOIN opt_score sc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  ON s.id = sc.student_id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WHERE s.age &gt;= 18 AND sc.value &gt;= 80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ORDER BY s.name;</w:t>
      </w:r>
    </w:p>
    <w:p>
      <w:pPr>
        <w:pStyle w:val="Heading2"/>
        <w:spacing w:before="160" w:after="100" w:line="300" w:lineRule="auto"/>
      </w:pPr>
      <w:r>
        <w:rPr>
          <w:rFonts w:ascii="等线" w:hAnsi="等线" w:eastAsia="等线"/>
          <w:sz w:val="25"/>
          <w:szCs w:val="25"/>
          <w:b/>
          <w:color w:val="1F4E79"/>
        </w:rPr>
        <w:t xml:space="preserve">C. 展示异常边界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-- B 阶段：WHERE 必须是 BOOL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SELECT * FROM student WHERE 1;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/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-- 执行阶段：标量子查询只能返回一行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SELECT (SELECT value FROM score) AS one_value FROM student;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/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-- 优化器需要保留可达的运行期异常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SELECT s.name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FROM student s JOIN score sc ON s.id / 0 = sc.student_id</w:t>
      </w:r>
    </w:p>
    <w:p>
      <w:pPr>
        <w:pStyle w:val="Code"/>
        <w:spacing w:before="0" w:after="0" w:line="240" w:lineRule="auto"/>
      </w:pPr>
      <w:r>
        <w:rPr>
          <w:rFonts w:ascii="等线" w:hAnsi="等线" w:eastAsia="等线"/>
          <w:sz w:val="19"/>
          <w:szCs w:val="19"/>
        </w:rPr>
        <w:t xml:space="preserve">WHERE 1 = 0;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20" w:footer="72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等线" w:hAnsi="等线" w:eastAsia="等线"/>
        <w:sz w:val="16"/>
        <w:color w:val="808080"/>
      </w:rPr>
      <w:t>第 </w:t>
    </w:r>
    <w:r>
      <w:fldChar w:fldCharType="begin"/>
    </w:r>
    <w:r>
      <w:instrText xml:space="preserve"> PAGE </w:instrTex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等线" w:hAnsi="等线" w:eastAsia="等线"/>
        <w:sz w:val="16"/>
        <w:color w:val="808080"/>
      </w:rPr>
      <w:t>MiniDB SQL 编译器实习报告</w:t>
    </w:r>
  </w:p>
</w:hdr>
</file>

<file path=word/settings.xml><?xml version="1.0" encoding="utf-8"?>
<w:settings xmlns:w="http://schemas.openxmlformats.org/wordprocessingml/2006/main">
  <w:updateFields w:val="true"/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/>
        <w:sz w:val="22"/>
        <w:szCs w:val="22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next w:val="Normal"/>
    <w:qFormat/>
    <w:pPr>
      <w:jc w:val="center"/>
    </w:pPr>
  </w:style>
  <w:style w:type="paragraph" w:styleId="Heading1">
    <w:name w:val="heading 1"/>
    <w:basedOn w:val="Normal"/>
    <w:next w:val="Normal"/>
    <w:qFormat/>
    <w:pPr>
      <w:keepNext/>
      <w:keepLines/>
      <w:outlineLvl w:val="0"/>
      <w:spacing w:before="260" w:after="12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  <w:spacing w:before="180" w:after="80"/>
    </w:pPr>
    <w:rPr>
      <w:b/>
      <w:color w:val="2F75B5"/>
      <w:sz w:val="25"/>
    </w:rPr>
  </w:style>
  <w:style w:type="paragraph" w:styleId="ListBullet">
    <w:name w:val="List Bullet"/>
    <w:basedOn w:val="Normal"/>
    <w:pPr>
      <w:ind w:left="420" w:hanging="210"/>
    </w:pPr>
  </w:style>
  <w:style w:type="paragraph" w:styleId="ListNumber">
    <w:name w:val="List Number"/>
    <w:basedOn w:val="Normal"/>
    <w:pPr>
      <w:ind w:left="420" w:hanging="210"/>
    </w:pPr>
  </w:style>
  <w:style w:type="paragraph" w:styleId="Code">
    <w:name w:val="Code"/>
    <w:basedOn w:val="Normal"/>
    <w:pPr>
      <w:shd w:fill="F2F2F2"/>
      <w:ind w:left="360" w:right="360"/>
      <w:spacing w:before="0" w:after="0"/>
    </w:pPr>
    <w:rPr>
      <w:rFonts w:ascii="Consolas" w:hAnsi="Consolas" w:eastAsia="等线"/>
      <w:color w:val="404040"/>
      <w:sz w:val="19"/>
    </w:rPr>
  </w:style>
  <w:style w:type="table" w:styleId="TableGrid">
    <w:name w:val="Table Grid"/>
    <w:tblPr>
      <w:tblBorders>
        <w:top w:val="single" w:sz="4" w:space="0" w:color="B7C9D6"/>
        <w:left w:val="single" w:sz="4" w:space="0" w:color="B7C9D6"/>
        <w:bottom w:val="single" w:sz="4" w:space="0" w:color="B7C9D6"/>
        <w:right w:val="single" w:sz="4" w:space="0" w:color="B7C9D6"/>
        <w:insideH w:val="single" w:sz="4" w:space="0" w:color="D9EAF7"/>
        <w:insideV w:val="single" w:sz="4" w:space="0" w:color="D9EAF7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eader" Target="header1.xml"/>
<Relationship Id="rId4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 SQL 编译器模块设计与实现实习报告</dc:title>
  <dc:creator>Percival</dc:creator>
  <dc:subject>SQL 编译器 B 模块</dc:subject>
  <dc:description>MiniDB 项目实习报告</dc:description>
  <dcterms:created xsi:type="dcterms:W3CDTF">2026-09-21T00:00:00Z</dcterms:created>
</cp:coreProperties>
</file>