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1654" w:rsidRDefault="00317550">
      <w:pPr>
        <w:spacing w:after="0" w:line="259" w:lineRule="auto"/>
        <w:ind w:left="268" w:right="0" w:firstLine="0"/>
        <w:jc w:val="center"/>
      </w:pPr>
      <w:r>
        <w:rPr>
          <w:b/>
          <w:sz w:val="32"/>
        </w:rPr>
        <w:t>Geração de Código Intermediário</w:t>
      </w:r>
      <w:r w:rsidR="00237056">
        <w:t xml:space="preserve">  </w:t>
      </w:r>
    </w:p>
    <w:p w:rsidR="008B1654" w:rsidRDefault="00237056">
      <w:pPr>
        <w:spacing w:after="214" w:line="259" w:lineRule="auto"/>
        <w:ind w:left="0" w:right="121" w:firstLine="0"/>
        <w:jc w:val="center"/>
      </w:pPr>
      <w:r>
        <w:rPr>
          <w:b/>
        </w:rPr>
        <w:t xml:space="preserve">Mateus </w:t>
      </w:r>
      <w:proofErr w:type="spellStart"/>
      <w:r>
        <w:rPr>
          <w:b/>
        </w:rPr>
        <w:t>Tomoo</w:t>
      </w:r>
      <w:proofErr w:type="spellEnd"/>
      <w:r>
        <w:rPr>
          <w:b/>
        </w:rPr>
        <w:t xml:space="preserve"> Yonemoto Peixoto </w:t>
      </w:r>
      <w:r>
        <w:t xml:space="preserve">  </w:t>
      </w:r>
    </w:p>
    <w:p w:rsidR="008B1654" w:rsidRDefault="00237056">
      <w:pPr>
        <w:spacing w:after="66" w:line="259" w:lineRule="auto"/>
        <w:jc w:val="center"/>
      </w:pPr>
      <w:r>
        <w:t xml:space="preserve">DACOM – Universidade Tecnológica Federal do Paraná (UTFPR)   </w:t>
      </w:r>
    </w:p>
    <w:p w:rsidR="008B1654" w:rsidRDefault="00237056">
      <w:pPr>
        <w:spacing w:after="66" w:line="259" w:lineRule="auto"/>
        <w:ind w:right="4"/>
        <w:jc w:val="center"/>
      </w:pPr>
      <w:r>
        <w:t xml:space="preserve">Caixa Postal 271 – 87301-899 – Campo Mourão – PR – </w:t>
      </w:r>
      <w:proofErr w:type="spellStart"/>
      <w:r>
        <w:t>Brazil</w:t>
      </w:r>
      <w:proofErr w:type="spellEnd"/>
      <w:r>
        <w:t xml:space="preserve">   </w:t>
      </w:r>
    </w:p>
    <w:p w:rsidR="008B1654" w:rsidRDefault="00237056">
      <w:pPr>
        <w:spacing w:after="239" w:line="259" w:lineRule="auto"/>
        <w:ind w:left="0" w:right="121" w:firstLine="0"/>
        <w:jc w:val="center"/>
      </w:pPr>
      <w:r>
        <w:rPr>
          <w:rFonts w:ascii="Courier New" w:eastAsia="Courier New" w:hAnsi="Courier New" w:cs="Courier New"/>
          <w:sz w:val="20"/>
        </w:rPr>
        <w:t>{</w:t>
      </w:r>
      <w:proofErr w:type="spellStart"/>
      <w:r>
        <w:rPr>
          <w:rFonts w:ascii="Courier New" w:eastAsia="Courier New" w:hAnsi="Courier New" w:cs="Courier New"/>
          <w:sz w:val="20"/>
        </w:rPr>
        <w:t>mateustomoo</w:t>
      </w:r>
      <w:proofErr w:type="spellEnd"/>
      <w:r>
        <w:rPr>
          <w:rFonts w:ascii="Courier New" w:eastAsia="Courier New" w:hAnsi="Courier New" w:cs="Courier New"/>
          <w:sz w:val="20"/>
        </w:rPr>
        <w:t xml:space="preserve">}@gmail.com </w:t>
      </w:r>
      <w:r>
        <w:t xml:space="preserve">  </w:t>
      </w:r>
    </w:p>
    <w:p w:rsidR="008B1654" w:rsidRDefault="00237056">
      <w:pPr>
        <w:spacing w:after="195" w:line="283" w:lineRule="auto"/>
        <w:ind w:left="468" w:right="560" w:hanging="29"/>
      </w:pPr>
      <w:r>
        <w:rPr>
          <w:rFonts w:ascii="Courier New" w:eastAsia="Courier New" w:hAnsi="Courier New" w:cs="Courier New"/>
          <w:b/>
        </w:rPr>
        <w:t>Abstract.</w:t>
      </w:r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This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paper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describes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the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development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of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the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 w:rsidR="00317550">
        <w:rPr>
          <w:rFonts w:ascii="Courier New" w:eastAsia="Courier New" w:hAnsi="Courier New" w:cs="Courier New"/>
        </w:rPr>
        <w:t>last</w:t>
      </w:r>
      <w:proofErr w:type="spellEnd"/>
      <w:r w:rsidR="00317550">
        <w:rPr>
          <w:rFonts w:ascii="Courier New" w:eastAsia="Courier New" w:hAnsi="Courier New" w:cs="Courier New"/>
        </w:rPr>
        <w:t xml:space="preserve"> parto f </w:t>
      </w:r>
      <w:proofErr w:type="spellStart"/>
      <w:r w:rsidR="00317550">
        <w:rPr>
          <w:rFonts w:ascii="Courier New" w:eastAsia="Courier New" w:hAnsi="Courier New" w:cs="Courier New"/>
        </w:rPr>
        <w:t>the</w:t>
      </w:r>
      <w:proofErr w:type="spellEnd"/>
      <w:r w:rsidR="00317550">
        <w:rPr>
          <w:rFonts w:ascii="Courier New" w:eastAsia="Courier New" w:hAnsi="Courier New" w:cs="Courier New"/>
        </w:rPr>
        <w:t xml:space="preserve"> discipline </w:t>
      </w:r>
      <w:proofErr w:type="spellStart"/>
      <w:r w:rsidR="00317550">
        <w:rPr>
          <w:rFonts w:ascii="Courier New" w:eastAsia="Courier New" w:hAnsi="Courier New" w:cs="Courier New"/>
        </w:rPr>
        <w:t>implementation</w:t>
      </w:r>
      <w:proofErr w:type="spellEnd"/>
      <w:r w:rsidR="00317550">
        <w:rPr>
          <w:rFonts w:ascii="Courier New" w:eastAsia="Courier New" w:hAnsi="Courier New" w:cs="Courier New"/>
        </w:rPr>
        <w:t xml:space="preserve"> </w:t>
      </w:r>
      <w:proofErr w:type="spellStart"/>
      <w:r w:rsidR="00317550">
        <w:rPr>
          <w:rFonts w:ascii="Courier New" w:eastAsia="Courier New" w:hAnsi="Courier New" w:cs="Courier New"/>
        </w:rPr>
        <w:t>work</w:t>
      </w:r>
      <w:proofErr w:type="spellEnd"/>
      <w:r w:rsidR="00317550">
        <w:rPr>
          <w:rFonts w:ascii="Courier New" w:eastAsia="Courier New" w:hAnsi="Courier New" w:cs="Courier New"/>
        </w:rPr>
        <w:t xml:space="preserve">, </w:t>
      </w:r>
      <w:proofErr w:type="spellStart"/>
      <w:r w:rsidR="00317550">
        <w:rPr>
          <w:rFonts w:ascii="Courier New" w:eastAsia="Courier New" w:hAnsi="Courier New" w:cs="Courier New"/>
        </w:rPr>
        <w:t>intermediate</w:t>
      </w:r>
      <w:proofErr w:type="spellEnd"/>
      <w:r w:rsidR="00317550">
        <w:rPr>
          <w:rFonts w:ascii="Courier New" w:eastAsia="Courier New" w:hAnsi="Courier New" w:cs="Courier New"/>
        </w:rPr>
        <w:t xml:space="preserve"> </w:t>
      </w:r>
      <w:proofErr w:type="spellStart"/>
      <w:r w:rsidR="00317550">
        <w:rPr>
          <w:rFonts w:ascii="Courier New" w:eastAsia="Courier New" w:hAnsi="Courier New" w:cs="Courier New"/>
        </w:rPr>
        <w:t>code</w:t>
      </w:r>
      <w:proofErr w:type="spellEnd"/>
      <w:r w:rsidR="00317550">
        <w:rPr>
          <w:rFonts w:ascii="Courier New" w:eastAsia="Courier New" w:hAnsi="Courier New" w:cs="Courier New"/>
        </w:rPr>
        <w:t xml:space="preserve"> </w:t>
      </w:r>
      <w:proofErr w:type="spellStart"/>
      <w:r w:rsidR="00317550">
        <w:rPr>
          <w:rFonts w:ascii="Courier New" w:eastAsia="Courier New" w:hAnsi="Courier New" w:cs="Courier New"/>
        </w:rPr>
        <w:t>generation</w:t>
      </w:r>
      <w:proofErr w:type="spellEnd"/>
      <w:r>
        <w:rPr>
          <w:rFonts w:ascii="Courier New" w:eastAsia="Courier New" w:hAnsi="Courier New" w:cs="Courier New"/>
        </w:rPr>
        <w:t xml:space="preserve"> for a </w:t>
      </w:r>
      <w:proofErr w:type="spellStart"/>
      <w:r>
        <w:rPr>
          <w:rFonts w:ascii="Courier New" w:eastAsia="Courier New" w:hAnsi="Courier New" w:cs="Courier New"/>
        </w:rPr>
        <w:t>compiler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being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designed</w:t>
      </w:r>
      <w:proofErr w:type="spellEnd"/>
      <w:r>
        <w:rPr>
          <w:rFonts w:ascii="Courier New" w:eastAsia="Courier New" w:hAnsi="Courier New" w:cs="Courier New"/>
        </w:rPr>
        <w:t xml:space="preserve"> for </w:t>
      </w:r>
      <w:proofErr w:type="spellStart"/>
      <w:r>
        <w:rPr>
          <w:rFonts w:ascii="Courier New" w:eastAsia="Courier New" w:hAnsi="Courier New" w:cs="Courier New"/>
        </w:rPr>
        <w:t>the</w:t>
      </w:r>
      <w:proofErr w:type="spellEnd"/>
      <w:r>
        <w:rPr>
          <w:rFonts w:ascii="Courier New" w:eastAsia="Courier New" w:hAnsi="Courier New" w:cs="Courier New"/>
        </w:rPr>
        <w:t xml:space="preserve"> T++ </w:t>
      </w:r>
      <w:proofErr w:type="spellStart"/>
      <w:r>
        <w:rPr>
          <w:rFonts w:ascii="Courier New" w:eastAsia="Courier New" w:hAnsi="Courier New" w:cs="Courier New"/>
        </w:rPr>
        <w:t>programming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language</w:t>
      </w:r>
      <w:proofErr w:type="spellEnd"/>
      <w:r>
        <w:rPr>
          <w:rFonts w:ascii="Courier New" w:eastAsia="Courier New" w:hAnsi="Courier New" w:cs="Courier New"/>
        </w:rPr>
        <w:t>.</w:t>
      </w:r>
      <w:r>
        <w:t xml:space="preserve"> </w:t>
      </w:r>
    </w:p>
    <w:p w:rsidR="008B1654" w:rsidRDefault="00237056">
      <w:pPr>
        <w:spacing w:after="422" w:line="283" w:lineRule="auto"/>
        <w:ind w:left="468" w:right="560" w:hanging="29"/>
      </w:pPr>
      <w:r>
        <w:rPr>
          <w:rFonts w:ascii="Courier New" w:eastAsia="Courier New" w:hAnsi="Courier New" w:cs="Courier New"/>
          <w:b/>
        </w:rPr>
        <w:t>Resumo.</w:t>
      </w:r>
      <w:r>
        <w:rPr>
          <w:rFonts w:ascii="Courier New" w:eastAsia="Courier New" w:hAnsi="Courier New" w:cs="Courier New"/>
        </w:rPr>
        <w:t xml:space="preserve"> Este artigo descreve o desenvolvimento da </w:t>
      </w:r>
      <w:r w:rsidR="00317550">
        <w:rPr>
          <w:rFonts w:ascii="Courier New" w:eastAsia="Courier New" w:hAnsi="Courier New" w:cs="Courier New"/>
        </w:rPr>
        <w:t>última parte do trabalho de implementação da disciplina, a geração de código intermediário</w:t>
      </w:r>
      <w:r>
        <w:rPr>
          <w:rFonts w:ascii="Courier New" w:eastAsia="Courier New" w:hAnsi="Courier New" w:cs="Courier New"/>
        </w:rPr>
        <w:t xml:space="preserve"> para um compilador projetado para a linguagem de programação T++.</w:t>
      </w:r>
      <w:r>
        <w:t xml:space="preserve"> </w:t>
      </w:r>
    </w:p>
    <w:p w:rsidR="008B1654" w:rsidRDefault="00237056" w:rsidP="00A90DA5">
      <w:pPr>
        <w:pStyle w:val="Ttulo1"/>
        <w:numPr>
          <w:ilvl w:val="0"/>
          <w:numId w:val="5"/>
        </w:numPr>
        <w:spacing w:after="36"/>
      </w:pPr>
      <w:r>
        <w:t xml:space="preserve">Introdução   </w:t>
      </w:r>
    </w:p>
    <w:p w:rsidR="008B1654" w:rsidRDefault="00237056">
      <w:pPr>
        <w:spacing w:after="109" w:line="254" w:lineRule="auto"/>
        <w:ind w:left="24" w:right="0"/>
        <w:jc w:val="left"/>
      </w:pPr>
      <w:r>
        <w:t>Um compilador exige alguns passos até que um código intermediário seja obtido. Esses passos são di</w:t>
      </w:r>
      <w:r>
        <w:t xml:space="preserve">vididos em análise léxica, análise sintática, análise semântica e geração de código.  </w:t>
      </w:r>
    </w:p>
    <w:p w:rsidR="008B1654" w:rsidRDefault="00E64D36">
      <w:pPr>
        <w:ind w:left="9" w:right="122"/>
      </w:pPr>
      <w:r>
        <w:t>A Geração de Código é a fase final de um compilador e também a fase mais complexa, pois não depende exclusivamente da linguagem-fonte, mas também de informações e detalhes da arquitetura-alvo, da estrutura do ambiente de execução e do Sistema Operacional da máquina-alvo.</w:t>
      </w:r>
    </w:p>
    <w:p w:rsidR="008B1654" w:rsidRDefault="00237056">
      <w:pPr>
        <w:spacing w:after="293"/>
        <w:ind w:left="9" w:right="122"/>
      </w:pPr>
      <w:r>
        <w:t>Para o desenvolvimento deste trabalho, foi utilizado a linguagem de programação Python (versão 3.6.2)</w:t>
      </w:r>
      <w:r w:rsidR="00E64D36">
        <w:t xml:space="preserve"> e o </w:t>
      </w:r>
      <w:proofErr w:type="spellStart"/>
      <w:r w:rsidR="00E64D36">
        <w:t>llvmlite</w:t>
      </w:r>
      <w:proofErr w:type="spellEnd"/>
      <w:r w:rsidR="00E64D36">
        <w:t>.</w:t>
      </w:r>
      <w:r>
        <w:t xml:space="preserve">  </w:t>
      </w:r>
    </w:p>
    <w:p w:rsidR="00A90DA5" w:rsidRDefault="00A90DA5">
      <w:pPr>
        <w:spacing w:after="293"/>
        <w:ind w:left="9" w:right="122"/>
      </w:pPr>
    </w:p>
    <w:p w:rsidR="008B1654" w:rsidRDefault="00E64D36" w:rsidP="00A90DA5">
      <w:pPr>
        <w:pStyle w:val="Ttulo1"/>
        <w:numPr>
          <w:ilvl w:val="0"/>
          <w:numId w:val="5"/>
        </w:numPr>
      </w:pPr>
      <w:r>
        <w:t>Geração de Código Intermediário</w:t>
      </w:r>
    </w:p>
    <w:p w:rsidR="008B1654" w:rsidRDefault="00E64D36">
      <w:pPr>
        <w:spacing w:after="122" w:line="259" w:lineRule="auto"/>
        <w:ind w:left="14" w:right="0" w:firstLine="0"/>
        <w:jc w:val="left"/>
      </w:pPr>
      <w:r>
        <w:t>Uma estrutura de dados que represente o programa-fonte durante a tradução é denominada Representação Intermediária (IR).</w:t>
      </w:r>
    </w:p>
    <w:p w:rsidR="0000066D" w:rsidRDefault="0000066D">
      <w:pPr>
        <w:spacing w:after="122" w:line="259" w:lineRule="auto"/>
        <w:ind w:left="14" w:right="0" w:firstLine="0"/>
        <w:jc w:val="left"/>
      </w:pPr>
      <w:r>
        <w:t>Chamamos de código intermediário a forma de representação intermediária gerada a partir da árvore sintática que se assemelhe melhor ao código-alvo. O código intermediário pode assumir muitas formas, porém todas representam a linearização da árvore sintática (representação sequencial da árvore sintática). Nele também pode conter informações detalhadas sobre a máquina-alvo e o ambiente de execução.</w:t>
      </w:r>
    </w:p>
    <w:p w:rsidR="0000066D" w:rsidRDefault="0000066D">
      <w:pPr>
        <w:spacing w:after="122" w:line="259" w:lineRule="auto"/>
        <w:ind w:left="14" w:right="0" w:firstLine="0"/>
        <w:jc w:val="left"/>
      </w:pPr>
    </w:p>
    <w:p w:rsidR="0000066D" w:rsidRDefault="0000066D" w:rsidP="00A90DA5">
      <w:pPr>
        <w:pStyle w:val="Ttulo1"/>
        <w:numPr>
          <w:ilvl w:val="0"/>
          <w:numId w:val="5"/>
        </w:numPr>
      </w:pPr>
      <w:r>
        <w:lastRenderedPageBreak/>
        <w:t>LLV</w:t>
      </w:r>
      <w:bookmarkStart w:id="0" w:name="_GoBack"/>
      <w:bookmarkEnd w:id="0"/>
      <w:r>
        <w:t xml:space="preserve">M – IR </w:t>
      </w:r>
    </w:p>
    <w:p w:rsidR="0000066D" w:rsidRDefault="0000066D" w:rsidP="0000066D">
      <w:r>
        <w:t>Os principais componentes de um código LLVM-IR são:</w:t>
      </w:r>
    </w:p>
    <w:p w:rsidR="0000066D" w:rsidRDefault="0000066D" w:rsidP="0000066D">
      <w:pPr>
        <w:pStyle w:val="PargrafodaLista"/>
        <w:numPr>
          <w:ilvl w:val="0"/>
          <w:numId w:val="2"/>
        </w:numPr>
      </w:pPr>
      <w:r>
        <w:t>Módulo – representa um arquivo com código-fonte ou uma unidade de tradução, onde todo o restante do código deve estar dentro de um módulo.</w:t>
      </w:r>
    </w:p>
    <w:p w:rsidR="00891A4D" w:rsidRDefault="00891A4D" w:rsidP="0000066D">
      <w:pPr>
        <w:pStyle w:val="PargrafodaLista"/>
        <w:numPr>
          <w:ilvl w:val="0"/>
          <w:numId w:val="2"/>
        </w:numPr>
      </w:pPr>
      <w:r>
        <w:t>Funções – módulos contém funções, que são declaradas com seus nomes e argumentos.</w:t>
      </w:r>
      <w:r w:rsidR="00E45ACD">
        <w:t xml:space="preserve"> Uma função é um container de Basic </w:t>
      </w:r>
      <w:proofErr w:type="spellStart"/>
      <w:r w:rsidR="00E45ACD">
        <w:t>Blocks</w:t>
      </w:r>
      <w:proofErr w:type="spellEnd"/>
      <w:r w:rsidR="00E45ACD">
        <w:t>.</w:t>
      </w:r>
    </w:p>
    <w:p w:rsidR="00E45ACD" w:rsidRDefault="00E45ACD" w:rsidP="0000066D">
      <w:pPr>
        <w:pStyle w:val="PargrafodaLista"/>
        <w:numPr>
          <w:ilvl w:val="0"/>
          <w:numId w:val="2"/>
        </w:numPr>
      </w:pPr>
      <w:r>
        <w:t xml:space="preserve">Basic </w:t>
      </w:r>
      <w:proofErr w:type="spellStart"/>
      <w:r>
        <w:t>Block</w:t>
      </w:r>
      <w:proofErr w:type="spellEnd"/>
      <w:r>
        <w:t xml:space="preserve"> (bloco básico) </w:t>
      </w:r>
      <w:r w:rsidR="00A90DA5">
        <w:t>–</w:t>
      </w:r>
      <w:r>
        <w:t xml:space="preserve"> </w:t>
      </w:r>
      <w:r w:rsidR="00A90DA5">
        <w:t>pedaço contíguo de instruções.</w:t>
      </w:r>
    </w:p>
    <w:p w:rsidR="00A90DA5" w:rsidRDefault="00A90DA5" w:rsidP="0000066D">
      <w:pPr>
        <w:pStyle w:val="PargrafodaLista"/>
        <w:numPr>
          <w:ilvl w:val="0"/>
          <w:numId w:val="2"/>
        </w:numPr>
      </w:pPr>
      <w:r>
        <w:t xml:space="preserve">Instruções – operação única expressa em um código. Operações como adição, subtração ou até mesmo uma instrução de </w:t>
      </w:r>
      <w:proofErr w:type="spellStart"/>
      <w:r>
        <w:t>load</w:t>
      </w:r>
      <w:proofErr w:type="spellEnd"/>
      <w:r>
        <w:t xml:space="preserve"> ou </w:t>
      </w:r>
      <w:proofErr w:type="spellStart"/>
      <w:r>
        <w:t>store</w:t>
      </w:r>
      <w:proofErr w:type="spellEnd"/>
      <w:r>
        <w:t>.</w:t>
      </w:r>
    </w:p>
    <w:p w:rsidR="00A90DA5" w:rsidRDefault="00A90DA5" w:rsidP="00A90DA5">
      <w:pPr>
        <w:pStyle w:val="PargrafodaLista"/>
        <w:ind w:firstLine="0"/>
      </w:pPr>
    </w:p>
    <w:p w:rsidR="008B1654" w:rsidRDefault="00A90DA5" w:rsidP="00A90DA5">
      <w:pPr>
        <w:pStyle w:val="Ttulo1"/>
        <w:numPr>
          <w:ilvl w:val="0"/>
          <w:numId w:val="5"/>
        </w:numPr>
      </w:pPr>
      <w:r>
        <w:t>Implementação</w:t>
      </w:r>
    </w:p>
    <w:p w:rsidR="00A90DA5" w:rsidRPr="00A90DA5" w:rsidRDefault="00A90DA5" w:rsidP="00A90DA5"/>
    <w:p w:rsidR="008B1654" w:rsidRDefault="00237056" w:rsidP="00A90DA5">
      <w:pPr>
        <w:pStyle w:val="Ttulo1"/>
        <w:numPr>
          <w:ilvl w:val="0"/>
          <w:numId w:val="5"/>
        </w:numPr>
      </w:pPr>
      <w:r>
        <w:t>R</w:t>
      </w:r>
      <w:r>
        <w:t xml:space="preserve">eferências   </w:t>
      </w:r>
    </w:p>
    <w:p w:rsidR="008B1654" w:rsidRDefault="00237056">
      <w:pPr>
        <w:spacing w:after="0" w:line="259" w:lineRule="auto"/>
        <w:ind w:left="29" w:right="0" w:firstLine="0"/>
        <w:jc w:val="left"/>
      </w:pPr>
      <w:r>
        <w:rPr>
          <w:b/>
        </w:rPr>
        <w:t xml:space="preserve"> </w:t>
      </w:r>
      <w:r>
        <w:t xml:space="preserve">  </w:t>
      </w:r>
    </w:p>
    <w:p w:rsidR="008B1654" w:rsidRDefault="00237056">
      <w:pPr>
        <w:ind w:left="9" w:right="122"/>
      </w:pPr>
      <w:r>
        <w:t xml:space="preserve">LOUDEN, Kenneth C. Compiladores: princípios e práticas. São Paulo, SP:   </w:t>
      </w:r>
    </w:p>
    <w:p w:rsidR="008B1654" w:rsidRDefault="00237056">
      <w:pPr>
        <w:ind w:left="9" w:right="122"/>
      </w:pPr>
      <w:r>
        <w:t xml:space="preserve">Thomson, c2004. </w:t>
      </w:r>
      <w:proofErr w:type="spellStart"/>
      <w:r>
        <w:t>xiv</w:t>
      </w:r>
      <w:proofErr w:type="spellEnd"/>
      <w:r>
        <w:t xml:space="preserve">, 569 p. ISBN 8522104220.   </w:t>
      </w:r>
    </w:p>
    <w:p w:rsidR="008B1654" w:rsidRDefault="00237056">
      <w:pPr>
        <w:spacing w:after="98" w:line="259" w:lineRule="auto"/>
        <w:ind w:left="29" w:right="0" w:firstLine="0"/>
        <w:jc w:val="left"/>
      </w:pPr>
      <w:r>
        <w:t xml:space="preserve">   </w:t>
      </w:r>
    </w:p>
    <w:p w:rsidR="008B1654" w:rsidRDefault="00237056">
      <w:pPr>
        <w:ind w:left="9" w:right="122"/>
      </w:pPr>
      <w:r>
        <w:t xml:space="preserve">http://hackingoff.com/compilers/regular-expression-to-nfa-dfa   </w:t>
      </w:r>
    </w:p>
    <w:p w:rsidR="008B1654" w:rsidRDefault="00237056">
      <w:pPr>
        <w:spacing w:after="0" w:line="259" w:lineRule="auto"/>
        <w:ind w:left="29" w:right="0" w:firstLine="0"/>
        <w:jc w:val="left"/>
      </w:pPr>
      <w:r>
        <w:t xml:space="preserve">   </w:t>
      </w:r>
    </w:p>
    <w:p w:rsidR="008B1654" w:rsidRDefault="00237056">
      <w:pPr>
        <w:ind w:left="9" w:right="122"/>
      </w:pPr>
      <w:r>
        <w:t>PLY (Python Lex-</w:t>
      </w:r>
      <w:proofErr w:type="spellStart"/>
      <w:r>
        <w:t>Yacc</w:t>
      </w:r>
      <w:proofErr w:type="spellEnd"/>
      <w:r>
        <w:t>). Disponível em: &lt;http://www.dabeaz.com/</w:t>
      </w:r>
      <w:r>
        <w:t xml:space="preserve">ply/&gt;.   </w:t>
      </w:r>
    </w:p>
    <w:p w:rsidR="008B1654" w:rsidRDefault="00237056">
      <w:pPr>
        <w:spacing w:after="0" w:line="259" w:lineRule="auto"/>
        <w:ind w:left="29" w:right="0" w:firstLine="0"/>
        <w:jc w:val="left"/>
      </w:pPr>
      <w:r>
        <w:t xml:space="preserve">   </w:t>
      </w:r>
    </w:p>
    <w:sectPr w:rsidR="008B1654">
      <w:pgSz w:w="11906" w:h="16841"/>
      <w:pgMar w:top="2044" w:right="1548" w:bottom="1885" w:left="167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20620"/>
    <w:multiLevelType w:val="multilevel"/>
    <w:tmpl w:val="723A74D8"/>
    <w:lvl w:ilvl="0">
      <w:start w:val="1"/>
      <w:numFmt w:val="decimal"/>
      <w:pStyle w:val="Ttulo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Ttulo2"/>
      <w:lvlText w:val="%1.%2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5E25AEA"/>
    <w:multiLevelType w:val="hybridMultilevel"/>
    <w:tmpl w:val="948E8D7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F93DCB"/>
    <w:multiLevelType w:val="hybridMultilevel"/>
    <w:tmpl w:val="E6061BB8"/>
    <w:lvl w:ilvl="0" w:tplc="4E50D7F2">
      <w:start w:val="1"/>
      <w:numFmt w:val="decimal"/>
      <w:lvlText w:val="%1."/>
      <w:lvlJc w:val="left"/>
      <w:pPr>
        <w:ind w:left="62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45" w:hanging="360"/>
      </w:pPr>
    </w:lvl>
    <w:lvl w:ilvl="2" w:tplc="0416001B" w:tentative="1">
      <w:start w:val="1"/>
      <w:numFmt w:val="lowerRoman"/>
      <w:lvlText w:val="%3."/>
      <w:lvlJc w:val="right"/>
      <w:pPr>
        <w:ind w:left="2065" w:hanging="180"/>
      </w:pPr>
    </w:lvl>
    <w:lvl w:ilvl="3" w:tplc="0416000F" w:tentative="1">
      <w:start w:val="1"/>
      <w:numFmt w:val="decimal"/>
      <w:lvlText w:val="%4."/>
      <w:lvlJc w:val="left"/>
      <w:pPr>
        <w:ind w:left="2785" w:hanging="360"/>
      </w:pPr>
    </w:lvl>
    <w:lvl w:ilvl="4" w:tplc="04160019" w:tentative="1">
      <w:start w:val="1"/>
      <w:numFmt w:val="lowerLetter"/>
      <w:lvlText w:val="%5."/>
      <w:lvlJc w:val="left"/>
      <w:pPr>
        <w:ind w:left="3505" w:hanging="360"/>
      </w:pPr>
    </w:lvl>
    <w:lvl w:ilvl="5" w:tplc="0416001B" w:tentative="1">
      <w:start w:val="1"/>
      <w:numFmt w:val="lowerRoman"/>
      <w:lvlText w:val="%6."/>
      <w:lvlJc w:val="right"/>
      <w:pPr>
        <w:ind w:left="4225" w:hanging="180"/>
      </w:pPr>
    </w:lvl>
    <w:lvl w:ilvl="6" w:tplc="0416000F" w:tentative="1">
      <w:start w:val="1"/>
      <w:numFmt w:val="decimal"/>
      <w:lvlText w:val="%7."/>
      <w:lvlJc w:val="left"/>
      <w:pPr>
        <w:ind w:left="4945" w:hanging="360"/>
      </w:pPr>
    </w:lvl>
    <w:lvl w:ilvl="7" w:tplc="04160019" w:tentative="1">
      <w:start w:val="1"/>
      <w:numFmt w:val="lowerLetter"/>
      <w:lvlText w:val="%8."/>
      <w:lvlJc w:val="left"/>
      <w:pPr>
        <w:ind w:left="5665" w:hanging="360"/>
      </w:pPr>
    </w:lvl>
    <w:lvl w:ilvl="8" w:tplc="0416001B" w:tentative="1">
      <w:start w:val="1"/>
      <w:numFmt w:val="lowerRoman"/>
      <w:lvlText w:val="%9."/>
      <w:lvlJc w:val="right"/>
      <w:pPr>
        <w:ind w:left="6385" w:hanging="180"/>
      </w:pPr>
    </w:lvl>
  </w:abstractNum>
  <w:abstractNum w:abstractNumId="3" w15:restartNumberingAfterBreak="0">
    <w:nsid w:val="508848F3"/>
    <w:multiLevelType w:val="hybridMultilevel"/>
    <w:tmpl w:val="90BE39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04046B"/>
    <w:multiLevelType w:val="hybridMultilevel"/>
    <w:tmpl w:val="1968089A"/>
    <w:lvl w:ilvl="0" w:tplc="7BDABE24">
      <w:start w:val="1"/>
      <w:numFmt w:val="decimal"/>
      <w:lvlText w:val="%1."/>
      <w:lvlJc w:val="left"/>
      <w:pPr>
        <w:ind w:left="98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05" w:hanging="360"/>
      </w:pPr>
    </w:lvl>
    <w:lvl w:ilvl="2" w:tplc="0416001B" w:tentative="1">
      <w:start w:val="1"/>
      <w:numFmt w:val="lowerRoman"/>
      <w:lvlText w:val="%3."/>
      <w:lvlJc w:val="right"/>
      <w:pPr>
        <w:ind w:left="2425" w:hanging="180"/>
      </w:pPr>
    </w:lvl>
    <w:lvl w:ilvl="3" w:tplc="0416000F" w:tentative="1">
      <w:start w:val="1"/>
      <w:numFmt w:val="decimal"/>
      <w:lvlText w:val="%4."/>
      <w:lvlJc w:val="left"/>
      <w:pPr>
        <w:ind w:left="3145" w:hanging="360"/>
      </w:pPr>
    </w:lvl>
    <w:lvl w:ilvl="4" w:tplc="04160019" w:tentative="1">
      <w:start w:val="1"/>
      <w:numFmt w:val="lowerLetter"/>
      <w:lvlText w:val="%5."/>
      <w:lvlJc w:val="left"/>
      <w:pPr>
        <w:ind w:left="3865" w:hanging="360"/>
      </w:pPr>
    </w:lvl>
    <w:lvl w:ilvl="5" w:tplc="0416001B" w:tentative="1">
      <w:start w:val="1"/>
      <w:numFmt w:val="lowerRoman"/>
      <w:lvlText w:val="%6."/>
      <w:lvlJc w:val="right"/>
      <w:pPr>
        <w:ind w:left="4585" w:hanging="180"/>
      </w:pPr>
    </w:lvl>
    <w:lvl w:ilvl="6" w:tplc="0416000F" w:tentative="1">
      <w:start w:val="1"/>
      <w:numFmt w:val="decimal"/>
      <w:lvlText w:val="%7."/>
      <w:lvlJc w:val="left"/>
      <w:pPr>
        <w:ind w:left="5305" w:hanging="360"/>
      </w:pPr>
    </w:lvl>
    <w:lvl w:ilvl="7" w:tplc="04160019" w:tentative="1">
      <w:start w:val="1"/>
      <w:numFmt w:val="lowerLetter"/>
      <w:lvlText w:val="%8."/>
      <w:lvlJc w:val="left"/>
      <w:pPr>
        <w:ind w:left="6025" w:hanging="360"/>
      </w:pPr>
    </w:lvl>
    <w:lvl w:ilvl="8" w:tplc="0416001B" w:tentative="1">
      <w:start w:val="1"/>
      <w:numFmt w:val="lowerRoman"/>
      <w:lvlText w:val="%9."/>
      <w:lvlJc w:val="right"/>
      <w:pPr>
        <w:ind w:left="6745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1654"/>
    <w:rsid w:val="0000066D"/>
    <w:rsid w:val="00237056"/>
    <w:rsid w:val="00317550"/>
    <w:rsid w:val="00891A4D"/>
    <w:rsid w:val="008B1654"/>
    <w:rsid w:val="00A90DA5"/>
    <w:rsid w:val="00E45ACD"/>
    <w:rsid w:val="00E64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65105"/>
  <w15:docId w15:val="{837DF051-6EB4-49AC-8F86-3D4FCD5D4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08" w:line="255" w:lineRule="auto"/>
      <w:ind w:left="10" w:right="5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numPr>
        <w:numId w:val="1"/>
      </w:numPr>
      <w:spacing w:after="75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6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numPr>
        <w:ilvl w:val="1"/>
        <w:numId w:val="1"/>
      </w:numPr>
      <w:spacing w:after="75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Times New Roman" w:eastAsia="Times New Roman" w:hAnsi="Times New Roman" w:cs="Times New Roman"/>
      <w:b/>
      <w:color w:val="000000"/>
      <w:sz w:val="26"/>
    </w:rPr>
  </w:style>
  <w:style w:type="character" w:customStyle="1" w:styleId="Ttulo2Char">
    <w:name w:val="Título 2 Char"/>
    <w:link w:val="Ttulo2"/>
    <w:rPr>
      <w:rFonts w:ascii="Times New Roman" w:eastAsia="Times New Roman" w:hAnsi="Times New Roman" w:cs="Times New Roman"/>
      <w:b/>
      <w:color w:val="000000"/>
      <w:sz w:val="26"/>
    </w:rPr>
  </w:style>
  <w:style w:type="paragraph" w:styleId="PargrafodaLista">
    <w:name w:val="List Paragraph"/>
    <w:basedOn w:val="Normal"/>
    <w:uiPriority w:val="34"/>
    <w:qFormat/>
    <w:rsid w:val="000006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404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Instruções aos Autores de Contribuições para o SIBGRAPI</vt:lpstr>
    </vt:vector>
  </TitlesOfParts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Instruções aos Autores de Contribuições para o SIBGRAPI</dc:title>
  <dc:subject/>
  <dc:creator>Sociedade Brasileira de Computação</dc:creator>
  <cp:keywords/>
  <cp:lastModifiedBy>Mateus Yonemoto</cp:lastModifiedBy>
  <cp:revision>3</cp:revision>
  <dcterms:created xsi:type="dcterms:W3CDTF">2017-12-12T17:29:00Z</dcterms:created>
  <dcterms:modified xsi:type="dcterms:W3CDTF">2017-12-12T17:48:00Z</dcterms:modified>
</cp:coreProperties>
</file>