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0"/>
          <w:szCs w:val="50"/>
        </w:rPr>
      </w:pPr>
      <w:r w:rsidDel="00000000" w:rsidR="00000000" w:rsidRPr="00000000">
        <w:rPr>
          <w:rFonts w:ascii="Comfortaa" w:cs="Comfortaa" w:eastAsia="Comfortaa" w:hAnsi="Comfortaa"/>
          <w:b w:val="1"/>
          <w:sz w:val="50"/>
          <w:szCs w:val="50"/>
          <w:rtl w:val="0"/>
        </w:rPr>
        <w:t xml:space="preserve">Техническое Задание к проекту “Путешествие Ососа в Вальхаллу”</w:t>
      </w: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Классы: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“Osos” - класс главного героя Динозавра-Ососа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будет унаследован от 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Pygame.sprite.Sprite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“Enemy” - класс врагов (противников) Ососа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Абстрактный класс врагов с общими функциями крайне примитивного ИИ. Отдельные виды противников будут унаследованы от него.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“Board” - класс клеточного поля.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боссов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Будут унаследован от Enemy.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Будут  уникальные суперспособности/атаки.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“Tile” - класс тайлов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будет унаследован от 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Pygame.sprite.Sprite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“Music” - класс музыки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проверки наличия музыки в папке и загрузки её.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“Dialog” - класс для сюжетных диалогов в нижней части игрового окна.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Функции: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Загрузка изображения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Загрузка Музыки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Shutting Down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Screen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Загрузка уровня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Стартовое окно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Константы: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 экрана 1280 * 720 пикселей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FPS = 60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Клетка 50*50 пикселей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файлы находятся в папке Data: картинки в разрешении PNG, музыка в MP3, уровни записаны в TXT файлах (‘ . ’ - поле, ‘ # ’ - стена, ‘ @ ’ - игрок,  ‘ $ ’ - противник)</w:t>
      </w:r>
    </w:p>
    <w:p w:rsidR="00000000" w:rsidDel="00000000" w:rsidP="00000000" w:rsidRDefault="00000000" w:rsidRPr="00000000" w14:paraId="0000001F">
      <w:pPr>
        <w:ind w:left="1417.3228346456694" w:right="-22.795275590551114" w:hanging="144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850.393700787401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