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FasalDoc — Complete Project Report</w:t>
      </w:r>
    </w:p>
    <w:p>
      <w:pPr>
        <w:spacing w:lineRule="auto"/>
      </w:pPr>
      <w:r>
        <w:rPr>
          <w:b/>
        </w:rPr>
        <w:t xml:space="preserve">Version:</w:t>
      </w:r>
      <w:r>
        <w:rPr/>
        <w:t xml:space="preserve"> 2.0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September 2026</w:t>
      </w:r>
      <w:r>
        <w:rPr/>
        <w:br w:type="textWrapping"/>
      </w:r>
      <w:r>
        <w:rPr>
          <w:b/>
        </w:rPr>
        <w:t xml:space="preserve">Event:</w:t>
      </w:r>
      <w:r>
        <w:rPr/>
        <w:t xml:space="preserve"> BanoQabil AI Hackathon</w:t>
      </w:r>
      <w:r>
        <w:rPr/>
        <w:br w:type="textWrapping"/>
      </w:r>
      <w:r>
        <w:rPr>
          <w:b/>
        </w:rPr>
        <w:t xml:space="preserve">Team:</w:t>
      </w:r>
      <w:r>
        <w:rPr/>
        <w:t xml:space="preserve"> MZunurain Tahir (Founder &amp; Lead Architect) &amp; Muhammad Abdullah Khalid (Co-Founder &amp; Tech Partner)</w:t>
      </w:r>
    </w:p>
    <w:p>
      <w:pPr>
        <w:pStyle w:val="Heading2"/>
        <w:spacing w:lineRule="auto"/>
      </w:pPr>
      <w:r>
        <w:rPr/>
        <w:t xml:space="preserve">1. Executive Summary</w:t>
      </w:r>
    </w:p>
    <w:p>
      <w:pPr>
        <w:spacing w:lineRule="auto"/>
      </w:pPr>
      <w:r>
        <w:rPr/>
        <w:t xml:space="preserve">FasalDoc is an AI-powered crop and livestock health intelligence platform designed for smallholder farmers in Pakistan. It delivers instant, bilingual (Urdu/English) visual diagnosis, verified remedy prescriptions, weather-based disease risk forecasts, live mandi rates, government scheme directories, and tele-veterinary bookings — all in an offline-first Progressive Web App (PWA) that works even on 2G/3G rural networks.</w:t>
      </w:r>
    </w:p>
    <w:p>
      <w:pPr>
        <w:pStyle w:val="Heading3"/>
        <w:spacing w:lineRule="auto"/>
      </w:pPr>
      <w:r>
        <w:rPr/>
        <w:t xml:space="preserve">Mission</w:t>
      </w:r>
    </w:p>
    <w:p>
      <w:pPr>
        <w:spacing w:lineRule="auto"/>
      </w:pPr>
      <w:r>
        <w:rPr/>
        <w:t xml:space="preserve">To eliminate preventable crop and livestock losses by putting an AI agronomist and veterinarian in every farmer's pocket.</w:t>
      </w:r>
    </w:p>
    <w:p>
      <w:pPr>
        <w:pStyle w:val="Heading3"/>
        <w:spacing w:lineRule="auto"/>
      </w:pPr>
      <w:r>
        <w:rPr/>
        <w:t xml:space="preserve">Vision</w:t>
      </w:r>
    </w:p>
    <w:p>
      <w:pPr>
        <w:spacing w:lineRule="auto"/>
      </w:pPr>
      <w:r>
        <w:rPr/>
        <w:t xml:space="preserve">Become Pakistan's most trusted digital agriculture health companion, expanding to SAARC markets by 2027.</w:t>
      </w:r>
    </w:p>
    <w:p>
      <w:pPr>
        <w:pStyle w:val="Heading2"/>
        <w:spacing w:lineRule="auto"/>
      </w:pPr>
      <w:r>
        <w:rPr/>
        <w:t xml:space="preserve">2. Problem Statement</w:t>
      </w:r>
    </w:p>
    <w:p>
      <w:pPr>
        <w:spacing w:lineRule="auto"/>
      </w:pPr>
      <w:r>
        <w:rPr/>
        <w:t xml:space="preserve">Pakistan's agricultural sector faces critical challenges: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30–40% annual crop losses</w:t>
      </w:r>
      <w:r>
        <w:rPr/>
        <w:t xml:space="preserve"> due to delayed disease diagnosis (PARC/NARC estimates)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1 extension officer per 2,000+ farmers</w:t>
      </w:r>
      <w:r>
        <w:rPr/>
        <w:t xml:space="preserve"> — expertise is physically inaccessible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Rs. 800+ billion</w:t>
      </w:r>
      <w:r>
        <w:rPr/>
        <w:t xml:space="preserve"> estimated annual economic loss from crop diseases and livestock mortality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58+ million farming families</w:t>
      </w:r>
      <w:r>
        <w:rPr/>
        <w:t xml:space="preserve"> lack instant diagnostic tools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Low literacy &amp; connectivity</w:t>
      </w:r>
      <w:r>
        <w:rPr/>
        <w:t xml:space="preserve"> in rural areas limit adoption of generic global apps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Information asymmetry</w:t>
      </w:r>
      <w:r>
        <w:rPr/>
        <w:t xml:space="preserve"> — farmers don't know real-time mandi rates, available subsidies, or certified experts</w:t>
      </w:r>
    </w:p>
    <w:p>
      <w:pPr>
        <w:pStyle w:val="Heading2"/>
        <w:spacing w:lineRule="auto"/>
      </w:pPr>
      <w:r>
        <w:rPr/>
        <w:t xml:space="preserve">3. Solution Overview</w:t>
      </w:r>
    </w:p>
    <w:p>
      <w:pPr>
        <w:spacing w:lineRule="auto"/>
      </w:pPr>
      <w:r>
        <w:rPr/>
        <w:t xml:space="preserve">FasalDoc combines edge computer vision, domain-specific RAG, weather intelligence, and market/government data into one farmer-friendly mobile platform.</w:t>
      </w:r>
    </w:p>
    <w:p>
      <w:pPr>
        <w:pStyle w:val="Heading3"/>
        <w:spacing w:lineRule="auto"/>
      </w:pPr>
      <w:r>
        <w:rPr/>
        <w:t xml:space="preserve">Core Capabilities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AI Visual Diagnosis</w:t>
      </w:r>
      <w:r>
        <w:rPr/>
        <w:t xml:space="preserve"> — Snap a photo of crop or livestock symptoms; get diagnosis in &lt;3 seconds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Verified Remedy Prescriptions</w:t>
      </w:r>
      <w:r>
        <w:rPr/>
        <w:t xml:space="preserve"> — Organic + chemical treatments with local Pakistani brands, dosages, and PKR costs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Bilingual Voice Interface</w:t>
      </w:r>
      <w:r>
        <w:rPr/>
        <w:t xml:space="preserve"> — Full Urdu/English support with speech-to-text and text-to-speech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Offline-First Architecture</w:t>
      </w:r>
      <w:r>
        <w:rPr/>
        <w:t xml:space="preserve"> — Works without internet; syncs when connectivity returns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Weather Disease Risk Forecast</w:t>
      </w:r>
      <w:r>
        <w:rPr/>
        <w:t xml:space="preserve"> — Hyperlocal 5-day outbreak risk by province/city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Live Mandi Rates</w:t>
      </w:r>
      <w:r>
        <w:rPr/>
        <w:t xml:space="preserve"> — Commodity prices from major markets across all provinces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Government Schemes Hub</w:t>
      </w:r>
      <w:r>
        <w:rPr/>
        <w:t xml:space="preserve"> — Federal and provincial subsidies, loans, insurance, and support programs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Tele-Vet &amp; Crop Advisor Booking</w:t>
      </w:r>
      <w:r>
        <w:rPr/>
        <w:t xml:space="preserve"> — Consult certified vets, plant pathologists, and extension officers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14-Tool Farmer Hub</w:t>
      </w:r>
      <w:r>
        <w:rPr/>
        <w:t xml:space="preserve"> — Fertilizer calculator, yield &amp; income estimator, seed rate calculator, crop calendar, soil health, irrigation planner, community pest reports, disease library, and helplines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Recovery Tracking</w:t>
      </w:r>
      <w:r>
        <w:rPr/>
        <w:t xml:space="preserve"> — Track treatment progress and follow-up reminders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Adaptive UI</w:t>
      </w:r>
      <w:r>
        <w:rPr/>
        <w:t xml:space="preserve"> — Full dark mode and Urdu/English theming on every screen</w:t>
      </w:r>
    </w:p>
    <w:p>
      <w:pPr>
        <w:pStyle w:val="Heading2"/>
        <w:spacing w:lineRule="auto"/>
      </w:pPr>
      <w:r>
        <w:rPr/>
        <w:t xml:space="preserve">4. Market Opportunity</w:t>
      </w:r>
    </w:p>
    <w:p>
      <w:pPr>
        <w:pStyle w:val="Heading3"/>
        <w:spacing w:lineRule="auto"/>
      </w:pPr>
      <w:r>
        <w:rPr/>
        <w:t xml:space="preserve">Pakistan Agriculture at a Glance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Agricultural GDP share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~23%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Farming population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40–45% of workforce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Agricultural land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44+ million hectares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 subscribers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195+ million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Smartphones in rural areas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Rapidly growing (estimated 60M+ by 2026)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Total Addressable Market (TAM)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Primary:</w:t>
      </w:r>
      <w:r>
        <w:rPr/>
        <w:t xml:space="preserve"> 8M+ smallholder farming households in Pakistan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Serviceable:</w:t>
      </w:r>
      <w:r>
        <w:rPr/>
        <w:t xml:space="preserve"> 3M+ smartphone-owning farmers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Initial beachhead:</w:t>
      </w:r>
      <w:r>
        <w:rPr/>
        <w:t xml:space="preserve"> Punjab province (60% of national agricultural output)</w:t>
      </w:r>
    </w:p>
    <w:p>
      <w:pPr>
        <w:pStyle w:val="Heading3"/>
        <w:spacing w:lineRule="auto"/>
      </w:pPr>
      <w:r>
        <w:rPr/>
        <w:t xml:space="preserve">Revenue Model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Freemium App</w:t>
      </w:r>
      <w:r>
        <w:rPr/>
        <w:t xml:space="preserve"> — Free 10 scans/month; Pro at Rs. 199/month for unlimited scans + priority tele-vet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B2B Partnerships</w:t>
      </w:r>
      <w:r>
        <w:rPr/>
        <w:t xml:space="preserve"> — ZTBL, PPCBL, agri-input companies, crop insurance providers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Tele-Vet Commission</w:t>
      </w:r>
      <w:r>
        <w:rPr/>
        <w:t xml:space="preserve"> — 10–15% on paid consultations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Agri-Input Marketplace</w:t>
      </w:r>
      <w:r>
        <w:rPr/>
        <w:t xml:space="preserve"> (Phase 4) — Lead generation for certified retailers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Government/NGO Contracts</w:t>
      </w:r>
      <w:r>
        <w:rPr/>
        <w:t xml:space="preserve"> — Provincial agriculture department deployments</w:t>
      </w:r>
    </w:p>
    <w:p>
      <w:pPr>
        <w:pStyle w:val="Heading2"/>
        <w:spacing w:lineRule="auto"/>
      </w:pPr>
      <w:r>
        <w:rPr/>
        <w:t xml:space="preserve">5. Technical Architecture</w:t>
      </w:r>
    </w:p>
    <w:p>
      <w:pPr>
        <w:pStyle w:val="Heading3"/>
        <w:spacing w:lineRule="auto"/>
      </w:pPr>
      <w:r>
        <w:rPr/>
        <w:t xml:space="preserve">Frontend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React 19 + TypeScript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Vite 7 PWA</w:t>
      </w:r>
      <w:r>
        <w:rPr/>
        <w:t xml:space="preserve"> with Workbox service worker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Tailwind CSS v4</w:t>
      </w:r>
      <w:r>
        <w:rPr/>
        <w:t xml:space="preserve"> mobile-first design with full dark mode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Dexie.js</w:t>
      </w:r>
      <w:r>
        <w:rPr/>
        <w:t xml:space="preserve"> IndexedDB for offline storage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Zustand</w:t>
      </w:r>
      <w:r>
        <w:rPr/>
        <w:t xml:space="preserve"> lightweight state management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react-router-dom v7</w:t>
      </w:r>
      <w:r>
        <w:rPr/>
        <w:t xml:space="preserve"> navigation</w:t>
      </w:r>
    </w:p>
    <w:p>
      <w:pPr>
        <w:pStyle w:val="Heading3"/>
        <w:spacing w:lineRule="auto"/>
      </w:pPr>
      <w:r>
        <w:rPr/>
        <w:t xml:space="preserve">Backend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Node.js + Express</w:t>
      </w:r>
      <w:r>
        <w:rPr/>
        <w:t xml:space="preserve"> AI gateway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Multi-provider LLM mesh:</w:t>
      </w:r>
      <w:r>
        <w:rPr/>
        <w:t xml:space="preserve"> Gemini, Groq, OpenRouter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Domain RAG engine</w:t>
      </w:r>
      <w:r>
        <w:rPr/>
        <w:t xml:space="preserve"> for offline fallback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Rate limiting &amp; structured error handling</w:t>
      </w:r>
    </w:p>
    <w:p>
      <w:pPr>
        <w:pStyle w:val="Heading3"/>
        <w:spacing w:lineRule="auto"/>
      </w:pPr>
      <w:r>
        <w:rPr/>
        <w:t xml:space="preserve">Database &amp; Auth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Supabase PostgreSQL</w:t>
      </w:r>
      <w:r>
        <w:rPr/>
        <w:t xml:space="preserve"> with Row Level Security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Auth:</w:t>
      </w:r>
      <w:r>
        <w:rPr/>
        <w:t xml:space="preserve"> Email/password + demo/guest mode</w:t>
      </w:r>
    </w:p>
    <w:p>
      <w:pPr>
        <w:pStyle w:val="Heading3"/>
        <w:spacing w:lineRule="auto"/>
      </w:pPr>
      <w:r>
        <w:rPr/>
        <w:t xml:space="preserve">AI/ML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Vision models</w:t>
      </w:r>
      <w:r>
        <w:rPr/>
        <w:t xml:space="preserve"> via Gemini 2.0 Flash / Groq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Offline RAG</w:t>
      </w:r>
      <w:r>
        <w:rPr/>
        <w:t xml:space="preserve"> with curated Pakistani agricultural knowledge base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Image compression</w:t>
      </w:r>
      <w:r>
        <w:rPr/>
        <w:t xml:space="preserve"> client-side before upload (max 1024px, JPEG q0.7)</w:t>
      </w:r>
    </w:p>
    <w:p>
      <w:pPr>
        <w:pStyle w:val="Heading3"/>
        <w:spacing w:lineRule="auto"/>
      </w:pPr>
      <w:r>
        <w:rPr/>
        <w:t xml:space="preserve">External APIs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OpenWeatherMap / VisualCrossing</w:t>
      </w:r>
      <w:r>
        <w:rPr/>
        <w:t xml:space="preserve"> for weather disease-risk forecasts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Pakistan Bureau of Statistics / Provincial Mandi Committees</w:t>
      </w:r>
      <w:r>
        <w:rPr/>
        <w:t xml:space="preserve"> for commodity rates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Supabase</w:t>
      </w:r>
      <w:r>
        <w:rPr/>
        <w:t xml:space="preserve"> for auth, database, and real-time sync</w:t>
      </w:r>
    </w:p>
    <w:p>
      <w:pPr>
        <w:pStyle w:val="Heading3"/>
        <w:spacing w:lineRule="auto"/>
      </w:pPr>
      <w:r>
        <w:rPr/>
        <w:t xml:space="preserve">Quality Engineering</w:t>
      </w:r>
    </w:p>
    <w:p>
      <w:pPr>
        <w:numPr>
          <w:ilvl w:val="0"/>
          <w:numId w:val="10"/>
        </w:numPr>
        <w:spacing w:lineRule="auto"/>
      </w:pPr>
      <w:r>
        <w:rPr/>
        <w:t xml:space="preserve">48 automated unit tests (Vitest) covering weather, market, schemes, yield, seed rate, and community report logic</w:t>
      </w:r>
    </w:p>
    <w:p>
      <w:pPr>
        <w:numPr>
          <w:ilvl w:val="0"/>
          <w:numId w:val="10"/>
        </w:numPr>
        <w:spacing w:lineRule="auto"/>
      </w:pPr>
      <w:r>
        <w:rPr/>
        <w:t xml:space="preserve">Zero TypeScript errors enforced via strict type-checking</w:t>
      </w:r>
    </w:p>
    <w:p>
      <w:pPr>
        <w:numPr>
          <w:ilvl w:val="0"/>
          <w:numId w:val="10"/>
        </w:numPr>
        <w:spacing w:lineRule="auto"/>
      </w:pPr>
      <w:r>
        <w:rPr/>
        <w:t xml:space="preserve">GitHub Actions CI pipeline: type-check → test → build on every push</w:t>
      </w:r>
    </w:p>
    <w:p>
      <w:pPr>
        <w:pStyle w:val="Heading2"/>
        <w:spacing w:lineRule="auto"/>
      </w:pPr>
      <w:r>
        <w:rPr/>
        <w:t xml:space="preserve">6. Provincial Coverage</w:t>
      </w:r>
    </w:p>
    <w:p>
      <w:pPr>
        <w:spacing w:lineRule="auto"/>
      </w:pPr>
      <w:r>
        <w:rPr/>
        <w:t xml:space="preserve">FasalDoc is designed for nationwide deployment with localized data: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Crops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Livestock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Cities Covered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Punjab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Wheat, Cotton, Rice, Sugarcane, Maize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Cattle, Buffalo, Poultry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Lahore, Faisalabad, Multan, Bahawalpur, Gujranwala, Sahiwal, Sargodha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Sindh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Rice, Cotton, Sugarcane, Wheat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Cattle, Camel, Poultry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Karachi, Hyderabad, Sukkur, Nawabshah, Larkana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Khyber Pakhtunkhwa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Wheat, Maize, Tobacco, Fruits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Cattle, Sheep, Goat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Peshawar, Mardan, Swat, Abbottabad, D.I. Khan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Balochistan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Wheat, Dates, Fruits, Livestock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Sheep, Goat, Camel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Quetta, Gwadar, Sibi, Loralai, Khuzdar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Gilgit-Baltistan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Wheat, Fruits, Potatoes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Yak, Sheep, Goat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Gilgit, Skardu, Hunza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AJK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Maize, Rice, Fruits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Cattle, Goat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Muzaffarabad, Mirpur, Rawalakot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Feature Deep Dive</w:t>
      </w:r>
    </w:p>
    <w:p>
      <w:pPr>
        <w:pStyle w:val="Heading3"/>
        <w:spacing w:lineRule="auto"/>
      </w:pPr>
      <w:r>
        <w:rPr/>
        <w:t xml:space="preserve">7.1 AI Diagnosis</w:t>
      </w:r>
    </w:p>
    <w:p>
      <w:pPr>
        <w:numPr>
          <w:ilvl w:val="0"/>
          <w:numId w:val="11"/>
        </w:numPr>
        <w:spacing w:lineRule="auto"/>
      </w:pPr>
      <w:r>
        <w:rPr/>
        <w:t xml:space="preserve">Accepts crop or livestock photos</w:t>
      </w:r>
    </w:p>
    <w:p>
      <w:pPr>
        <w:numPr>
          <w:ilvl w:val="0"/>
          <w:numId w:val="11"/>
        </w:numPr>
        <w:spacing w:lineRule="auto"/>
      </w:pPr>
      <w:r>
        <w:rPr/>
        <w:t xml:space="preserve">Compresses images for low-bandwidth networks</w:t>
      </w:r>
    </w:p>
    <w:p>
      <w:pPr>
        <w:numPr>
          <w:ilvl w:val="0"/>
          <w:numId w:val="11"/>
        </w:numPr>
        <w:spacing w:lineRule="auto"/>
      </w:pPr>
      <w:r>
        <w:rPr/>
        <w:t xml:space="preserve">Backend vision model classifies condition; falls back to RAG if offline</w:t>
      </w:r>
    </w:p>
    <w:p>
      <w:pPr>
        <w:numPr>
          <w:ilvl w:val="0"/>
          <w:numId w:val="11"/>
        </w:numPr>
        <w:spacing w:lineRule="auto"/>
      </w:pPr>
      <w:r>
        <w:rPr/>
        <w:t xml:space="preserve">Returns disease name, confidence, organic/chemical remedies, dosage, cost, prevention</w:t>
      </w:r>
    </w:p>
    <w:p>
      <w:pPr>
        <w:pStyle w:val="Heading3"/>
        <w:spacing w:lineRule="auto"/>
      </w:pPr>
      <w:r>
        <w:rPr/>
        <w:t xml:space="preserve">7.2 Weather Disease Risk</w:t>
      </w:r>
    </w:p>
    <w:p>
      <w:pPr>
        <w:numPr>
          <w:ilvl w:val="0"/>
          <w:numId w:val="12"/>
        </w:numPr>
        <w:spacing w:lineRule="auto"/>
      </w:pPr>
      <w:r>
        <w:rPr/>
        <w:t xml:space="preserve">User selects or auto-detects location</w:t>
      </w:r>
    </w:p>
    <w:p>
      <w:pPr>
        <w:numPr>
          <w:ilvl w:val="0"/>
          <w:numId w:val="12"/>
        </w:numPr>
        <w:spacing w:lineRule="auto"/>
      </w:pPr>
      <w:r>
        <w:rPr/>
        <w:t xml:space="preserve">Fetches current weather + 5-day forecast</w:t>
      </w:r>
    </w:p>
    <w:p>
      <w:pPr>
        <w:numPr>
          <w:ilvl w:val="0"/>
          <w:numId w:val="12"/>
        </w:numPr>
        <w:spacing w:lineRule="auto"/>
      </w:pPr>
      <w:r>
        <w:rPr/>
        <w:t xml:space="preserve">Algorithm scores risk based on humidity, temperature, rainfall</w:t>
      </w:r>
    </w:p>
    <w:p>
      <w:pPr>
        <w:numPr>
          <w:ilvl w:val="0"/>
          <w:numId w:val="12"/>
        </w:numPr>
        <w:spacing w:lineRule="auto"/>
      </w:pPr>
      <w:r>
        <w:rPr/>
        <w:t xml:space="preserve">Issues color-coded alerts with recommended actions</w:t>
      </w:r>
    </w:p>
    <w:p>
      <w:pPr>
        <w:numPr>
          <w:ilvl w:val="0"/>
          <w:numId w:val="12"/>
        </w:numPr>
        <w:spacing w:lineRule="auto"/>
      </w:pPr>
      <w:r>
        <w:rPr/>
        <w:t xml:space="preserve">Covers all provinces with city-level granularity</w:t>
      </w:r>
    </w:p>
    <w:p>
      <w:pPr>
        <w:pStyle w:val="Heading3"/>
        <w:spacing w:lineRule="auto"/>
      </w:pPr>
      <w:r>
        <w:rPr/>
        <w:t xml:space="preserve">7.3 Mandi Rates</w:t>
      </w:r>
    </w:p>
    <w:p>
      <w:pPr>
        <w:numPr>
          <w:ilvl w:val="0"/>
          <w:numId w:val="13"/>
        </w:numPr>
        <w:spacing w:lineRule="auto"/>
      </w:pPr>
      <w:r>
        <w:rPr/>
        <w:t xml:space="preserve">Daily commodity prices from major markets</w:t>
      </w:r>
    </w:p>
    <w:p>
      <w:pPr>
        <w:numPr>
          <w:ilvl w:val="0"/>
          <w:numId w:val="13"/>
        </w:numPr>
        <w:spacing w:lineRule="auto"/>
      </w:pPr>
      <w:r>
        <w:rPr/>
        <w:t xml:space="preserve">Provincial market coverage</w:t>
      </w:r>
    </w:p>
    <w:p>
      <w:pPr>
        <w:numPr>
          <w:ilvl w:val="0"/>
          <w:numId w:val="13"/>
        </w:numPr>
        <w:spacing w:lineRule="auto"/>
      </w:pPr>
      <w:r>
        <w:rPr/>
        <w:t xml:space="preserve">Trend indicators (up/down/stable)</w:t>
      </w:r>
    </w:p>
    <w:p>
      <w:pPr>
        <w:numPr>
          <w:ilvl w:val="0"/>
          <w:numId w:val="13"/>
        </w:numPr>
        <w:spacing w:lineRule="auto"/>
      </w:pPr>
      <w:r>
        <w:rPr/>
        <w:t xml:space="preserve">Price history (planned)</w:t>
      </w:r>
    </w:p>
    <w:p>
      <w:pPr>
        <w:pStyle w:val="Heading3"/>
        <w:spacing w:lineRule="auto"/>
      </w:pPr>
      <w:r>
        <w:rPr/>
        <w:t xml:space="preserve">7.4 Government Schemes</w:t>
      </w:r>
    </w:p>
    <w:p>
      <w:pPr>
        <w:numPr>
          <w:ilvl w:val="0"/>
          <w:numId w:val="14"/>
        </w:numPr>
        <w:spacing w:lineRule="auto"/>
      </w:pPr>
      <w:r>
        <w:rPr/>
        <w:t xml:space="preserve">Federal and provincial schemes</w:t>
      </w:r>
    </w:p>
    <w:p>
      <w:pPr>
        <w:numPr>
          <w:ilvl w:val="0"/>
          <w:numId w:val="14"/>
        </w:numPr>
        <w:spacing w:lineRule="auto"/>
      </w:pPr>
      <w:r>
        <w:rPr/>
        <w:t xml:space="preserve">Eligibility, benefits, contacts, deadlines</w:t>
      </w:r>
    </w:p>
    <w:p>
      <w:pPr>
        <w:numPr>
          <w:ilvl w:val="0"/>
          <w:numId w:val="14"/>
        </w:numPr>
        <w:spacing w:lineRule="auto"/>
      </w:pPr>
      <w:r>
        <w:rPr/>
        <w:t xml:space="preserve">Filter by category (crop, livestock, insurance, finance, inputs)</w:t>
      </w:r>
    </w:p>
    <w:p>
      <w:pPr>
        <w:numPr>
          <w:ilvl w:val="0"/>
          <w:numId w:val="14"/>
        </w:numPr>
        <w:spacing w:lineRule="auto"/>
      </w:pPr>
      <w:r>
        <w:rPr/>
        <w:t xml:space="preserve">Direct helpline dialing</w:t>
      </w:r>
    </w:p>
    <w:p>
      <w:pPr>
        <w:pStyle w:val="Heading3"/>
        <w:spacing w:lineRule="auto"/>
      </w:pPr>
      <w:r>
        <w:rPr/>
        <w:t xml:space="preserve">7.5 Tele-Vet</w:t>
      </w:r>
    </w:p>
    <w:p>
      <w:pPr>
        <w:numPr>
          <w:ilvl w:val="0"/>
          <w:numId w:val="15"/>
        </w:numPr>
        <w:spacing w:lineRule="auto"/>
      </w:pPr>
      <w:r>
        <w:rPr/>
        <w:t xml:space="preserve">Book video/audio/clinic/field visits</w:t>
      </w:r>
    </w:p>
    <w:p>
      <w:pPr>
        <w:numPr>
          <w:ilvl w:val="0"/>
          <w:numId w:val="15"/>
        </w:numPr>
        <w:spacing w:lineRule="auto"/>
      </w:pPr>
      <w:r>
        <w:rPr/>
        <w:t xml:space="preserve">Verified expert profiles with ratings and specialties</w:t>
      </w:r>
    </w:p>
    <w:p>
      <w:pPr>
        <w:numPr>
          <w:ilvl w:val="0"/>
          <w:numId w:val="15"/>
        </w:numPr>
        <w:spacing w:lineRule="auto"/>
      </w:pPr>
      <w:r>
        <w:rPr/>
        <w:t xml:space="preserve">Bilingual consultation support</w:t>
      </w:r>
    </w:p>
    <w:p>
      <w:pPr>
        <w:numPr>
          <w:ilvl w:val="0"/>
          <w:numId w:val="15"/>
        </w:numPr>
        <w:spacing w:lineRule="auto"/>
      </w:pPr>
      <w:r>
        <w:rPr/>
        <w:t xml:space="preserve">Appointment scheduling with reminders</w:t>
      </w:r>
    </w:p>
    <w:p>
      <w:pPr>
        <w:pStyle w:val="Heading3"/>
        <w:spacing w:lineRule="auto"/>
      </w:pPr>
      <w:r>
        <w:rPr/>
        <w:t xml:space="preserve">7.6 Farmer Tools (14-Tool Hub)</w:t>
      </w:r>
    </w:p>
    <w:p>
      <w:pPr>
        <w:numPr>
          <w:ilvl w:val="0"/>
          <w:numId w:val="16"/>
        </w:numPr>
        <w:spacing w:lineRule="auto"/>
      </w:pPr>
      <w:r>
        <w:rPr/>
        <w:t xml:space="preserve">Fertilizer/NPK calculator per acre/kanal</w:t>
      </w:r>
    </w:p>
    <w:p>
      <w:pPr>
        <w:numPr>
          <w:ilvl w:val="0"/>
          <w:numId w:val="16"/>
        </w:numPr>
        <w:spacing w:lineRule="auto"/>
      </w:pPr>
      <w:r>
        <w:rPr/>
        <w:t xml:space="preserve">Yield &amp; income estimator with low/average/high projections for 7 major crops</w:t>
      </w:r>
    </w:p>
    <w:p>
      <w:pPr>
        <w:numPr>
          <w:ilvl w:val="0"/>
          <w:numId w:val="16"/>
        </w:numPr>
        <w:spacing w:lineRule="auto"/>
      </w:pPr>
      <w:r>
        <w:rPr/>
        <w:t xml:space="preserve">Seed rate calculator with spacing and season guidance</w:t>
      </w:r>
    </w:p>
    <w:p>
      <w:pPr>
        <w:numPr>
          <w:ilvl w:val="0"/>
          <w:numId w:val="16"/>
        </w:numPr>
        <w:spacing w:lineRule="auto"/>
      </w:pPr>
      <w:r>
        <w:rPr/>
        <w:t xml:space="preserve">Crop calendar with sowing, irrigation, and harvest windows</w:t>
      </w:r>
    </w:p>
    <w:p>
      <w:pPr>
        <w:numPr>
          <w:ilvl w:val="0"/>
          <w:numId w:val="16"/>
        </w:numPr>
        <w:spacing w:lineRule="auto"/>
      </w:pPr>
      <w:r>
        <w:rPr/>
        <w:t xml:space="preserve">Soil health scoring with amendment recommendations</w:t>
      </w:r>
    </w:p>
    <w:p>
      <w:pPr>
        <w:numPr>
          <w:ilvl w:val="0"/>
          <w:numId w:val="16"/>
        </w:numPr>
        <w:spacing w:lineRule="auto"/>
      </w:pPr>
      <w:r>
        <w:rPr/>
        <w:t xml:space="preserve">Irrigation planner by crop stage, soil type, and temperature</w:t>
      </w:r>
    </w:p>
    <w:p>
      <w:pPr>
        <w:numPr>
          <w:ilvl w:val="0"/>
          <w:numId w:val="16"/>
        </w:numPr>
        <w:spacing w:lineRule="auto"/>
      </w:pPr>
      <w:r>
        <w:rPr/>
        <w:t xml:space="preserve">Community pest &amp; disease outbreak reports, filtered by province</w:t>
      </w:r>
    </w:p>
    <w:p>
      <w:pPr>
        <w:numPr>
          <w:ilvl w:val="0"/>
          <w:numId w:val="16"/>
        </w:numPr>
        <w:spacing w:lineRule="auto"/>
      </w:pPr>
      <w:r>
        <w:rPr/>
        <w:t xml:space="preserve">Disease library with search</w:t>
      </w:r>
    </w:p>
    <w:p>
      <w:pPr>
        <w:numPr>
          <w:ilvl w:val="0"/>
          <w:numId w:val="16"/>
        </w:numPr>
        <w:spacing w:lineRule="auto"/>
      </w:pPr>
      <w:r>
        <w:rPr/>
        <w:t xml:space="preserve">Emergency helplines</w:t>
      </w:r>
    </w:p>
    <w:p>
      <w:pPr>
        <w:numPr>
          <w:ilvl w:val="0"/>
          <w:numId w:val="16"/>
        </w:numPr>
        <w:spacing w:lineRule="auto"/>
      </w:pPr>
      <w:r>
        <w:rPr/>
        <w:t xml:space="preserve">Interactive pitch deck for demos</w:t>
      </w:r>
    </w:p>
    <w:p>
      <w:pPr>
        <w:pStyle w:val="Heading2"/>
        <w:spacing w:lineRule="auto"/>
      </w:pPr>
      <w:r>
        <w:rPr/>
        <w:t xml:space="preserve">8. Competitive Advantage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Competitor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FasalDoc Differentiator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Generic plant ID apps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Pakistan-specific remedies, brands, dosages, and Urdu voice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International AgriTech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Offline-first for rural connectivity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WhatsApp-based advisory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Structured, verified, traceable diagnoses with history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SMS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Visual AI diagnosis + tele-vet + market rates in one app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Roadmap</w:t>
      </w:r>
    </w:p>
    <w:p>
      <w:pPr>
        <w:numPr>
          <w:ilvl w:val="0"/>
          <w:numId w:val="17"/>
        </w:numPr>
        <w:spacing w:lineRule="auto"/>
      </w:pPr>
      <w:r>
        <w:rPr/>
        <w:t xml:space="preserve">[x] Phase 1: MVP — Crop/livestock diagnosis, RAG chat, PWA, offline sync</w:t>
      </w:r>
    </w:p>
    <w:p>
      <w:pPr>
        <w:numPr>
          <w:ilvl w:val="0"/>
          <w:numId w:val="17"/>
        </w:numPr>
        <w:spacing w:lineRule="auto"/>
      </w:pPr>
      <w:r>
        <w:rPr/>
        <w:t xml:space="preserve">[x] Phase 2: Weather risk alerts, mandi rates, schemes hub, tele-vet</w:t>
      </w:r>
    </w:p>
    <w:p>
      <w:pPr>
        <w:numPr>
          <w:ilvl w:val="0"/>
          <w:numId w:val="17"/>
        </w:numPr>
        <w:spacing w:lineRule="auto"/>
      </w:pPr>
      <w:r>
        <w:rPr/>
        <w:t xml:space="preserve">[x] Phase 3: Farmer intelligence suite — crop calendar, soil health, irrigation planner, yield estimator, seed rate calculator, community pest reports, dark mode</w:t>
      </w:r>
    </w:p>
    <w:p>
      <w:pPr>
        <w:numPr>
          <w:ilvl w:val="0"/>
          <w:numId w:val="17"/>
        </w:numPr>
        <w:spacing w:lineRule="auto"/>
      </w:pPr>
      <w:r>
        <w:rPr/>
        <w:t xml:space="preserve">[ ] Phase 4: IoT soil sensors, agri-input marketplace, B2B dashboards</w:t>
      </w:r>
    </w:p>
    <w:p>
      <w:pPr>
        <w:numPr>
          <w:ilvl w:val="0"/>
          <w:numId w:val="17"/>
        </w:numPr>
        <w:spacing w:lineRule="auto"/>
      </w:pPr>
      <w:r>
        <w:rPr/>
        <w:t xml:space="preserve">[ ] Phase 5: Bangladesh &amp; India localization</w:t>
      </w:r>
    </w:p>
    <w:p>
      <w:pPr>
        <w:pStyle w:val="Heading2"/>
        <w:spacing w:lineRule="auto"/>
      </w:pPr>
      <w:r>
        <w:rPr/>
        <w:t xml:space="preserve">10. Team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MZunurain Tahir</w:t>
      </w:r>
      <w:r>
        <w:rPr/>
        <w:t xml:space="preserve"> — Founder &amp; Lead Architect</w:t>
      </w:r>
    </w:p>
    <w:p>
      <w:pPr>
        <w:numPr>
          <w:ilvl w:val="1"/>
          <w:numId w:val="19"/>
        </w:numPr>
        <w:spacing w:lineRule="auto"/>
      </w:pPr>
      <w:r>
        <w:rPr/>
        <w:t xml:space="preserve">GitHub: https://github.com/MZunurainTahir</w:t>
      </w:r>
    </w:p>
    <w:p>
      <w:pPr>
        <w:numPr>
          <w:ilvl w:val="1"/>
          <w:numId w:val="19"/>
        </w:numPr>
        <w:spacing w:lineRule="auto"/>
      </w:pPr>
      <w:r>
        <w:rPr/>
        <w:t xml:space="preserve">Role: Product strategy, AI/ML integration, architecture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Muhammad Abdullah Khalid</w:t>
      </w:r>
      <w:r>
        <w:rPr/>
        <w:t xml:space="preserve"> — Co-Founder &amp; Tech Partner</w:t>
      </w:r>
    </w:p>
    <w:p>
      <w:pPr>
        <w:numPr>
          <w:ilvl w:val="1"/>
          <w:numId w:val="20"/>
        </w:numPr>
        <w:spacing w:lineRule="auto"/>
      </w:pPr>
      <w:r>
        <w:rPr/>
        <w:t xml:space="preserve">GitHub: https://github.com/AbdullahKhalid</w:t>
      </w:r>
    </w:p>
    <w:p>
      <w:pPr>
        <w:numPr>
          <w:ilvl w:val="1"/>
          <w:numId w:val="20"/>
        </w:numPr>
        <w:spacing w:lineRule="auto"/>
      </w:pPr>
      <w:r>
        <w:rPr/>
        <w:t xml:space="preserve">Role: Full-stack development, DevOps, system design</w:t>
      </w:r>
    </w:p>
    <w:p>
      <w:pPr>
        <w:pStyle w:val="Heading2"/>
        <w:spacing w:lineRule="auto"/>
      </w:pPr>
      <w:r>
        <w:rPr/>
        <w:t xml:space="preserve">11. Conclusion</w:t>
      </w:r>
    </w:p>
    <w:p>
      <w:pPr>
        <w:spacing w:lineRule="auto"/>
      </w:pPr>
      <w:r>
        <w:rPr/>
        <w:t xml:space="preserve">FasalDoc addresses a real, measurable problem affecting millions of Pakistani farmers. By combining AI diagnosis, weather intelligence, market data, government scheme awareness, and tele-consultation in one offline-first platform, it has the potential to significantly reduce preventable agricultural losses while building a sustainable AgriTech business.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PROJECT_REPORT</dc:title>
  <dc:subject/>
  <dc:creator>html-to-docx</dc:creator>
  <cp:keywords>html-to-docx</cp:keywords>
  <dc:description/>
  <cp:lastModifiedBy>html-to-docx</cp:lastModifiedBy>
  <cp:revision>1</cp:revision>
  <dcterms:created xsi:type="dcterms:W3CDTF">2026-09-04T11:28:45.792Z</dcterms:created>
  <dcterms:modified xsi:type="dcterms:W3CDTF">2026-09-04T11:28:45.792Z</dcterms:modified>
</cp:coreProperties>
</file>