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0" w:line="276" w:lineRule="auto"/>
        <w:jc w:val="center"/>
      </w:pPr>
      <w:r>
        <w:rPr>
          <w:rFonts w:ascii="Calibri" w:hAnsi="Calibri" w:eastAsia="Calibri"/>
          <w:b/>
          <w:color w:val="16332A"/>
          <w:sz w:val="28"/>
        </w:rPr>
        <w:t>DUOC UC</w:t>
      </w:r>
    </w:p>
    <w:p>
      <w:pPr>
        <w:spacing w:after="40" w:before="0" w:line="276" w:lineRule="auto"/>
        <w:jc w:val="center"/>
      </w:pPr>
      <w:r>
        <w:rPr>
          <w:rFonts w:ascii="Calibri" w:hAnsi="Calibri" w:eastAsia="Calibri"/>
          <w:b w:val="0"/>
          <w:color w:val="1A241C"/>
          <w:sz w:val="24"/>
        </w:rPr>
        <w:t>Escuela de Informática y Telecomunicaciones</w:t>
      </w:r>
    </w:p>
    <w:p>
      <w:pPr>
        <w:spacing w:after="280" w:before="0" w:line="276" w:lineRule="auto"/>
        <w:jc w:val="center"/>
      </w:pPr>
      <w:r>
        <w:rPr>
          <w:rFonts w:ascii="Calibri" w:hAnsi="Calibri" w:eastAsia="Calibri"/>
          <w:b w:val="0"/>
          <w:color w:val="1A241C"/>
          <w:sz w:val="24"/>
        </w:rPr>
        <w:t>Asignatura Capstone  ·  Sigla PTY4614</w:t>
      </w:r>
    </w:p>
    <w:p>
      <w:pPr>
        <w:spacing w:after="80" w:before="0" w:line="276" w:lineRule="auto"/>
        <w:jc w:val="center"/>
      </w:pPr>
      <w:r>
        <w:rPr>
          <w:rFonts w:ascii="Calibri" w:hAnsi="Calibri" w:eastAsia="Calibri"/>
          <w:b/>
          <w:color w:val="16332A"/>
          <w:sz w:val="56"/>
        </w:rPr>
        <w:t>GUÍA 1</w:t>
      </w:r>
    </w:p>
    <w:p>
      <w:pPr>
        <w:spacing w:after="120" w:before="0" w:line="276" w:lineRule="auto"/>
        <w:jc w:val="center"/>
      </w:pPr>
      <w:r>
        <w:rPr>
          <w:rFonts w:ascii="Calibri" w:hAnsi="Calibri" w:eastAsia="Calibri"/>
          <w:b/>
          <w:color w:val="1A241C"/>
          <w:sz w:val="36"/>
        </w:rPr>
        <w:t>Definición Proyecto APT</w:t>
      </w:r>
    </w:p>
    <w:p>
      <w:pPr>
        <w:spacing w:after="320" w:before="0" w:line="276" w:lineRule="auto"/>
        <w:jc w:val="center"/>
      </w:pPr>
      <w:r>
        <w:rPr>
          <w:rFonts w:ascii="Calibri" w:hAnsi="Calibri" w:eastAsia="Calibri"/>
          <w:b/>
          <w:color w:val="8A6A28"/>
          <w:sz w:val="26"/>
        </w:rPr>
        <w:t>Fase 1 — Evaluación parcial (20 %)  ·  Guía 1 completa</w:t>
      </w:r>
    </w:p>
    <w:p>
      <w:pPr>
        <w:spacing w:after="80" w:before="0" w:line="276" w:lineRule="auto"/>
        <w:jc w:val="center"/>
      </w:pPr>
      <w:r>
        <w:rPr>
          <w:rFonts w:ascii="Calibri" w:hAnsi="Calibri" w:eastAsia="Calibri"/>
          <w:b/>
          <w:color w:val="1A241C"/>
          <w:sz w:val="32"/>
        </w:rPr>
        <w:t>Sistema web de gestión de obras, mantención y mejora</w:t>
      </w:r>
    </w:p>
    <w:p>
      <w:pPr>
        <w:spacing w:after="200" w:before="0" w:line="276" w:lineRule="auto"/>
        <w:jc w:val="center"/>
      </w:pPr>
      <w:r>
        <w:rPr>
          <w:rFonts w:ascii="Calibri" w:hAnsi="Calibri" w:eastAsia="Calibri"/>
          <w:b w:val="0"/>
          <w:color w:val="1A241C"/>
          <w:sz w:val="28"/>
        </w:rPr>
        <w:t>Elalmendro Ecohotel</w:t>
      </w:r>
    </w:p>
    <w:p>
      <w:pPr>
        <w:spacing w:after="40" w:before="0" w:line="276" w:lineRule="auto"/>
        <w:jc w:val="center"/>
      </w:pPr>
      <w:r>
        <w:rPr>
          <w:rFonts w:ascii="Calibri" w:hAnsi="Calibri" w:eastAsia="Calibri"/>
          <w:b w:val="0"/>
          <w:color w:val="1A241C"/>
          <w:sz w:val="22"/>
        </w:rPr>
        <w:t>Cliente: Andrés Cordero — Área de Obras, Mantención y Mejora</w:t>
      </w:r>
    </w:p>
    <w:p>
      <w:pPr>
        <w:spacing w:after="40" w:before="0" w:line="276" w:lineRule="auto"/>
        <w:jc w:val="center"/>
      </w:pPr>
      <w:r>
        <w:rPr>
          <w:rFonts w:ascii="Calibri" w:hAnsi="Calibri" w:eastAsia="Calibri"/>
          <w:b w:val="0"/>
          <w:color w:val="1A241C"/>
          <w:sz w:val="22"/>
        </w:rPr>
        <w:t>Incubadora — Centro de Innovación y Transferencia Tecnológica</w:t>
      </w:r>
    </w:p>
    <w:p>
      <w:pPr>
        <w:spacing w:after="320" w:before="0" w:line="276" w:lineRule="auto"/>
        <w:jc w:val="center"/>
      </w:pPr>
      <w:r>
        <w:rPr>
          <w:rFonts w:ascii="Calibri" w:hAnsi="Calibri" w:eastAsia="Calibri"/>
          <w:b w:val="0"/>
          <w:color w:val="1A241C"/>
          <w:sz w:val="22"/>
        </w:rPr>
        <w:t>Coordinación: Paz Morales</w:t>
      </w:r>
    </w:p>
    <w:p>
      <w:pPr>
        <w:spacing w:after="40" w:before="0" w:line="276" w:lineRule="auto"/>
        <w:jc w:val="center"/>
      </w:pPr>
      <w:r>
        <w:rPr>
          <w:rFonts w:ascii="Calibri" w:hAnsi="Calibri" w:eastAsia="Calibri"/>
          <w:b/>
          <w:color w:val="1A241C"/>
          <w:sz w:val="24"/>
        </w:rPr>
        <w:t>Matías Castro  /  21.700.733-K</w:t>
      </w:r>
    </w:p>
    <w:p>
      <w:pPr>
        <w:spacing w:after="240" w:before="0" w:line="276" w:lineRule="auto"/>
        <w:jc w:val="center"/>
      </w:pPr>
      <w:r>
        <w:rPr>
          <w:rFonts w:ascii="Calibri" w:hAnsi="Calibri" w:eastAsia="Calibri"/>
          <w:b/>
          <w:color w:val="1A241C"/>
          <w:sz w:val="24"/>
        </w:rPr>
        <w:t>Javier Salgado  /  21.689.204-6</w:t>
      </w:r>
    </w:p>
    <w:p>
      <w:pPr>
        <w:spacing w:after="80" w:before="0" w:line="276" w:lineRule="auto"/>
        <w:jc w:val="center"/>
      </w:pPr>
      <w:r>
        <w:rPr>
          <w:rFonts w:ascii="Calibri" w:hAnsi="Calibri" w:eastAsia="Calibri"/>
          <w:b w:val="0"/>
          <w:color w:val="5C675E"/>
          <w:sz w:val="22"/>
        </w:rPr>
        <w:t>Informe técnico  ·  Heteroevaluación  ·  Exposición oral 15 minutos a gerencia</w:t>
      </w:r>
    </w:p>
    <w:p>
      <w:r>
        <w:br w:type="page"/>
      </w:r>
    </w:p>
    <w:p>
      <w:pPr>
        <w:spacing w:before="280" w:after="160"/>
        <w:pStyle w:val="Heading1"/>
      </w:pPr>
      <w:r>
        <w:rPr>
          <w:rFonts w:ascii="Calibri" w:hAnsi="Calibri" w:eastAsia="Calibri"/>
          <w:b/>
          <w:color w:val="16332A"/>
          <w:sz w:val="32"/>
        </w:rPr>
        <w:t>Índice</w:t>
      </w:r>
    </w:p>
    <w:p>
      <w:pPr>
        <w:spacing w:after="60" w:before="0" w:line="276" w:lineRule="auto"/>
      </w:pPr>
      <w:r>
        <w:rPr>
          <w:rFonts w:ascii="Calibri" w:hAnsi="Calibri" w:eastAsia="Calibri"/>
          <w:b w:val="0"/>
          <w:color w:val="1A241C"/>
          <w:sz w:val="22"/>
        </w:rPr>
        <w:t>Abstract / Resumen</w:t>
      </w:r>
    </w:p>
    <w:p>
      <w:pPr>
        <w:spacing w:after="60" w:before="0" w:line="276" w:lineRule="auto"/>
      </w:pPr>
      <w:r>
        <w:rPr>
          <w:rFonts w:ascii="Calibri" w:hAnsi="Calibri" w:eastAsia="Calibri"/>
          <w:b w:val="0"/>
          <w:color w:val="1A241C"/>
          <w:sz w:val="22"/>
        </w:rPr>
        <w:t>PARTE I</w:t>
      </w:r>
    </w:p>
    <w:p>
      <w:pPr>
        <w:spacing w:after="60" w:before="0" w:line="276" w:lineRule="auto"/>
      </w:pPr>
      <w:r>
        <w:rPr>
          <w:rFonts w:ascii="Calibri" w:hAnsi="Calibri" w:eastAsia="Calibri"/>
          <w:b w:val="0"/>
          <w:color w:val="1A241C"/>
          <w:sz w:val="22"/>
        </w:rPr>
        <w:t xml:space="preserve">    1. Antecedentes personales</w:t>
      </w:r>
    </w:p>
    <w:p>
      <w:pPr>
        <w:spacing w:after="60" w:before="0" w:line="276" w:lineRule="auto"/>
      </w:pPr>
      <w:r>
        <w:rPr>
          <w:rFonts w:ascii="Calibri" w:hAnsi="Calibri" w:eastAsia="Calibri"/>
          <w:b w:val="0"/>
          <w:color w:val="1A241C"/>
          <w:sz w:val="22"/>
        </w:rPr>
        <w:t xml:space="preserve">    2. Descripción del Proyecto APT</w:t>
      </w:r>
    </w:p>
    <w:p>
      <w:pPr>
        <w:spacing w:after="60" w:before="0" w:line="276" w:lineRule="auto"/>
      </w:pPr>
      <w:r>
        <w:rPr>
          <w:rFonts w:ascii="Calibri" w:hAnsi="Calibri" w:eastAsia="Calibri"/>
          <w:b w:val="0"/>
          <w:color w:val="1A241C"/>
          <w:sz w:val="22"/>
        </w:rPr>
        <w:t xml:space="preserve">    3. Fundamentación del Proyecto APT</w:t>
      </w:r>
    </w:p>
    <w:p>
      <w:pPr>
        <w:spacing w:after="60" w:before="0" w:line="276" w:lineRule="auto"/>
      </w:pPr>
      <w:r>
        <w:rPr>
          <w:rFonts w:ascii="Calibri" w:hAnsi="Calibri" w:eastAsia="Calibri"/>
          <w:b w:val="0"/>
          <w:color w:val="1A241C"/>
          <w:sz w:val="22"/>
        </w:rPr>
        <w:t>PARTE II</w:t>
      </w:r>
    </w:p>
    <w:p>
      <w:pPr>
        <w:spacing w:after="60" w:before="0" w:line="276" w:lineRule="auto"/>
      </w:pPr>
      <w:r>
        <w:rPr>
          <w:rFonts w:ascii="Calibri" w:hAnsi="Calibri" w:eastAsia="Calibri"/>
          <w:b w:val="0"/>
          <w:color w:val="1A241C"/>
          <w:sz w:val="22"/>
        </w:rPr>
        <w:t xml:space="preserve">    4. Objetivos</w:t>
      </w:r>
    </w:p>
    <w:p>
      <w:pPr>
        <w:spacing w:after="60" w:before="0" w:line="276" w:lineRule="auto"/>
      </w:pPr>
      <w:r>
        <w:rPr>
          <w:rFonts w:ascii="Calibri" w:hAnsi="Calibri" w:eastAsia="Calibri"/>
          <w:b w:val="0"/>
          <w:color w:val="1A241C"/>
          <w:sz w:val="22"/>
        </w:rPr>
        <w:t xml:space="preserve">    5. Metodología</w:t>
      </w:r>
    </w:p>
    <w:p>
      <w:pPr>
        <w:spacing w:after="60" w:before="0" w:line="276" w:lineRule="auto"/>
      </w:pPr>
      <w:r>
        <w:rPr>
          <w:rFonts w:ascii="Calibri" w:hAnsi="Calibri" w:eastAsia="Calibri"/>
          <w:b w:val="0"/>
          <w:color w:val="1A241C"/>
          <w:sz w:val="22"/>
        </w:rPr>
        <w:t xml:space="preserve">    6. Evidencias</w:t>
      </w:r>
    </w:p>
    <w:p>
      <w:pPr>
        <w:spacing w:after="60" w:before="0" w:line="276" w:lineRule="auto"/>
      </w:pPr>
      <w:r>
        <w:rPr>
          <w:rFonts w:ascii="Calibri" w:hAnsi="Calibri" w:eastAsia="Calibri"/>
          <w:b w:val="0"/>
          <w:color w:val="1A241C"/>
          <w:sz w:val="22"/>
        </w:rPr>
        <w:t xml:space="preserve">    7. Plan de trabajo</w:t>
      </w:r>
    </w:p>
    <w:p>
      <w:pPr>
        <w:spacing w:after="60" w:before="0" w:line="276" w:lineRule="auto"/>
      </w:pPr>
      <w:r>
        <w:rPr>
          <w:rFonts w:ascii="Calibri" w:hAnsi="Calibri" w:eastAsia="Calibri"/>
          <w:b w:val="0"/>
          <w:color w:val="1A241C"/>
          <w:sz w:val="22"/>
        </w:rPr>
        <w:t xml:space="preserve">    8. Carta Gantt</w:t>
      </w:r>
    </w:p>
    <w:p>
      <w:pPr>
        <w:spacing w:after="60" w:before="0" w:line="276" w:lineRule="auto"/>
      </w:pPr>
      <w:r>
        <w:rPr>
          <w:rFonts w:ascii="Calibri" w:hAnsi="Calibri" w:eastAsia="Calibri"/>
          <w:b w:val="0"/>
          <w:color w:val="1A241C"/>
          <w:sz w:val="22"/>
        </w:rPr>
        <w:t>Conclusiones individuales (solo inglés)</w:t>
      </w:r>
    </w:p>
    <w:p>
      <w:pPr>
        <w:spacing w:after="60" w:before="0" w:line="276" w:lineRule="auto"/>
      </w:pPr>
      <w:r>
        <w:rPr>
          <w:rFonts w:ascii="Calibri" w:hAnsi="Calibri" w:eastAsia="Calibri"/>
          <w:b w:val="0"/>
          <w:color w:val="1A241C"/>
          <w:sz w:val="22"/>
        </w:rPr>
        <w:t>Reflexión individual (solo inglés)</w:t>
      </w:r>
    </w:p>
    <w:p>
      <w:pPr>
        <w:spacing w:after="60" w:before="0" w:line="276" w:lineRule="auto"/>
      </w:pPr>
      <w:r>
        <w:rPr>
          <w:rFonts w:ascii="Calibri" w:hAnsi="Calibri" w:eastAsia="Calibri"/>
          <w:b w:val="0"/>
          <w:color w:val="1A241C"/>
          <w:sz w:val="22"/>
        </w:rPr>
        <w:t>Referencias</w:t>
      </w:r>
    </w:p>
    <w:p>
      <w:pPr>
        <w:spacing w:after="60" w:before="0" w:line="276" w:lineRule="auto"/>
      </w:pPr>
      <w:r>
        <w:rPr>
          <w:rFonts w:ascii="Calibri" w:hAnsi="Calibri" w:eastAsia="Calibri"/>
          <w:b w:val="0"/>
          <w:color w:val="1A241C"/>
          <w:sz w:val="22"/>
        </w:rPr>
        <w:t>Anexos</w:t>
      </w:r>
    </w:p>
    <w:p>
      <w:r>
        <w:br w:type="page"/>
      </w:r>
    </w:p>
    <w:p>
      <w:pPr>
        <w:spacing w:before="280" w:after="160"/>
        <w:pStyle w:val="Heading1"/>
      </w:pPr>
      <w:r>
        <w:rPr>
          <w:rFonts w:ascii="Calibri" w:hAnsi="Calibri" w:eastAsia="Calibri"/>
          <w:b/>
          <w:color w:val="16332A"/>
          <w:sz w:val="32"/>
        </w:rPr>
        <w:t>Abstract</w:t>
      </w:r>
    </w:p>
    <w:p>
      <w:pPr>
        <w:spacing w:after="160" w:before="0" w:line="276" w:lineRule="auto"/>
        <w:jc w:val="both"/>
      </w:pPr>
      <w:r>
        <w:rPr>
          <w:rFonts w:ascii="Calibri" w:hAnsi="Calibri" w:eastAsia="Calibri"/>
          <w:b w:val="0"/>
          <w:color w:val="1A241C"/>
          <w:sz w:val="22"/>
        </w:rPr>
        <w:t>Elalmendro Ecohotel currently manages works, preventive and reactive maintenance, and facility improvements through disconnected spreadsheets. This Capstone project proposes an independent web information system that centralizes asset records, maintenance schedules, remodeling costs, budgets, spare-part stock and calendar alerts for the Works, Maintenance and Improvement area led by Andrés Cordero. The solution is organized into three pillars (Maintenance, Improvements and Remodeling), with administrator and maintenance-user roles, a Gantt-oriented timeline, warranty files for fixed assets, and real-time budget consumption. The work follows a staged software-engineering process aligned with Duoc UC Capstone phases: problem definition and requirements (Phase 1), design and construction (Phase 2), and validation, deployment preparation and closing (Phase 3). Expected contributions include operational traceability, fewer missed annual services (for example boilers and fire extinguishers) and decision support for management meetings. The system is intentionally decoupled from the hotel’s public website and from the property-management inventory module that was discarded after a software replacement at the hotel.</w:t>
      </w:r>
    </w:p>
    <w:p>
      <w:pPr>
        <w:spacing w:before="280" w:after="160"/>
        <w:pStyle w:val="Heading1"/>
      </w:pPr>
      <w:r>
        <w:rPr>
          <w:rFonts w:ascii="Calibri" w:hAnsi="Calibri" w:eastAsia="Calibri"/>
          <w:b/>
          <w:color w:val="16332A"/>
          <w:sz w:val="32"/>
        </w:rPr>
        <w:t>Resumen</w:t>
      </w:r>
    </w:p>
    <w:p>
      <w:pPr>
        <w:spacing w:after="160" w:before="0" w:line="276" w:lineRule="auto"/>
        <w:jc w:val="both"/>
      </w:pPr>
      <w:r>
        <w:rPr>
          <w:rFonts w:ascii="Calibri" w:hAnsi="Calibri" w:eastAsia="Calibri"/>
          <w:b w:val="0"/>
          <w:color w:val="1A241C"/>
          <w:sz w:val="22"/>
        </w:rPr>
        <w:t>Elalmendro Ecohotel gestiona hoy las obras, la mantención preventiva y reactiva y las mejoras de infraestructura mediante planillas Excel desconectadas. Este Proyecto APT propone un sistema web interno que centralice activos, calendarios de mantención, costos de remodelación, presupuestos, stock de repuestos y alertas para el área de Obras, Mantención y Mejora, a cargo de Andrés Cordero. La solución se organiza en tres pilares (Mantención, Mejoras y Remodelaciones), con perfiles de administrador y usuario de mantención, línea de tiempo tipo carta Gantt, carga de garantías de activo fijo y descuento de presupuesto en tiempo real. El trabajo sigue un proceso de ingeniería de software alineado a las tres fases de Capstone Duoc UC: definición y requerimientos (Fase 1), diseño y construcción (Fase 2) y validación, preparación de despliegue y cierre (Fase 3). Se espera mejorar la trazabilidad operativa, reducir mantenciones anuales omitidas (caldera, extintores) y apoyar la toma de decisiones en reuniones de jefatura. El sistema queda desacoplado de la web pública del hotel y del inventario de bodega hotelera, proyecto que el cliente descartó por un cambio de software institucional.</w:t>
      </w:r>
    </w:p>
    <w:p>
      <w:pPr>
        <w:spacing w:after="160" w:before="0" w:line="276" w:lineRule="auto"/>
        <w:jc w:val="both"/>
      </w:pPr>
      <w:r>
        <w:rPr>
          <w:rFonts w:ascii="Calibri" w:hAnsi="Calibri" w:eastAsia="Calibri"/>
          <w:b w:val="0"/>
          <w:color w:val="1A241C"/>
          <w:sz w:val="22"/>
        </w:rPr>
        <w:t>Palabras clave: gestión de mantención, activo fijo, presupuesto, Elalmendro Ecohotel, ingeniería de software, Capstone.</w:t>
      </w:r>
    </w:p>
    <w:p>
      <w:pPr>
        <w:spacing w:after="160" w:before="0" w:line="276" w:lineRule="auto"/>
        <w:jc w:val="both"/>
      </w:pPr>
      <w:r>
        <w:rPr>
          <w:rFonts w:ascii="Calibri" w:hAnsi="Calibri" w:eastAsia="Calibri"/>
          <w:b w:val="0"/>
          <w:color w:val="1A241C"/>
          <w:sz w:val="22"/>
        </w:rPr>
        <w:t>Keywords: maintenance management, fixed assets, budget control, Elalmendro Ecohotel, software engineering, Capstone.</w:t>
      </w:r>
    </w:p>
    <w:p>
      <w:pPr>
        <w:spacing w:before="280" w:after="160"/>
        <w:pStyle w:val="Heading1"/>
      </w:pPr>
      <w:r>
        <w:rPr>
          <w:rFonts w:ascii="Calibri" w:hAnsi="Calibri" w:eastAsia="Calibri"/>
          <w:b/>
          <w:color w:val="16332A"/>
          <w:sz w:val="32"/>
        </w:rPr>
        <w:t>PARTE I</w:t>
      </w:r>
    </w:p>
    <w:p>
      <w:pPr>
        <w:spacing w:before="200" w:after="160"/>
        <w:pStyle w:val="Heading2"/>
      </w:pPr>
      <w:r>
        <w:rPr>
          <w:rFonts w:ascii="Calibri" w:hAnsi="Calibri" w:eastAsia="Calibri"/>
          <w:b/>
          <w:color w:val="16332A"/>
          <w:sz w:val="26"/>
        </w:rPr>
        <w:t>1. Antecedentes personales</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fill="16332A" w:val="clear"/>
          </w:tcPr>
          <w:p>
            <w:pPr>
              <w:spacing w:after="0"/>
            </w:pPr>
            <w:r/>
            <w:r>
              <w:rPr>
                <w:rFonts w:ascii="Calibri" w:hAnsi="Calibri" w:eastAsia="Calibri"/>
                <w:b/>
                <w:color w:val="FFFFFF"/>
                <w:sz w:val="20"/>
              </w:rPr>
              <w:t>Nombre estudiante</w:t>
            </w:r>
          </w:p>
        </w:tc>
        <w:tc>
          <w:tcPr>
            <w:tcW w:type="dxa" w:w="2351"/>
            <w:shd w:fill="16332A" w:val="clear"/>
          </w:tcPr>
          <w:p>
            <w:pPr>
              <w:spacing w:after="0"/>
            </w:pPr>
            <w:r/>
            <w:r>
              <w:rPr>
                <w:rFonts w:ascii="Calibri" w:hAnsi="Calibri" w:eastAsia="Calibri"/>
                <w:b/>
                <w:color w:val="FFFFFF"/>
                <w:sz w:val="20"/>
              </w:rPr>
              <w:t>RUT</w:t>
            </w:r>
          </w:p>
        </w:tc>
        <w:tc>
          <w:tcPr>
            <w:tcW w:type="dxa" w:w="2351"/>
            <w:shd w:fill="16332A" w:val="clear"/>
          </w:tcPr>
          <w:p>
            <w:pPr>
              <w:spacing w:after="0"/>
            </w:pPr>
            <w:r/>
            <w:r>
              <w:rPr>
                <w:rFonts w:ascii="Calibri" w:hAnsi="Calibri" w:eastAsia="Calibri"/>
                <w:b/>
                <w:color w:val="FFFFFF"/>
                <w:sz w:val="20"/>
              </w:rPr>
              <w:t>Carrera</w:t>
            </w:r>
          </w:p>
        </w:tc>
        <w:tc>
          <w:tcPr>
            <w:tcW w:type="dxa" w:w="2351"/>
            <w:shd w:fill="16332A" w:val="clear"/>
          </w:tcPr>
          <w:p>
            <w:pPr>
              <w:spacing w:after="0"/>
            </w:pPr>
            <w:r/>
            <w:r>
              <w:rPr>
                <w:rFonts w:ascii="Calibri" w:hAnsi="Calibri" w:eastAsia="Calibri"/>
                <w:b/>
                <w:color w:val="FFFFFF"/>
                <w:sz w:val="20"/>
              </w:rPr>
              <w:t>Sede</w:t>
            </w:r>
          </w:p>
        </w:tc>
      </w:tr>
      <w:tr>
        <w:tc>
          <w:tcPr>
            <w:tcW w:type="dxa" w:w="2351"/>
          </w:tcPr>
          <w:p>
            <w:pPr>
              <w:spacing w:after="0"/>
            </w:pPr>
            <w:r/>
            <w:r>
              <w:rPr>
                <w:rFonts w:ascii="Calibri" w:hAnsi="Calibri" w:eastAsia="Calibri"/>
                <w:b w:val="0"/>
                <w:color w:val="1A241C"/>
                <w:sz w:val="20"/>
              </w:rPr>
              <w:t>Matías Castro</w:t>
            </w:r>
          </w:p>
        </w:tc>
        <w:tc>
          <w:tcPr>
            <w:tcW w:type="dxa" w:w="2351"/>
          </w:tcPr>
          <w:p>
            <w:pPr>
              <w:spacing w:after="0"/>
            </w:pPr>
            <w:r/>
            <w:r>
              <w:rPr>
                <w:rFonts w:ascii="Calibri" w:hAnsi="Calibri" w:eastAsia="Calibri"/>
                <w:b w:val="0"/>
                <w:color w:val="1A241C"/>
                <w:sz w:val="20"/>
              </w:rPr>
              <w:t>21.700.733-K</w:t>
            </w:r>
          </w:p>
        </w:tc>
        <w:tc>
          <w:tcPr>
            <w:tcW w:type="dxa" w:w="2351"/>
          </w:tcPr>
          <w:p>
            <w:pPr>
              <w:spacing w:after="0"/>
            </w:pPr>
            <w:r/>
            <w:r>
              <w:rPr>
                <w:rFonts w:ascii="Calibri" w:hAnsi="Calibri" w:eastAsia="Calibri"/>
                <w:b w:val="0"/>
                <w:color w:val="1A241C"/>
                <w:sz w:val="20"/>
              </w:rPr>
              <w:t>Ingeniería Informática</w:t>
            </w:r>
          </w:p>
        </w:tc>
        <w:tc>
          <w:tcPr>
            <w:tcW w:type="dxa" w:w="2351"/>
          </w:tcPr>
          <w:p>
            <w:pPr>
              <w:spacing w:after="0"/>
            </w:pPr>
            <w:r/>
            <w:r>
              <w:rPr>
                <w:rFonts w:ascii="Calibri" w:hAnsi="Calibri" w:eastAsia="Calibri"/>
                <w:b w:val="0"/>
                <w:color w:val="1A241C"/>
                <w:sz w:val="20"/>
              </w:rPr>
              <w:t>Duoc UC San Bernardo</w:t>
            </w:r>
          </w:p>
        </w:tc>
      </w:tr>
      <w:tr>
        <w:tc>
          <w:tcPr>
            <w:tcW w:type="dxa" w:w="2351"/>
          </w:tcPr>
          <w:p>
            <w:pPr>
              <w:spacing w:after="0"/>
            </w:pPr>
            <w:r/>
            <w:r>
              <w:rPr>
                <w:rFonts w:ascii="Calibri" w:hAnsi="Calibri" w:eastAsia="Calibri"/>
                <w:b w:val="0"/>
                <w:color w:val="1A241C"/>
                <w:sz w:val="20"/>
              </w:rPr>
              <w:t>Javier Salgado</w:t>
            </w:r>
          </w:p>
        </w:tc>
        <w:tc>
          <w:tcPr>
            <w:tcW w:type="dxa" w:w="2351"/>
          </w:tcPr>
          <w:p>
            <w:pPr>
              <w:spacing w:after="0"/>
            </w:pPr>
            <w:r/>
            <w:r>
              <w:rPr>
                <w:rFonts w:ascii="Calibri" w:hAnsi="Calibri" w:eastAsia="Calibri"/>
                <w:b w:val="0"/>
                <w:color w:val="1A241C"/>
                <w:sz w:val="20"/>
              </w:rPr>
              <w:t>21.689.204-6</w:t>
            </w:r>
          </w:p>
        </w:tc>
        <w:tc>
          <w:tcPr>
            <w:tcW w:type="dxa" w:w="2351"/>
          </w:tcPr>
          <w:p>
            <w:pPr>
              <w:spacing w:after="0"/>
            </w:pPr>
            <w:r/>
            <w:r>
              <w:rPr>
                <w:rFonts w:ascii="Calibri" w:hAnsi="Calibri" w:eastAsia="Calibri"/>
                <w:b w:val="0"/>
                <w:color w:val="1A241C"/>
                <w:sz w:val="20"/>
              </w:rPr>
              <w:t>Ingeniería Informática</w:t>
            </w:r>
          </w:p>
        </w:tc>
        <w:tc>
          <w:tcPr>
            <w:tcW w:type="dxa" w:w="2351"/>
          </w:tcPr>
          <w:p>
            <w:pPr>
              <w:spacing w:after="0"/>
            </w:pPr>
            <w:r/>
            <w:r>
              <w:rPr>
                <w:rFonts w:ascii="Calibri" w:hAnsi="Calibri" w:eastAsia="Calibri"/>
                <w:b w:val="0"/>
                <w:color w:val="1A241C"/>
                <w:sz w:val="20"/>
              </w:rPr>
              <w:t>Duoc UC San Bernardo</w:t>
            </w:r>
          </w:p>
        </w:tc>
      </w:tr>
    </w:tbl>
    <w:p>
      <w:pPr>
        <w:spacing w:after="200" w:before="0" w:line="276" w:lineRule="auto"/>
        <w:jc w:val="both"/>
      </w:pPr>
      <w:r>
        <w:rPr>
          <w:rFonts w:ascii="Calibri" w:hAnsi="Calibri" w:eastAsia="Calibri"/>
          <w:b w:val="0"/>
          <w:color w:val="1A241C"/>
          <w:sz w:val="22"/>
        </w:rPr>
        <w:t>Equipo de dos integrantes. Sede San Bernardo, asignatura Capstone PTY4614.</w:t>
      </w:r>
    </w:p>
    <w:p>
      <w:pPr>
        <w:spacing w:before="200" w:after="160"/>
        <w:pStyle w:val="Heading2"/>
      </w:pPr>
      <w:r>
        <w:rPr>
          <w:rFonts w:ascii="Calibri" w:hAnsi="Calibri" w:eastAsia="Calibri"/>
          <w:b/>
          <w:color w:val="16332A"/>
          <w:sz w:val="26"/>
        </w:rPr>
        <w:t>2. Descripción del Proyecto APT</w:t>
      </w:r>
    </w:p>
    <w:tbl>
      <w:tblPr>
        <w:tblStyle w:val="TableGrid"/>
        <w:tblW w:type="auto" w:w="0"/>
        <w:tblLook w:firstColumn="1" w:firstRow="1" w:lastColumn="0" w:lastRow="0" w:noHBand="0" w:noVBand="1" w:val="04A0"/>
      </w:tblPr>
      <w:tblGrid>
        <w:gridCol w:w="4703"/>
        <w:gridCol w:w="4703"/>
      </w:tblGrid>
      <w:tr>
        <w:tc>
          <w:tcPr>
            <w:tcW w:type="dxa" w:w="4703"/>
            <w:shd w:fill="16332A" w:val="clear"/>
          </w:tcPr>
          <w:p>
            <w:pPr>
              <w:spacing w:after="0"/>
            </w:pPr>
            <w:r/>
            <w:r>
              <w:rPr>
                <w:rFonts w:ascii="Calibri" w:hAnsi="Calibri" w:eastAsia="Calibri"/>
                <w:b/>
                <w:color w:val="FFFFFF"/>
                <w:sz w:val="20"/>
              </w:rPr>
              <w:t>Campo</w:t>
            </w:r>
          </w:p>
        </w:tc>
        <w:tc>
          <w:tcPr>
            <w:tcW w:type="dxa" w:w="4703"/>
            <w:shd w:fill="16332A" w:val="clear"/>
          </w:tcPr>
          <w:p>
            <w:pPr>
              <w:spacing w:after="0"/>
            </w:pPr>
            <w:r/>
            <w:r>
              <w:rPr>
                <w:rFonts w:ascii="Calibri" w:hAnsi="Calibri" w:eastAsia="Calibri"/>
                <w:b/>
                <w:color w:val="FFFFFF"/>
                <w:sz w:val="20"/>
              </w:rPr>
              <w:t>Contenido</w:t>
            </w:r>
          </w:p>
        </w:tc>
      </w:tr>
      <w:tr>
        <w:tc>
          <w:tcPr>
            <w:tcW w:type="dxa" w:w="4703"/>
          </w:tcPr>
          <w:p>
            <w:pPr>
              <w:spacing w:after="0"/>
            </w:pPr>
            <w:r/>
            <w:r>
              <w:rPr>
                <w:rFonts w:ascii="Calibri" w:hAnsi="Calibri" w:eastAsia="Calibri"/>
                <w:b/>
                <w:color w:val="1A241C"/>
                <w:sz w:val="20"/>
              </w:rPr>
              <w:t>Nombre del proyecto</w:t>
            </w:r>
          </w:p>
        </w:tc>
        <w:tc>
          <w:tcPr>
            <w:tcW w:type="dxa" w:w="4703"/>
          </w:tcPr>
          <w:p>
            <w:pPr>
              <w:spacing w:after="0"/>
            </w:pPr>
            <w:r/>
            <w:r>
              <w:rPr>
                <w:rFonts w:ascii="Calibri" w:hAnsi="Calibri" w:eastAsia="Calibri"/>
                <w:b w:val="0"/>
                <w:color w:val="1A241C"/>
                <w:sz w:val="20"/>
              </w:rPr>
              <w:t>Sistema web de gestión de obras, mantención y mejora para Elalmendro Ecohotel</w:t>
            </w:r>
          </w:p>
        </w:tc>
      </w:tr>
      <w:tr>
        <w:tc>
          <w:tcPr>
            <w:tcW w:type="dxa" w:w="4703"/>
          </w:tcPr>
          <w:p>
            <w:pPr>
              <w:spacing w:after="0"/>
            </w:pPr>
            <w:r/>
            <w:r>
              <w:rPr>
                <w:rFonts w:ascii="Calibri" w:hAnsi="Calibri" w:eastAsia="Calibri"/>
                <w:b/>
                <w:color w:val="1A241C"/>
                <w:sz w:val="20"/>
              </w:rPr>
              <w:t>Área(s) de desempeño</w:t>
            </w:r>
          </w:p>
        </w:tc>
        <w:tc>
          <w:tcPr>
            <w:tcW w:type="dxa" w:w="4703"/>
          </w:tcPr>
          <w:p>
            <w:pPr>
              <w:spacing w:after="0"/>
            </w:pPr>
            <w:r/>
            <w:r>
              <w:rPr>
                <w:rFonts w:ascii="Calibri" w:hAnsi="Calibri" w:eastAsia="Calibri"/>
                <w:b w:val="0"/>
                <w:color w:val="1A241C"/>
                <w:sz w:val="20"/>
              </w:rPr>
              <w:t>Desarrollo de software; gestión de proyectos informáticos; modelamiento de datos; aseguramiento de calidad y pruebas</w:t>
            </w:r>
          </w:p>
        </w:tc>
      </w:tr>
      <w:tr>
        <w:tc>
          <w:tcPr>
            <w:tcW w:type="dxa" w:w="4703"/>
          </w:tcPr>
          <w:p>
            <w:pPr>
              <w:spacing w:after="0"/>
            </w:pPr>
            <w:r/>
            <w:r>
              <w:rPr>
                <w:rFonts w:ascii="Calibri" w:hAnsi="Calibri" w:eastAsia="Calibri"/>
                <w:b/>
                <w:color w:val="1A241C"/>
                <w:sz w:val="20"/>
              </w:rPr>
              <w:t>Competencias del perfil de egreso</w:t>
            </w:r>
          </w:p>
        </w:tc>
        <w:tc>
          <w:tcPr>
            <w:tcW w:type="dxa" w:w="4703"/>
          </w:tcPr>
          <w:p>
            <w:pPr>
              <w:spacing w:after="0"/>
            </w:pPr>
            <w:r/>
            <w:r>
              <w:rPr>
                <w:rFonts w:ascii="Calibri" w:hAnsi="Calibri" w:eastAsia="Calibri"/>
                <w:b w:val="0"/>
                <w:color w:val="1A241C"/>
                <w:sz w:val="20"/>
              </w:rPr>
              <w:t>(1) Desarrollar una solución de software sistematizando desarrollo y mantenimiento. (2) Construir modelos de datos escalables. (3) Gestionar proyectos informáticos con alternativas para la toma de decisiones. (4) Diseñar y aplicar pruebas de validación de productos y procesos.</w:t>
            </w:r>
          </w:p>
        </w:tc>
      </w:tr>
    </w:tbl>
    <w:p>
      <w:pPr>
        <w:spacing w:before="200" w:after="160"/>
        <w:pStyle w:val="Heading2"/>
      </w:pPr>
      <w:r>
        <w:rPr>
          <w:rFonts w:ascii="Calibri" w:hAnsi="Calibri" w:eastAsia="Calibri"/>
          <w:b/>
          <w:color w:val="16332A"/>
          <w:sz w:val="26"/>
        </w:rPr>
        <w:t>3. Fundamentación del Proyecto APT</w:t>
      </w:r>
    </w:p>
    <w:p>
      <w:pPr>
        <w:spacing w:before="200" w:after="160"/>
        <w:pStyle w:val="Heading3"/>
      </w:pPr>
      <w:r>
        <w:rPr>
          <w:rFonts w:ascii="Calibri" w:hAnsi="Calibri" w:eastAsia="Calibri"/>
          <w:b/>
          <w:color w:val="16332A"/>
          <w:sz w:val="24"/>
        </w:rPr>
        <w:t>3.1 Relevancia del proyecto APT</w:t>
      </w:r>
    </w:p>
    <w:p>
      <w:pPr>
        <w:spacing w:after="160" w:before="0" w:line="276" w:lineRule="auto"/>
        <w:jc w:val="both"/>
      </w:pPr>
      <w:r>
        <w:rPr>
          <w:rFonts w:ascii="Calibri" w:hAnsi="Calibri" w:eastAsia="Calibri"/>
          <w:b w:val="0"/>
          <w:color w:val="1A241C"/>
          <w:sz w:val="22"/>
        </w:rPr>
        <w:t>El proyecto responde a una problemática real del área de Obras, Mantención y Mejora de Elalmendro Ecohotel. El responsable del área, Andrés Cordero, opera con múltiples libros Excel (máquinas, jardinería, obras recurrentes, emergencias, remodelaciones por zona y proyectos futuros). Esa fragmentación dificulta saber cuánto se ha gastado por pilar, cuándo vence una mantención anual (caldera, extintores, bomba de agua) y si hay stock de repuestos cuando ocurre una emergencia (tapas de baño, flexibles, sifones).</w:t>
      </w:r>
    </w:p>
    <w:p>
      <w:pPr>
        <w:spacing w:after="160" w:before="0" w:line="276" w:lineRule="auto"/>
        <w:jc w:val="both"/>
      </w:pPr>
      <w:r>
        <w:rPr>
          <w:rFonts w:ascii="Calibri" w:hAnsi="Calibri" w:eastAsia="Calibri"/>
          <w:b w:val="0"/>
          <w:color w:val="1A241C"/>
          <w:sz w:val="22"/>
        </w:rPr>
        <w:t>Se eligió este tema porque conecta ingeniería informática con operación hotelera: no es un ejercicio de laboratorio, sino un sistema de información para un cliente de la incubadora Duoc UC. Es relevante para el campo laboral de Ingeniería Informática porque reproduce el tipo de encargo que enfrenta un analista o desarrollador en organizaciones que aún dependen de planillas: levantamiento de requerimientos, diseño de datos, software transaccional, roles, alertas y control de costos.</w:t>
      </w:r>
    </w:p>
    <w:p>
      <w:pPr>
        <w:spacing w:after="160" w:before="0" w:line="276" w:lineRule="auto"/>
        <w:jc w:val="both"/>
      </w:pPr>
      <w:r>
        <w:rPr>
          <w:rFonts w:ascii="Calibri" w:hAnsi="Calibri" w:eastAsia="Calibri"/>
          <w:b w:val="0"/>
          <w:color w:val="1A241C"/>
          <w:sz w:val="22"/>
        </w:rPr>
        <w:t>La situación se ubica en Chile, en las instalaciones de Elalmendro Ecohotel (hotel, centro de eventos y jardines). Impacta al administrador de obras, al personal interno de mantención, a proveedores externos (por ejemplo mantención anual de bombas) y, de forma indirecta, a huéspedes y eventos, porque una falla no registrada o un extintor vencido es un riesgo operativo y de cumplimiento. El valor del APT es centralizar la información histórica, visibilizar costos para reuniones de jefes (ejemplo: pérgola valorizada en $1.500.000) y emitir alertas con anticipación cercana a dos semanas.</w:t>
      </w:r>
    </w:p>
    <w:p>
      <w:pPr>
        <w:spacing w:after="160" w:before="0" w:line="276" w:lineRule="auto"/>
        <w:jc w:val="both"/>
      </w:pPr>
      <w:r>
        <w:rPr>
          <w:rFonts w:ascii="Calibri" w:hAnsi="Calibri" w:eastAsia="Calibri"/>
          <w:b w:val="0"/>
          <w:color w:val="1A241C"/>
          <w:sz w:val="22"/>
        </w:rPr>
        <w:t>El inventario de bodega/caducidad del hotel quedó fuera de alcance: esa área no autorizó cambios porque el establecimiento está migrando de software. El cliente redirigió el encargo hacia su propia área, lo que aumenta la pertinencia y la factibilidad de un producto usable en el semestre.</w:t>
      </w:r>
    </w:p>
    <w:p>
      <w:pPr>
        <w:spacing w:before="200" w:after="160"/>
        <w:pStyle w:val="Heading3"/>
      </w:pPr>
      <w:r>
        <w:rPr>
          <w:rFonts w:ascii="Calibri" w:hAnsi="Calibri" w:eastAsia="Calibri"/>
          <w:b/>
          <w:color w:val="16332A"/>
          <w:sz w:val="24"/>
        </w:rPr>
        <w:t>3.2 Descripción del Proyecto APT</w:t>
      </w:r>
    </w:p>
    <w:p>
      <w:pPr>
        <w:spacing w:after="160" w:before="0" w:line="276" w:lineRule="auto"/>
        <w:jc w:val="both"/>
      </w:pPr>
      <w:r>
        <w:rPr>
          <w:rFonts w:ascii="Calibri" w:hAnsi="Calibri" w:eastAsia="Calibri"/>
          <w:b w:val="0"/>
          <w:color w:val="1A241C"/>
          <w:sz w:val="22"/>
        </w:rPr>
        <w:t>Se espera construir un software interno, independiente de la página web pública del hotel, que permita registrar y consultar mantenciones (máquinas, jardinería por temporada, obras recurrentes y reactivas), mejoras futuras valorizadas y remodelaciones por zona (habitaciones, pasillos, salones), con ítems de costo (categoría, proveedor, m² o unidades, IVA, total). Incluirá ficha de activo fijo con carga de garantía, presupuesto que se descuenta al comprar o consumir materiales, inventario operativo anclado a emergencias y un tablero visual por cuadros (no listas tipo ClickUp, según preferencia explícita del cliente), con identidad Elalmendro Ecohotel.</w:t>
      </w:r>
    </w:p>
    <w:p>
      <w:pPr>
        <w:spacing w:after="160" w:before="0" w:line="276" w:lineRule="auto"/>
        <w:jc w:val="both"/>
      </w:pPr>
      <w:r>
        <w:rPr>
          <w:rFonts w:ascii="Calibri" w:hAnsi="Calibri" w:eastAsia="Calibri"/>
          <w:b w:val="0"/>
          <w:color w:val="1A241C"/>
          <w:sz w:val="22"/>
        </w:rPr>
        <w:t>En esta etapa Capstone el producto es el sistema (aplicación web), no una aplicación móvil. El despliegue en servidor del hotel se contempla como preparación e indicación de gastos posteriores, cuando el cliente elija la solución entre los grupos de la incubadora.</w:t>
      </w:r>
    </w:p>
    <w:p>
      <w:pPr>
        <w:spacing w:before="200" w:after="160"/>
        <w:pStyle w:val="Heading3"/>
      </w:pPr>
      <w:r>
        <w:rPr>
          <w:rFonts w:ascii="Calibri" w:hAnsi="Calibri" w:eastAsia="Calibri"/>
          <w:b/>
          <w:color w:val="16332A"/>
          <w:sz w:val="24"/>
        </w:rPr>
        <w:t>3.3 Pertinencia del proyecto con el perfil de egreso</w:t>
      </w:r>
    </w:p>
    <w:p>
      <w:pPr>
        <w:spacing w:after="160" w:before="0" w:line="276" w:lineRule="auto"/>
        <w:jc w:val="both"/>
      </w:pPr>
      <w:r>
        <w:rPr>
          <w:rFonts w:ascii="Calibri" w:hAnsi="Calibri" w:eastAsia="Calibri"/>
          <w:b w:val="0"/>
          <w:color w:val="1A241C"/>
          <w:sz w:val="22"/>
        </w:rPr>
        <w:t>El perfil de egreso de Ingeniería Informática exige construir software, modelar datos, gestionar el proyecto y validar calidad. Este APT obliga a ejercer esas competencias de forma simultánea, no aislada.</w:t>
      </w:r>
    </w:p>
    <w:p>
      <w:pPr>
        <w:spacing w:after="160" w:before="0" w:line="276" w:lineRule="auto"/>
        <w:jc w:val="both"/>
      </w:pPr>
      <w:r>
        <w:rPr>
          <w:rFonts w:ascii="Calibri" w:hAnsi="Calibri" w:eastAsia="Calibri"/>
          <w:b w:val="0"/>
          <w:color w:val="1A241C"/>
          <w:sz w:val="22"/>
        </w:rPr>
        <w:t>Desarrollo de software: se sistematiza el ciclo de vida (requerimientos, diseño de interfaz de cuadros, implementación de módulos CRUD, integración de notificaciones y cierre). Los componentes (autenticación, pilares, activo fijo, presupuesto, alertas) deben integrarse en una sola plataforma.</w:t>
      </w:r>
    </w:p>
    <w:p>
      <w:pPr>
        <w:spacing w:after="160" w:before="0" w:line="276" w:lineRule="auto"/>
        <w:jc w:val="both"/>
      </w:pPr>
      <w:r>
        <w:rPr>
          <w:rFonts w:ascii="Calibri" w:hAnsi="Calibri" w:eastAsia="Calibri"/>
          <w:b w:val="0"/>
          <w:color w:val="1A241C"/>
          <w:sz w:val="22"/>
        </w:rPr>
        <w:t>Modelos de datos: activos, mantenciones periódicas, órdenes de compra, stock, usuarios y documentos de garantía requieren un diseño relacional escalable por año y por área (hotel, centro de eventos, jardinería).</w:t>
      </w:r>
    </w:p>
    <w:p>
      <w:pPr>
        <w:spacing w:after="160" w:before="0" w:line="276" w:lineRule="auto"/>
        <w:jc w:val="both"/>
      </w:pPr>
      <w:r>
        <w:rPr>
          <w:rFonts w:ascii="Calibri" w:hAnsi="Calibri" w:eastAsia="Calibri"/>
          <w:b w:val="0"/>
          <w:color w:val="1A241C"/>
          <w:sz w:val="22"/>
        </w:rPr>
        <w:t>Gestión de proyectos informáticos: el equipo planifica alternativas (alcance MVP versus módulos deseables), controla hitos de las tres fases y presenta opciones al cliente (correo versus aviso en pantalla, Gantt en el MVP o calendario).</w:t>
      </w:r>
    </w:p>
    <w:p>
      <w:pPr>
        <w:spacing w:after="160" w:before="0" w:line="276" w:lineRule="auto"/>
        <w:jc w:val="both"/>
      </w:pPr>
      <w:r>
        <w:rPr>
          <w:rFonts w:ascii="Calibri" w:hAnsi="Calibri" w:eastAsia="Calibri"/>
          <w:b w:val="0"/>
          <w:color w:val="1A241C"/>
          <w:sz w:val="22"/>
        </w:rPr>
        <w:t>Pruebas: se diseñarán y aplicarán pruebas de validación de formularios, roles, descuento de stock y alertas, y se corregirá el producto con esos resultados. Sin pruebas, no hay evidencia de que el sistema evite el olvido de extintores o el doble conteo de costos.</w:t>
      </w:r>
    </w:p>
    <w:p>
      <w:pPr>
        <w:spacing w:before="200" w:after="160"/>
        <w:pStyle w:val="Heading3"/>
      </w:pPr>
      <w:r>
        <w:rPr>
          <w:rFonts w:ascii="Calibri" w:hAnsi="Calibri" w:eastAsia="Calibri"/>
          <w:b/>
          <w:color w:val="16332A"/>
          <w:sz w:val="24"/>
        </w:rPr>
        <w:t>3.4 Relación con los intereses profesionales</w:t>
      </w:r>
    </w:p>
    <w:p>
      <w:pPr>
        <w:spacing w:after="160" w:before="0" w:line="276" w:lineRule="auto"/>
        <w:jc w:val="both"/>
      </w:pPr>
      <w:r>
        <w:rPr>
          <w:rFonts w:ascii="Calibri" w:hAnsi="Calibri" w:eastAsia="Calibri"/>
          <w:b w:val="0"/>
          <w:color w:val="1A241C"/>
          <w:sz w:val="22"/>
        </w:rPr>
        <w:t>Interés profesional compartido: ejercer como desarrolladores y analistas capaces de traducir un proceso de negocio (mantención hotelera) en un sistema con datos, roles y costos, acercándose al tipo de trabajo en empresas de software, consultoría o áreas TI de operaciones.</w:t>
      </w:r>
    </w:p>
    <w:p>
      <w:pPr>
        <w:spacing w:after="160" w:before="0" w:line="276" w:lineRule="auto"/>
        <w:jc w:val="both"/>
      </w:pPr>
      <w:r>
        <w:rPr>
          <w:rFonts w:ascii="Calibri" w:hAnsi="Calibri" w:eastAsia="Calibri"/>
          <w:b w:val="0"/>
          <w:color w:val="1A241C"/>
          <w:sz w:val="22"/>
        </w:rPr>
        <w:t>Javier Salgado (liderazgo de proyecto y nexo con el cliente): interés en gestión de proyectos, comunicación con stakeholders y priorización de alcance. El APT aporta práctica de reuniones formales, bitácoras y un único canal con el cliente, como pidió la incubadora. Realizar este proyecto contribuye a titularse con evidencia de trabajo real, no solo académico.</w:t>
      </w:r>
    </w:p>
    <w:p>
      <w:pPr>
        <w:spacing w:after="160" w:before="0" w:line="276" w:lineRule="auto"/>
        <w:jc w:val="both"/>
      </w:pPr>
      <w:r>
        <w:rPr>
          <w:rFonts w:ascii="Calibri" w:hAnsi="Calibri" w:eastAsia="Calibri"/>
          <w:b w:val="0"/>
          <w:color w:val="1A241C"/>
          <w:sz w:val="22"/>
        </w:rPr>
        <w:t>Matías Castro (datos, backend e interfaz del prototipo): interés en bases de datos, reglas de negocio (periodicidad que alimenta la Gantt, descuento de presupuesto), archivos de garantía e interfaces claras para usuarios no informáticos. El cliente rechazó ClickUp y Salesforce; diseñar cuadros grandes es práctica directa de UX aplicada a software de operaciones. El APT fortalece el diseño de modelos, la integridad transaccional y la construcción de un prototipo navegable.</w:t>
      </w:r>
    </w:p>
    <w:p>
      <w:pPr>
        <w:spacing w:before="200" w:after="160"/>
        <w:pStyle w:val="Heading3"/>
      </w:pPr>
      <w:r>
        <w:rPr>
          <w:rFonts w:ascii="Calibri" w:hAnsi="Calibri" w:eastAsia="Calibri"/>
          <w:b/>
          <w:color w:val="16332A"/>
          <w:sz w:val="24"/>
        </w:rPr>
        <w:t>3.5 Factibilidad de desarrollo del Proyecto APT</w:t>
      </w:r>
    </w:p>
    <w:p>
      <w:pPr>
        <w:spacing w:after="160" w:before="0" w:line="276" w:lineRule="auto"/>
        <w:jc w:val="both"/>
      </w:pPr>
      <w:r>
        <w:rPr>
          <w:rFonts w:ascii="Calibri" w:hAnsi="Calibri" w:eastAsia="Calibri"/>
          <w:b w:val="0"/>
          <w:color w:val="1A241C"/>
          <w:sz w:val="22"/>
        </w:rPr>
        <w:t>El proyecto es factible en el semestre de Capstone. El tiempo de dieciocho semanas en tres fases alcanza para un MVP web de los tres pilares, autenticación, alertas básicas y un módulo de costos, dejando como deseable la importación masiva de todos los históricos y el servidor de producción del hotel. Las horas de taller más el trabajo autónomo cubren diseño, implementación y pruebas si el alcance se recorta con claridad.</w:t>
      </w:r>
    </w:p>
    <w:p>
      <w:pPr>
        <w:spacing w:after="160" w:before="0" w:line="276" w:lineRule="auto"/>
        <w:jc w:val="both"/>
      </w:pPr>
      <w:r>
        <w:rPr>
          <w:rFonts w:ascii="Calibri" w:hAnsi="Calibri" w:eastAsia="Calibri"/>
          <w:b w:val="0"/>
          <w:color w:val="1A241C"/>
          <w:sz w:val="22"/>
        </w:rPr>
        <w:t>Materiales: computador, entorno de desarrollo, motor de base de datos libre, repositorio Git (https://github.com/Ma0astro6/CAPSTONE) y prototipo HTML/CSS. El cliente entrega Excel ordenados por sección. No se requiere hardware industrial ni integración con el PMS del hotel.</w:t>
      </w:r>
    </w:p>
    <w:p>
      <w:pPr>
        <w:spacing w:after="160" w:before="0" w:line="276" w:lineRule="auto"/>
        <w:jc w:val="both"/>
      </w:pPr>
      <w:r>
        <w:rPr>
          <w:rFonts w:ascii="Calibri" w:hAnsi="Calibri" w:eastAsia="Calibri"/>
          <w:b w:val="0"/>
          <w:color w:val="1A241C"/>
          <w:sz w:val="22"/>
        </w:rPr>
        <w:t>Facilitadores: cliente disponible a través del líder del grupo; coordinadora Paz Morales; datos reales de habitaciones y listado de máquinas; criterio de UX ya declarado (cuadros, no listas). Obstaculizadores y mitigación: (1) demora en Excel históricos → el MVP usa datos semilla; (2) disponibilidad del cliente → un solo correo del líder; (3) cambio de software del hotel → no integrar inventario ni la web pública; (4) alcance excesivo → priorizar CRUD, alertas y costos por pilar; (5) hosting → documentar despliegue; el servidor queda como gasto posterior del hotel.</w:t>
      </w:r>
    </w:p>
    <w:p>
      <w:pPr>
        <w:spacing w:before="280" w:after="160"/>
        <w:pStyle w:val="Heading1"/>
      </w:pPr>
      <w:r>
        <w:rPr>
          <w:rFonts w:ascii="Calibri" w:hAnsi="Calibri" w:eastAsia="Calibri"/>
          <w:b/>
          <w:color w:val="16332A"/>
          <w:sz w:val="32"/>
        </w:rPr>
        <w:t>PARTE II</w:t>
      </w:r>
    </w:p>
    <w:p>
      <w:pPr>
        <w:spacing w:before="200" w:after="160"/>
        <w:pStyle w:val="Heading2"/>
      </w:pPr>
      <w:r>
        <w:rPr>
          <w:rFonts w:ascii="Calibri" w:hAnsi="Calibri" w:eastAsia="Calibri"/>
          <w:b/>
          <w:color w:val="16332A"/>
          <w:sz w:val="26"/>
        </w:rPr>
        <w:t>4. Objetivos</w:t>
      </w:r>
    </w:p>
    <w:p>
      <w:pPr>
        <w:spacing w:before="200" w:after="160"/>
        <w:pStyle w:val="Heading3"/>
      </w:pPr>
      <w:r>
        <w:rPr>
          <w:rFonts w:ascii="Calibri" w:hAnsi="Calibri" w:eastAsia="Calibri"/>
          <w:b/>
          <w:color w:val="16332A"/>
          <w:sz w:val="24"/>
        </w:rPr>
        <w:t>4.1 Objetivo general</w:t>
      </w:r>
    </w:p>
    <w:p>
      <w:pPr>
        <w:spacing w:after="160" w:before="0" w:line="276" w:lineRule="auto"/>
        <w:jc w:val="both"/>
      </w:pPr>
      <w:r>
        <w:rPr>
          <w:rFonts w:ascii="Calibri" w:hAnsi="Calibri" w:eastAsia="Calibri"/>
          <w:b w:val="0"/>
          <w:color w:val="1A241C"/>
          <w:sz w:val="22"/>
        </w:rPr>
        <w:t>Desarrollar un sistema web interno para Elalmendro Ecohotel que centralice la gestión de mantención, mejoras y remodelaciones del área de obras, permitiendo el registro de costos, activos, alertas de calendario y control de presupuesto durante el periodo académico de la asignatura Capstone.</w:t>
      </w:r>
    </w:p>
    <w:p>
      <w:pPr>
        <w:spacing w:before="200" w:after="160"/>
        <w:pStyle w:val="Heading3"/>
      </w:pPr>
      <w:r>
        <w:rPr>
          <w:rFonts w:ascii="Calibri" w:hAnsi="Calibri" w:eastAsia="Calibri"/>
          <w:b/>
          <w:color w:val="16332A"/>
          <w:sz w:val="24"/>
        </w:rPr>
        <w:t>4.2 Objetivos específicos</w:t>
      </w:r>
    </w:p>
    <w:p>
      <w:pPr>
        <w:spacing w:after="80" w:before="0" w:line="276" w:lineRule="auto"/>
        <w:jc w:val="both"/>
      </w:pPr>
      <w:r>
        <w:rPr>
          <w:rFonts w:ascii="Calibri" w:hAnsi="Calibri" w:eastAsia="Calibri"/>
          <w:b w:val="0"/>
          <w:color w:val="1A241C"/>
          <w:sz w:val="22"/>
        </w:rPr>
        <w:t>OE1. Levantar y especificar los requerimientos funcionales y no funcionales del cliente a partir de la reunión de incubadora y de los Excel operativos.</w:t>
      </w:r>
    </w:p>
    <w:p>
      <w:pPr>
        <w:spacing w:after="80" w:before="0" w:line="276" w:lineRule="auto"/>
        <w:jc w:val="both"/>
      </w:pPr>
      <w:r>
        <w:rPr>
          <w:rFonts w:ascii="Calibri" w:hAnsi="Calibri" w:eastAsia="Calibri"/>
          <w:b w:val="0"/>
          <w:color w:val="1A241C"/>
          <w:sz w:val="22"/>
        </w:rPr>
        <w:t>OE2. Diseñar el modelo de datos y la arquitectura del software para activos, mantenciones, remodelaciones, presupuesto y usuarios con roles.</w:t>
      </w:r>
    </w:p>
    <w:p>
      <w:pPr>
        <w:spacing w:after="80" w:before="0" w:line="276" w:lineRule="auto"/>
        <w:jc w:val="both"/>
      </w:pPr>
      <w:r>
        <w:rPr>
          <w:rFonts w:ascii="Calibri" w:hAnsi="Calibri" w:eastAsia="Calibri"/>
          <w:b w:val="0"/>
          <w:color w:val="1A241C"/>
          <w:sz w:val="22"/>
        </w:rPr>
        <w:t>OE3. Construir un prototipo de interfaz basado en cuadros visuales por pilar, coherente con la identidad de Elalmendro Ecohotel.</w:t>
      </w:r>
    </w:p>
    <w:p>
      <w:pPr>
        <w:spacing w:after="80" w:before="0" w:line="276" w:lineRule="auto"/>
        <w:jc w:val="both"/>
      </w:pPr>
      <w:r>
        <w:rPr>
          <w:rFonts w:ascii="Calibri" w:hAnsi="Calibri" w:eastAsia="Calibri"/>
          <w:b w:val="0"/>
          <w:color w:val="1A241C"/>
          <w:sz w:val="22"/>
        </w:rPr>
        <w:t>OE4. Implementar los módulos prioritarios del MVP: autenticación, tres pilares, registro de costos, alertas y consulta de stock para reactivas.</w:t>
      </w:r>
    </w:p>
    <w:p>
      <w:pPr>
        <w:spacing w:after="80" w:before="0" w:line="276" w:lineRule="auto"/>
        <w:jc w:val="both"/>
      </w:pPr>
      <w:r>
        <w:rPr>
          <w:rFonts w:ascii="Calibri" w:hAnsi="Calibri" w:eastAsia="Calibri"/>
          <w:b w:val="0"/>
          <w:color w:val="1A241C"/>
          <w:sz w:val="22"/>
        </w:rPr>
        <w:t>OE5. Validar el producto mediante pruebas de software y retroalimentación del cliente, documentando evidencias de avance y de cierre.</w:t>
      </w:r>
    </w:p>
    <w:p>
      <w:pPr>
        <w:spacing w:before="200" w:after="160"/>
        <w:pStyle w:val="Heading2"/>
      </w:pPr>
      <w:r>
        <w:rPr>
          <w:rFonts w:ascii="Calibri" w:hAnsi="Calibri" w:eastAsia="Calibri"/>
          <w:b/>
          <w:color w:val="16332A"/>
          <w:sz w:val="26"/>
        </w:rPr>
        <w:t>5. Metodología</w:t>
      </w:r>
    </w:p>
    <w:p>
      <w:pPr>
        <w:spacing w:after="160" w:before="0" w:line="276" w:lineRule="auto"/>
        <w:jc w:val="both"/>
      </w:pPr>
      <w:r>
        <w:rPr>
          <w:rFonts w:ascii="Calibri" w:hAnsi="Calibri" w:eastAsia="Calibri"/>
          <w:b w:val="0"/>
          <w:color w:val="1A241C"/>
          <w:sz w:val="22"/>
        </w:rPr>
        <w:t>Se utilizará un enfoque de ingeniería de software iterativo e incremental, alineado a las tres fases de Portafolio de Título, con prácticas de Scrum ligeras en construcción (sprints semanales, revisión con el cliente vía líder del grupo) y artefactos clásicos de análisis y diseño (especificación de requerimientos, modelo entidad-relación, prototipos, plan de pruebas).</w:t>
      </w:r>
    </w:p>
    <w:p>
      <w:pPr>
        <w:spacing w:after="80" w:before="0" w:line="276" w:lineRule="auto"/>
        <w:jc w:val="both"/>
      </w:pPr>
      <w:r>
        <w:rPr>
          <w:rFonts w:ascii="Calibri" w:hAnsi="Calibri" w:eastAsia="Calibri"/>
          <w:b w:val="0"/>
          <w:color w:val="1A241C"/>
          <w:sz w:val="22"/>
        </w:rPr>
        <w:t>Etapa A — Comprensión del dominio (Fase 1): transcripción de la reunión, clasificación en tres pilares, descarte del inventario hotelero, identificación de actores.</w:t>
      </w:r>
    </w:p>
    <w:p>
      <w:pPr>
        <w:spacing w:after="80" w:before="0" w:line="276" w:lineRule="auto"/>
        <w:jc w:val="both"/>
      </w:pPr>
      <w:r>
        <w:rPr>
          <w:rFonts w:ascii="Calibri" w:hAnsi="Calibri" w:eastAsia="Calibri"/>
          <w:b w:val="0"/>
          <w:color w:val="1A241C"/>
          <w:sz w:val="22"/>
        </w:rPr>
        <w:t>Etapa B — Especificación (Fase 1): catálogo RF/RNF, criterios de UX, alcance MVP versus deseable.</w:t>
      </w:r>
    </w:p>
    <w:p>
      <w:pPr>
        <w:spacing w:after="80" w:before="0" w:line="276" w:lineRule="auto"/>
        <w:jc w:val="both"/>
      </w:pPr>
      <w:r>
        <w:rPr>
          <w:rFonts w:ascii="Calibri" w:hAnsi="Calibri" w:eastAsia="Calibri"/>
          <w:b w:val="0"/>
          <w:color w:val="1A241C"/>
          <w:sz w:val="22"/>
        </w:rPr>
        <w:t>Etapa C — Diseño (inicio Fase 2): modelo de datos, arquitectura en capas, diseño de pantallas de cuadros, flujo de alertas.</w:t>
      </w:r>
    </w:p>
    <w:p>
      <w:pPr>
        <w:spacing w:after="80" w:before="0" w:line="276" w:lineRule="auto"/>
        <w:jc w:val="both"/>
      </w:pPr>
      <w:r>
        <w:rPr>
          <w:rFonts w:ascii="Calibri" w:hAnsi="Calibri" w:eastAsia="Calibri"/>
          <w:b w:val="0"/>
          <w:color w:val="1A241C"/>
          <w:sz w:val="22"/>
        </w:rPr>
        <w:t>Etapa D — Construcción (Fase 2): implementación por módulos, repositorio Git, carga de datos de prueba.</w:t>
      </w:r>
    </w:p>
    <w:p>
      <w:pPr>
        <w:spacing w:after="160" w:before="0" w:line="276" w:lineRule="auto"/>
        <w:jc w:val="both"/>
      </w:pPr>
      <w:r>
        <w:rPr>
          <w:rFonts w:ascii="Calibri" w:hAnsi="Calibri" w:eastAsia="Calibri"/>
          <w:b w:val="0"/>
          <w:color w:val="1A241C"/>
          <w:sz w:val="22"/>
        </w:rPr>
        <w:t>Etapa E — Validación y cierre (Fase 3): pruebas funcionales y de roles, corrección, manual breve, preparación de despliegue y presentación final.</w:t>
      </w:r>
    </w:p>
    <w:p>
      <w:pPr>
        <w:spacing w:before="200" w:after="160"/>
        <w:pStyle w:val="Heading3"/>
      </w:pPr>
      <w:r>
        <w:rPr>
          <w:rFonts w:ascii="Calibri" w:hAnsi="Calibri" w:eastAsia="Calibri"/>
          <w:b/>
          <w:color w:val="16332A"/>
          <w:sz w:val="24"/>
        </w:rPr>
        <w:t>5.1 Funciones y responsabilidades del equipo</w:t>
      </w:r>
    </w:p>
    <w:tbl>
      <w:tblPr>
        <w:tblStyle w:val="TableGrid"/>
        <w:tblW w:type="auto" w:w="0"/>
        <w:tblLook w:firstColumn="1" w:firstRow="1" w:lastColumn="0" w:lastRow="0" w:noHBand="0" w:noVBand="1" w:val="04A0"/>
      </w:tblPr>
      <w:tblGrid>
        <w:gridCol w:w="3135"/>
        <w:gridCol w:w="3135"/>
        <w:gridCol w:w="3135"/>
      </w:tblGrid>
      <w:tr>
        <w:tc>
          <w:tcPr>
            <w:tcW w:type="dxa" w:w="3135"/>
            <w:shd w:fill="16332A" w:val="clear"/>
          </w:tcPr>
          <w:p>
            <w:pPr>
              <w:spacing w:after="0"/>
            </w:pPr>
            <w:r/>
            <w:r>
              <w:rPr>
                <w:rFonts w:ascii="Calibri" w:hAnsi="Calibri" w:eastAsia="Calibri"/>
                <w:b/>
                <w:color w:val="FFFFFF"/>
                <w:sz w:val="20"/>
              </w:rPr>
              <w:t>Rol</w:t>
            </w:r>
          </w:p>
        </w:tc>
        <w:tc>
          <w:tcPr>
            <w:tcW w:type="dxa" w:w="3135"/>
            <w:shd w:fill="16332A" w:val="clear"/>
          </w:tcPr>
          <w:p>
            <w:pPr>
              <w:spacing w:after="0"/>
            </w:pPr>
            <w:r/>
            <w:r>
              <w:rPr>
                <w:rFonts w:ascii="Calibri" w:hAnsi="Calibri" w:eastAsia="Calibri"/>
                <w:b/>
                <w:color w:val="FFFFFF"/>
                <w:sz w:val="20"/>
              </w:rPr>
              <w:t>Integrante</w:t>
            </w:r>
          </w:p>
        </w:tc>
        <w:tc>
          <w:tcPr>
            <w:tcW w:type="dxa" w:w="3135"/>
            <w:shd w:fill="16332A" w:val="clear"/>
          </w:tcPr>
          <w:p>
            <w:pPr>
              <w:spacing w:after="0"/>
            </w:pPr>
            <w:r/>
            <w:r>
              <w:rPr>
                <w:rFonts w:ascii="Calibri" w:hAnsi="Calibri" w:eastAsia="Calibri"/>
                <w:b/>
                <w:color w:val="FFFFFF"/>
                <w:sz w:val="20"/>
              </w:rPr>
              <w:t>Responsabilidades</w:t>
            </w:r>
          </w:p>
        </w:tc>
      </w:tr>
      <w:tr>
        <w:tc>
          <w:tcPr>
            <w:tcW w:type="dxa" w:w="3135"/>
          </w:tcPr>
          <w:p>
            <w:pPr>
              <w:spacing w:after="0"/>
            </w:pPr>
            <w:r/>
            <w:r>
              <w:rPr>
                <w:rFonts w:ascii="Calibri" w:hAnsi="Calibri" w:eastAsia="Calibri"/>
                <w:b w:val="0"/>
                <w:color w:val="1A241C"/>
                <w:sz w:val="20"/>
              </w:rPr>
              <w:t>Líder de proyecto y nexo con el cliente</w:t>
            </w:r>
          </w:p>
        </w:tc>
        <w:tc>
          <w:tcPr>
            <w:tcW w:type="dxa" w:w="3135"/>
          </w:tcPr>
          <w:p>
            <w:pPr>
              <w:spacing w:after="0"/>
            </w:pPr>
            <w:r/>
            <w:r>
              <w:rPr>
                <w:rFonts w:ascii="Calibri" w:hAnsi="Calibri" w:eastAsia="Calibri"/>
                <w:b w:val="0"/>
                <w:color w:val="1A241C"/>
                <w:sz w:val="20"/>
              </w:rPr>
              <w:t>Javier Salgado</w:t>
            </w:r>
          </w:p>
        </w:tc>
        <w:tc>
          <w:tcPr>
            <w:tcW w:type="dxa" w:w="3135"/>
          </w:tcPr>
          <w:p>
            <w:pPr>
              <w:spacing w:after="0"/>
            </w:pPr>
            <w:r/>
            <w:r>
              <w:rPr>
                <w:rFonts w:ascii="Calibri" w:hAnsi="Calibri" w:eastAsia="Calibri"/>
                <w:b w:val="0"/>
                <w:color w:val="1A241C"/>
                <w:sz w:val="20"/>
              </w:rPr>
              <w:t>Canal único de correo; bitácoras; priorización de alcance; coordinación de presentaciones</w:t>
            </w:r>
          </w:p>
        </w:tc>
      </w:tr>
      <w:tr>
        <w:tc>
          <w:tcPr>
            <w:tcW w:type="dxa" w:w="3135"/>
          </w:tcPr>
          <w:p>
            <w:pPr>
              <w:spacing w:after="0"/>
            </w:pPr>
            <w:r/>
            <w:r>
              <w:rPr>
                <w:rFonts w:ascii="Calibri" w:hAnsi="Calibri" w:eastAsia="Calibri"/>
                <w:b w:val="0"/>
                <w:color w:val="1A241C"/>
                <w:sz w:val="20"/>
              </w:rPr>
              <w:t>Ingeniería de datos, backend y prototipo</w:t>
            </w:r>
          </w:p>
        </w:tc>
        <w:tc>
          <w:tcPr>
            <w:tcW w:type="dxa" w:w="3135"/>
          </w:tcPr>
          <w:p>
            <w:pPr>
              <w:spacing w:after="0"/>
            </w:pPr>
            <w:r/>
            <w:r>
              <w:rPr>
                <w:rFonts w:ascii="Calibri" w:hAnsi="Calibri" w:eastAsia="Calibri"/>
                <w:b w:val="0"/>
                <w:color w:val="1A241C"/>
                <w:sz w:val="20"/>
              </w:rPr>
              <w:t>Matías Castro</w:t>
            </w:r>
          </w:p>
        </w:tc>
        <w:tc>
          <w:tcPr>
            <w:tcW w:type="dxa" w:w="3135"/>
          </w:tcPr>
          <w:p>
            <w:pPr>
              <w:spacing w:after="0"/>
            </w:pPr>
            <w:r/>
            <w:r>
              <w:rPr>
                <w:rFonts w:ascii="Calibri" w:hAnsi="Calibri" w:eastAsia="Calibri"/>
                <w:b w:val="0"/>
                <w:color w:val="1A241C"/>
                <w:sz w:val="20"/>
              </w:rPr>
              <w:t>Modelo ER, persistencia, reglas de presupuesto y periodicidad, prototipo web de pantallas</w:t>
            </w:r>
          </w:p>
        </w:tc>
      </w:tr>
    </w:tbl>
    <w:p>
      <w:pPr>
        <w:spacing w:after="200" w:before="0" w:line="276" w:lineRule="auto"/>
        <w:jc w:val="both"/>
      </w:pPr>
      <w:r>
        <w:rPr>
          <w:rFonts w:ascii="Calibri" w:hAnsi="Calibri" w:eastAsia="Calibri"/>
          <w:b w:val="0"/>
          <w:color w:val="1A241C"/>
          <w:sz w:val="22"/>
        </w:rPr>
        <w:t>Las decisiones de alcance se toman en conjunto. La programación se reparte por módulo (mantención, mejoras, remodelación).</w:t>
      </w:r>
    </w:p>
    <w:p>
      <w:pPr>
        <w:spacing w:before="200" w:after="160"/>
        <w:pStyle w:val="Heading2"/>
      </w:pPr>
      <w:r>
        <w:rPr>
          <w:rFonts w:ascii="Calibri" w:hAnsi="Calibri" w:eastAsia="Calibri"/>
          <w:b/>
          <w:color w:val="16332A"/>
          <w:sz w:val="26"/>
        </w:rPr>
        <w:t>6. Evidencias</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fill="16332A" w:val="clear"/>
          </w:tcPr>
          <w:p>
            <w:pPr>
              <w:spacing w:after="0"/>
            </w:pPr>
            <w:r/>
            <w:r>
              <w:rPr>
                <w:rFonts w:ascii="Calibri" w:hAnsi="Calibri" w:eastAsia="Calibri"/>
                <w:b/>
                <w:color w:val="FFFFFF"/>
                <w:sz w:val="18"/>
              </w:rPr>
              <w:t>Tipo</w:t>
            </w:r>
          </w:p>
        </w:tc>
        <w:tc>
          <w:tcPr>
            <w:tcW w:type="dxa" w:w="2351"/>
            <w:shd w:fill="16332A" w:val="clear"/>
          </w:tcPr>
          <w:p>
            <w:pPr>
              <w:spacing w:after="0"/>
            </w:pPr>
            <w:r/>
            <w:r>
              <w:rPr>
                <w:rFonts w:ascii="Calibri" w:hAnsi="Calibri" w:eastAsia="Calibri"/>
                <w:b/>
                <w:color w:val="FFFFFF"/>
                <w:sz w:val="18"/>
              </w:rPr>
              <w:t>Nombre</w:t>
            </w:r>
          </w:p>
        </w:tc>
        <w:tc>
          <w:tcPr>
            <w:tcW w:type="dxa" w:w="2351"/>
            <w:shd w:fill="16332A" w:val="clear"/>
          </w:tcPr>
          <w:p>
            <w:pPr>
              <w:spacing w:after="0"/>
            </w:pPr>
            <w:r/>
            <w:r>
              <w:rPr>
                <w:rFonts w:ascii="Calibri" w:hAnsi="Calibri" w:eastAsia="Calibri"/>
                <w:b/>
                <w:color w:val="FFFFFF"/>
                <w:sz w:val="18"/>
              </w:rPr>
              <w:t>Descripción</w:t>
            </w:r>
          </w:p>
        </w:tc>
        <w:tc>
          <w:tcPr>
            <w:tcW w:type="dxa" w:w="2351"/>
            <w:shd w:fill="16332A" w:val="clear"/>
          </w:tcPr>
          <w:p>
            <w:pPr>
              <w:spacing w:after="0"/>
            </w:pPr>
            <w:r/>
            <w:r>
              <w:rPr>
                <w:rFonts w:ascii="Calibri" w:hAnsi="Calibri" w:eastAsia="Calibri"/>
                <w:b/>
                <w:color w:val="FFFFFF"/>
                <w:sz w:val="18"/>
              </w:rPr>
              <w:t>Justificación</w:t>
            </w:r>
          </w:p>
        </w:tc>
      </w:tr>
      <w:tr>
        <w:tc>
          <w:tcPr>
            <w:tcW w:type="dxa" w:w="2351"/>
          </w:tcPr>
          <w:p>
            <w:pPr>
              <w:spacing w:after="0"/>
            </w:pPr>
            <w:r/>
            <w:r>
              <w:rPr>
                <w:rFonts w:ascii="Calibri" w:hAnsi="Calibri" w:eastAsia="Calibri"/>
                <w:b w:val="0"/>
                <w:color w:val="1A241C"/>
                <w:sz w:val="18"/>
              </w:rPr>
              <w:t>Avance</w:t>
            </w:r>
          </w:p>
        </w:tc>
        <w:tc>
          <w:tcPr>
            <w:tcW w:type="dxa" w:w="2351"/>
          </w:tcPr>
          <w:p>
            <w:pPr>
              <w:spacing w:after="0"/>
            </w:pPr>
            <w:r/>
            <w:r>
              <w:rPr>
                <w:rFonts w:ascii="Calibri" w:hAnsi="Calibri" w:eastAsia="Calibri"/>
                <w:b w:val="0"/>
                <w:color w:val="1A241C"/>
                <w:sz w:val="18"/>
              </w:rPr>
              <w:t>Informe de definición APT (este documento)</w:t>
            </w:r>
          </w:p>
        </w:tc>
        <w:tc>
          <w:tcPr>
            <w:tcW w:type="dxa" w:w="2351"/>
          </w:tcPr>
          <w:p>
            <w:pPr>
              <w:spacing w:after="0"/>
            </w:pPr>
            <w:r/>
            <w:r>
              <w:rPr>
                <w:rFonts w:ascii="Calibri" w:hAnsi="Calibri" w:eastAsia="Calibri"/>
                <w:b w:val="0"/>
                <w:color w:val="1A241C"/>
                <w:sz w:val="18"/>
              </w:rPr>
              <w:t>Fundamentación, objetivos, plan y Gantt de las tres fases</w:t>
            </w:r>
          </w:p>
        </w:tc>
        <w:tc>
          <w:tcPr>
            <w:tcW w:type="dxa" w:w="2351"/>
          </w:tcPr>
          <w:p>
            <w:pPr>
              <w:spacing w:after="0"/>
            </w:pPr>
            <w:r/>
            <w:r>
              <w:rPr>
                <w:rFonts w:ascii="Calibri" w:hAnsi="Calibri" w:eastAsia="Calibri"/>
                <w:b w:val="0"/>
                <w:color w:val="1A241C"/>
                <w:sz w:val="18"/>
              </w:rPr>
              <w:t>Evidencia oficial de Fase 1</w:t>
            </w:r>
          </w:p>
        </w:tc>
      </w:tr>
      <w:tr>
        <w:tc>
          <w:tcPr>
            <w:tcW w:type="dxa" w:w="2351"/>
          </w:tcPr>
          <w:p>
            <w:pPr>
              <w:spacing w:after="0"/>
            </w:pPr>
            <w:r/>
            <w:r>
              <w:rPr>
                <w:rFonts w:ascii="Calibri" w:hAnsi="Calibri" w:eastAsia="Calibri"/>
                <w:b w:val="0"/>
                <w:color w:val="1A241C"/>
                <w:sz w:val="18"/>
              </w:rPr>
              <w:t>Avance</w:t>
            </w:r>
          </w:p>
        </w:tc>
        <w:tc>
          <w:tcPr>
            <w:tcW w:type="dxa" w:w="2351"/>
          </w:tcPr>
          <w:p>
            <w:pPr>
              <w:spacing w:after="0"/>
            </w:pPr>
            <w:r/>
            <w:r>
              <w:rPr>
                <w:rFonts w:ascii="Calibri" w:hAnsi="Calibri" w:eastAsia="Calibri"/>
                <w:b w:val="0"/>
                <w:color w:val="1A241C"/>
                <w:sz w:val="18"/>
              </w:rPr>
              <w:t>Catálogo de requerimientos RF/RNF</w:t>
            </w:r>
          </w:p>
        </w:tc>
        <w:tc>
          <w:tcPr>
            <w:tcW w:type="dxa" w:w="2351"/>
          </w:tcPr>
          <w:p>
            <w:pPr>
              <w:spacing w:after="0"/>
            </w:pPr>
            <w:r/>
            <w:r>
              <w:rPr>
                <w:rFonts w:ascii="Calibri" w:hAnsi="Calibri" w:eastAsia="Calibri"/>
                <w:b w:val="0"/>
                <w:color w:val="1A241C"/>
                <w:sz w:val="18"/>
              </w:rPr>
              <w:t>Planilla de requerimientos del sistema de obras y mantención</w:t>
            </w:r>
          </w:p>
        </w:tc>
        <w:tc>
          <w:tcPr>
            <w:tcW w:type="dxa" w:w="2351"/>
          </w:tcPr>
          <w:p>
            <w:pPr>
              <w:spacing w:after="0"/>
            </w:pPr>
            <w:r/>
            <w:r>
              <w:rPr>
                <w:rFonts w:ascii="Calibri" w:hAnsi="Calibri" w:eastAsia="Calibri"/>
                <w:b w:val="0"/>
                <w:color w:val="1A241C"/>
                <w:sz w:val="18"/>
              </w:rPr>
              <w:t>Trazabilidad cliente–producto</w:t>
            </w:r>
          </w:p>
        </w:tc>
      </w:tr>
      <w:tr>
        <w:tc>
          <w:tcPr>
            <w:tcW w:type="dxa" w:w="2351"/>
          </w:tcPr>
          <w:p>
            <w:pPr>
              <w:spacing w:after="0"/>
            </w:pPr>
            <w:r/>
            <w:r>
              <w:rPr>
                <w:rFonts w:ascii="Calibri" w:hAnsi="Calibri" w:eastAsia="Calibri"/>
                <w:b w:val="0"/>
                <w:color w:val="1A241C"/>
                <w:sz w:val="18"/>
              </w:rPr>
              <w:t>Avance</w:t>
            </w:r>
          </w:p>
        </w:tc>
        <w:tc>
          <w:tcPr>
            <w:tcW w:type="dxa" w:w="2351"/>
          </w:tcPr>
          <w:p>
            <w:pPr>
              <w:spacing w:after="0"/>
            </w:pPr>
            <w:r/>
            <w:r>
              <w:rPr>
                <w:rFonts w:ascii="Calibri" w:hAnsi="Calibri" w:eastAsia="Calibri"/>
                <w:b w:val="0"/>
                <w:color w:val="1A241C"/>
                <w:sz w:val="18"/>
              </w:rPr>
              <w:t>Prototipo de interfaz (mockups y sistema HTML)</w:t>
            </w:r>
          </w:p>
        </w:tc>
        <w:tc>
          <w:tcPr>
            <w:tcW w:type="dxa" w:w="2351"/>
          </w:tcPr>
          <w:p>
            <w:pPr>
              <w:spacing w:after="0"/>
            </w:pPr>
            <w:r/>
            <w:r>
              <w:rPr>
                <w:rFonts w:ascii="Calibri" w:hAnsi="Calibri" w:eastAsia="Calibri"/>
                <w:b w:val="0"/>
                <w:color w:val="1A241C"/>
                <w:sz w:val="18"/>
              </w:rPr>
              <w:t>Pantallas de login, inicio, pilares, reactivas y costos</w:t>
            </w:r>
          </w:p>
        </w:tc>
        <w:tc>
          <w:tcPr>
            <w:tcW w:type="dxa" w:w="2351"/>
          </w:tcPr>
          <w:p>
            <w:pPr>
              <w:spacing w:after="0"/>
            </w:pPr>
            <w:r/>
            <w:r>
              <w:rPr>
                <w:rFonts w:ascii="Calibri" w:hAnsi="Calibri" w:eastAsia="Calibri"/>
                <w:b w:val="0"/>
                <w:color w:val="1A241C"/>
                <w:sz w:val="18"/>
              </w:rPr>
              <w:t>Valida UX de cuadros con el cliente</w:t>
            </w:r>
          </w:p>
        </w:tc>
      </w:tr>
      <w:tr>
        <w:tc>
          <w:tcPr>
            <w:tcW w:type="dxa" w:w="2351"/>
          </w:tcPr>
          <w:p>
            <w:pPr>
              <w:spacing w:after="0"/>
            </w:pPr>
            <w:r/>
            <w:r>
              <w:rPr>
                <w:rFonts w:ascii="Calibri" w:hAnsi="Calibri" w:eastAsia="Calibri"/>
                <w:b w:val="0"/>
                <w:color w:val="1A241C"/>
                <w:sz w:val="18"/>
              </w:rPr>
              <w:t>Avance</w:t>
            </w:r>
          </w:p>
        </w:tc>
        <w:tc>
          <w:tcPr>
            <w:tcW w:type="dxa" w:w="2351"/>
          </w:tcPr>
          <w:p>
            <w:pPr>
              <w:spacing w:after="0"/>
            </w:pPr>
            <w:r/>
            <w:r>
              <w:rPr>
                <w:rFonts w:ascii="Calibri" w:hAnsi="Calibri" w:eastAsia="Calibri"/>
                <w:b w:val="0"/>
                <w:color w:val="1A241C"/>
                <w:sz w:val="18"/>
              </w:rPr>
              <w:t>Modelo de datos (ER / relacional)</w:t>
            </w:r>
          </w:p>
        </w:tc>
        <w:tc>
          <w:tcPr>
            <w:tcW w:type="dxa" w:w="2351"/>
          </w:tcPr>
          <w:p>
            <w:pPr>
              <w:spacing w:after="0"/>
            </w:pPr>
            <w:r/>
            <w:r>
              <w:rPr>
                <w:rFonts w:ascii="Calibri" w:hAnsi="Calibri" w:eastAsia="Calibri"/>
                <w:b w:val="0"/>
                <w:color w:val="1A241C"/>
                <w:sz w:val="18"/>
              </w:rPr>
              <w:t>Entidades de activos, mantenciones, compras, stock y usuarios</w:t>
            </w:r>
          </w:p>
        </w:tc>
        <w:tc>
          <w:tcPr>
            <w:tcW w:type="dxa" w:w="2351"/>
          </w:tcPr>
          <w:p>
            <w:pPr>
              <w:spacing w:after="0"/>
            </w:pPr>
            <w:r/>
            <w:r>
              <w:rPr>
                <w:rFonts w:ascii="Calibri" w:hAnsi="Calibri" w:eastAsia="Calibri"/>
                <w:b w:val="0"/>
                <w:color w:val="1A241C"/>
                <w:sz w:val="18"/>
              </w:rPr>
              <w:t>Competencia de modelamiento</w:t>
            </w:r>
          </w:p>
        </w:tc>
      </w:tr>
      <w:tr>
        <w:tc>
          <w:tcPr>
            <w:tcW w:type="dxa" w:w="2351"/>
          </w:tcPr>
          <w:p>
            <w:pPr>
              <w:spacing w:after="0"/>
            </w:pPr>
            <w:r/>
            <w:r>
              <w:rPr>
                <w:rFonts w:ascii="Calibri" w:hAnsi="Calibri" w:eastAsia="Calibri"/>
                <w:b w:val="0"/>
                <w:color w:val="1A241C"/>
                <w:sz w:val="18"/>
              </w:rPr>
              <w:t>Avance</w:t>
            </w:r>
          </w:p>
        </w:tc>
        <w:tc>
          <w:tcPr>
            <w:tcW w:type="dxa" w:w="2351"/>
          </w:tcPr>
          <w:p>
            <w:pPr>
              <w:spacing w:after="0"/>
            </w:pPr>
            <w:r/>
            <w:r>
              <w:rPr>
                <w:rFonts w:ascii="Calibri" w:hAnsi="Calibri" w:eastAsia="Calibri"/>
                <w:b w:val="0"/>
                <w:color w:val="1A241C"/>
                <w:sz w:val="18"/>
              </w:rPr>
              <w:t>Informe de avance de construcción</w:t>
            </w:r>
          </w:p>
        </w:tc>
        <w:tc>
          <w:tcPr>
            <w:tcW w:type="dxa" w:w="2351"/>
          </w:tcPr>
          <w:p>
            <w:pPr>
              <w:spacing w:after="0"/>
            </w:pPr>
            <w:r/>
            <w:r>
              <w:rPr>
                <w:rFonts w:ascii="Calibri" w:hAnsi="Calibri" w:eastAsia="Calibri"/>
                <w:b w:val="0"/>
                <w:color w:val="1A241C"/>
                <w:sz w:val="18"/>
              </w:rPr>
              <w:t>Módulos implementados, pendientes y riesgos</w:t>
            </w:r>
          </w:p>
        </w:tc>
        <w:tc>
          <w:tcPr>
            <w:tcW w:type="dxa" w:w="2351"/>
          </w:tcPr>
          <w:p>
            <w:pPr>
              <w:spacing w:after="0"/>
            </w:pPr>
            <w:r/>
            <w:r>
              <w:rPr>
                <w:rFonts w:ascii="Calibri" w:hAnsi="Calibri" w:eastAsia="Calibri"/>
                <w:b w:val="0"/>
                <w:color w:val="1A241C"/>
                <w:sz w:val="18"/>
              </w:rPr>
              <w:t>Hito de control de proyecto</w:t>
            </w:r>
          </w:p>
        </w:tc>
      </w:tr>
      <w:tr>
        <w:tc>
          <w:tcPr>
            <w:tcW w:type="dxa" w:w="2351"/>
          </w:tcPr>
          <w:p>
            <w:pPr>
              <w:spacing w:after="0"/>
            </w:pPr>
            <w:r/>
            <w:r>
              <w:rPr>
                <w:rFonts w:ascii="Calibri" w:hAnsi="Calibri" w:eastAsia="Calibri"/>
                <w:b w:val="0"/>
                <w:color w:val="1A241C"/>
                <w:sz w:val="18"/>
              </w:rPr>
              <w:t>Final</w:t>
            </w:r>
          </w:p>
        </w:tc>
        <w:tc>
          <w:tcPr>
            <w:tcW w:type="dxa" w:w="2351"/>
          </w:tcPr>
          <w:p>
            <w:pPr>
              <w:spacing w:after="0"/>
            </w:pPr>
            <w:r/>
            <w:r>
              <w:rPr>
                <w:rFonts w:ascii="Calibri" w:hAnsi="Calibri" w:eastAsia="Calibri"/>
                <w:b w:val="0"/>
                <w:color w:val="1A241C"/>
                <w:sz w:val="18"/>
              </w:rPr>
              <w:t>Software MVP en entorno de prueba</w:t>
            </w:r>
          </w:p>
        </w:tc>
        <w:tc>
          <w:tcPr>
            <w:tcW w:type="dxa" w:w="2351"/>
          </w:tcPr>
          <w:p>
            <w:pPr>
              <w:spacing w:after="0"/>
            </w:pPr>
            <w:r/>
            <w:r>
              <w:rPr>
                <w:rFonts w:ascii="Calibri" w:hAnsi="Calibri" w:eastAsia="Calibri"/>
                <w:b w:val="0"/>
                <w:color w:val="1A241C"/>
                <w:sz w:val="18"/>
              </w:rPr>
              <w:t>Aplicación web con autenticación y pilares prioritarios</w:t>
            </w:r>
          </w:p>
        </w:tc>
        <w:tc>
          <w:tcPr>
            <w:tcW w:type="dxa" w:w="2351"/>
          </w:tcPr>
          <w:p>
            <w:pPr>
              <w:spacing w:after="0"/>
            </w:pPr>
            <w:r/>
            <w:r>
              <w:rPr>
                <w:rFonts w:ascii="Calibri" w:hAnsi="Calibri" w:eastAsia="Calibri"/>
                <w:b w:val="0"/>
                <w:color w:val="1A241C"/>
                <w:sz w:val="18"/>
              </w:rPr>
              <w:t>Producto que sistematiza el proceso</w:t>
            </w:r>
          </w:p>
        </w:tc>
      </w:tr>
      <w:tr>
        <w:tc>
          <w:tcPr>
            <w:tcW w:type="dxa" w:w="2351"/>
          </w:tcPr>
          <w:p>
            <w:pPr>
              <w:spacing w:after="0"/>
            </w:pPr>
            <w:r/>
            <w:r>
              <w:rPr>
                <w:rFonts w:ascii="Calibri" w:hAnsi="Calibri" w:eastAsia="Calibri"/>
                <w:b w:val="0"/>
                <w:color w:val="1A241C"/>
                <w:sz w:val="18"/>
              </w:rPr>
              <w:t>Final</w:t>
            </w:r>
          </w:p>
        </w:tc>
        <w:tc>
          <w:tcPr>
            <w:tcW w:type="dxa" w:w="2351"/>
          </w:tcPr>
          <w:p>
            <w:pPr>
              <w:spacing w:after="0"/>
            </w:pPr>
            <w:r/>
            <w:r>
              <w:rPr>
                <w:rFonts w:ascii="Calibri" w:hAnsi="Calibri" w:eastAsia="Calibri"/>
                <w:b w:val="0"/>
                <w:color w:val="1A241C"/>
                <w:sz w:val="18"/>
              </w:rPr>
              <w:t>Base de datos y script de creación</w:t>
            </w:r>
          </w:p>
        </w:tc>
        <w:tc>
          <w:tcPr>
            <w:tcW w:type="dxa" w:w="2351"/>
          </w:tcPr>
          <w:p>
            <w:pPr>
              <w:spacing w:after="0"/>
            </w:pPr>
            <w:r/>
            <w:r>
              <w:rPr>
                <w:rFonts w:ascii="Calibri" w:hAnsi="Calibri" w:eastAsia="Calibri"/>
                <w:b w:val="0"/>
                <w:color w:val="1A241C"/>
                <w:sz w:val="18"/>
              </w:rPr>
              <w:t>Esquema implementado y datos de demostración</w:t>
            </w:r>
          </w:p>
        </w:tc>
        <w:tc>
          <w:tcPr>
            <w:tcW w:type="dxa" w:w="2351"/>
          </w:tcPr>
          <w:p>
            <w:pPr>
              <w:spacing w:after="0"/>
            </w:pPr>
            <w:r/>
            <w:r>
              <w:rPr>
                <w:rFonts w:ascii="Calibri" w:hAnsi="Calibri" w:eastAsia="Calibri"/>
                <w:b w:val="0"/>
                <w:color w:val="1A241C"/>
                <w:sz w:val="18"/>
              </w:rPr>
              <w:t>Implementación del modelo</w:t>
            </w:r>
          </w:p>
        </w:tc>
      </w:tr>
      <w:tr>
        <w:tc>
          <w:tcPr>
            <w:tcW w:type="dxa" w:w="2351"/>
          </w:tcPr>
          <w:p>
            <w:pPr>
              <w:spacing w:after="0"/>
            </w:pPr>
            <w:r/>
            <w:r>
              <w:rPr>
                <w:rFonts w:ascii="Calibri" w:hAnsi="Calibri" w:eastAsia="Calibri"/>
                <w:b w:val="0"/>
                <w:color w:val="1A241C"/>
                <w:sz w:val="18"/>
              </w:rPr>
              <w:t>Final</w:t>
            </w:r>
          </w:p>
        </w:tc>
        <w:tc>
          <w:tcPr>
            <w:tcW w:type="dxa" w:w="2351"/>
          </w:tcPr>
          <w:p>
            <w:pPr>
              <w:spacing w:after="0"/>
            </w:pPr>
            <w:r/>
            <w:r>
              <w:rPr>
                <w:rFonts w:ascii="Calibri" w:hAnsi="Calibri" w:eastAsia="Calibri"/>
                <w:b w:val="0"/>
                <w:color w:val="1A241C"/>
                <w:sz w:val="18"/>
              </w:rPr>
              <w:t>Plan y resultados de pruebas</w:t>
            </w:r>
          </w:p>
        </w:tc>
        <w:tc>
          <w:tcPr>
            <w:tcW w:type="dxa" w:w="2351"/>
          </w:tcPr>
          <w:p>
            <w:pPr>
              <w:spacing w:after="0"/>
            </w:pPr>
            <w:r/>
            <w:r>
              <w:rPr>
                <w:rFonts w:ascii="Calibri" w:hAnsi="Calibri" w:eastAsia="Calibri"/>
                <w:b w:val="0"/>
                <w:color w:val="1A241C"/>
                <w:sz w:val="18"/>
              </w:rPr>
              <w:t>Casos de login, roles, alertas, stock y costos</w:t>
            </w:r>
          </w:p>
        </w:tc>
        <w:tc>
          <w:tcPr>
            <w:tcW w:type="dxa" w:w="2351"/>
          </w:tcPr>
          <w:p>
            <w:pPr>
              <w:spacing w:after="0"/>
            </w:pPr>
            <w:r/>
            <w:r>
              <w:rPr>
                <w:rFonts w:ascii="Calibri" w:hAnsi="Calibri" w:eastAsia="Calibri"/>
                <w:b w:val="0"/>
                <w:color w:val="1A241C"/>
                <w:sz w:val="18"/>
              </w:rPr>
              <w:t>Diseño y aplicación de pruebas</w:t>
            </w:r>
          </w:p>
        </w:tc>
      </w:tr>
      <w:tr>
        <w:tc>
          <w:tcPr>
            <w:tcW w:type="dxa" w:w="2351"/>
          </w:tcPr>
          <w:p>
            <w:pPr>
              <w:spacing w:after="0"/>
            </w:pPr>
            <w:r/>
            <w:r>
              <w:rPr>
                <w:rFonts w:ascii="Calibri" w:hAnsi="Calibri" w:eastAsia="Calibri"/>
                <w:b w:val="0"/>
                <w:color w:val="1A241C"/>
                <w:sz w:val="18"/>
              </w:rPr>
              <w:t>Final</w:t>
            </w:r>
          </w:p>
        </w:tc>
        <w:tc>
          <w:tcPr>
            <w:tcW w:type="dxa" w:w="2351"/>
          </w:tcPr>
          <w:p>
            <w:pPr>
              <w:spacing w:after="0"/>
            </w:pPr>
            <w:r/>
            <w:r>
              <w:rPr>
                <w:rFonts w:ascii="Calibri" w:hAnsi="Calibri" w:eastAsia="Calibri"/>
                <w:b w:val="0"/>
                <w:color w:val="1A241C"/>
                <w:sz w:val="18"/>
              </w:rPr>
              <w:t>Informe final y presentación</w:t>
            </w:r>
          </w:p>
        </w:tc>
        <w:tc>
          <w:tcPr>
            <w:tcW w:type="dxa" w:w="2351"/>
          </w:tcPr>
          <w:p>
            <w:pPr>
              <w:spacing w:after="0"/>
            </w:pPr>
            <w:r/>
            <w:r>
              <w:rPr>
                <w:rFonts w:ascii="Calibri" w:hAnsi="Calibri" w:eastAsia="Calibri"/>
                <w:b w:val="0"/>
                <w:color w:val="1A241C"/>
                <w:sz w:val="18"/>
              </w:rPr>
              <w:t>Cierre, lecciones y demo</w:t>
            </w:r>
          </w:p>
        </w:tc>
        <w:tc>
          <w:tcPr>
            <w:tcW w:type="dxa" w:w="2351"/>
          </w:tcPr>
          <w:p>
            <w:pPr>
              <w:spacing w:after="0"/>
            </w:pPr>
            <w:r/>
            <w:r>
              <w:rPr>
                <w:rFonts w:ascii="Calibri" w:hAnsi="Calibri" w:eastAsia="Calibri"/>
                <w:b w:val="0"/>
                <w:color w:val="1A241C"/>
                <w:sz w:val="18"/>
              </w:rPr>
              <w:t>Cierra el APT en la asignatura</w:t>
            </w:r>
          </w:p>
        </w:tc>
      </w:tr>
    </w:tbl>
    <w:p>
      <w:pPr>
        <w:spacing w:before="200" w:after="160"/>
        <w:pStyle w:val="Heading2"/>
      </w:pPr>
      <w:r>
        <w:rPr>
          <w:rFonts w:ascii="Calibri" w:hAnsi="Calibri" w:eastAsia="Calibri"/>
          <w:b/>
          <w:color w:val="16332A"/>
          <w:sz w:val="26"/>
        </w:rPr>
        <w:t>7. Plan de trabajo</w:t>
      </w:r>
    </w:p>
    <w:tbl>
      <w:tblPr>
        <w:tblStyle w:val="TableGrid"/>
        <w:tblW w:type="auto" w:w="0"/>
        <w:tblLook w:firstColumn="1" w:firstRow="1" w:lastColumn="0" w:lastRow="0" w:noHBand="0" w:noVBand="1" w:val="04A0"/>
      </w:tblPr>
      <w:tblGrid>
        <w:gridCol w:w="1344"/>
        <w:gridCol w:w="1344"/>
        <w:gridCol w:w="1344"/>
        <w:gridCol w:w="1344"/>
        <w:gridCol w:w="1344"/>
        <w:gridCol w:w="1344"/>
        <w:gridCol w:w="1344"/>
      </w:tblGrid>
      <w:tr>
        <w:tc>
          <w:tcPr>
            <w:tcW w:type="dxa" w:w="1344"/>
            <w:shd w:fill="16332A" w:val="clear"/>
          </w:tcPr>
          <w:p>
            <w:pPr>
              <w:spacing w:after="0"/>
            </w:pPr>
            <w:r/>
            <w:r>
              <w:rPr>
                <w:rFonts w:ascii="Calibri" w:hAnsi="Calibri" w:eastAsia="Calibri"/>
                <w:b/>
                <w:color w:val="FFFFFF"/>
                <w:sz w:val="16"/>
              </w:rPr>
              <w:t>Competencia</w:t>
            </w:r>
          </w:p>
        </w:tc>
        <w:tc>
          <w:tcPr>
            <w:tcW w:type="dxa" w:w="1344"/>
            <w:shd w:fill="16332A" w:val="clear"/>
          </w:tcPr>
          <w:p>
            <w:pPr>
              <w:spacing w:after="0"/>
            </w:pPr>
            <w:r/>
            <w:r>
              <w:rPr>
                <w:rFonts w:ascii="Calibri" w:hAnsi="Calibri" w:eastAsia="Calibri"/>
                <w:b/>
                <w:color w:val="FFFFFF"/>
                <w:sz w:val="16"/>
              </w:rPr>
              <w:t>Actividad</w:t>
            </w:r>
          </w:p>
        </w:tc>
        <w:tc>
          <w:tcPr>
            <w:tcW w:type="dxa" w:w="1344"/>
            <w:shd w:fill="16332A" w:val="clear"/>
          </w:tcPr>
          <w:p>
            <w:pPr>
              <w:spacing w:after="0"/>
            </w:pPr>
            <w:r/>
            <w:r>
              <w:rPr>
                <w:rFonts w:ascii="Calibri" w:hAnsi="Calibri" w:eastAsia="Calibri"/>
                <w:b/>
                <w:color w:val="FFFFFF"/>
                <w:sz w:val="16"/>
              </w:rPr>
              <w:t>Descripción</w:t>
            </w:r>
          </w:p>
        </w:tc>
        <w:tc>
          <w:tcPr>
            <w:tcW w:type="dxa" w:w="1344"/>
            <w:shd w:fill="16332A" w:val="clear"/>
          </w:tcPr>
          <w:p>
            <w:pPr>
              <w:spacing w:after="0"/>
            </w:pPr>
            <w:r/>
            <w:r>
              <w:rPr>
                <w:rFonts w:ascii="Calibri" w:hAnsi="Calibri" w:eastAsia="Calibri"/>
                <w:b/>
                <w:color w:val="FFFFFF"/>
                <w:sz w:val="16"/>
              </w:rPr>
              <w:t>Recursos</w:t>
            </w:r>
          </w:p>
        </w:tc>
        <w:tc>
          <w:tcPr>
            <w:tcW w:type="dxa" w:w="1344"/>
            <w:shd w:fill="16332A" w:val="clear"/>
          </w:tcPr>
          <w:p>
            <w:pPr>
              <w:spacing w:after="0"/>
            </w:pPr>
            <w:r/>
            <w:r>
              <w:rPr>
                <w:rFonts w:ascii="Calibri" w:hAnsi="Calibri" w:eastAsia="Calibri"/>
                <w:b/>
                <w:color w:val="FFFFFF"/>
                <w:sz w:val="16"/>
              </w:rPr>
              <w:t>Duración</w:t>
            </w:r>
          </w:p>
        </w:tc>
        <w:tc>
          <w:tcPr>
            <w:tcW w:type="dxa" w:w="1344"/>
            <w:shd w:fill="16332A" w:val="clear"/>
          </w:tcPr>
          <w:p>
            <w:pPr>
              <w:spacing w:after="0"/>
            </w:pPr>
            <w:r/>
            <w:r>
              <w:rPr>
                <w:rFonts w:ascii="Calibri" w:hAnsi="Calibri" w:eastAsia="Calibri"/>
                <w:b/>
                <w:color w:val="FFFFFF"/>
                <w:sz w:val="16"/>
              </w:rPr>
              <w:t>Responsable</w:t>
            </w:r>
          </w:p>
        </w:tc>
        <w:tc>
          <w:tcPr>
            <w:tcW w:type="dxa" w:w="1344"/>
            <w:shd w:fill="16332A" w:val="clear"/>
          </w:tcPr>
          <w:p>
            <w:pPr>
              <w:spacing w:after="0"/>
            </w:pPr>
            <w:r/>
            <w:r>
              <w:rPr>
                <w:rFonts w:ascii="Calibri" w:hAnsi="Calibri" w:eastAsia="Calibri"/>
                <w:b/>
                <w:color w:val="FFFFFF"/>
                <w:sz w:val="16"/>
              </w:rPr>
              <w:t>Observaciones</w:t>
            </w:r>
          </w:p>
        </w:tc>
      </w:tr>
      <w:tr>
        <w:tc>
          <w:tcPr>
            <w:tcW w:type="dxa" w:w="1344"/>
          </w:tcPr>
          <w:p>
            <w:pPr>
              <w:spacing w:after="0"/>
            </w:pPr>
            <w:r/>
            <w:r>
              <w:rPr>
                <w:rFonts w:ascii="Calibri" w:hAnsi="Calibri" w:eastAsia="Calibri"/>
                <w:b w:val="0"/>
                <w:color w:val="1A241C"/>
                <w:sz w:val="16"/>
              </w:rPr>
              <w:t>Gestionar proyectos informáticos</w:t>
            </w:r>
          </w:p>
        </w:tc>
        <w:tc>
          <w:tcPr>
            <w:tcW w:type="dxa" w:w="1344"/>
          </w:tcPr>
          <w:p>
            <w:pPr>
              <w:spacing w:after="0"/>
            </w:pPr>
            <w:r/>
            <w:r>
              <w:rPr>
                <w:rFonts w:ascii="Calibri" w:hAnsi="Calibri" w:eastAsia="Calibri"/>
                <w:b w:val="0"/>
                <w:color w:val="1A241C"/>
                <w:sz w:val="16"/>
              </w:rPr>
              <w:t>Definición APT y presentación Fase 1</w:t>
            </w:r>
          </w:p>
        </w:tc>
        <w:tc>
          <w:tcPr>
            <w:tcW w:type="dxa" w:w="1344"/>
          </w:tcPr>
          <w:p>
            <w:pPr>
              <w:spacing w:after="0"/>
            </w:pPr>
            <w:r/>
            <w:r>
              <w:rPr>
                <w:rFonts w:ascii="Calibri" w:hAnsi="Calibri" w:eastAsia="Calibri"/>
                <w:b w:val="0"/>
                <w:color w:val="1A241C"/>
                <w:sz w:val="16"/>
              </w:rPr>
              <w:t>Completar guía, abstract bilingüe, exposición 15 min</w:t>
            </w:r>
          </w:p>
        </w:tc>
        <w:tc>
          <w:tcPr>
            <w:tcW w:type="dxa" w:w="1344"/>
          </w:tcPr>
          <w:p>
            <w:pPr>
              <w:spacing w:after="0"/>
            </w:pPr>
            <w:r/>
            <w:r>
              <w:rPr>
                <w:rFonts w:ascii="Calibri" w:hAnsi="Calibri" w:eastAsia="Calibri"/>
                <w:b w:val="0"/>
                <w:color w:val="1A241C"/>
                <w:sz w:val="16"/>
              </w:rPr>
              <w:t>Plantillas Duoc, reunión</w:t>
            </w:r>
          </w:p>
        </w:tc>
        <w:tc>
          <w:tcPr>
            <w:tcW w:type="dxa" w:w="1344"/>
          </w:tcPr>
          <w:p>
            <w:pPr>
              <w:spacing w:after="0"/>
            </w:pPr>
            <w:r/>
            <w:r>
              <w:rPr>
                <w:rFonts w:ascii="Calibri" w:hAnsi="Calibri" w:eastAsia="Calibri"/>
                <w:b w:val="0"/>
                <w:color w:val="1A241C"/>
                <w:sz w:val="16"/>
              </w:rPr>
              <w:t>Semanas 1–4</w:t>
            </w:r>
          </w:p>
        </w:tc>
        <w:tc>
          <w:tcPr>
            <w:tcW w:type="dxa" w:w="1344"/>
          </w:tcPr>
          <w:p>
            <w:pPr>
              <w:spacing w:after="0"/>
            </w:pPr>
            <w:r/>
            <w:r>
              <w:rPr>
                <w:rFonts w:ascii="Calibri" w:hAnsi="Calibri" w:eastAsia="Calibri"/>
                <w:b w:val="0"/>
                <w:color w:val="1A241C"/>
                <w:sz w:val="16"/>
              </w:rPr>
              <w:t>Equipo / Javier</w:t>
            </w:r>
          </w:p>
        </w:tc>
        <w:tc>
          <w:tcPr>
            <w:tcW w:type="dxa" w:w="1344"/>
          </w:tcPr>
          <w:p>
            <w:pPr>
              <w:spacing w:after="0"/>
            </w:pPr>
            <w:r/>
            <w:r>
              <w:rPr>
                <w:rFonts w:ascii="Calibri" w:hAnsi="Calibri" w:eastAsia="Calibri"/>
                <w:b w:val="0"/>
                <w:color w:val="1A241C"/>
                <w:sz w:val="16"/>
              </w:rPr>
              <w:t>Cliente ya entrevistado</w:t>
            </w:r>
          </w:p>
        </w:tc>
      </w:tr>
      <w:tr>
        <w:tc>
          <w:tcPr>
            <w:tcW w:type="dxa" w:w="1344"/>
          </w:tcPr>
          <w:p>
            <w:pPr>
              <w:spacing w:after="0"/>
            </w:pPr>
            <w:r/>
            <w:r>
              <w:rPr>
                <w:rFonts w:ascii="Calibri" w:hAnsi="Calibri" w:eastAsia="Calibri"/>
                <w:b w:val="0"/>
                <w:color w:val="1A241C"/>
                <w:sz w:val="16"/>
              </w:rPr>
              <w:t>Gestionar proyectos / software</w:t>
            </w:r>
          </w:p>
        </w:tc>
        <w:tc>
          <w:tcPr>
            <w:tcW w:type="dxa" w:w="1344"/>
          </w:tcPr>
          <w:p>
            <w:pPr>
              <w:spacing w:after="0"/>
            </w:pPr>
            <w:r/>
            <w:r>
              <w:rPr>
                <w:rFonts w:ascii="Calibri" w:hAnsi="Calibri" w:eastAsia="Calibri"/>
                <w:b w:val="0"/>
                <w:color w:val="1A241C"/>
                <w:sz w:val="16"/>
              </w:rPr>
              <w:t>Especificación de requerimientos</w:t>
            </w:r>
          </w:p>
        </w:tc>
        <w:tc>
          <w:tcPr>
            <w:tcW w:type="dxa" w:w="1344"/>
          </w:tcPr>
          <w:p>
            <w:pPr>
              <w:spacing w:after="0"/>
            </w:pPr>
            <w:r/>
            <w:r>
              <w:rPr>
                <w:rFonts w:ascii="Calibri" w:hAnsi="Calibri" w:eastAsia="Calibri"/>
                <w:b w:val="0"/>
                <w:color w:val="1A241C"/>
                <w:sz w:val="16"/>
              </w:rPr>
              <w:t>Cerrar RF/RNF y alcance MVP</w:t>
            </w:r>
          </w:p>
        </w:tc>
        <w:tc>
          <w:tcPr>
            <w:tcW w:type="dxa" w:w="1344"/>
          </w:tcPr>
          <w:p>
            <w:pPr>
              <w:spacing w:after="0"/>
            </w:pPr>
            <w:r/>
            <w:r>
              <w:rPr>
                <w:rFonts w:ascii="Calibri" w:hAnsi="Calibri" w:eastAsia="Calibri"/>
                <w:b w:val="0"/>
                <w:color w:val="1A241C"/>
                <w:sz w:val="16"/>
              </w:rPr>
              <w:t>Excel del cliente</w:t>
            </w:r>
          </w:p>
        </w:tc>
        <w:tc>
          <w:tcPr>
            <w:tcW w:type="dxa" w:w="1344"/>
          </w:tcPr>
          <w:p>
            <w:pPr>
              <w:spacing w:after="0"/>
            </w:pPr>
            <w:r/>
            <w:r>
              <w:rPr>
                <w:rFonts w:ascii="Calibri" w:hAnsi="Calibri" w:eastAsia="Calibri"/>
                <w:b w:val="0"/>
                <w:color w:val="1A241C"/>
                <w:sz w:val="16"/>
              </w:rPr>
              <w:t>Semanas 3–5</w:t>
            </w:r>
          </w:p>
        </w:tc>
        <w:tc>
          <w:tcPr>
            <w:tcW w:type="dxa" w:w="1344"/>
          </w:tcPr>
          <w:p>
            <w:pPr>
              <w:spacing w:after="0"/>
            </w:pPr>
            <w:r/>
            <w:r>
              <w:rPr>
                <w:rFonts w:ascii="Calibri" w:hAnsi="Calibri" w:eastAsia="Calibri"/>
                <w:b w:val="0"/>
                <w:color w:val="1A241C"/>
                <w:sz w:val="16"/>
              </w:rPr>
              <w:t>Equipo</w:t>
            </w:r>
          </w:p>
        </w:tc>
        <w:tc>
          <w:tcPr>
            <w:tcW w:type="dxa" w:w="1344"/>
          </w:tcPr>
          <w:p>
            <w:pPr>
              <w:spacing w:after="0"/>
            </w:pPr>
            <w:r/>
            <w:r>
              <w:rPr>
                <w:rFonts w:ascii="Calibri" w:hAnsi="Calibri" w:eastAsia="Calibri"/>
                <w:b w:val="0"/>
                <w:color w:val="1A241C"/>
                <w:sz w:val="16"/>
              </w:rPr>
              <w:t>Excel incompletos; datos semilla</w:t>
            </w:r>
          </w:p>
        </w:tc>
      </w:tr>
      <w:tr>
        <w:tc>
          <w:tcPr>
            <w:tcW w:type="dxa" w:w="1344"/>
          </w:tcPr>
          <w:p>
            <w:pPr>
              <w:spacing w:after="0"/>
            </w:pPr>
            <w:r/>
            <w:r>
              <w:rPr>
                <w:rFonts w:ascii="Calibri" w:hAnsi="Calibri" w:eastAsia="Calibri"/>
                <w:b w:val="0"/>
                <w:color w:val="1A241C"/>
                <w:sz w:val="16"/>
              </w:rPr>
              <w:t>Desarrollo de software</w:t>
            </w:r>
          </w:p>
        </w:tc>
        <w:tc>
          <w:tcPr>
            <w:tcW w:type="dxa" w:w="1344"/>
          </w:tcPr>
          <w:p>
            <w:pPr>
              <w:spacing w:after="0"/>
            </w:pPr>
            <w:r/>
            <w:r>
              <w:rPr>
                <w:rFonts w:ascii="Calibri" w:hAnsi="Calibri" w:eastAsia="Calibri"/>
                <w:b w:val="0"/>
                <w:color w:val="1A241C"/>
                <w:sz w:val="16"/>
              </w:rPr>
              <w:t>Prototipo UX de cuadros</w:t>
            </w:r>
          </w:p>
        </w:tc>
        <w:tc>
          <w:tcPr>
            <w:tcW w:type="dxa" w:w="1344"/>
          </w:tcPr>
          <w:p>
            <w:pPr>
              <w:spacing w:after="0"/>
            </w:pPr>
            <w:r/>
            <w:r>
              <w:rPr>
                <w:rFonts w:ascii="Calibri" w:hAnsi="Calibri" w:eastAsia="Calibri"/>
                <w:b w:val="0"/>
                <w:color w:val="1A241C"/>
                <w:sz w:val="16"/>
              </w:rPr>
              <w:t>Logo oficial y validación visual</w:t>
            </w:r>
          </w:p>
        </w:tc>
        <w:tc>
          <w:tcPr>
            <w:tcW w:type="dxa" w:w="1344"/>
          </w:tcPr>
          <w:p>
            <w:pPr>
              <w:spacing w:after="0"/>
            </w:pPr>
            <w:r/>
            <w:r>
              <w:rPr>
                <w:rFonts w:ascii="Calibri" w:hAnsi="Calibri" w:eastAsia="Calibri"/>
                <w:b w:val="0"/>
                <w:color w:val="1A241C"/>
                <w:sz w:val="16"/>
              </w:rPr>
              <w:t>Mockups, prototipo HTML</w:t>
            </w:r>
          </w:p>
        </w:tc>
        <w:tc>
          <w:tcPr>
            <w:tcW w:type="dxa" w:w="1344"/>
          </w:tcPr>
          <w:p>
            <w:pPr>
              <w:spacing w:after="0"/>
            </w:pPr>
            <w:r/>
            <w:r>
              <w:rPr>
                <w:rFonts w:ascii="Calibri" w:hAnsi="Calibri" w:eastAsia="Calibri"/>
                <w:b w:val="0"/>
                <w:color w:val="1A241C"/>
                <w:sz w:val="16"/>
              </w:rPr>
              <w:t>Semanas 4–6</w:t>
            </w:r>
          </w:p>
        </w:tc>
        <w:tc>
          <w:tcPr>
            <w:tcW w:type="dxa" w:w="1344"/>
          </w:tcPr>
          <w:p>
            <w:pPr>
              <w:spacing w:after="0"/>
            </w:pPr>
            <w:r/>
            <w:r>
              <w:rPr>
                <w:rFonts w:ascii="Calibri" w:hAnsi="Calibri" w:eastAsia="Calibri"/>
                <w:b w:val="0"/>
                <w:color w:val="1A241C"/>
                <w:sz w:val="16"/>
              </w:rPr>
              <w:t>Matías</w:t>
            </w:r>
          </w:p>
        </w:tc>
        <w:tc>
          <w:tcPr>
            <w:tcW w:type="dxa" w:w="1344"/>
          </w:tcPr>
          <w:p>
            <w:pPr>
              <w:spacing w:after="0"/>
            </w:pPr>
            <w:r/>
            <w:r>
              <w:rPr>
                <w:rFonts w:ascii="Calibri" w:hAnsi="Calibri" w:eastAsia="Calibri"/>
                <w:b w:val="0"/>
                <w:color w:val="1A241C"/>
                <w:sz w:val="16"/>
              </w:rPr>
              <w:t>Criterio UX declarado por Andrés</w:t>
            </w:r>
          </w:p>
        </w:tc>
      </w:tr>
      <w:tr>
        <w:tc>
          <w:tcPr>
            <w:tcW w:type="dxa" w:w="1344"/>
          </w:tcPr>
          <w:p>
            <w:pPr>
              <w:spacing w:after="0"/>
            </w:pPr>
            <w:r/>
            <w:r>
              <w:rPr>
                <w:rFonts w:ascii="Calibri" w:hAnsi="Calibri" w:eastAsia="Calibri"/>
                <w:b w:val="0"/>
                <w:color w:val="1A241C"/>
                <w:sz w:val="16"/>
              </w:rPr>
              <w:t>Modelos de datos</w:t>
            </w:r>
          </w:p>
        </w:tc>
        <w:tc>
          <w:tcPr>
            <w:tcW w:type="dxa" w:w="1344"/>
          </w:tcPr>
          <w:p>
            <w:pPr>
              <w:spacing w:after="0"/>
            </w:pPr>
            <w:r/>
            <w:r>
              <w:rPr>
                <w:rFonts w:ascii="Calibri" w:hAnsi="Calibri" w:eastAsia="Calibri"/>
                <w:b w:val="0"/>
                <w:color w:val="1A241C"/>
                <w:sz w:val="16"/>
              </w:rPr>
              <w:t>Diseño e implementación de BD</w:t>
            </w:r>
          </w:p>
        </w:tc>
        <w:tc>
          <w:tcPr>
            <w:tcW w:type="dxa" w:w="1344"/>
          </w:tcPr>
          <w:p>
            <w:pPr>
              <w:spacing w:after="0"/>
            </w:pPr>
            <w:r/>
            <w:r>
              <w:rPr>
                <w:rFonts w:ascii="Calibri" w:hAnsi="Calibri" w:eastAsia="Calibri"/>
                <w:b w:val="0"/>
                <w:color w:val="1A241C"/>
                <w:sz w:val="16"/>
              </w:rPr>
              <w:t>ER, tablas, integridad</w:t>
            </w:r>
          </w:p>
        </w:tc>
        <w:tc>
          <w:tcPr>
            <w:tcW w:type="dxa" w:w="1344"/>
          </w:tcPr>
          <w:p>
            <w:pPr>
              <w:spacing w:after="0"/>
            </w:pPr>
            <w:r/>
            <w:r>
              <w:rPr>
                <w:rFonts w:ascii="Calibri" w:hAnsi="Calibri" w:eastAsia="Calibri"/>
                <w:b w:val="0"/>
                <w:color w:val="1A241C"/>
                <w:sz w:val="16"/>
              </w:rPr>
              <w:t>PostgreSQL o MySQL</w:t>
            </w:r>
          </w:p>
        </w:tc>
        <w:tc>
          <w:tcPr>
            <w:tcW w:type="dxa" w:w="1344"/>
          </w:tcPr>
          <w:p>
            <w:pPr>
              <w:spacing w:after="0"/>
            </w:pPr>
            <w:r/>
            <w:r>
              <w:rPr>
                <w:rFonts w:ascii="Calibri" w:hAnsi="Calibri" w:eastAsia="Calibri"/>
                <w:b w:val="0"/>
                <w:color w:val="1A241C"/>
                <w:sz w:val="16"/>
              </w:rPr>
              <w:t>Semanas 5–8</w:t>
            </w:r>
          </w:p>
        </w:tc>
        <w:tc>
          <w:tcPr>
            <w:tcW w:type="dxa" w:w="1344"/>
          </w:tcPr>
          <w:p>
            <w:pPr>
              <w:spacing w:after="0"/>
            </w:pPr>
            <w:r/>
            <w:r>
              <w:rPr>
                <w:rFonts w:ascii="Calibri" w:hAnsi="Calibri" w:eastAsia="Calibri"/>
                <w:b w:val="0"/>
                <w:color w:val="1A241C"/>
                <w:sz w:val="16"/>
              </w:rPr>
              <w:t>Matías</w:t>
            </w:r>
          </w:p>
        </w:tc>
        <w:tc>
          <w:tcPr>
            <w:tcW w:type="dxa" w:w="1344"/>
          </w:tcPr>
          <w:p>
            <w:pPr>
              <w:spacing w:after="0"/>
            </w:pPr>
            <w:r/>
            <w:r>
              <w:rPr>
                <w:rFonts w:ascii="Calibri" w:hAnsi="Calibri" w:eastAsia="Calibri"/>
                <w:b w:val="0"/>
                <w:color w:val="1A241C"/>
                <w:sz w:val="16"/>
              </w:rPr>
              <w:t>Histórico irregular en Excel</w:t>
            </w:r>
          </w:p>
        </w:tc>
      </w:tr>
      <w:tr>
        <w:tc>
          <w:tcPr>
            <w:tcW w:type="dxa" w:w="1344"/>
          </w:tcPr>
          <w:p>
            <w:pPr>
              <w:spacing w:after="0"/>
            </w:pPr>
            <w:r/>
            <w:r>
              <w:rPr>
                <w:rFonts w:ascii="Calibri" w:hAnsi="Calibri" w:eastAsia="Calibri"/>
                <w:b w:val="0"/>
                <w:color w:val="1A241C"/>
                <w:sz w:val="16"/>
              </w:rPr>
              <w:t>Desarrollo de software</w:t>
            </w:r>
          </w:p>
        </w:tc>
        <w:tc>
          <w:tcPr>
            <w:tcW w:type="dxa" w:w="1344"/>
          </w:tcPr>
          <w:p>
            <w:pPr>
              <w:spacing w:after="0"/>
            </w:pPr>
            <w:r/>
            <w:r>
              <w:rPr>
                <w:rFonts w:ascii="Calibri" w:hAnsi="Calibri" w:eastAsia="Calibri"/>
                <w:b w:val="0"/>
                <w:color w:val="1A241C"/>
                <w:sz w:val="16"/>
              </w:rPr>
              <w:t>Construcción módulos MVP</w:t>
            </w:r>
          </w:p>
        </w:tc>
        <w:tc>
          <w:tcPr>
            <w:tcW w:type="dxa" w:w="1344"/>
          </w:tcPr>
          <w:p>
            <w:pPr>
              <w:spacing w:after="0"/>
            </w:pPr>
            <w:r/>
            <w:r>
              <w:rPr>
                <w:rFonts w:ascii="Calibri" w:hAnsi="Calibri" w:eastAsia="Calibri"/>
                <w:b w:val="0"/>
                <w:color w:val="1A241C"/>
                <w:sz w:val="16"/>
              </w:rPr>
              <w:t>Auth, pilares, costos, stock, alertas</w:t>
            </w:r>
          </w:p>
        </w:tc>
        <w:tc>
          <w:tcPr>
            <w:tcW w:type="dxa" w:w="1344"/>
          </w:tcPr>
          <w:p>
            <w:pPr>
              <w:spacing w:after="0"/>
            </w:pPr>
            <w:r/>
            <w:r>
              <w:rPr>
                <w:rFonts w:ascii="Calibri" w:hAnsi="Calibri" w:eastAsia="Calibri"/>
                <w:b w:val="0"/>
                <w:color w:val="1A241C"/>
                <w:sz w:val="16"/>
              </w:rPr>
              <w:t>Stack web, GitHub</w:t>
            </w:r>
          </w:p>
        </w:tc>
        <w:tc>
          <w:tcPr>
            <w:tcW w:type="dxa" w:w="1344"/>
          </w:tcPr>
          <w:p>
            <w:pPr>
              <w:spacing w:after="0"/>
            </w:pPr>
            <w:r/>
            <w:r>
              <w:rPr>
                <w:rFonts w:ascii="Calibri" w:hAnsi="Calibri" w:eastAsia="Calibri"/>
                <w:b w:val="0"/>
                <w:color w:val="1A241C"/>
                <w:sz w:val="16"/>
              </w:rPr>
              <w:t>Semanas 7–13</w:t>
            </w:r>
          </w:p>
        </w:tc>
        <w:tc>
          <w:tcPr>
            <w:tcW w:type="dxa" w:w="1344"/>
          </w:tcPr>
          <w:p>
            <w:pPr>
              <w:spacing w:after="0"/>
            </w:pPr>
            <w:r/>
            <w:r>
              <w:rPr>
                <w:rFonts w:ascii="Calibri" w:hAnsi="Calibri" w:eastAsia="Calibri"/>
                <w:b w:val="0"/>
                <w:color w:val="1A241C"/>
                <w:sz w:val="16"/>
              </w:rPr>
              <w:t>Equipo</w:t>
            </w:r>
          </w:p>
        </w:tc>
        <w:tc>
          <w:tcPr>
            <w:tcW w:type="dxa" w:w="1344"/>
          </w:tcPr>
          <w:p>
            <w:pPr>
              <w:spacing w:after="0"/>
            </w:pPr>
            <w:r/>
            <w:r>
              <w:rPr>
                <w:rFonts w:ascii="Calibri" w:hAnsi="Calibri" w:eastAsia="Calibri"/>
                <w:b w:val="0"/>
                <w:color w:val="1A241C"/>
                <w:sz w:val="16"/>
              </w:rPr>
              <w:t>Evitar alcance tipo ERP</w:t>
            </w:r>
          </w:p>
        </w:tc>
      </w:tr>
      <w:tr>
        <w:tc>
          <w:tcPr>
            <w:tcW w:type="dxa" w:w="1344"/>
          </w:tcPr>
          <w:p>
            <w:pPr>
              <w:spacing w:after="0"/>
            </w:pPr>
            <w:r/>
            <w:r>
              <w:rPr>
                <w:rFonts w:ascii="Calibri" w:hAnsi="Calibri" w:eastAsia="Calibri"/>
                <w:b w:val="0"/>
                <w:color w:val="1A241C"/>
                <w:sz w:val="16"/>
              </w:rPr>
              <w:t>Pruebas</w:t>
            </w:r>
          </w:p>
        </w:tc>
        <w:tc>
          <w:tcPr>
            <w:tcW w:type="dxa" w:w="1344"/>
          </w:tcPr>
          <w:p>
            <w:pPr>
              <w:spacing w:after="0"/>
            </w:pPr>
            <w:r/>
            <w:r>
              <w:rPr>
                <w:rFonts w:ascii="Calibri" w:hAnsi="Calibri" w:eastAsia="Calibri"/>
                <w:b w:val="0"/>
                <w:color w:val="1A241C"/>
                <w:sz w:val="16"/>
              </w:rPr>
              <w:t>Diseño y ejecución de pruebas</w:t>
            </w:r>
          </w:p>
        </w:tc>
        <w:tc>
          <w:tcPr>
            <w:tcW w:type="dxa" w:w="1344"/>
          </w:tcPr>
          <w:p>
            <w:pPr>
              <w:spacing w:after="0"/>
            </w:pPr>
            <w:r/>
            <w:r>
              <w:rPr>
                <w:rFonts w:ascii="Calibri" w:hAnsi="Calibri" w:eastAsia="Calibri"/>
                <w:b w:val="0"/>
                <w:color w:val="1A241C"/>
                <w:sz w:val="16"/>
              </w:rPr>
              <w:t>Casos, defectos y correcciones</w:t>
            </w:r>
          </w:p>
        </w:tc>
        <w:tc>
          <w:tcPr>
            <w:tcW w:type="dxa" w:w="1344"/>
          </w:tcPr>
          <w:p>
            <w:pPr>
              <w:spacing w:after="0"/>
            </w:pPr>
            <w:r/>
            <w:r>
              <w:rPr>
                <w:rFonts w:ascii="Calibri" w:hAnsi="Calibri" w:eastAsia="Calibri"/>
                <w:b w:val="0"/>
                <w:color w:val="1A241C"/>
                <w:sz w:val="16"/>
              </w:rPr>
              <w:t>Ambiente de prueba</w:t>
            </w:r>
          </w:p>
        </w:tc>
        <w:tc>
          <w:tcPr>
            <w:tcW w:type="dxa" w:w="1344"/>
          </w:tcPr>
          <w:p>
            <w:pPr>
              <w:spacing w:after="0"/>
            </w:pPr>
            <w:r/>
            <w:r>
              <w:rPr>
                <w:rFonts w:ascii="Calibri" w:hAnsi="Calibri" w:eastAsia="Calibri"/>
                <w:b w:val="0"/>
                <w:color w:val="1A241C"/>
                <w:sz w:val="16"/>
              </w:rPr>
              <w:t>Semanas 12–16</w:t>
            </w:r>
          </w:p>
        </w:tc>
        <w:tc>
          <w:tcPr>
            <w:tcW w:type="dxa" w:w="1344"/>
          </w:tcPr>
          <w:p>
            <w:pPr>
              <w:spacing w:after="0"/>
            </w:pPr>
            <w:r/>
            <w:r>
              <w:rPr>
                <w:rFonts w:ascii="Calibri" w:hAnsi="Calibri" w:eastAsia="Calibri"/>
                <w:b w:val="0"/>
                <w:color w:val="1A241C"/>
                <w:sz w:val="16"/>
              </w:rPr>
              <w:t>Equipo</w:t>
            </w:r>
          </w:p>
        </w:tc>
        <w:tc>
          <w:tcPr>
            <w:tcW w:type="dxa" w:w="1344"/>
          </w:tcPr>
          <w:p>
            <w:pPr>
              <w:spacing w:after="0"/>
            </w:pPr>
            <w:r/>
            <w:r>
              <w:rPr>
                <w:rFonts w:ascii="Calibri" w:hAnsi="Calibri" w:eastAsia="Calibri"/>
                <w:b w:val="0"/>
                <w:color w:val="1A241C"/>
                <w:sz w:val="16"/>
              </w:rPr>
              <w:t>Indicadores 1.1–1.3</w:t>
            </w:r>
          </w:p>
        </w:tc>
      </w:tr>
      <w:tr>
        <w:tc>
          <w:tcPr>
            <w:tcW w:type="dxa" w:w="1344"/>
          </w:tcPr>
          <w:p>
            <w:pPr>
              <w:spacing w:after="0"/>
            </w:pPr>
            <w:r/>
            <w:r>
              <w:rPr>
                <w:rFonts w:ascii="Calibri" w:hAnsi="Calibri" w:eastAsia="Calibri"/>
                <w:b w:val="0"/>
                <w:color w:val="1A241C"/>
                <w:sz w:val="16"/>
              </w:rPr>
              <w:t>Implantación / gestión</w:t>
            </w:r>
          </w:p>
        </w:tc>
        <w:tc>
          <w:tcPr>
            <w:tcW w:type="dxa" w:w="1344"/>
          </w:tcPr>
          <w:p>
            <w:pPr>
              <w:spacing w:after="0"/>
            </w:pPr>
            <w:r/>
            <w:r>
              <w:rPr>
                <w:rFonts w:ascii="Calibri" w:hAnsi="Calibri" w:eastAsia="Calibri"/>
                <w:b w:val="0"/>
                <w:color w:val="1A241C"/>
                <w:sz w:val="16"/>
              </w:rPr>
              <w:t>Manual, servidor e informe final</w:t>
            </w:r>
          </w:p>
        </w:tc>
        <w:tc>
          <w:tcPr>
            <w:tcW w:type="dxa" w:w="1344"/>
          </w:tcPr>
          <w:p>
            <w:pPr>
              <w:spacing w:after="0"/>
            </w:pPr>
            <w:r/>
            <w:r>
              <w:rPr>
                <w:rFonts w:ascii="Calibri" w:hAnsi="Calibri" w:eastAsia="Calibri"/>
                <w:b w:val="0"/>
                <w:color w:val="1A241C"/>
                <w:sz w:val="16"/>
              </w:rPr>
              <w:t>Documentar instalación</w:t>
            </w:r>
          </w:p>
        </w:tc>
        <w:tc>
          <w:tcPr>
            <w:tcW w:type="dxa" w:w="1344"/>
          </w:tcPr>
          <w:p>
            <w:pPr>
              <w:spacing w:after="0"/>
            </w:pPr>
            <w:r/>
            <w:r>
              <w:rPr>
                <w:rFonts w:ascii="Calibri" w:hAnsi="Calibri" w:eastAsia="Calibri"/>
                <w:b w:val="0"/>
                <w:color w:val="1A241C"/>
                <w:sz w:val="16"/>
              </w:rPr>
              <w:t>Informe Duoc</w:t>
            </w:r>
          </w:p>
        </w:tc>
        <w:tc>
          <w:tcPr>
            <w:tcW w:type="dxa" w:w="1344"/>
          </w:tcPr>
          <w:p>
            <w:pPr>
              <w:spacing w:after="0"/>
            </w:pPr>
            <w:r/>
            <w:r>
              <w:rPr>
                <w:rFonts w:ascii="Calibri" w:hAnsi="Calibri" w:eastAsia="Calibri"/>
                <w:b w:val="0"/>
                <w:color w:val="1A241C"/>
                <w:sz w:val="16"/>
              </w:rPr>
              <w:t>Semanas 15–18</w:t>
            </w:r>
          </w:p>
        </w:tc>
        <w:tc>
          <w:tcPr>
            <w:tcW w:type="dxa" w:w="1344"/>
          </w:tcPr>
          <w:p>
            <w:pPr>
              <w:spacing w:after="0"/>
            </w:pPr>
            <w:r/>
            <w:r>
              <w:rPr>
                <w:rFonts w:ascii="Calibri" w:hAnsi="Calibri" w:eastAsia="Calibri"/>
                <w:b w:val="0"/>
                <w:color w:val="1A241C"/>
                <w:sz w:val="16"/>
              </w:rPr>
              <w:t>Javier + equipo</w:t>
            </w:r>
          </w:p>
        </w:tc>
        <w:tc>
          <w:tcPr>
            <w:tcW w:type="dxa" w:w="1344"/>
          </w:tcPr>
          <w:p>
            <w:pPr>
              <w:spacing w:after="0"/>
            </w:pPr>
            <w:r/>
            <w:r>
              <w:rPr>
                <w:rFonts w:ascii="Calibri" w:hAnsi="Calibri" w:eastAsia="Calibri"/>
                <w:b w:val="0"/>
                <w:color w:val="1A241C"/>
                <w:sz w:val="16"/>
              </w:rPr>
              <w:t>Servidor real puede quedar post-asignatura</w:t>
            </w:r>
          </w:p>
        </w:tc>
      </w:tr>
    </w:tbl>
    <w:p>
      <w:pPr>
        <w:spacing w:before="200" w:after="160"/>
        <w:pStyle w:val="Heading2"/>
      </w:pPr>
      <w:r>
        <w:rPr>
          <w:rFonts w:ascii="Calibri" w:hAnsi="Calibri" w:eastAsia="Calibri"/>
          <w:b/>
          <w:color w:val="16332A"/>
          <w:sz w:val="26"/>
        </w:rPr>
        <w:t>8. Carta Gantt</w:t>
      </w:r>
    </w:p>
    <w:p>
      <w:pPr>
        <w:spacing w:after="120" w:before="0" w:line="276" w:lineRule="auto"/>
        <w:jc w:val="both"/>
      </w:pPr>
      <w:r>
        <w:rPr>
          <w:rFonts w:ascii="Calibri" w:hAnsi="Calibri" w:eastAsia="Calibri"/>
          <w:b w:val="0"/>
          <w:color w:val="1A241C"/>
          <w:sz w:val="22"/>
        </w:rPr>
        <w:t>Temporalidad de las tres fases (S1–S18). La marca X indica semanas de trabajo principal.</w:t>
      </w:r>
    </w:p>
    <w:tbl>
      <w:tblPr>
        <w:tblStyle w:val="TableGrid"/>
        <w:tblW w:type="auto" w:w="0"/>
        <w:tblLook w:firstColumn="1" w:firstRow="1" w:lastColumn="0" w:lastRow="0" w:noHBand="0" w:noVBand="1" w:val="04A0"/>
      </w:tblPr>
      <w:tblGrid>
        <w:gridCol w:w="495"/>
        <w:gridCol w:w="495"/>
        <w:gridCol w:w="495"/>
        <w:gridCol w:w="495"/>
        <w:gridCol w:w="495"/>
        <w:gridCol w:w="495"/>
        <w:gridCol w:w="495"/>
        <w:gridCol w:w="495"/>
        <w:gridCol w:w="495"/>
        <w:gridCol w:w="495"/>
        <w:gridCol w:w="495"/>
        <w:gridCol w:w="495"/>
        <w:gridCol w:w="495"/>
        <w:gridCol w:w="495"/>
        <w:gridCol w:w="495"/>
        <w:gridCol w:w="495"/>
        <w:gridCol w:w="495"/>
        <w:gridCol w:w="495"/>
        <w:gridCol w:w="495"/>
      </w:tblGrid>
      <w:tr>
        <w:tc>
          <w:tcPr>
            <w:tcW w:type="dxa" w:w="495"/>
            <w:shd w:fill="16332A" w:val="clear"/>
          </w:tcPr>
          <w:p>
            <w:pPr>
              <w:spacing w:after="0"/>
            </w:pPr>
            <w:r/>
            <w:r>
              <w:rPr>
                <w:rFonts w:ascii="Calibri" w:hAnsi="Calibri" w:eastAsia="Calibri"/>
                <w:b/>
                <w:color w:val="FFFFFF"/>
                <w:sz w:val="16"/>
              </w:rPr>
              <w:t>Actividad</w:t>
            </w:r>
          </w:p>
        </w:tc>
        <w:tc>
          <w:tcPr>
            <w:tcW w:type="dxa" w:w="495"/>
            <w:shd w:fill="16332A" w:val="clear"/>
          </w:tcPr>
          <w:p>
            <w:pPr>
              <w:spacing w:after="0"/>
            </w:pPr>
            <w:r/>
            <w:r>
              <w:rPr>
                <w:rFonts w:ascii="Calibri" w:hAnsi="Calibri" w:eastAsia="Calibri"/>
                <w:b/>
                <w:color w:val="FFFFFF"/>
                <w:sz w:val="14"/>
              </w:rPr>
              <w:t>S1</w:t>
            </w:r>
          </w:p>
        </w:tc>
        <w:tc>
          <w:tcPr>
            <w:tcW w:type="dxa" w:w="495"/>
            <w:shd w:fill="16332A" w:val="clear"/>
          </w:tcPr>
          <w:p>
            <w:pPr>
              <w:spacing w:after="0"/>
            </w:pPr>
            <w:r/>
            <w:r>
              <w:rPr>
                <w:rFonts w:ascii="Calibri" w:hAnsi="Calibri" w:eastAsia="Calibri"/>
                <w:b/>
                <w:color w:val="FFFFFF"/>
                <w:sz w:val="14"/>
              </w:rPr>
              <w:t>S2</w:t>
            </w:r>
          </w:p>
        </w:tc>
        <w:tc>
          <w:tcPr>
            <w:tcW w:type="dxa" w:w="495"/>
            <w:shd w:fill="16332A" w:val="clear"/>
          </w:tcPr>
          <w:p>
            <w:pPr>
              <w:spacing w:after="0"/>
            </w:pPr>
            <w:r/>
            <w:r>
              <w:rPr>
                <w:rFonts w:ascii="Calibri" w:hAnsi="Calibri" w:eastAsia="Calibri"/>
                <w:b/>
                <w:color w:val="FFFFFF"/>
                <w:sz w:val="14"/>
              </w:rPr>
              <w:t>S3</w:t>
            </w:r>
          </w:p>
        </w:tc>
        <w:tc>
          <w:tcPr>
            <w:tcW w:type="dxa" w:w="495"/>
            <w:shd w:fill="16332A" w:val="clear"/>
          </w:tcPr>
          <w:p>
            <w:pPr>
              <w:spacing w:after="0"/>
            </w:pPr>
            <w:r/>
            <w:r>
              <w:rPr>
                <w:rFonts w:ascii="Calibri" w:hAnsi="Calibri" w:eastAsia="Calibri"/>
                <w:b/>
                <w:color w:val="FFFFFF"/>
                <w:sz w:val="14"/>
              </w:rPr>
              <w:t>S4</w:t>
            </w:r>
          </w:p>
        </w:tc>
        <w:tc>
          <w:tcPr>
            <w:tcW w:type="dxa" w:w="495"/>
            <w:shd w:fill="16332A" w:val="clear"/>
          </w:tcPr>
          <w:p>
            <w:pPr>
              <w:spacing w:after="0"/>
            </w:pPr>
            <w:r/>
            <w:r>
              <w:rPr>
                <w:rFonts w:ascii="Calibri" w:hAnsi="Calibri" w:eastAsia="Calibri"/>
                <w:b/>
                <w:color w:val="FFFFFF"/>
                <w:sz w:val="14"/>
              </w:rPr>
              <w:t>S5</w:t>
            </w:r>
          </w:p>
        </w:tc>
        <w:tc>
          <w:tcPr>
            <w:tcW w:type="dxa" w:w="495"/>
            <w:shd w:fill="16332A" w:val="clear"/>
          </w:tcPr>
          <w:p>
            <w:pPr>
              <w:spacing w:after="0"/>
            </w:pPr>
            <w:r/>
            <w:r>
              <w:rPr>
                <w:rFonts w:ascii="Calibri" w:hAnsi="Calibri" w:eastAsia="Calibri"/>
                <w:b/>
                <w:color w:val="FFFFFF"/>
                <w:sz w:val="14"/>
              </w:rPr>
              <w:t>S6</w:t>
            </w:r>
          </w:p>
        </w:tc>
        <w:tc>
          <w:tcPr>
            <w:tcW w:type="dxa" w:w="495"/>
            <w:shd w:fill="16332A" w:val="clear"/>
          </w:tcPr>
          <w:p>
            <w:pPr>
              <w:spacing w:after="0"/>
            </w:pPr>
            <w:r/>
            <w:r>
              <w:rPr>
                <w:rFonts w:ascii="Calibri" w:hAnsi="Calibri" w:eastAsia="Calibri"/>
                <w:b/>
                <w:color w:val="FFFFFF"/>
                <w:sz w:val="14"/>
              </w:rPr>
              <w:t>S7</w:t>
            </w:r>
          </w:p>
        </w:tc>
        <w:tc>
          <w:tcPr>
            <w:tcW w:type="dxa" w:w="495"/>
            <w:shd w:fill="16332A" w:val="clear"/>
          </w:tcPr>
          <w:p>
            <w:pPr>
              <w:spacing w:after="0"/>
            </w:pPr>
            <w:r/>
            <w:r>
              <w:rPr>
                <w:rFonts w:ascii="Calibri" w:hAnsi="Calibri" w:eastAsia="Calibri"/>
                <w:b/>
                <w:color w:val="FFFFFF"/>
                <w:sz w:val="14"/>
              </w:rPr>
              <w:t>S8</w:t>
            </w:r>
          </w:p>
        </w:tc>
        <w:tc>
          <w:tcPr>
            <w:tcW w:type="dxa" w:w="495"/>
            <w:shd w:fill="16332A" w:val="clear"/>
          </w:tcPr>
          <w:p>
            <w:pPr>
              <w:spacing w:after="0"/>
            </w:pPr>
            <w:r/>
            <w:r>
              <w:rPr>
                <w:rFonts w:ascii="Calibri" w:hAnsi="Calibri" w:eastAsia="Calibri"/>
                <w:b/>
                <w:color w:val="FFFFFF"/>
                <w:sz w:val="14"/>
              </w:rPr>
              <w:t>S9</w:t>
            </w:r>
          </w:p>
        </w:tc>
        <w:tc>
          <w:tcPr>
            <w:tcW w:type="dxa" w:w="495"/>
            <w:shd w:fill="16332A" w:val="clear"/>
          </w:tcPr>
          <w:p>
            <w:pPr>
              <w:spacing w:after="0"/>
            </w:pPr>
            <w:r/>
            <w:r>
              <w:rPr>
                <w:rFonts w:ascii="Calibri" w:hAnsi="Calibri" w:eastAsia="Calibri"/>
                <w:b/>
                <w:color w:val="FFFFFF"/>
                <w:sz w:val="14"/>
              </w:rPr>
              <w:t>S10</w:t>
            </w:r>
          </w:p>
        </w:tc>
        <w:tc>
          <w:tcPr>
            <w:tcW w:type="dxa" w:w="495"/>
            <w:shd w:fill="16332A" w:val="clear"/>
          </w:tcPr>
          <w:p>
            <w:pPr>
              <w:spacing w:after="0"/>
            </w:pPr>
            <w:r/>
            <w:r>
              <w:rPr>
                <w:rFonts w:ascii="Calibri" w:hAnsi="Calibri" w:eastAsia="Calibri"/>
                <w:b/>
                <w:color w:val="FFFFFF"/>
                <w:sz w:val="14"/>
              </w:rPr>
              <w:t>S11</w:t>
            </w:r>
          </w:p>
        </w:tc>
        <w:tc>
          <w:tcPr>
            <w:tcW w:type="dxa" w:w="495"/>
            <w:shd w:fill="16332A" w:val="clear"/>
          </w:tcPr>
          <w:p>
            <w:pPr>
              <w:spacing w:after="0"/>
            </w:pPr>
            <w:r/>
            <w:r>
              <w:rPr>
                <w:rFonts w:ascii="Calibri" w:hAnsi="Calibri" w:eastAsia="Calibri"/>
                <w:b/>
                <w:color w:val="FFFFFF"/>
                <w:sz w:val="14"/>
              </w:rPr>
              <w:t>S12</w:t>
            </w:r>
          </w:p>
        </w:tc>
        <w:tc>
          <w:tcPr>
            <w:tcW w:type="dxa" w:w="495"/>
            <w:shd w:fill="16332A" w:val="clear"/>
          </w:tcPr>
          <w:p>
            <w:pPr>
              <w:spacing w:after="0"/>
            </w:pPr>
            <w:r/>
            <w:r>
              <w:rPr>
                <w:rFonts w:ascii="Calibri" w:hAnsi="Calibri" w:eastAsia="Calibri"/>
                <w:b/>
                <w:color w:val="FFFFFF"/>
                <w:sz w:val="14"/>
              </w:rPr>
              <w:t>S13</w:t>
            </w:r>
          </w:p>
        </w:tc>
        <w:tc>
          <w:tcPr>
            <w:tcW w:type="dxa" w:w="495"/>
            <w:shd w:fill="16332A" w:val="clear"/>
          </w:tcPr>
          <w:p>
            <w:pPr>
              <w:spacing w:after="0"/>
            </w:pPr>
            <w:r/>
            <w:r>
              <w:rPr>
                <w:rFonts w:ascii="Calibri" w:hAnsi="Calibri" w:eastAsia="Calibri"/>
                <w:b/>
                <w:color w:val="FFFFFF"/>
                <w:sz w:val="14"/>
              </w:rPr>
              <w:t>S14</w:t>
            </w:r>
          </w:p>
        </w:tc>
        <w:tc>
          <w:tcPr>
            <w:tcW w:type="dxa" w:w="495"/>
            <w:shd w:fill="16332A" w:val="clear"/>
          </w:tcPr>
          <w:p>
            <w:pPr>
              <w:spacing w:after="0"/>
            </w:pPr>
            <w:r/>
            <w:r>
              <w:rPr>
                <w:rFonts w:ascii="Calibri" w:hAnsi="Calibri" w:eastAsia="Calibri"/>
                <w:b/>
                <w:color w:val="FFFFFF"/>
                <w:sz w:val="14"/>
              </w:rPr>
              <w:t>S15</w:t>
            </w:r>
          </w:p>
        </w:tc>
        <w:tc>
          <w:tcPr>
            <w:tcW w:type="dxa" w:w="495"/>
            <w:shd w:fill="16332A" w:val="clear"/>
          </w:tcPr>
          <w:p>
            <w:pPr>
              <w:spacing w:after="0"/>
            </w:pPr>
            <w:r/>
            <w:r>
              <w:rPr>
                <w:rFonts w:ascii="Calibri" w:hAnsi="Calibri" w:eastAsia="Calibri"/>
                <w:b/>
                <w:color w:val="FFFFFF"/>
                <w:sz w:val="14"/>
              </w:rPr>
              <w:t>S16</w:t>
            </w:r>
          </w:p>
        </w:tc>
        <w:tc>
          <w:tcPr>
            <w:tcW w:type="dxa" w:w="495"/>
            <w:shd w:fill="16332A" w:val="clear"/>
          </w:tcPr>
          <w:p>
            <w:pPr>
              <w:spacing w:after="0"/>
            </w:pPr>
            <w:r/>
            <w:r>
              <w:rPr>
                <w:rFonts w:ascii="Calibri" w:hAnsi="Calibri" w:eastAsia="Calibri"/>
                <w:b/>
                <w:color w:val="FFFFFF"/>
                <w:sz w:val="14"/>
              </w:rPr>
              <w:t>S17</w:t>
            </w:r>
          </w:p>
        </w:tc>
        <w:tc>
          <w:tcPr>
            <w:tcW w:type="dxa" w:w="495"/>
            <w:shd w:fill="16332A" w:val="clear"/>
          </w:tcPr>
          <w:p>
            <w:pPr>
              <w:spacing w:after="0"/>
            </w:pPr>
            <w:r/>
            <w:r>
              <w:rPr>
                <w:rFonts w:ascii="Calibri" w:hAnsi="Calibri" w:eastAsia="Calibri"/>
                <w:b/>
                <w:color w:val="FFFFFF"/>
                <w:sz w:val="14"/>
              </w:rPr>
              <w:t>S18</w:t>
            </w:r>
          </w:p>
        </w:tc>
      </w:tr>
      <w:tr>
        <w:tc>
          <w:tcPr>
            <w:tcW w:type="dxa" w:w="495"/>
          </w:tcPr>
          <w:p>
            <w:pPr>
              <w:spacing w:after="0"/>
            </w:pPr>
            <w:r/>
            <w:r>
              <w:rPr>
                <w:rFonts w:ascii="Calibri" w:hAnsi="Calibri" w:eastAsia="Calibri"/>
                <w:b w:val="0"/>
                <w:color w:val="1A241C"/>
                <w:sz w:val="16"/>
              </w:rPr>
              <w:t>Fase 1 — Definición APT</w:t>
            </w:r>
          </w:p>
        </w:tc>
        <w:tc>
          <w:tcPr>
            <w:tcW w:type="dxa" w:w="495"/>
            <w:shd w:fill="C4A35A" w:val="clear"/>
          </w:tcPr>
          <w:p>
            <w:pPr>
              <w:spacing w:after="0"/>
            </w:pPr>
            <w:r/>
            <w:r>
              <w:rPr>
                <w:rFonts w:ascii="Calibri" w:hAnsi="Calibri" w:eastAsia="Calibri"/>
                <w:b/>
                <w:color w:val="1A241C"/>
                <w:sz w:val="16"/>
              </w:rPr>
              <w:t>X</w:t>
            </w:r>
          </w:p>
        </w:tc>
        <w:tc>
          <w:tcPr>
            <w:tcW w:type="dxa" w:w="495"/>
            <w:shd w:fill="C4A35A" w:val="clear"/>
          </w:tcPr>
          <w:p>
            <w:pPr>
              <w:spacing w:after="0"/>
            </w:pPr>
            <w:r/>
            <w:r>
              <w:rPr>
                <w:rFonts w:ascii="Calibri" w:hAnsi="Calibri" w:eastAsia="Calibri"/>
                <w:b/>
                <w:color w:val="1A241C"/>
                <w:sz w:val="16"/>
              </w:rPr>
              <w:t>X</w:t>
            </w:r>
          </w:p>
        </w:tc>
        <w:tc>
          <w:tcPr>
            <w:tcW w:type="dxa" w:w="495"/>
            <w:shd w:fill="C4A35A" w:val="clear"/>
          </w:tcPr>
          <w:p>
            <w:pPr>
              <w:spacing w:after="0"/>
            </w:pPr>
            <w:r/>
            <w:r>
              <w:rPr>
                <w:rFonts w:ascii="Calibri" w:hAnsi="Calibri" w:eastAsia="Calibri"/>
                <w:b/>
                <w:color w:val="1A241C"/>
                <w:sz w:val="16"/>
              </w:rPr>
              <w:t>X</w:t>
            </w:r>
          </w:p>
        </w:tc>
        <w:tc>
          <w:tcPr>
            <w:tcW w:type="dxa" w:w="495"/>
            <w:shd w:fill="C4A35A" w:val="clear"/>
          </w:tcPr>
          <w:p>
            <w:pPr>
              <w:spacing w:after="0"/>
            </w:pPr>
            <w:r/>
            <w:r>
              <w:rPr>
                <w:rFonts w:ascii="Calibri" w:hAnsi="Calibri" w:eastAsia="Calibri"/>
                <w:b/>
                <w:color w:val="1A241C"/>
                <w:sz w:val="16"/>
              </w:rPr>
              <w:t>X</w:t>
            </w:r>
          </w:p>
        </w:tc>
        <w:tc>
          <w:tcPr>
            <w:tcW w:type="dxa" w:w="495"/>
          </w:tcPr>
          <w:p>
            <w:pPr>
              <w:spacing w:after="0"/>
            </w:pPr>
            <w:r/>
            <w:r>
              <w:rPr>
                <w:rFonts w:ascii="Calibri" w:hAnsi="Calibri" w:eastAsia="Calibri"/>
                <w:b w:val="0"/>
                <w:color w:val="1A241C"/>
                <w:sz w:val="16"/>
              </w:rPr>
            </w:r>
          </w:p>
        </w:tc>
        <w:tc>
          <w:tcPr>
            <w:tcW w:type="dxa" w:w="495"/>
          </w:tcPr>
          <w:p>
            <w:pPr>
              <w:spacing w:after="0"/>
            </w:pPr>
            <w:r/>
            <w:r>
              <w:rPr>
                <w:rFonts w:ascii="Calibri" w:hAnsi="Calibri" w:eastAsia="Calibri"/>
                <w:b w:val="0"/>
                <w:color w:val="1A241C"/>
                <w:sz w:val="16"/>
              </w:rPr>
            </w:r>
          </w:p>
        </w:tc>
        <w:tc>
          <w:tcPr>
            <w:tcW w:type="dxa" w:w="495"/>
          </w:tcPr>
          <w:p>
            <w:pPr>
              <w:spacing w:after="0"/>
            </w:pPr>
            <w:r/>
            <w:r>
              <w:rPr>
                <w:rFonts w:ascii="Calibri" w:hAnsi="Calibri" w:eastAsia="Calibri"/>
                <w:b w:val="0"/>
                <w:color w:val="1A241C"/>
                <w:sz w:val="16"/>
              </w:rPr>
            </w:r>
          </w:p>
        </w:tc>
        <w:tc>
          <w:tcPr>
            <w:tcW w:type="dxa" w:w="495"/>
          </w:tcPr>
          <w:p>
            <w:pPr>
              <w:spacing w:after="0"/>
            </w:pPr>
            <w:r/>
            <w:r>
              <w:rPr>
                <w:rFonts w:ascii="Calibri" w:hAnsi="Calibri" w:eastAsia="Calibri"/>
                <w:b w:val="0"/>
                <w:color w:val="1A241C"/>
                <w:sz w:val="16"/>
              </w:rPr>
            </w:r>
          </w:p>
        </w:tc>
        <w:tc>
          <w:tcPr>
            <w:tcW w:type="dxa" w:w="495"/>
          </w:tcPr>
          <w:p>
            <w:pPr>
              <w:spacing w:after="0"/>
            </w:pPr>
            <w:r/>
            <w:r>
              <w:rPr>
                <w:rFonts w:ascii="Calibri" w:hAnsi="Calibri" w:eastAsia="Calibri"/>
                <w:b w:val="0"/>
                <w:color w:val="1A241C"/>
                <w:sz w:val="16"/>
              </w:rPr>
            </w:r>
          </w:p>
        </w:tc>
        <w:tc>
          <w:tcPr>
            <w:tcW w:type="dxa" w:w="495"/>
          </w:tcPr>
          <w:p>
            <w:pPr>
              <w:spacing w:after="0"/>
            </w:pPr>
            <w:r/>
            <w:r>
              <w:rPr>
                <w:rFonts w:ascii="Calibri" w:hAnsi="Calibri" w:eastAsia="Calibri"/>
                <w:b w:val="0"/>
                <w:color w:val="1A241C"/>
                <w:sz w:val="16"/>
              </w:rPr>
            </w:r>
          </w:p>
        </w:tc>
        <w:tc>
          <w:tcPr>
            <w:tcW w:type="dxa" w:w="495"/>
          </w:tcPr>
          <w:p>
            <w:pPr>
              <w:spacing w:after="0"/>
            </w:pPr>
            <w:r/>
            <w:r>
              <w:rPr>
                <w:rFonts w:ascii="Calibri" w:hAnsi="Calibri" w:eastAsia="Calibri"/>
                <w:b w:val="0"/>
                <w:color w:val="1A241C"/>
                <w:sz w:val="16"/>
              </w:rPr>
            </w:r>
          </w:p>
        </w:tc>
        <w:tc>
          <w:tcPr>
            <w:tcW w:type="dxa" w:w="495"/>
          </w:tcPr>
          <w:p>
            <w:pPr>
              <w:spacing w:after="0"/>
            </w:pPr>
            <w:r/>
            <w:r>
              <w:rPr>
                <w:rFonts w:ascii="Calibri" w:hAnsi="Calibri" w:eastAsia="Calibri"/>
                <w:b w:val="0"/>
                <w:color w:val="1A241C"/>
                <w:sz w:val="16"/>
              </w:rPr>
            </w:r>
          </w:p>
        </w:tc>
        <w:tc>
          <w:tcPr>
            <w:tcW w:type="dxa" w:w="495"/>
          </w:tcPr>
          <w:p>
            <w:pPr>
              <w:spacing w:after="0"/>
            </w:pPr>
            <w:r/>
            <w:r>
              <w:rPr>
                <w:rFonts w:ascii="Calibri" w:hAnsi="Calibri" w:eastAsia="Calibri"/>
                <w:b w:val="0"/>
                <w:color w:val="1A241C"/>
                <w:sz w:val="16"/>
              </w:rPr>
            </w:r>
          </w:p>
        </w:tc>
        <w:tc>
          <w:tcPr>
            <w:tcW w:type="dxa" w:w="495"/>
          </w:tcPr>
          <w:p>
            <w:pPr>
              <w:spacing w:after="0"/>
            </w:pPr>
            <w:r/>
            <w:r>
              <w:rPr>
                <w:rFonts w:ascii="Calibri" w:hAnsi="Calibri" w:eastAsia="Calibri"/>
                <w:b w:val="0"/>
                <w:color w:val="1A241C"/>
                <w:sz w:val="16"/>
              </w:rPr>
            </w:r>
          </w:p>
        </w:tc>
        <w:tc>
          <w:tcPr>
            <w:tcW w:type="dxa" w:w="495"/>
          </w:tcPr>
          <w:p>
            <w:pPr>
              <w:spacing w:after="0"/>
            </w:pPr>
            <w:r/>
            <w:r>
              <w:rPr>
                <w:rFonts w:ascii="Calibri" w:hAnsi="Calibri" w:eastAsia="Calibri"/>
                <w:b w:val="0"/>
                <w:color w:val="1A241C"/>
                <w:sz w:val="16"/>
              </w:rPr>
            </w:r>
          </w:p>
        </w:tc>
        <w:tc>
          <w:tcPr>
            <w:tcW w:type="dxa" w:w="495"/>
          </w:tcPr>
          <w:p>
            <w:pPr>
              <w:spacing w:after="0"/>
            </w:pPr>
            <w:r/>
            <w:r>
              <w:rPr>
                <w:rFonts w:ascii="Calibri" w:hAnsi="Calibri" w:eastAsia="Calibri"/>
                <w:b w:val="0"/>
                <w:color w:val="1A241C"/>
                <w:sz w:val="16"/>
              </w:rPr>
            </w:r>
          </w:p>
        </w:tc>
        <w:tc>
          <w:tcPr>
            <w:tcW w:type="dxa" w:w="495"/>
          </w:tcPr>
          <w:p>
            <w:pPr>
              <w:spacing w:after="0"/>
            </w:pPr>
            <w:r/>
            <w:r>
              <w:rPr>
                <w:rFonts w:ascii="Calibri" w:hAnsi="Calibri" w:eastAsia="Calibri"/>
                <w:b w:val="0"/>
                <w:color w:val="1A241C"/>
                <w:sz w:val="16"/>
              </w:rPr>
            </w:r>
          </w:p>
        </w:tc>
        <w:tc>
          <w:tcPr>
            <w:tcW w:type="dxa" w:w="495"/>
          </w:tcPr>
          <w:p>
            <w:pPr>
              <w:spacing w:after="0"/>
            </w:pPr>
            <w:r/>
            <w:r>
              <w:rPr>
                <w:rFonts w:ascii="Calibri" w:hAnsi="Calibri" w:eastAsia="Calibri"/>
                <w:b w:val="0"/>
                <w:color w:val="1A241C"/>
                <w:sz w:val="16"/>
              </w:rPr>
            </w:r>
          </w:p>
        </w:tc>
      </w:tr>
      <w:tr>
        <w:tc>
          <w:tcPr>
            <w:tcW w:type="dxa" w:w="495"/>
          </w:tcPr>
          <w:p>
            <w:pPr>
              <w:spacing w:after="0"/>
            </w:pPr>
            <w:r/>
            <w:r>
              <w:rPr>
                <w:rFonts w:ascii="Calibri" w:hAnsi="Calibri" w:eastAsia="Calibri"/>
                <w:b w:val="0"/>
                <w:color w:val="1A241C"/>
                <w:sz w:val="16"/>
              </w:rPr>
              <w:t>Levantamiento y requerimientos</w:t>
            </w:r>
          </w:p>
        </w:tc>
        <w:tc>
          <w:tcPr>
            <w:tcW w:type="dxa" w:w="495"/>
            <w:shd w:fill="C4A35A" w:val="clear"/>
          </w:tcPr>
          <w:p>
            <w:pPr>
              <w:spacing w:after="0"/>
            </w:pPr>
            <w:r/>
            <w:r>
              <w:rPr>
                <w:rFonts w:ascii="Calibri" w:hAnsi="Calibri" w:eastAsia="Calibri"/>
                <w:b/>
                <w:color w:val="1A241C"/>
                <w:sz w:val="16"/>
              </w:rPr>
              <w:t>X</w:t>
            </w:r>
          </w:p>
        </w:tc>
        <w:tc>
          <w:tcPr>
            <w:tcW w:type="dxa" w:w="495"/>
            <w:shd w:fill="C4A35A" w:val="clear"/>
          </w:tcPr>
          <w:p>
            <w:pPr>
              <w:spacing w:after="0"/>
            </w:pPr>
            <w:r/>
            <w:r>
              <w:rPr>
                <w:rFonts w:ascii="Calibri" w:hAnsi="Calibri" w:eastAsia="Calibri"/>
                <w:b/>
                <w:color w:val="1A241C"/>
                <w:sz w:val="16"/>
              </w:rPr>
              <w:t>X</w:t>
            </w:r>
          </w:p>
        </w:tc>
        <w:tc>
          <w:tcPr>
            <w:tcW w:type="dxa" w:w="495"/>
            <w:shd w:fill="C4A35A" w:val="clear"/>
          </w:tcPr>
          <w:p>
            <w:pPr>
              <w:spacing w:after="0"/>
            </w:pPr>
            <w:r/>
            <w:r>
              <w:rPr>
                <w:rFonts w:ascii="Calibri" w:hAnsi="Calibri" w:eastAsia="Calibri"/>
                <w:b/>
                <w:color w:val="1A241C"/>
                <w:sz w:val="16"/>
              </w:rPr>
              <w:t>X</w:t>
            </w:r>
          </w:p>
        </w:tc>
        <w:tc>
          <w:tcPr>
            <w:tcW w:type="dxa" w:w="495"/>
            <w:shd w:fill="C4A35A" w:val="clear"/>
          </w:tcPr>
          <w:p>
            <w:pPr>
              <w:spacing w:after="0"/>
            </w:pPr>
            <w:r/>
            <w:r>
              <w:rPr>
                <w:rFonts w:ascii="Calibri" w:hAnsi="Calibri" w:eastAsia="Calibri"/>
                <w:b/>
                <w:color w:val="1A241C"/>
                <w:sz w:val="16"/>
              </w:rPr>
              <w:t>X</w:t>
            </w:r>
          </w:p>
        </w:tc>
        <w:tc>
          <w:tcPr>
            <w:tcW w:type="dxa" w:w="495"/>
            <w:shd w:fill="C4A35A" w:val="clear"/>
          </w:tcPr>
          <w:p>
            <w:pPr>
              <w:spacing w:after="0"/>
            </w:pPr>
            <w:r/>
            <w:r>
              <w:rPr>
                <w:rFonts w:ascii="Calibri" w:hAnsi="Calibri" w:eastAsia="Calibri"/>
                <w:b/>
                <w:color w:val="1A241C"/>
                <w:sz w:val="16"/>
              </w:rPr>
              <w:t>X</w:t>
            </w:r>
          </w:p>
        </w:tc>
        <w:tc>
          <w:tcPr>
            <w:tcW w:type="dxa" w:w="495"/>
          </w:tcPr>
          <w:p>
            <w:pPr>
              <w:spacing w:after="0"/>
            </w:pPr>
            <w:r/>
            <w:r>
              <w:rPr>
                <w:rFonts w:ascii="Calibri" w:hAnsi="Calibri" w:eastAsia="Calibri"/>
                <w:b w:val="0"/>
                <w:color w:val="1A241C"/>
                <w:sz w:val="16"/>
              </w:rPr>
            </w:r>
          </w:p>
        </w:tc>
        <w:tc>
          <w:tcPr>
            <w:tcW w:type="dxa" w:w="495"/>
          </w:tcPr>
          <w:p>
            <w:pPr>
              <w:spacing w:after="0"/>
            </w:pPr>
            <w:r/>
            <w:r>
              <w:rPr>
                <w:rFonts w:ascii="Calibri" w:hAnsi="Calibri" w:eastAsia="Calibri"/>
                <w:b w:val="0"/>
                <w:color w:val="1A241C"/>
                <w:sz w:val="16"/>
              </w:rPr>
            </w:r>
          </w:p>
        </w:tc>
        <w:tc>
          <w:tcPr>
            <w:tcW w:type="dxa" w:w="495"/>
          </w:tcPr>
          <w:p>
            <w:pPr>
              <w:spacing w:after="0"/>
            </w:pPr>
            <w:r/>
            <w:r>
              <w:rPr>
                <w:rFonts w:ascii="Calibri" w:hAnsi="Calibri" w:eastAsia="Calibri"/>
                <w:b w:val="0"/>
                <w:color w:val="1A241C"/>
                <w:sz w:val="16"/>
              </w:rPr>
            </w:r>
          </w:p>
        </w:tc>
        <w:tc>
          <w:tcPr>
            <w:tcW w:type="dxa" w:w="495"/>
          </w:tcPr>
          <w:p>
            <w:pPr>
              <w:spacing w:after="0"/>
            </w:pPr>
            <w:r/>
            <w:r>
              <w:rPr>
                <w:rFonts w:ascii="Calibri" w:hAnsi="Calibri" w:eastAsia="Calibri"/>
                <w:b w:val="0"/>
                <w:color w:val="1A241C"/>
                <w:sz w:val="16"/>
              </w:rPr>
            </w:r>
          </w:p>
        </w:tc>
        <w:tc>
          <w:tcPr>
            <w:tcW w:type="dxa" w:w="495"/>
          </w:tcPr>
          <w:p>
            <w:pPr>
              <w:spacing w:after="0"/>
            </w:pPr>
            <w:r/>
            <w:r>
              <w:rPr>
                <w:rFonts w:ascii="Calibri" w:hAnsi="Calibri" w:eastAsia="Calibri"/>
                <w:b w:val="0"/>
                <w:color w:val="1A241C"/>
                <w:sz w:val="16"/>
              </w:rPr>
            </w:r>
          </w:p>
        </w:tc>
        <w:tc>
          <w:tcPr>
            <w:tcW w:type="dxa" w:w="495"/>
          </w:tcPr>
          <w:p>
            <w:pPr>
              <w:spacing w:after="0"/>
            </w:pPr>
            <w:r/>
            <w:r>
              <w:rPr>
                <w:rFonts w:ascii="Calibri" w:hAnsi="Calibri" w:eastAsia="Calibri"/>
                <w:b w:val="0"/>
                <w:color w:val="1A241C"/>
                <w:sz w:val="16"/>
              </w:rPr>
            </w:r>
          </w:p>
        </w:tc>
        <w:tc>
          <w:tcPr>
            <w:tcW w:type="dxa" w:w="495"/>
          </w:tcPr>
          <w:p>
            <w:pPr>
              <w:spacing w:after="0"/>
            </w:pPr>
            <w:r/>
            <w:r>
              <w:rPr>
                <w:rFonts w:ascii="Calibri" w:hAnsi="Calibri" w:eastAsia="Calibri"/>
                <w:b w:val="0"/>
                <w:color w:val="1A241C"/>
                <w:sz w:val="16"/>
              </w:rPr>
            </w:r>
          </w:p>
        </w:tc>
        <w:tc>
          <w:tcPr>
            <w:tcW w:type="dxa" w:w="495"/>
          </w:tcPr>
          <w:p>
            <w:pPr>
              <w:spacing w:after="0"/>
            </w:pPr>
            <w:r/>
            <w:r>
              <w:rPr>
                <w:rFonts w:ascii="Calibri" w:hAnsi="Calibri" w:eastAsia="Calibri"/>
                <w:b w:val="0"/>
                <w:color w:val="1A241C"/>
                <w:sz w:val="16"/>
              </w:rPr>
            </w:r>
          </w:p>
        </w:tc>
        <w:tc>
          <w:tcPr>
            <w:tcW w:type="dxa" w:w="495"/>
          </w:tcPr>
          <w:p>
            <w:pPr>
              <w:spacing w:after="0"/>
            </w:pPr>
            <w:r/>
            <w:r>
              <w:rPr>
                <w:rFonts w:ascii="Calibri" w:hAnsi="Calibri" w:eastAsia="Calibri"/>
                <w:b w:val="0"/>
                <w:color w:val="1A241C"/>
                <w:sz w:val="16"/>
              </w:rPr>
            </w:r>
          </w:p>
        </w:tc>
        <w:tc>
          <w:tcPr>
            <w:tcW w:type="dxa" w:w="495"/>
          </w:tcPr>
          <w:p>
            <w:pPr>
              <w:spacing w:after="0"/>
            </w:pPr>
            <w:r/>
            <w:r>
              <w:rPr>
                <w:rFonts w:ascii="Calibri" w:hAnsi="Calibri" w:eastAsia="Calibri"/>
                <w:b w:val="0"/>
                <w:color w:val="1A241C"/>
                <w:sz w:val="16"/>
              </w:rPr>
            </w:r>
          </w:p>
        </w:tc>
        <w:tc>
          <w:tcPr>
            <w:tcW w:type="dxa" w:w="495"/>
          </w:tcPr>
          <w:p>
            <w:pPr>
              <w:spacing w:after="0"/>
            </w:pPr>
            <w:r/>
            <w:r>
              <w:rPr>
                <w:rFonts w:ascii="Calibri" w:hAnsi="Calibri" w:eastAsia="Calibri"/>
                <w:b w:val="0"/>
                <w:color w:val="1A241C"/>
                <w:sz w:val="16"/>
              </w:rPr>
            </w:r>
          </w:p>
        </w:tc>
        <w:tc>
          <w:tcPr>
            <w:tcW w:type="dxa" w:w="495"/>
          </w:tcPr>
          <w:p>
            <w:pPr>
              <w:spacing w:after="0"/>
            </w:pPr>
            <w:r/>
            <w:r>
              <w:rPr>
                <w:rFonts w:ascii="Calibri" w:hAnsi="Calibri" w:eastAsia="Calibri"/>
                <w:b w:val="0"/>
                <w:color w:val="1A241C"/>
                <w:sz w:val="16"/>
              </w:rPr>
            </w:r>
          </w:p>
        </w:tc>
        <w:tc>
          <w:tcPr>
            <w:tcW w:type="dxa" w:w="495"/>
          </w:tcPr>
          <w:p>
            <w:pPr>
              <w:spacing w:after="0"/>
            </w:pPr>
            <w:r/>
            <w:r>
              <w:rPr>
                <w:rFonts w:ascii="Calibri" w:hAnsi="Calibri" w:eastAsia="Calibri"/>
                <w:b w:val="0"/>
                <w:color w:val="1A241C"/>
                <w:sz w:val="16"/>
              </w:rPr>
            </w:r>
          </w:p>
        </w:tc>
      </w:tr>
      <w:tr>
        <w:tc>
          <w:tcPr>
            <w:tcW w:type="dxa" w:w="495"/>
          </w:tcPr>
          <w:p>
            <w:pPr>
              <w:spacing w:after="0"/>
            </w:pPr>
            <w:r/>
            <w:r>
              <w:rPr>
                <w:rFonts w:ascii="Calibri" w:hAnsi="Calibri" w:eastAsia="Calibri"/>
                <w:b w:val="0"/>
                <w:color w:val="1A241C"/>
                <w:sz w:val="16"/>
              </w:rPr>
              <w:t>Prototipo y validación UX</w:t>
            </w:r>
          </w:p>
        </w:tc>
        <w:tc>
          <w:tcPr>
            <w:tcW w:type="dxa" w:w="495"/>
          </w:tcPr>
          <w:p>
            <w:pPr>
              <w:spacing w:after="0"/>
            </w:pPr>
            <w:r/>
            <w:r>
              <w:rPr>
                <w:rFonts w:ascii="Calibri" w:hAnsi="Calibri" w:eastAsia="Calibri"/>
                <w:b w:val="0"/>
                <w:color w:val="1A241C"/>
                <w:sz w:val="16"/>
              </w:rPr>
            </w:r>
          </w:p>
        </w:tc>
        <w:tc>
          <w:tcPr>
            <w:tcW w:type="dxa" w:w="495"/>
          </w:tcPr>
          <w:p>
            <w:pPr>
              <w:spacing w:after="0"/>
            </w:pPr>
            <w:r/>
            <w:r>
              <w:rPr>
                <w:rFonts w:ascii="Calibri" w:hAnsi="Calibri" w:eastAsia="Calibri"/>
                <w:b w:val="0"/>
                <w:color w:val="1A241C"/>
                <w:sz w:val="16"/>
              </w:rPr>
            </w:r>
          </w:p>
        </w:tc>
        <w:tc>
          <w:tcPr>
            <w:tcW w:type="dxa" w:w="495"/>
          </w:tcPr>
          <w:p>
            <w:pPr>
              <w:spacing w:after="0"/>
            </w:pPr>
            <w:r/>
            <w:r>
              <w:rPr>
                <w:rFonts w:ascii="Calibri" w:hAnsi="Calibri" w:eastAsia="Calibri"/>
                <w:b w:val="0"/>
                <w:color w:val="1A241C"/>
                <w:sz w:val="16"/>
              </w:rPr>
            </w:r>
          </w:p>
        </w:tc>
        <w:tc>
          <w:tcPr>
            <w:tcW w:type="dxa" w:w="495"/>
            <w:shd w:fill="C4A35A" w:val="clear"/>
          </w:tcPr>
          <w:p>
            <w:pPr>
              <w:spacing w:after="0"/>
            </w:pPr>
            <w:r/>
            <w:r>
              <w:rPr>
                <w:rFonts w:ascii="Calibri" w:hAnsi="Calibri" w:eastAsia="Calibri"/>
                <w:b/>
                <w:color w:val="1A241C"/>
                <w:sz w:val="16"/>
              </w:rPr>
              <w:t>X</w:t>
            </w:r>
          </w:p>
        </w:tc>
        <w:tc>
          <w:tcPr>
            <w:tcW w:type="dxa" w:w="495"/>
            <w:shd w:fill="C4A35A" w:val="clear"/>
          </w:tcPr>
          <w:p>
            <w:pPr>
              <w:spacing w:after="0"/>
            </w:pPr>
            <w:r/>
            <w:r>
              <w:rPr>
                <w:rFonts w:ascii="Calibri" w:hAnsi="Calibri" w:eastAsia="Calibri"/>
                <w:b/>
                <w:color w:val="1A241C"/>
                <w:sz w:val="16"/>
              </w:rPr>
              <w:t>X</w:t>
            </w:r>
          </w:p>
        </w:tc>
        <w:tc>
          <w:tcPr>
            <w:tcW w:type="dxa" w:w="495"/>
            <w:shd w:fill="C4A35A" w:val="clear"/>
          </w:tcPr>
          <w:p>
            <w:pPr>
              <w:spacing w:after="0"/>
            </w:pPr>
            <w:r/>
            <w:r>
              <w:rPr>
                <w:rFonts w:ascii="Calibri" w:hAnsi="Calibri" w:eastAsia="Calibri"/>
                <w:b/>
                <w:color w:val="1A241C"/>
                <w:sz w:val="16"/>
              </w:rPr>
              <w:t>X</w:t>
            </w:r>
          </w:p>
        </w:tc>
        <w:tc>
          <w:tcPr>
            <w:tcW w:type="dxa" w:w="495"/>
          </w:tcPr>
          <w:p>
            <w:pPr>
              <w:spacing w:after="0"/>
            </w:pPr>
            <w:r/>
            <w:r>
              <w:rPr>
                <w:rFonts w:ascii="Calibri" w:hAnsi="Calibri" w:eastAsia="Calibri"/>
                <w:b w:val="0"/>
                <w:color w:val="1A241C"/>
                <w:sz w:val="16"/>
              </w:rPr>
            </w:r>
          </w:p>
        </w:tc>
        <w:tc>
          <w:tcPr>
            <w:tcW w:type="dxa" w:w="495"/>
          </w:tcPr>
          <w:p>
            <w:pPr>
              <w:spacing w:after="0"/>
            </w:pPr>
            <w:r/>
            <w:r>
              <w:rPr>
                <w:rFonts w:ascii="Calibri" w:hAnsi="Calibri" w:eastAsia="Calibri"/>
                <w:b w:val="0"/>
                <w:color w:val="1A241C"/>
                <w:sz w:val="16"/>
              </w:rPr>
            </w:r>
          </w:p>
        </w:tc>
        <w:tc>
          <w:tcPr>
            <w:tcW w:type="dxa" w:w="495"/>
          </w:tcPr>
          <w:p>
            <w:pPr>
              <w:spacing w:after="0"/>
            </w:pPr>
            <w:r/>
            <w:r>
              <w:rPr>
                <w:rFonts w:ascii="Calibri" w:hAnsi="Calibri" w:eastAsia="Calibri"/>
                <w:b w:val="0"/>
                <w:color w:val="1A241C"/>
                <w:sz w:val="16"/>
              </w:rPr>
            </w:r>
          </w:p>
        </w:tc>
        <w:tc>
          <w:tcPr>
            <w:tcW w:type="dxa" w:w="495"/>
          </w:tcPr>
          <w:p>
            <w:pPr>
              <w:spacing w:after="0"/>
            </w:pPr>
            <w:r/>
            <w:r>
              <w:rPr>
                <w:rFonts w:ascii="Calibri" w:hAnsi="Calibri" w:eastAsia="Calibri"/>
                <w:b w:val="0"/>
                <w:color w:val="1A241C"/>
                <w:sz w:val="16"/>
              </w:rPr>
            </w:r>
          </w:p>
        </w:tc>
        <w:tc>
          <w:tcPr>
            <w:tcW w:type="dxa" w:w="495"/>
          </w:tcPr>
          <w:p>
            <w:pPr>
              <w:spacing w:after="0"/>
            </w:pPr>
            <w:r/>
            <w:r>
              <w:rPr>
                <w:rFonts w:ascii="Calibri" w:hAnsi="Calibri" w:eastAsia="Calibri"/>
                <w:b w:val="0"/>
                <w:color w:val="1A241C"/>
                <w:sz w:val="16"/>
              </w:rPr>
            </w:r>
          </w:p>
        </w:tc>
        <w:tc>
          <w:tcPr>
            <w:tcW w:type="dxa" w:w="495"/>
          </w:tcPr>
          <w:p>
            <w:pPr>
              <w:spacing w:after="0"/>
            </w:pPr>
            <w:r/>
            <w:r>
              <w:rPr>
                <w:rFonts w:ascii="Calibri" w:hAnsi="Calibri" w:eastAsia="Calibri"/>
                <w:b w:val="0"/>
                <w:color w:val="1A241C"/>
                <w:sz w:val="16"/>
              </w:rPr>
            </w:r>
          </w:p>
        </w:tc>
        <w:tc>
          <w:tcPr>
            <w:tcW w:type="dxa" w:w="495"/>
          </w:tcPr>
          <w:p>
            <w:pPr>
              <w:spacing w:after="0"/>
            </w:pPr>
            <w:r/>
            <w:r>
              <w:rPr>
                <w:rFonts w:ascii="Calibri" w:hAnsi="Calibri" w:eastAsia="Calibri"/>
                <w:b w:val="0"/>
                <w:color w:val="1A241C"/>
                <w:sz w:val="16"/>
              </w:rPr>
            </w:r>
          </w:p>
        </w:tc>
        <w:tc>
          <w:tcPr>
            <w:tcW w:type="dxa" w:w="495"/>
          </w:tcPr>
          <w:p>
            <w:pPr>
              <w:spacing w:after="0"/>
            </w:pPr>
            <w:r/>
            <w:r>
              <w:rPr>
                <w:rFonts w:ascii="Calibri" w:hAnsi="Calibri" w:eastAsia="Calibri"/>
                <w:b w:val="0"/>
                <w:color w:val="1A241C"/>
                <w:sz w:val="16"/>
              </w:rPr>
            </w:r>
          </w:p>
        </w:tc>
        <w:tc>
          <w:tcPr>
            <w:tcW w:type="dxa" w:w="495"/>
          </w:tcPr>
          <w:p>
            <w:pPr>
              <w:spacing w:after="0"/>
            </w:pPr>
            <w:r/>
            <w:r>
              <w:rPr>
                <w:rFonts w:ascii="Calibri" w:hAnsi="Calibri" w:eastAsia="Calibri"/>
                <w:b w:val="0"/>
                <w:color w:val="1A241C"/>
                <w:sz w:val="16"/>
              </w:rPr>
            </w:r>
          </w:p>
        </w:tc>
        <w:tc>
          <w:tcPr>
            <w:tcW w:type="dxa" w:w="495"/>
          </w:tcPr>
          <w:p>
            <w:pPr>
              <w:spacing w:after="0"/>
            </w:pPr>
            <w:r/>
            <w:r>
              <w:rPr>
                <w:rFonts w:ascii="Calibri" w:hAnsi="Calibri" w:eastAsia="Calibri"/>
                <w:b w:val="0"/>
                <w:color w:val="1A241C"/>
                <w:sz w:val="16"/>
              </w:rPr>
            </w:r>
          </w:p>
        </w:tc>
        <w:tc>
          <w:tcPr>
            <w:tcW w:type="dxa" w:w="495"/>
          </w:tcPr>
          <w:p>
            <w:pPr>
              <w:spacing w:after="0"/>
            </w:pPr>
            <w:r/>
            <w:r>
              <w:rPr>
                <w:rFonts w:ascii="Calibri" w:hAnsi="Calibri" w:eastAsia="Calibri"/>
                <w:b w:val="0"/>
                <w:color w:val="1A241C"/>
                <w:sz w:val="16"/>
              </w:rPr>
            </w:r>
          </w:p>
        </w:tc>
        <w:tc>
          <w:tcPr>
            <w:tcW w:type="dxa" w:w="495"/>
          </w:tcPr>
          <w:p>
            <w:pPr>
              <w:spacing w:after="0"/>
            </w:pPr>
            <w:r/>
            <w:r>
              <w:rPr>
                <w:rFonts w:ascii="Calibri" w:hAnsi="Calibri" w:eastAsia="Calibri"/>
                <w:b w:val="0"/>
                <w:color w:val="1A241C"/>
                <w:sz w:val="16"/>
              </w:rPr>
            </w:r>
          </w:p>
        </w:tc>
      </w:tr>
      <w:tr>
        <w:tc>
          <w:tcPr>
            <w:tcW w:type="dxa" w:w="495"/>
          </w:tcPr>
          <w:p>
            <w:pPr>
              <w:spacing w:after="0"/>
            </w:pPr>
            <w:r/>
            <w:r>
              <w:rPr>
                <w:rFonts w:ascii="Calibri" w:hAnsi="Calibri" w:eastAsia="Calibri"/>
                <w:b w:val="0"/>
                <w:color w:val="1A241C"/>
                <w:sz w:val="16"/>
              </w:rPr>
              <w:t>Fase 2 — Diseño y construcción</w:t>
            </w:r>
          </w:p>
        </w:tc>
        <w:tc>
          <w:tcPr>
            <w:tcW w:type="dxa" w:w="495"/>
          </w:tcPr>
          <w:p>
            <w:pPr>
              <w:spacing w:after="0"/>
            </w:pPr>
            <w:r/>
            <w:r>
              <w:rPr>
                <w:rFonts w:ascii="Calibri" w:hAnsi="Calibri" w:eastAsia="Calibri"/>
                <w:b w:val="0"/>
                <w:color w:val="1A241C"/>
                <w:sz w:val="16"/>
              </w:rPr>
            </w:r>
          </w:p>
        </w:tc>
        <w:tc>
          <w:tcPr>
            <w:tcW w:type="dxa" w:w="495"/>
          </w:tcPr>
          <w:p>
            <w:pPr>
              <w:spacing w:after="0"/>
            </w:pPr>
            <w:r/>
            <w:r>
              <w:rPr>
                <w:rFonts w:ascii="Calibri" w:hAnsi="Calibri" w:eastAsia="Calibri"/>
                <w:b w:val="0"/>
                <w:color w:val="1A241C"/>
                <w:sz w:val="16"/>
              </w:rPr>
            </w:r>
          </w:p>
        </w:tc>
        <w:tc>
          <w:tcPr>
            <w:tcW w:type="dxa" w:w="495"/>
          </w:tcPr>
          <w:p>
            <w:pPr>
              <w:spacing w:after="0"/>
            </w:pPr>
            <w:r/>
            <w:r>
              <w:rPr>
                <w:rFonts w:ascii="Calibri" w:hAnsi="Calibri" w:eastAsia="Calibri"/>
                <w:b w:val="0"/>
                <w:color w:val="1A241C"/>
                <w:sz w:val="16"/>
              </w:rPr>
            </w:r>
          </w:p>
        </w:tc>
        <w:tc>
          <w:tcPr>
            <w:tcW w:type="dxa" w:w="495"/>
          </w:tcPr>
          <w:p>
            <w:pPr>
              <w:spacing w:after="0"/>
            </w:pPr>
            <w:r/>
            <w:r>
              <w:rPr>
                <w:rFonts w:ascii="Calibri" w:hAnsi="Calibri" w:eastAsia="Calibri"/>
                <w:b w:val="0"/>
                <w:color w:val="1A241C"/>
                <w:sz w:val="16"/>
              </w:rPr>
            </w:r>
          </w:p>
        </w:tc>
        <w:tc>
          <w:tcPr>
            <w:tcW w:type="dxa" w:w="495"/>
            <w:shd w:fill="C4A35A" w:val="clear"/>
          </w:tcPr>
          <w:p>
            <w:pPr>
              <w:spacing w:after="0"/>
            </w:pPr>
            <w:r/>
            <w:r>
              <w:rPr>
                <w:rFonts w:ascii="Calibri" w:hAnsi="Calibri" w:eastAsia="Calibri"/>
                <w:b/>
                <w:color w:val="1A241C"/>
                <w:sz w:val="16"/>
              </w:rPr>
              <w:t>X</w:t>
            </w:r>
          </w:p>
        </w:tc>
        <w:tc>
          <w:tcPr>
            <w:tcW w:type="dxa" w:w="495"/>
            <w:shd w:fill="C4A35A" w:val="clear"/>
          </w:tcPr>
          <w:p>
            <w:pPr>
              <w:spacing w:after="0"/>
            </w:pPr>
            <w:r/>
            <w:r>
              <w:rPr>
                <w:rFonts w:ascii="Calibri" w:hAnsi="Calibri" w:eastAsia="Calibri"/>
                <w:b/>
                <w:color w:val="1A241C"/>
                <w:sz w:val="16"/>
              </w:rPr>
              <w:t>X</w:t>
            </w:r>
          </w:p>
        </w:tc>
        <w:tc>
          <w:tcPr>
            <w:tcW w:type="dxa" w:w="495"/>
            <w:shd w:fill="C4A35A" w:val="clear"/>
          </w:tcPr>
          <w:p>
            <w:pPr>
              <w:spacing w:after="0"/>
            </w:pPr>
            <w:r/>
            <w:r>
              <w:rPr>
                <w:rFonts w:ascii="Calibri" w:hAnsi="Calibri" w:eastAsia="Calibri"/>
                <w:b/>
                <w:color w:val="1A241C"/>
                <w:sz w:val="16"/>
              </w:rPr>
              <w:t>X</w:t>
            </w:r>
          </w:p>
        </w:tc>
        <w:tc>
          <w:tcPr>
            <w:tcW w:type="dxa" w:w="495"/>
            <w:shd w:fill="C4A35A" w:val="clear"/>
          </w:tcPr>
          <w:p>
            <w:pPr>
              <w:spacing w:after="0"/>
            </w:pPr>
            <w:r/>
            <w:r>
              <w:rPr>
                <w:rFonts w:ascii="Calibri" w:hAnsi="Calibri" w:eastAsia="Calibri"/>
                <w:b/>
                <w:color w:val="1A241C"/>
                <w:sz w:val="16"/>
              </w:rPr>
              <w:t>X</w:t>
            </w:r>
          </w:p>
        </w:tc>
        <w:tc>
          <w:tcPr>
            <w:tcW w:type="dxa" w:w="495"/>
            <w:shd w:fill="C4A35A" w:val="clear"/>
          </w:tcPr>
          <w:p>
            <w:pPr>
              <w:spacing w:after="0"/>
            </w:pPr>
            <w:r/>
            <w:r>
              <w:rPr>
                <w:rFonts w:ascii="Calibri" w:hAnsi="Calibri" w:eastAsia="Calibri"/>
                <w:b/>
                <w:color w:val="1A241C"/>
                <w:sz w:val="16"/>
              </w:rPr>
              <w:t>X</w:t>
            </w:r>
          </w:p>
        </w:tc>
        <w:tc>
          <w:tcPr>
            <w:tcW w:type="dxa" w:w="495"/>
            <w:shd w:fill="C4A35A" w:val="clear"/>
          </w:tcPr>
          <w:p>
            <w:pPr>
              <w:spacing w:after="0"/>
            </w:pPr>
            <w:r/>
            <w:r>
              <w:rPr>
                <w:rFonts w:ascii="Calibri" w:hAnsi="Calibri" w:eastAsia="Calibri"/>
                <w:b/>
                <w:color w:val="1A241C"/>
                <w:sz w:val="16"/>
              </w:rPr>
              <w:t>X</w:t>
            </w:r>
          </w:p>
        </w:tc>
        <w:tc>
          <w:tcPr>
            <w:tcW w:type="dxa" w:w="495"/>
            <w:shd w:fill="C4A35A" w:val="clear"/>
          </w:tcPr>
          <w:p>
            <w:pPr>
              <w:spacing w:after="0"/>
            </w:pPr>
            <w:r/>
            <w:r>
              <w:rPr>
                <w:rFonts w:ascii="Calibri" w:hAnsi="Calibri" w:eastAsia="Calibri"/>
                <w:b/>
                <w:color w:val="1A241C"/>
                <w:sz w:val="16"/>
              </w:rPr>
              <w:t>X</w:t>
            </w:r>
          </w:p>
        </w:tc>
        <w:tc>
          <w:tcPr>
            <w:tcW w:type="dxa" w:w="495"/>
            <w:shd w:fill="C4A35A" w:val="clear"/>
          </w:tcPr>
          <w:p>
            <w:pPr>
              <w:spacing w:after="0"/>
            </w:pPr>
            <w:r/>
            <w:r>
              <w:rPr>
                <w:rFonts w:ascii="Calibri" w:hAnsi="Calibri" w:eastAsia="Calibri"/>
                <w:b/>
                <w:color w:val="1A241C"/>
                <w:sz w:val="16"/>
              </w:rPr>
              <w:t>X</w:t>
            </w:r>
          </w:p>
        </w:tc>
        <w:tc>
          <w:tcPr>
            <w:tcW w:type="dxa" w:w="495"/>
          </w:tcPr>
          <w:p>
            <w:pPr>
              <w:spacing w:after="0"/>
            </w:pPr>
            <w:r/>
            <w:r>
              <w:rPr>
                <w:rFonts w:ascii="Calibri" w:hAnsi="Calibri" w:eastAsia="Calibri"/>
                <w:b w:val="0"/>
                <w:color w:val="1A241C"/>
                <w:sz w:val="16"/>
              </w:rPr>
            </w:r>
          </w:p>
        </w:tc>
        <w:tc>
          <w:tcPr>
            <w:tcW w:type="dxa" w:w="495"/>
          </w:tcPr>
          <w:p>
            <w:pPr>
              <w:spacing w:after="0"/>
            </w:pPr>
            <w:r/>
            <w:r>
              <w:rPr>
                <w:rFonts w:ascii="Calibri" w:hAnsi="Calibri" w:eastAsia="Calibri"/>
                <w:b w:val="0"/>
                <w:color w:val="1A241C"/>
                <w:sz w:val="16"/>
              </w:rPr>
            </w:r>
          </w:p>
        </w:tc>
        <w:tc>
          <w:tcPr>
            <w:tcW w:type="dxa" w:w="495"/>
          </w:tcPr>
          <w:p>
            <w:pPr>
              <w:spacing w:after="0"/>
            </w:pPr>
            <w:r/>
            <w:r>
              <w:rPr>
                <w:rFonts w:ascii="Calibri" w:hAnsi="Calibri" w:eastAsia="Calibri"/>
                <w:b w:val="0"/>
                <w:color w:val="1A241C"/>
                <w:sz w:val="16"/>
              </w:rPr>
            </w:r>
          </w:p>
        </w:tc>
        <w:tc>
          <w:tcPr>
            <w:tcW w:type="dxa" w:w="495"/>
          </w:tcPr>
          <w:p>
            <w:pPr>
              <w:spacing w:after="0"/>
            </w:pPr>
            <w:r/>
            <w:r>
              <w:rPr>
                <w:rFonts w:ascii="Calibri" w:hAnsi="Calibri" w:eastAsia="Calibri"/>
                <w:b w:val="0"/>
                <w:color w:val="1A241C"/>
                <w:sz w:val="16"/>
              </w:rPr>
            </w:r>
          </w:p>
        </w:tc>
        <w:tc>
          <w:tcPr>
            <w:tcW w:type="dxa" w:w="495"/>
          </w:tcPr>
          <w:p>
            <w:pPr>
              <w:spacing w:after="0"/>
            </w:pPr>
            <w:r/>
            <w:r>
              <w:rPr>
                <w:rFonts w:ascii="Calibri" w:hAnsi="Calibri" w:eastAsia="Calibri"/>
                <w:b w:val="0"/>
                <w:color w:val="1A241C"/>
                <w:sz w:val="16"/>
              </w:rPr>
            </w:r>
          </w:p>
        </w:tc>
        <w:tc>
          <w:tcPr>
            <w:tcW w:type="dxa" w:w="495"/>
          </w:tcPr>
          <w:p>
            <w:pPr>
              <w:spacing w:after="0"/>
            </w:pPr>
            <w:r/>
            <w:r>
              <w:rPr>
                <w:rFonts w:ascii="Calibri" w:hAnsi="Calibri" w:eastAsia="Calibri"/>
                <w:b w:val="0"/>
                <w:color w:val="1A241C"/>
                <w:sz w:val="16"/>
              </w:rPr>
            </w:r>
          </w:p>
        </w:tc>
      </w:tr>
      <w:tr>
        <w:tc>
          <w:tcPr>
            <w:tcW w:type="dxa" w:w="495"/>
          </w:tcPr>
          <w:p>
            <w:pPr>
              <w:spacing w:after="0"/>
            </w:pPr>
            <w:r/>
            <w:r>
              <w:rPr>
                <w:rFonts w:ascii="Calibri" w:hAnsi="Calibri" w:eastAsia="Calibri"/>
                <w:b w:val="0"/>
                <w:color w:val="1A241C"/>
                <w:sz w:val="16"/>
              </w:rPr>
              <w:t>Modelo de datos</w:t>
            </w:r>
          </w:p>
        </w:tc>
        <w:tc>
          <w:tcPr>
            <w:tcW w:type="dxa" w:w="495"/>
          </w:tcPr>
          <w:p>
            <w:pPr>
              <w:spacing w:after="0"/>
            </w:pPr>
            <w:r/>
            <w:r>
              <w:rPr>
                <w:rFonts w:ascii="Calibri" w:hAnsi="Calibri" w:eastAsia="Calibri"/>
                <w:b w:val="0"/>
                <w:color w:val="1A241C"/>
                <w:sz w:val="16"/>
              </w:rPr>
            </w:r>
          </w:p>
        </w:tc>
        <w:tc>
          <w:tcPr>
            <w:tcW w:type="dxa" w:w="495"/>
          </w:tcPr>
          <w:p>
            <w:pPr>
              <w:spacing w:after="0"/>
            </w:pPr>
            <w:r/>
            <w:r>
              <w:rPr>
                <w:rFonts w:ascii="Calibri" w:hAnsi="Calibri" w:eastAsia="Calibri"/>
                <w:b w:val="0"/>
                <w:color w:val="1A241C"/>
                <w:sz w:val="16"/>
              </w:rPr>
            </w:r>
          </w:p>
        </w:tc>
        <w:tc>
          <w:tcPr>
            <w:tcW w:type="dxa" w:w="495"/>
          </w:tcPr>
          <w:p>
            <w:pPr>
              <w:spacing w:after="0"/>
            </w:pPr>
            <w:r/>
            <w:r>
              <w:rPr>
                <w:rFonts w:ascii="Calibri" w:hAnsi="Calibri" w:eastAsia="Calibri"/>
                <w:b w:val="0"/>
                <w:color w:val="1A241C"/>
                <w:sz w:val="16"/>
              </w:rPr>
            </w:r>
          </w:p>
        </w:tc>
        <w:tc>
          <w:tcPr>
            <w:tcW w:type="dxa" w:w="495"/>
          </w:tcPr>
          <w:p>
            <w:pPr>
              <w:spacing w:after="0"/>
            </w:pPr>
            <w:r/>
            <w:r>
              <w:rPr>
                <w:rFonts w:ascii="Calibri" w:hAnsi="Calibri" w:eastAsia="Calibri"/>
                <w:b w:val="0"/>
                <w:color w:val="1A241C"/>
                <w:sz w:val="16"/>
              </w:rPr>
            </w:r>
          </w:p>
        </w:tc>
        <w:tc>
          <w:tcPr>
            <w:tcW w:type="dxa" w:w="495"/>
            <w:shd w:fill="C4A35A" w:val="clear"/>
          </w:tcPr>
          <w:p>
            <w:pPr>
              <w:spacing w:after="0"/>
            </w:pPr>
            <w:r/>
            <w:r>
              <w:rPr>
                <w:rFonts w:ascii="Calibri" w:hAnsi="Calibri" w:eastAsia="Calibri"/>
                <w:b/>
                <w:color w:val="1A241C"/>
                <w:sz w:val="16"/>
              </w:rPr>
              <w:t>X</w:t>
            </w:r>
          </w:p>
        </w:tc>
        <w:tc>
          <w:tcPr>
            <w:tcW w:type="dxa" w:w="495"/>
            <w:shd w:fill="C4A35A" w:val="clear"/>
          </w:tcPr>
          <w:p>
            <w:pPr>
              <w:spacing w:after="0"/>
            </w:pPr>
            <w:r/>
            <w:r>
              <w:rPr>
                <w:rFonts w:ascii="Calibri" w:hAnsi="Calibri" w:eastAsia="Calibri"/>
                <w:b/>
                <w:color w:val="1A241C"/>
                <w:sz w:val="16"/>
              </w:rPr>
              <w:t>X</w:t>
            </w:r>
          </w:p>
        </w:tc>
        <w:tc>
          <w:tcPr>
            <w:tcW w:type="dxa" w:w="495"/>
            <w:shd w:fill="C4A35A" w:val="clear"/>
          </w:tcPr>
          <w:p>
            <w:pPr>
              <w:spacing w:after="0"/>
            </w:pPr>
            <w:r/>
            <w:r>
              <w:rPr>
                <w:rFonts w:ascii="Calibri" w:hAnsi="Calibri" w:eastAsia="Calibri"/>
                <w:b/>
                <w:color w:val="1A241C"/>
                <w:sz w:val="16"/>
              </w:rPr>
              <w:t>X</w:t>
            </w:r>
          </w:p>
        </w:tc>
        <w:tc>
          <w:tcPr>
            <w:tcW w:type="dxa" w:w="495"/>
            <w:shd w:fill="C4A35A" w:val="clear"/>
          </w:tcPr>
          <w:p>
            <w:pPr>
              <w:spacing w:after="0"/>
            </w:pPr>
            <w:r/>
            <w:r>
              <w:rPr>
                <w:rFonts w:ascii="Calibri" w:hAnsi="Calibri" w:eastAsia="Calibri"/>
                <w:b/>
                <w:color w:val="1A241C"/>
                <w:sz w:val="16"/>
              </w:rPr>
              <w:t>X</w:t>
            </w:r>
          </w:p>
        </w:tc>
        <w:tc>
          <w:tcPr>
            <w:tcW w:type="dxa" w:w="495"/>
          </w:tcPr>
          <w:p>
            <w:pPr>
              <w:spacing w:after="0"/>
            </w:pPr>
            <w:r/>
            <w:r>
              <w:rPr>
                <w:rFonts w:ascii="Calibri" w:hAnsi="Calibri" w:eastAsia="Calibri"/>
                <w:b w:val="0"/>
                <w:color w:val="1A241C"/>
                <w:sz w:val="16"/>
              </w:rPr>
            </w:r>
          </w:p>
        </w:tc>
        <w:tc>
          <w:tcPr>
            <w:tcW w:type="dxa" w:w="495"/>
          </w:tcPr>
          <w:p>
            <w:pPr>
              <w:spacing w:after="0"/>
            </w:pPr>
            <w:r/>
            <w:r>
              <w:rPr>
                <w:rFonts w:ascii="Calibri" w:hAnsi="Calibri" w:eastAsia="Calibri"/>
                <w:b w:val="0"/>
                <w:color w:val="1A241C"/>
                <w:sz w:val="16"/>
              </w:rPr>
            </w:r>
          </w:p>
        </w:tc>
        <w:tc>
          <w:tcPr>
            <w:tcW w:type="dxa" w:w="495"/>
          </w:tcPr>
          <w:p>
            <w:pPr>
              <w:spacing w:after="0"/>
            </w:pPr>
            <w:r/>
            <w:r>
              <w:rPr>
                <w:rFonts w:ascii="Calibri" w:hAnsi="Calibri" w:eastAsia="Calibri"/>
                <w:b w:val="0"/>
                <w:color w:val="1A241C"/>
                <w:sz w:val="16"/>
              </w:rPr>
            </w:r>
          </w:p>
        </w:tc>
        <w:tc>
          <w:tcPr>
            <w:tcW w:type="dxa" w:w="495"/>
          </w:tcPr>
          <w:p>
            <w:pPr>
              <w:spacing w:after="0"/>
            </w:pPr>
            <w:r/>
            <w:r>
              <w:rPr>
                <w:rFonts w:ascii="Calibri" w:hAnsi="Calibri" w:eastAsia="Calibri"/>
                <w:b w:val="0"/>
                <w:color w:val="1A241C"/>
                <w:sz w:val="16"/>
              </w:rPr>
            </w:r>
          </w:p>
        </w:tc>
        <w:tc>
          <w:tcPr>
            <w:tcW w:type="dxa" w:w="495"/>
          </w:tcPr>
          <w:p>
            <w:pPr>
              <w:spacing w:after="0"/>
            </w:pPr>
            <w:r/>
            <w:r>
              <w:rPr>
                <w:rFonts w:ascii="Calibri" w:hAnsi="Calibri" w:eastAsia="Calibri"/>
                <w:b w:val="0"/>
                <w:color w:val="1A241C"/>
                <w:sz w:val="16"/>
              </w:rPr>
            </w:r>
          </w:p>
        </w:tc>
        <w:tc>
          <w:tcPr>
            <w:tcW w:type="dxa" w:w="495"/>
          </w:tcPr>
          <w:p>
            <w:pPr>
              <w:spacing w:after="0"/>
            </w:pPr>
            <w:r/>
            <w:r>
              <w:rPr>
                <w:rFonts w:ascii="Calibri" w:hAnsi="Calibri" w:eastAsia="Calibri"/>
                <w:b w:val="0"/>
                <w:color w:val="1A241C"/>
                <w:sz w:val="16"/>
              </w:rPr>
            </w:r>
          </w:p>
        </w:tc>
        <w:tc>
          <w:tcPr>
            <w:tcW w:type="dxa" w:w="495"/>
          </w:tcPr>
          <w:p>
            <w:pPr>
              <w:spacing w:after="0"/>
            </w:pPr>
            <w:r/>
            <w:r>
              <w:rPr>
                <w:rFonts w:ascii="Calibri" w:hAnsi="Calibri" w:eastAsia="Calibri"/>
                <w:b w:val="0"/>
                <w:color w:val="1A241C"/>
                <w:sz w:val="16"/>
              </w:rPr>
            </w:r>
          </w:p>
        </w:tc>
        <w:tc>
          <w:tcPr>
            <w:tcW w:type="dxa" w:w="495"/>
          </w:tcPr>
          <w:p>
            <w:pPr>
              <w:spacing w:after="0"/>
            </w:pPr>
            <w:r/>
            <w:r>
              <w:rPr>
                <w:rFonts w:ascii="Calibri" w:hAnsi="Calibri" w:eastAsia="Calibri"/>
                <w:b w:val="0"/>
                <w:color w:val="1A241C"/>
                <w:sz w:val="16"/>
              </w:rPr>
            </w:r>
          </w:p>
        </w:tc>
        <w:tc>
          <w:tcPr>
            <w:tcW w:type="dxa" w:w="495"/>
          </w:tcPr>
          <w:p>
            <w:pPr>
              <w:spacing w:after="0"/>
            </w:pPr>
            <w:r/>
            <w:r>
              <w:rPr>
                <w:rFonts w:ascii="Calibri" w:hAnsi="Calibri" w:eastAsia="Calibri"/>
                <w:b w:val="0"/>
                <w:color w:val="1A241C"/>
                <w:sz w:val="16"/>
              </w:rPr>
            </w:r>
          </w:p>
        </w:tc>
        <w:tc>
          <w:tcPr>
            <w:tcW w:type="dxa" w:w="495"/>
          </w:tcPr>
          <w:p>
            <w:pPr>
              <w:spacing w:after="0"/>
            </w:pPr>
            <w:r/>
            <w:r>
              <w:rPr>
                <w:rFonts w:ascii="Calibri" w:hAnsi="Calibri" w:eastAsia="Calibri"/>
                <w:b w:val="0"/>
                <w:color w:val="1A241C"/>
                <w:sz w:val="16"/>
              </w:rPr>
            </w:r>
          </w:p>
        </w:tc>
      </w:tr>
      <w:tr>
        <w:tc>
          <w:tcPr>
            <w:tcW w:type="dxa" w:w="495"/>
          </w:tcPr>
          <w:p>
            <w:pPr>
              <w:spacing w:after="0"/>
            </w:pPr>
            <w:r/>
            <w:r>
              <w:rPr>
                <w:rFonts w:ascii="Calibri" w:hAnsi="Calibri" w:eastAsia="Calibri"/>
                <w:b w:val="0"/>
                <w:color w:val="1A241C"/>
                <w:sz w:val="16"/>
              </w:rPr>
              <w:t>MVP pilares y costos</w:t>
            </w:r>
          </w:p>
        </w:tc>
        <w:tc>
          <w:tcPr>
            <w:tcW w:type="dxa" w:w="495"/>
          </w:tcPr>
          <w:p>
            <w:pPr>
              <w:spacing w:after="0"/>
            </w:pPr>
            <w:r/>
            <w:r>
              <w:rPr>
                <w:rFonts w:ascii="Calibri" w:hAnsi="Calibri" w:eastAsia="Calibri"/>
                <w:b w:val="0"/>
                <w:color w:val="1A241C"/>
                <w:sz w:val="16"/>
              </w:rPr>
            </w:r>
          </w:p>
        </w:tc>
        <w:tc>
          <w:tcPr>
            <w:tcW w:type="dxa" w:w="495"/>
          </w:tcPr>
          <w:p>
            <w:pPr>
              <w:spacing w:after="0"/>
            </w:pPr>
            <w:r/>
            <w:r>
              <w:rPr>
                <w:rFonts w:ascii="Calibri" w:hAnsi="Calibri" w:eastAsia="Calibri"/>
                <w:b w:val="0"/>
                <w:color w:val="1A241C"/>
                <w:sz w:val="16"/>
              </w:rPr>
            </w:r>
          </w:p>
        </w:tc>
        <w:tc>
          <w:tcPr>
            <w:tcW w:type="dxa" w:w="495"/>
          </w:tcPr>
          <w:p>
            <w:pPr>
              <w:spacing w:after="0"/>
            </w:pPr>
            <w:r/>
            <w:r>
              <w:rPr>
                <w:rFonts w:ascii="Calibri" w:hAnsi="Calibri" w:eastAsia="Calibri"/>
                <w:b w:val="0"/>
                <w:color w:val="1A241C"/>
                <w:sz w:val="16"/>
              </w:rPr>
            </w:r>
          </w:p>
        </w:tc>
        <w:tc>
          <w:tcPr>
            <w:tcW w:type="dxa" w:w="495"/>
          </w:tcPr>
          <w:p>
            <w:pPr>
              <w:spacing w:after="0"/>
            </w:pPr>
            <w:r/>
            <w:r>
              <w:rPr>
                <w:rFonts w:ascii="Calibri" w:hAnsi="Calibri" w:eastAsia="Calibri"/>
                <w:b w:val="0"/>
                <w:color w:val="1A241C"/>
                <w:sz w:val="16"/>
              </w:rPr>
            </w:r>
          </w:p>
        </w:tc>
        <w:tc>
          <w:tcPr>
            <w:tcW w:type="dxa" w:w="495"/>
          </w:tcPr>
          <w:p>
            <w:pPr>
              <w:spacing w:after="0"/>
            </w:pPr>
            <w:r/>
            <w:r>
              <w:rPr>
                <w:rFonts w:ascii="Calibri" w:hAnsi="Calibri" w:eastAsia="Calibri"/>
                <w:b w:val="0"/>
                <w:color w:val="1A241C"/>
                <w:sz w:val="16"/>
              </w:rPr>
            </w:r>
          </w:p>
        </w:tc>
        <w:tc>
          <w:tcPr>
            <w:tcW w:type="dxa" w:w="495"/>
          </w:tcPr>
          <w:p>
            <w:pPr>
              <w:spacing w:after="0"/>
            </w:pPr>
            <w:r/>
            <w:r>
              <w:rPr>
                <w:rFonts w:ascii="Calibri" w:hAnsi="Calibri" w:eastAsia="Calibri"/>
                <w:b w:val="0"/>
                <w:color w:val="1A241C"/>
                <w:sz w:val="16"/>
              </w:rPr>
            </w:r>
          </w:p>
        </w:tc>
        <w:tc>
          <w:tcPr>
            <w:tcW w:type="dxa" w:w="495"/>
            <w:shd w:fill="C4A35A" w:val="clear"/>
          </w:tcPr>
          <w:p>
            <w:pPr>
              <w:spacing w:after="0"/>
            </w:pPr>
            <w:r/>
            <w:r>
              <w:rPr>
                <w:rFonts w:ascii="Calibri" w:hAnsi="Calibri" w:eastAsia="Calibri"/>
                <w:b/>
                <w:color w:val="1A241C"/>
                <w:sz w:val="16"/>
              </w:rPr>
              <w:t>X</w:t>
            </w:r>
          </w:p>
        </w:tc>
        <w:tc>
          <w:tcPr>
            <w:tcW w:type="dxa" w:w="495"/>
            <w:shd w:fill="C4A35A" w:val="clear"/>
          </w:tcPr>
          <w:p>
            <w:pPr>
              <w:spacing w:after="0"/>
            </w:pPr>
            <w:r/>
            <w:r>
              <w:rPr>
                <w:rFonts w:ascii="Calibri" w:hAnsi="Calibri" w:eastAsia="Calibri"/>
                <w:b/>
                <w:color w:val="1A241C"/>
                <w:sz w:val="16"/>
              </w:rPr>
              <w:t>X</w:t>
            </w:r>
          </w:p>
        </w:tc>
        <w:tc>
          <w:tcPr>
            <w:tcW w:type="dxa" w:w="495"/>
            <w:shd w:fill="C4A35A" w:val="clear"/>
          </w:tcPr>
          <w:p>
            <w:pPr>
              <w:spacing w:after="0"/>
            </w:pPr>
            <w:r/>
            <w:r>
              <w:rPr>
                <w:rFonts w:ascii="Calibri" w:hAnsi="Calibri" w:eastAsia="Calibri"/>
                <w:b/>
                <w:color w:val="1A241C"/>
                <w:sz w:val="16"/>
              </w:rPr>
              <w:t>X</w:t>
            </w:r>
          </w:p>
        </w:tc>
        <w:tc>
          <w:tcPr>
            <w:tcW w:type="dxa" w:w="495"/>
            <w:shd w:fill="C4A35A" w:val="clear"/>
          </w:tcPr>
          <w:p>
            <w:pPr>
              <w:spacing w:after="0"/>
            </w:pPr>
            <w:r/>
            <w:r>
              <w:rPr>
                <w:rFonts w:ascii="Calibri" w:hAnsi="Calibri" w:eastAsia="Calibri"/>
                <w:b/>
                <w:color w:val="1A241C"/>
                <w:sz w:val="16"/>
              </w:rPr>
              <w:t>X</w:t>
            </w:r>
          </w:p>
        </w:tc>
        <w:tc>
          <w:tcPr>
            <w:tcW w:type="dxa" w:w="495"/>
            <w:shd w:fill="C4A35A" w:val="clear"/>
          </w:tcPr>
          <w:p>
            <w:pPr>
              <w:spacing w:after="0"/>
            </w:pPr>
            <w:r/>
            <w:r>
              <w:rPr>
                <w:rFonts w:ascii="Calibri" w:hAnsi="Calibri" w:eastAsia="Calibri"/>
                <w:b/>
                <w:color w:val="1A241C"/>
                <w:sz w:val="16"/>
              </w:rPr>
              <w:t>X</w:t>
            </w:r>
          </w:p>
        </w:tc>
        <w:tc>
          <w:tcPr>
            <w:tcW w:type="dxa" w:w="495"/>
            <w:shd w:fill="C4A35A" w:val="clear"/>
          </w:tcPr>
          <w:p>
            <w:pPr>
              <w:spacing w:after="0"/>
            </w:pPr>
            <w:r/>
            <w:r>
              <w:rPr>
                <w:rFonts w:ascii="Calibri" w:hAnsi="Calibri" w:eastAsia="Calibri"/>
                <w:b/>
                <w:color w:val="1A241C"/>
                <w:sz w:val="16"/>
              </w:rPr>
              <w:t>X</w:t>
            </w:r>
          </w:p>
        </w:tc>
        <w:tc>
          <w:tcPr>
            <w:tcW w:type="dxa" w:w="495"/>
            <w:shd w:fill="C4A35A" w:val="clear"/>
          </w:tcPr>
          <w:p>
            <w:pPr>
              <w:spacing w:after="0"/>
            </w:pPr>
            <w:r/>
            <w:r>
              <w:rPr>
                <w:rFonts w:ascii="Calibri" w:hAnsi="Calibri" w:eastAsia="Calibri"/>
                <w:b/>
                <w:color w:val="1A241C"/>
                <w:sz w:val="16"/>
              </w:rPr>
              <w:t>X</w:t>
            </w:r>
          </w:p>
        </w:tc>
        <w:tc>
          <w:tcPr>
            <w:tcW w:type="dxa" w:w="495"/>
          </w:tcPr>
          <w:p>
            <w:pPr>
              <w:spacing w:after="0"/>
            </w:pPr>
            <w:r/>
            <w:r>
              <w:rPr>
                <w:rFonts w:ascii="Calibri" w:hAnsi="Calibri" w:eastAsia="Calibri"/>
                <w:b w:val="0"/>
                <w:color w:val="1A241C"/>
                <w:sz w:val="16"/>
              </w:rPr>
            </w:r>
          </w:p>
        </w:tc>
        <w:tc>
          <w:tcPr>
            <w:tcW w:type="dxa" w:w="495"/>
          </w:tcPr>
          <w:p>
            <w:pPr>
              <w:spacing w:after="0"/>
            </w:pPr>
            <w:r/>
            <w:r>
              <w:rPr>
                <w:rFonts w:ascii="Calibri" w:hAnsi="Calibri" w:eastAsia="Calibri"/>
                <w:b w:val="0"/>
                <w:color w:val="1A241C"/>
                <w:sz w:val="16"/>
              </w:rPr>
            </w:r>
          </w:p>
        </w:tc>
        <w:tc>
          <w:tcPr>
            <w:tcW w:type="dxa" w:w="495"/>
          </w:tcPr>
          <w:p>
            <w:pPr>
              <w:spacing w:after="0"/>
            </w:pPr>
            <w:r/>
            <w:r>
              <w:rPr>
                <w:rFonts w:ascii="Calibri" w:hAnsi="Calibri" w:eastAsia="Calibri"/>
                <w:b w:val="0"/>
                <w:color w:val="1A241C"/>
                <w:sz w:val="16"/>
              </w:rPr>
            </w:r>
          </w:p>
        </w:tc>
        <w:tc>
          <w:tcPr>
            <w:tcW w:type="dxa" w:w="495"/>
          </w:tcPr>
          <w:p>
            <w:pPr>
              <w:spacing w:after="0"/>
            </w:pPr>
            <w:r/>
            <w:r>
              <w:rPr>
                <w:rFonts w:ascii="Calibri" w:hAnsi="Calibri" w:eastAsia="Calibri"/>
                <w:b w:val="0"/>
                <w:color w:val="1A241C"/>
                <w:sz w:val="16"/>
              </w:rPr>
            </w:r>
          </w:p>
        </w:tc>
        <w:tc>
          <w:tcPr>
            <w:tcW w:type="dxa" w:w="495"/>
          </w:tcPr>
          <w:p>
            <w:pPr>
              <w:spacing w:after="0"/>
            </w:pPr>
            <w:r/>
            <w:r>
              <w:rPr>
                <w:rFonts w:ascii="Calibri" w:hAnsi="Calibri" w:eastAsia="Calibri"/>
                <w:b w:val="0"/>
                <w:color w:val="1A241C"/>
                <w:sz w:val="16"/>
              </w:rPr>
            </w:r>
          </w:p>
        </w:tc>
      </w:tr>
      <w:tr>
        <w:tc>
          <w:tcPr>
            <w:tcW w:type="dxa" w:w="495"/>
          </w:tcPr>
          <w:p>
            <w:pPr>
              <w:spacing w:after="0"/>
            </w:pPr>
            <w:r/>
            <w:r>
              <w:rPr>
                <w:rFonts w:ascii="Calibri" w:hAnsi="Calibri" w:eastAsia="Calibri"/>
                <w:b w:val="0"/>
                <w:color w:val="1A241C"/>
                <w:sz w:val="16"/>
              </w:rPr>
              <w:t>Hito avance (demo)</w:t>
            </w:r>
          </w:p>
        </w:tc>
        <w:tc>
          <w:tcPr>
            <w:tcW w:type="dxa" w:w="495"/>
          </w:tcPr>
          <w:p>
            <w:pPr>
              <w:spacing w:after="0"/>
            </w:pPr>
            <w:r/>
            <w:r>
              <w:rPr>
                <w:rFonts w:ascii="Calibri" w:hAnsi="Calibri" w:eastAsia="Calibri"/>
                <w:b w:val="0"/>
                <w:color w:val="1A241C"/>
                <w:sz w:val="16"/>
              </w:rPr>
            </w:r>
          </w:p>
        </w:tc>
        <w:tc>
          <w:tcPr>
            <w:tcW w:type="dxa" w:w="495"/>
          </w:tcPr>
          <w:p>
            <w:pPr>
              <w:spacing w:after="0"/>
            </w:pPr>
            <w:r/>
            <w:r>
              <w:rPr>
                <w:rFonts w:ascii="Calibri" w:hAnsi="Calibri" w:eastAsia="Calibri"/>
                <w:b w:val="0"/>
                <w:color w:val="1A241C"/>
                <w:sz w:val="16"/>
              </w:rPr>
            </w:r>
          </w:p>
        </w:tc>
        <w:tc>
          <w:tcPr>
            <w:tcW w:type="dxa" w:w="495"/>
          </w:tcPr>
          <w:p>
            <w:pPr>
              <w:spacing w:after="0"/>
            </w:pPr>
            <w:r/>
            <w:r>
              <w:rPr>
                <w:rFonts w:ascii="Calibri" w:hAnsi="Calibri" w:eastAsia="Calibri"/>
                <w:b w:val="0"/>
                <w:color w:val="1A241C"/>
                <w:sz w:val="16"/>
              </w:rPr>
            </w:r>
          </w:p>
        </w:tc>
        <w:tc>
          <w:tcPr>
            <w:tcW w:type="dxa" w:w="495"/>
          </w:tcPr>
          <w:p>
            <w:pPr>
              <w:spacing w:after="0"/>
            </w:pPr>
            <w:r/>
            <w:r>
              <w:rPr>
                <w:rFonts w:ascii="Calibri" w:hAnsi="Calibri" w:eastAsia="Calibri"/>
                <w:b w:val="0"/>
                <w:color w:val="1A241C"/>
                <w:sz w:val="16"/>
              </w:rPr>
            </w:r>
          </w:p>
        </w:tc>
        <w:tc>
          <w:tcPr>
            <w:tcW w:type="dxa" w:w="495"/>
          </w:tcPr>
          <w:p>
            <w:pPr>
              <w:spacing w:after="0"/>
            </w:pPr>
            <w:r/>
            <w:r>
              <w:rPr>
                <w:rFonts w:ascii="Calibri" w:hAnsi="Calibri" w:eastAsia="Calibri"/>
                <w:b w:val="0"/>
                <w:color w:val="1A241C"/>
                <w:sz w:val="16"/>
              </w:rPr>
            </w:r>
          </w:p>
        </w:tc>
        <w:tc>
          <w:tcPr>
            <w:tcW w:type="dxa" w:w="495"/>
          </w:tcPr>
          <w:p>
            <w:pPr>
              <w:spacing w:after="0"/>
            </w:pPr>
            <w:r/>
            <w:r>
              <w:rPr>
                <w:rFonts w:ascii="Calibri" w:hAnsi="Calibri" w:eastAsia="Calibri"/>
                <w:b w:val="0"/>
                <w:color w:val="1A241C"/>
                <w:sz w:val="16"/>
              </w:rPr>
            </w:r>
          </w:p>
        </w:tc>
        <w:tc>
          <w:tcPr>
            <w:tcW w:type="dxa" w:w="495"/>
          </w:tcPr>
          <w:p>
            <w:pPr>
              <w:spacing w:after="0"/>
            </w:pPr>
            <w:r/>
            <w:r>
              <w:rPr>
                <w:rFonts w:ascii="Calibri" w:hAnsi="Calibri" w:eastAsia="Calibri"/>
                <w:b w:val="0"/>
                <w:color w:val="1A241C"/>
                <w:sz w:val="16"/>
              </w:rPr>
            </w:r>
          </w:p>
        </w:tc>
        <w:tc>
          <w:tcPr>
            <w:tcW w:type="dxa" w:w="495"/>
          </w:tcPr>
          <w:p>
            <w:pPr>
              <w:spacing w:after="0"/>
            </w:pPr>
            <w:r/>
            <w:r>
              <w:rPr>
                <w:rFonts w:ascii="Calibri" w:hAnsi="Calibri" w:eastAsia="Calibri"/>
                <w:b w:val="0"/>
                <w:color w:val="1A241C"/>
                <w:sz w:val="16"/>
              </w:rPr>
            </w:r>
          </w:p>
        </w:tc>
        <w:tc>
          <w:tcPr>
            <w:tcW w:type="dxa" w:w="495"/>
          </w:tcPr>
          <w:p>
            <w:pPr>
              <w:spacing w:after="0"/>
            </w:pPr>
            <w:r/>
            <w:r>
              <w:rPr>
                <w:rFonts w:ascii="Calibri" w:hAnsi="Calibri" w:eastAsia="Calibri"/>
                <w:b w:val="0"/>
                <w:color w:val="1A241C"/>
                <w:sz w:val="16"/>
              </w:rPr>
            </w:r>
          </w:p>
        </w:tc>
        <w:tc>
          <w:tcPr>
            <w:tcW w:type="dxa" w:w="495"/>
            <w:shd w:fill="C4A35A" w:val="clear"/>
          </w:tcPr>
          <w:p>
            <w:pPr>
              <w:spacing w:after="0"/>
            </w:pPr>
            <w:r/>
            <w:r>
              <w:rPr>
                <w:rFonts w:ascii="Calibri" w:hAnsi="Calibri" w:eastAsia="Calibri"/>
                <w:b/>
                <w:color w:val="1A241C"/>
                <w:sz w:val="16"/>
              </w:rPr>
              <w:t>X</w:t>
            </w:r>
          </w:p>
        </w:tc>
        <w:tc>
          <w:tcPr>
            <w:tcW w:type="dxa" w:w="495"/>
          </w:tcPr>
          <w:p>
            <w:pPr>
              <w:spacing w:after="0"/>
            </w:pPr>
            <w:r/>
            <w:r>
              <w:rPr>
                <w:rFonts w:ascii="Calibri" w:hAnsi="Calibri" w:eastAsia="Calibri"/>
                <w:b w:val="0"/>
                <w:color w:val="1A241C"/>
                <w:sz w:val="16"/>
              </w:rPr>
            </w:r>
          </w:p>
        </w:tc>
        <w:tc>
          <w:tcPr>
            <w:tcW w:type="dxa" w:w="495"/>
          </w:tcPr>
          <w:p>
            <w:pPr>
              <w:spacing w:after="0"/>
            </w:pPr>
            <w:r/>
            <w:r>
              <w:rPr>
                <w:rFonts w:ascii="Calibri" w:hAnsi="Calibri" w:eastAsia="Calibri"/>
                <w:b w:val="0"/>
                <w:color w:val="1A241C"/>
                <w:sz w:val="16"/>
              </w:rPr>
            </w:r>
          </w:p>
        </w:tc>
        <w:tc>
          <w:tcPr>
            <w:tcW w:type="dxa" w:w="495"/>
          </w:tcPr>
          <w:p>
            <w:pPr>
              <w:spacing w:after="0"/>
            </w:pPr>
            <w:r/>
            <w:r>
              <w:rPr>
                <w:rFonts w:ascii="Calibri" w:hAnsi="Calibri" w:eastAsia="Calibri"/>
                <w:b w:val="0"/>
                <w:color w:val="1A241C"/>
                <w:sz w:val="16"/>
              </w:rPr>
            </w:r>
          </w:p>
        </w:tc>
        <w:tc>
          <w:tcPr>
            <w:tcW w:type="dxa" w:w="495"/>
          </w:tcPr>
          <w:p>
            <w:pPr>
              <w:spacing w:after="0"/>
            </w:pPr>
            <w:r/>
            <w:r>
              <w:rPr>
                <w:rFonts w:ascii="Calibri" w:hAnsi="Calibri" w:eastAsia="Calibri"/>
                <w:b w:val="0"/>
                <w:color w:val="1A241C"/>
                <w:sz w:val="16"/>
              </w:rPr>
            </w:r>
          </w:p>
        </w:tc>
        <w:tc>
          <w:tcPr>
            <w:tcW w:type="dxa" w:w="495"/>
          </w:tcPr>
          <w:p>
            <w:pPr>
              <w:spacing w:after="0"/>
            </w:pPr>
            <w:r/>
            <w:r>
              <w:rPr>
                <w:rFonts w:ascii="Calibri" w:hAnsi="Calibri" w:eastAsia="Calibri"/>
                <w:b w:val="0"/>
                <w:color w:val="1A241C"/>
                <w:sz w:val="16"/>
              </w:rPr>
            </w:r>
          </w:p>
        </w:tc>
        <w:tc>
          <w:tcPr>
            <w:tcW w:type="dxa" w:w="495"/>
          </w:tcPr>
          <w:p>
            <w:pPr>
              <w:spacing w:after="0"/>
            </w:pPr>
            <w:r/>
            <w:r>
              <w:rPr>
                <w:rFonts w:ascii="Calibri" w:hAnsi="Calibri" w:eastAsia="Calibri"/>
                <w:b w:val="0"/>
                <w:color w:val="1A241C"/>
                <w:sz w:val="16"/>
              </w:rPr>
            </w:r>
          </w:p>
        </w:tc>
        <w:tc>
          <w:tcPr>
            <w:tcW w:type="dxa" w:w="495"/>
          </w:tcPr>
          <w:p>
            <w:pPr>
              <w:spacing w:after="0"/>
            </w:pPr>
            <w:r/>
            <w:r>
              <w:rPr>
                <w:rFonts w:ascii="Calibri" w:hAnsi="Calibri" w:eastAsia="Calibri"/>
                <w:b w:val="0"/>
                <w:color w:val="1A241C"/>
                <w:sz w:val="16"/>
              </w:rPr>
            </w:r>
          </w:p>
        </w:tc>
        <w:tc>
          <w:tcPr>
            <w:tcW w:type="dxa" w:w="495"/>
          </w:tcPr>
          <w:p>
            <w:pPr>
              <w:spacing w:after="0"/>
            </w:pPr>
            <w:r/>
            <w:r>
              <w:rPr>
                <w:rFonts w:ascii="Calibri" w:hAnsi="Calibri" w:eastAsia="Calibri"/>
                <w:b w:val="0"/>
                <w:color w:val="1A241C"/>
                <w:sz w:val="16"/>
              </w:rPr>
            </w:r>
          </w:p>
        </w:tc>
      </w:tr>
      <w:tr>
        <w:tc>
          <w:tcPr>
            <w:tcW w:type="dxa" w:w="495"/>
          </w:tcPr>
          <w:p>
            <w:pPr>
              <w:spacing w:after="0"/>
            </w:pPr>
            <w:r/>
            <w:r>
              <w:rPr>
                <w:rFonts w:ascii="Calibri" w:hAnsi="Calibri" w:eastAsia="Calibri"/>
                <w:b w:val="0"/>
                <w:color w:val="1A241C"/>
                <w:sz w:val="16"/>
              </w:rPr>
              <w:t>Fase 3 — Pruebas y cierre</w:t>
            </w:r>
          </w:p>
        </w:tc>
        <w:tc>
          <w:tcPr>
            <w:tcW w:type="dxa" w:w="495"/>
          </w:tcPr>
          <w:p>
            <w:pPr>
              <w:spacing w:after="0"/>
            </w:pPr>
            <w:r/>
            <w:r>
              <w:rPr>
                <w:rFonts w:ascii="Calibri" w:hAnsi="Calibri" w:eastAsia="Calibri"/>
                <w:b w:val="0"/>
                <w:color w:val="1A241C"/>
                <w:sz w:val="16"/>
              </w:rPr>
            </w:r>
          </w:p>
        </w:tc>
        <w:tc>
          <w:tcPr>
            <w:tcW w:type="dxa" w:w="495"/>
          </w:tcPr>
          <w:p>
            <w:pPr>
              <w:spacing w:after="0"/>
            </w:pPr>
            <w:r/>
            <w:r>
              <w:rPr>
                <w:rFonts w:ascii="Calibri" w:hAnsi="Calibri" w:eastAsia="Calibri"/>
                <w:b w:val="0"/>
                <w:color w:val="1A241C"/>
                <w:sz w:val="16"/>
              </w:rPr>
            </w:r>
          </w:p>
        </w:tc>
        <w:tc>
          <w:tcPr>
            <w:tcW w:type="dxa" w:w="495"/>
          </w:tcPr>
          <w:p>
            <w:pPr>
              <w:spacing w:after="0"/>
            </w:pPr>
            <w:r/>
            <w:r>
              <w:rPr>
                <w:rFonts w:ascii="Calibri" w:hAnsi="Calibri" w:eastAsia="Calibri"/>
                <w:b w:val="0"/>
                <w:color w:val="1A241C"/>
                <w:sz w:val="16"/>
              </w:rPr>
            </w:r>
          </w:p>
        </w:tc>
        <w:tc>
          <w:tcPr>
            <w:tcW w:type="dxa" w:w="495"/>
          </w:tcPr>
          <w:p>
            <w:pPr>
              <w:spacing w:after="0"/>
            </w:pPr>
            <w:r/>
            <w:r>
              <w:rPr>
                <w:rFonts w:ascii="Calibri" w:hAnsi="Calibri" w:eastAsia="Calibri"/>
                <w:b w:val="0"/>
                <w:color w:val="1A241C"/>
                <w:sz w:val="16"/>
              </w:rPr>
            </w:r>
          </w:p>
        </w:tc>
        <w:tc>
          <w:tcPr>
            <w:tcW w:type="dxa" w:w="495"/>
          </w:tcPr>
          <w:p>
            <w:pPr>
              <w:spacing w:after="0"/>
            </w:pPr>
            <w:r/>
            <w:r>
              <w:rPr>
                <w:rFonts w:ascii="Calibri" w:hAnsi="Calibri" w:eastAsia="Calibri"/>
                <w:b w:val="0"/>
                <w:color w:val="1A241C"/>
                <w:sz w:val="16"/>
              </w:rPr>
            </w:r>
          </w:p>
        </w:tc>
        <w:tc>
          <w:tcPr>
            <w:tcW w:type="dxa" w:w="495"/>
          </w:tcPr>
          <w:p>
            <w:pPr>
              <w:spacing w:after="0"/>
            </w:pPr>
            <w:r/>
            <w:r>
              <w:rPr>
                <w:rFonts w:ascii="Calibri" w:hAnsi="Calibri" w:eastAsia="Calibri"/>
                <w:b w:val="0"/>
                <w:color w:val="1A241C"/>
                <w:sz w:val="16"/>
              </w:rPr>
            </w:r>
          </w:p>
        </w:tc>
        <w:tc>
          <w:tcPr>
            <w:tcW w:type="dxa" w:w="495"/>
          </w:tcPr>
          <w:p>
            <w:pPr>
              <w:spacing w:after="0"/>
            </w:pPr>
            <w:r/>
            <w:r>
              <w:rPr>
                <w:rFonts w:ascii="Calibri" w:hAnsi="Calibri" w:eastAsia="Calibri"/>
                <w:b w:val="0"/>
                <w:color w:val="1A241C"/>
                <w:sz w:val="16"/>
              </w:rPr>
            </w:r>
          </w:p>
        </w:tc>
        <w:tc>
          <w:tcPr>
            <w:tcW w:type="dxa" w:w="495"/>
          </w:tcPr>
          <w:p>
            <w:pPr>
              <w:spacing w:after="0"/>
            </w:pPr>
            <w:r/>
            <w:r>
              <w:rPr>
                <w:rFonts w:ascii="Calibri" w:hAnsi="Calibri" w:eastAsia="Calibri"/>
                <w:b w:val="0"/>
                <w:color w:val="1A241C"/>
                <w:sz w:val="16"/>
              </w:rPr>
            </w:r>
          </w:p>
        </w:tc>
        <w:tc>
          <w:tcPr>
            <w:tcW w:type="dxa" w:w="495"/>
          </w:tcPr>
          <w:p>
            <w:pPr>
              <w:spacing w:after="0"/>
            </w:pPr>
            <w:r/>
            <w:r>
              <w:rPr>
                <w:rFonts w:ascii="Calibri" w:hAnsi="Calibri" w:eastAsia="Calibri"/>
                <w:b w:val="0"/>
                <w:color w:val="1A241C"/>
                <w:sz w:val="16"/>
              </w:rPr>
            </w:r>
          </w:p>
        </w:tc>
        <w:tc>
          <w:tcPr>
            <w:tcW w:type="dxa" w:w="495"/>
          </w:tcPr>
          <w:p>
            <w:pPr>
              <w:spacing w:after="0"/>
            </w:pPr>
            <w:r/>
            <w:r>
              <w:rPr>
                <w:rFonts w:ascii="Calibri" w:hAnsi="Calibri" w:eastAsia="Calibri"/>
                <w:b w:val="0"/>
                <w:color w:val="1A241C"/>
                <w:sz w:val="16"/>
              </w:rPr>
            </w:r>
          </w:p>
        </w:tc>
        <w:tc>
          <w:tcPr>
            <w:tcW w:type="dxa" w:w="495"/>
          </w:tcPr>
          <w:p>
            <w:pPr>
              <w:spacing w:after="0"/>
            </w:pPr>
            <w:r/>
            <w:r>
              <w:rPr>
                <w:rFonts w:ascii="Calibri" w:hAnsi="Calibri" w:eastAsia="Calibri"/>
                <w:b w:val="0"/>
                <w:color w:val="1A241C"/>
                <w:sz w:val="16"/>
              </w:rPr>
            </w:r>
          </w:p>
        </w:tc>
        <w:tc>
          <w:tcPr>
            <w:tcW w:type="dxa" w:w="495"/>
          </w:tcPr>
          <w:p>
            <w:pPr>
              <w:spacing w:after="0"/>
            </w:pPr>
            <w:r/>
            <w:r>
              <w:rPr>
                <w:rFonts w:ascii="Calibri" w:hAnsi="Calibri" w:eastAsia="Calibri"/>
                <w:b w:val="0"/>
                <w:color w:val="1A241C"/>
                <w:sz w:val="16"/>
              </w:rPr>
            </w:r>
          </w:p>
        </w:tc>
        <w:tc>
          <w:tcPr>
            <w:tcW w:type="dxa" w:w="495"/>
            <w:shd w:fill="C4A35A" w:val="clear"/>
          </w:tcPr>
          <w:p>
            <w:pPr>
              <w:spacing w:after="0"/>
            </w:pPr>
            <w:r/>
            <w:r>
              <w:rPr>
                <w:rFonts w:ascii="Calibri" w:hAnsi="Calibri" w:eastAsia="Calibri"/>
                <w:b/>
                <w:color w:val="1A241C"/>
                <w:sz w:val="16"/>
              </w:rPr>
              <w:t>X</w:t>
            </w:r>
          </w:p>
        </w:tc>
        <w:tc>
          <w:tcPr>
            <w:tcW w:type="dxa" w:w="495"/>
            <w:shd w:fill="C4A35A" w:val="clear"/>
          </w:tcPr>
          <w:p>
            <w:pPr>
              <w:spacing w:after="0"/>
            </w:pPr>
            <w:r/>
            <w:r>
              <w:rPr>
                <w:rFonts w:ascii="Calibri" w:hAnsi="Calibri" w:eastAsia="Calibri"/>
                <w:b/>
                <w:color w:val="1A241C"/>
                <w:sz w:val="16"/>
              </w:rPr>
              <w:t>X</w:t>
            </w:r>
          </w:p>
        </w:tc>
        <w:tc>
          <w:tcPr>
            <w:tcW w:type="dxa" w:w="495"/>
            <w:shd w:fill="C4A35A" w:val="clear"/>
          </w:tcPr>
          <w:p>
            <w:pPr>
              <w:spacing w:after="0"/>
            </w:pPr>
            <w:r/>
            <w:r>
              <w:rPr>
                <w:rFonts w:ascii="Calibri" w:hAnsi="Calibri" w:eastAsia="Calibri"/>
                <w:b/>
                <w:color w:val="1A241C"/>
                <w:sz w:val="16"/>
              </w:rPr>
              <w:t>X</w:t>
            </w:r>
          </w:p>
        </w:tc>
        <w:tc>
          <w:tcPr>
            <w:tcW w:type="dxa" w:w="495"/>
            <w:shd w:fill="C4A35A" w:val="clear"/>
          </w:tcPr>
          <w:p>
            <w:pPr>
              <w:spacing w:after="0"/>
            </w:pPr>
            <w:r/>
            <w:r>
              <w:rPr>
                <w:rFonts w:ascii="Calibri" w:hAnsi="Calibri" w:eastAsia="Calibri"/>
                <w:b/>
                <w:color w:val="1A241C"/>
                <w:sz w:val="16"/>
              </w:rPr>
              <w:t>X</w:t>
            </w:r>
          </w:p>
        </w:tc>
        <w:tc>
          <w:tcPr>
            <w:tcW w:type="dxa" w:w="495"/>
            <w:shd w:fill="C4A35A" w:val="clear"/>
          </w:tcPr>
          <w:p>
            <w:pPr>
              <w:spacing w:after="0"/>
            </w:pPr>
            <w:r/>
            <w:r>
              <w:rPr>
                <w:rFonts w:ascii="Calibri" w:hAnsi="Calibri" w:eastAsia="Calibri"/>
                <w:b/>
                <w:color w:val="1A241C"/>
                <w:sz w:val="16"/>
              </w:rPr>
              <w:t>X</w:t>
            </w:r>
          </w:p>
        </w:tc>
        <w:tc>
          <w:tcPr>
            <w:tcW w:type="dxa" w:w="495"/>
            <w:shd w:fill="C4A35A" w:val="clear"/>
          </w:tcPr>
          <w:p>
            <w:pPr>
              <w:spacing w:after="0"/>
            </w:pPr>
            <w:r/>
            <w:r>
              <w:rPr>
                <w:rFonts w:ascii="Calibri" w:hAnsi="Calibri" w:eastAsia="Calibri"/>
                <w:b/>
                <w:color w:val="1A241C"/>
                <w:sz w:val="16"/>
              </w:rPr>
              <w:t>X</w:t>
            </w:r>
          </w:p>
        </w:tc>
      </w:tr>
      <w:tr>
        <w:tc>
          <w:tcPr>
            <w:tcW w:type="dxa" w:w="495"/>
          </w:tcPr>
          <w:p>
            <w:pPr>
              <w:spacing w:after="0"/>
            </w:pPr>
            <w:r/>
            <w:r>
              <w:rPr>
                <w:rFonts w:ascii="Calibri" w:hAnsi="Calibri" w:eastAsia="Calibri"/>
                <w:b w:val="0"/>
                <w:color w:val="1A241C"/>
                <w:sz w:val="16"/>
              </w:rPr>
              <w:t>Pruebas y correcciones</w:t>
            </w:r>
          </w:p>
        </w:tc>
        <w:tc>
          <w:tcPr>
            <w:tcW w:type="dxa" w:w="495"/>
          </w:tcPr>
          <w:p>
            <w:pPr>
              <w:spacing w:after="0"/>
            </w:pPr>
            <w:r/>
            <w:r>
              <w:rPr>
                <w:rFonts w:ascii="Calibri" w:hAnsi="Calibri" w:eastAsia="Calibri"/>
                <w:b w:val="0"/>
                <w:color w:val="1A241C"/>
                <w:sz w:val="16"/>
              </w:rPr>
            </w:r>
          </w:p>
        </w:tc>
        <w:tc>
          <w:tcPr>
            <w:tcW w:type="dxa" w:w="495"/>
          </w:tcPr>
          <w:p>
            <w:pPr>
              <w:spacing w:after="0"/>
            </w:pPr>
            <w:r/>
            <w:r>
              <w:rPr>
                <w:rFonts w:ascii="Calibri" w:hAnsi="Calibri" w:eastAsia="Calibri"/>
                <w:b w:val="0"/>
                <w:color w:val="1A241C"/>
                <w:sz w:val="16"/>
              </w:rPr>
            </w:r>
          </w:p>
        </w:tc>
        <w:tc>
          <w:tcPr>
            <w:tcW w:type="dxa" w:w="495"/>
          </w:tcPr>
          <w:p>
            <w:pPr>
              <w:spacing w:after="0"/>
            </w:pPr>
            <w:r/>
            <w:r>
              <w:rPr>
                <w:rFonts w:ascii="Calibri" w:hAnsi="Calibri" w:eastAsia="Calibri"/>
                <w:b w:val="0"/>
                <w:color w:val="1A241C"/>
                <w:sz w:val="16"/>
              </w:rPr>
            </w:r>
          </w:p>
        </w:tc>
        <w:tc>
          <w:tcPr>
            <w:tcW w:type="dxa" w:w="495"/>
          </w:tcPr>
          <w:p>
            <w:pPr>
              <w:spacing w:after="0"/>
            </w:pPr>
            <w:r/>
            <w:r>
              <w:rPr>
                <w:rFonts w:ascii="Calibri" w:hAnsi="Calibri" w:eastAsia="Calibri"/>
                <w:b w:val="0"/>
                <w:color w:val="1A241C"/>
                <w:sz w:val="16"/>
              </w:rPr>
            </w:r>
          </w:p>
        </w:tc>
        <w:tc>
          <w:tcPr>
            <w:tcW w:type="dxa" w:w="495"/>
          </w:tcPr>
          <w:p>
            <w:pPr>
              <w:spacing w:after="0"/>
            </w:pPr>
            <w:r/>
            <w:r>
              <w:rPr>
                <w:rFonts w:ascii="Calibri" w:hAnsi="Calibri" w:eastAsia="Calibri"/>
                <w:b w:val="0"/>
                <w:color w:val="1A241C"/>
                <w:sz w:val="16"/>
              </w:rPr>
            </w:r>
          </w:p>
        </w:tc>
        <w:tc>
          <w:tcPr>
            <w:tcW w:type="dxa" w:w="495"/>
          </w:tcPr>
          <w:p>
            <w:pPr>
              <w:spacing w:after="0"/>
            </w:pPr>
            <w:r/>
            <w:r>
              <w:rPr>
                <w:rFonts w:ascii="Calibri" w:hAnsi="Calibri" w:eastAsia="Calibri"/>
                <w:b w:val="0"/>
                <w:color w:val="1A241C"/>
                <w:sz w:val="16"/>
              </w:rPr>
            </w:r>
          </w:p>
        </w:tc>
        <w:tc>
          <w:tcPr>
            <w:tcW w:type="dxa" w:w="495"/>
          </w:tcPr>
          <w:p>
            <w:pPr>
              <w:spacing w:after="0"/>
            </w:pPr>
            <w:r/>
            <w:r>
              <w:rPr>
                <w:rFonts w:ascii="Calibri" w:hAnsi="Calibri" w:eastAsia="Calibri"/>
                <w:b w:val="0"/>
                <w:color w:val="1A241C"/>
                <w:sz w:val="16"/>
              </w:rPr>
            </w:r>
          </w:p>
        </w:tc>
        <w:tc>
          <w:tcPr>
            <w:tcW w:type="dxa" w:w="495"/>
          </w:tcPr>
          <w:p>
            <w:pPr>
              <w:spacing w:after="0"/>
            </w:pPr>
            <w:r/>
            <w:r>
              <w:rPr>
                <w:rFonts w:ascii="Calibri" w:hAnsi="Calibri" w:eastAsia="Calibri"/>
                <w:b w:val="0"/>
                <w:color w:val="1A241C"/>
                <w:sz w:val="16"/>
              </w:rPr>
            </w:r>
          </w:p>
        </w:tc>
        <w:tc>
          <w:tcPr>
            <w:tcW w:type="dxa" w:w="495"/>
          </w:tcPr>
          <w:p>
            <w:pPr>
              <w:spacing w:after="0"/>
            </w:pPr>
            <w:r/>
            <w:r>
              <w:rPr>
                <w:rFonts w:ascii="Calibri" w:hAnsi="Calibri" w:eastAsia="Calibri"/>
                <w:b w:val="0"/>
                <w:color w:val="1A241C"/>
                <w:sz w:val="16"/>
              </w:rPr>
            </w:r>
          </w:p>
        </w:tc>
        <w:tc>
          <w:tcPr>
            <w:tcW w:type="dxa" w:w="495"/>
          </w:tcPr>
          <w:p>
            <w:pPr>
              <w:spacing w:after="0"/>
            </w:pPr>
            <w:r/>
            <w:r>
              <w:rPr>
                <w:rFonts w:ascii="Calibri" w:hAnsi="Calibri" w:eastAsia="Calibri"/>
                <w:b w:val="0"/>
                <w:color w:val="1A241C"/>
                <w:sz w:val="16"/>
              </w:rPr>
            </w:r>
          </w:p>
        </w:tc>
        <w:tc>
          <w:tcPr>
            <w:tcW w:type="dxa" w:w="495"/>
          </w:tcPr>
          <w:p>
            <w:pPr>
              <w:spacing w:after="0"/>
            </w:pPr>
            <w:r/>
            <w:r>
              <w:rPr>
                <w:rFonts w:ascii="Calibri" w:hAnsi="Calibri" w:eastAsia="Calibri"/>
                <w:b w:val="0"/>
                <w:color w:val="1A241C"/>
                <w:sz w:val="16"/>
              </w:rPr>
            </w:r>
          </w:p>
        </w:tc>
        <w:tc>
          <w:tcPr>
            <w:tcW w:type="dxa" w:w="495"/>
            <w:shd w:fill="C4A35A" w:val="clear"/>
          </w:tcPr>
          <w:p>
            <w:pPr>
              <w:spacing w:after="0"/>
            </w:pPr>
            <w:r/>
            <w:r>
              <w:rPr>
                <w:rFonts w:ascii="Calibri" w:hAnsi="Calibri" w:eastAsia="Calibri"/>
                <w:b/>
                <w:color w:val="1A241C"/>
                <w:sz w:val="16"/>
              </w:rPr>
              <w:t>X</w:t>
            </w:r>
          </w:p>
        </w:tc>
        <w:tc>
          <w:tcPr>
            <w:tcW w:type="dxa" w:w="495"/>
            <w:shd w:fill="C4A35A" w:val="clear"/>
          </w:tcPr>
          <w:p>
            <w:pPr>
              <w:spacing w:after="0"/>
            </w:pPr>
            <w:r/>
            <w:r>
              <w:rPr>
                <w:rFonts w:ascii="Calibri" w:hAnsi="Calibri" w:eastAsia="Calibri"/>
                <w:b/>
                <w:color w:val="1A241C"/>
                <w:sz w:val="16"/>
              </w:rPr>
              <w:t>X</w:t>
            </w:r>
          </w:p>
        </w:tc>
        <w:tc>
          <w:tcPr>
            <w:tcW w:type="dxa" w:w="495"/>
            <w:shd w:fill="C4A35A" w:val="clear"/>
          </w:tcPr>
          <w:p>
            <w:pPr>
              <w:spacing w:after="0"/>
            </w:pPr>
            <w:r/>
            <w:r>
              <w:rPr>
                <w:rFonts w:ascii="Calibri" w:hAnsi="Calibri" w:eastAsia="Calibri"/>
                <w:b/>
                <w:color w:val="1A241C"/>
                <w:sz w:val="16"/>
              </w:rPr>
              <w:t>X</w:t>
            </w:r>
          </w:p>
        </w:tc>
        <w:tc>
          <w:tcPr>
            <w:tcW w:type="dxa" w:w="495"/>
            <w:shd w:fill="C4A35A" w:val="clear"/>
          </w:tcPr>
          <w:p>
            <w:pPr>
              <w:spacing w:after="0"/>
            </w:pPr>
            <w:r/>
            <w:r>
              <w:rPr>
                <w:rFonts w:ascii="Calibri" w:hAnsi="Calibri" w:eastAsia="Calibri"/>
                <w:b/>
                <w:color w:val="1A241C"/>
                <w:sz w:val="16"/>
              </w:rPr>
              <w:t>X</w:t>
            </w:r>
          </w:p>
        </w:tc>
        <w:tc>
          <w:tcPr>
            <w:tcW w:type="dxa" w:w="495"/>
            <w:shd w:fill="C4A35A" w:val="clear"/>
          </w:tcPr>
          <w:p>
            <w:pPr>
              <w:spacing w:after="0"/>
            </w:pPr>
            <w:r/>
            <w:r>
              <w:rPr>
                <w:rFonts w:ascii="Calibri" w:hAnsi="Calibri" w:eastAsia="Calibri"/>
                <w:b/>
                <w:color w:val="1A241C"/>
                <w:sz w:val="16"/>
              </w:rPr>
              <w:t>X</w:t>
            </w:r>
          </w:p>
        </w:tc>
        <w:tc>
          <w:tcPr>
            <w:tcW w:type="dxa" w:w="495"/>
          </w:tcPr>
          <w:p>
            <w:pPr>
              <w:spacing w:after="0"/>
            </w:pPr>
            <w:r/>
            <w:r>
              <w:rPr>
                <w:rFonts w:ascii="Calibri" w:hAnsi="Calibri" w:eastAsia="Calibri"/>
                <w:b w:val="0"/>
                <w:color w:val="1A241C"/>
                <w:sz w:val="16"/>
              </w:rPr>
            </w:r>
          </w:p>
        </w:tc>
        <w:tc>
          <w:tcPr>
            <w:tcW w:type="dxa" w:w="495"/>
          </w:tcPr>
          <w:p>
            <w:pPr>
              <w:spacing w:after="0"/>
            </w:pPr>
            <w:r/>
            <w:r>
              <w:rPr>
                <w:rFonts w:ascii="Calibri" w:hAnsi="Calibri" w:eastAsia="Calibri"/>
                <w:b w:val="0"/>
                <w:color w:val="1A241C"/>
                <w:sz w:val="16"/>
              </w:rPr>
            </w:r>
          </w:p>
        </w:tc>
      </w:tr>
      <w:tr>
        <w:tc>
          <w:tcPr>
            <w:tcW w:type="dxa" w:w="495"/>
          </w:tcPr>
          <w:p>
            <w:pPr>
              <w:spacing w:after="0"/>
            </w:pPr>
            <w:r/>
            <w:r>
              <w:rPr>
                <w:rFonts w:ascii="Calibri" w:hAnsi="Calibri" w:eastAsia="Calibri"/>
                <w:b w:val="0"/>
                <w:color w:val="1A241C"/>
                <w:sz w:val="16"/>
              </w:rPr>
              <w:t>Informe final y presentación</w:t>
            </w:r>
          </w:p>
        </w:tc>
        <w:tc>
          <w:tcPr>
            <w:tcW w:type="dxa" w:w="495"/>
          </w:tcPr>
          <w:p>
            <w:pPr>
              <w:spacing w:after="0"/>
            </w:pPr>
            <w:r/>
            <w:r>
              <w:rPr>
                <w:rFonts w:ascii="Calibri" w:hAnsi="Calibri" w:eastAsia="Calibri"/>
                <w:b w:val="0"/>
                <w:color w:val="1A241C"/>
                <w:sz w:val="16"/>
              </w:rPr>
            </w:r>
          </w:p>
        </w:tc>
        <w:tc>
          <w:tcPr>
            <w:tcW w:type="dxa" w:w="495"/>
          </w:tcPr>
          <w:p>
            <w:pPr>
              <w:spacing w:after="0"/>
            </w:pPr>
            <w:r/>
            <w:r>
              <w:rPr>
                <w:rFonts w:ascii="Calibri" w:hAnsi="Calibri" w:eastAsia="Calibri"/>
                <w:b w:val="0"/>
                <w:color w:val="1A241C"/>
                <w:sz w:val="16"/>
              </w:rPr>
            </w:r>
          </w:p>
        </w:tc>
        <w:tc>
          <w:tcPr>
            <w:tcW w:type="dxa" w:w="495"/>
          </w:tcPr>
          <w:p>
            <w:pPr>
              <w:spacing w:after="0"/>
            </w:pPr>
            <w:r/>
            <w:r>
              <w:rPr>
                <w:rFonts w:ascii="Calibri" w:hAnsi="Calibri" w:eastAsia="Calibri"/>
                <w:b w:val="0"/>
                <w:color w:val="1A241C"/>
                <w:sz w:val="16"/>
              </w:rPr>
            </w:r>
          </w:p>
        </w:tc>
        <w:tc>
          <w:tcPr>
            <w:tcW w:type="dxa" w:w="495"/>
          </w:tcPr>
          <w:p>
            <w:pPr>
              <w:spacing w:after="0"/>
            </w:pPr>
            <w:r/>
            <w:r>
              <w:rPr>
                <w:rFonts w:ascii="Calibri" w:hAnsi="Calibri" w:eastAsia="Calibri"/>
                <w:b w:val="0"/>
                <w:color w:val="1A241C"/>
                <w:sz w:val="16"/>
              </w:rPr>
            </w:r>
          </w:p>
        </w:tc>
        <w:tc>
          <w:tcPr>
            <w:tcW w:type="dxa" w:w="495"/>
          </w:tcPr>
          <w:p>
            <w:pPr>
              <w:spacing w:after="0"/>
            </w:pPr>
            <w:r/>
            <w:r>
              <w:rPr>
                <w:rFonts w:ascii="Calibri" w:hAnsi="Calibri" w:eastAsia="Calibri"/>
                <w:b w:val="0"/>
                <w:color w:val="1A241C"/>
                <w:sz w:val="16"/>
              </w:rPr>
            </w:r>
          </w:p>
        </w:tc>
        <w:tc>
          <w:tcPr>
            <w:tcW w:type="dxa" w:w="495"/>
          </w:tcPr>
          <w:p>
            <w:pPr>
              <w:spacing w:after="0"/>
            </w:pPr>
            <w:r/>
            <w:r>
              <w:rPr>
                <w:rFonts w:ascii="Calibri" w:hAnsi="Calibri" w:eastAsia="Calibri"/>
                <w:b w:val="0"/>
                <w:color w:val="1A241C"/>
                <w:sz w:val="16"/>
              </w:rPr>
            </w:r>
          </w:p>
        </w:tc>
        <w:tc>
          <w:tcPr>
            <w:tcW w:type="dxa" w:w="495"/>
          </w:tcPr>
          <w:p>
            <w:pPr>
              <w:spacing w:after="0"/>
            </w:pPr>
            <w:r/>
            <w:r>
              <w:rPr>
                <w:rFonts w:ascii="Calibri" w:hAnsi="Calibri" w:eastAsia="Calibri"/>
                <w:b w:val="0"/>
                <w:color w:val="1A241C"/>
                <w:sz w:val="16"/>
              </w:rPr>
            </w:r>
          </w:p>
        </w:tc>
        <w:tc>
          <w:tcPr>
            <w:tcW w:type="dxa" w:w="495"/>
          </w:tcPr>
          <w:p>
            <w:pPr>
              <w:spacing w:after="0"/>
            </w:pPr>
            <w:r/>
            <w:r>
              <w:rPr>
                <w:rFonts w:ascii="Calibri" w:hAnsi="Calibri" w:eastAsia="Calibri"/>
                <w:b w:val="0"/>
                <w:color w:val="1A241C"/>
                <w:sz w:val="16"/>
              </w:rPr>
            </w:r>
          </w:p>
        </w:tc>
        <w:tc>
          <w:tcPr>
            <w:tcW w:type="dxa" w:w="495"/>
          </w:tcPr>
          <w:p>
            <w:pPr>
              <w:spacing w:after="0"/>
            </w:pPr>
            <w:r/>
            <w:r>
              <w:rPr>
                <w:rFonts w:ascii="Calibri" w:hAnsi="Calibri" w:eastAsia="Calibri"/>
                <w:b w:val="0"/>
                <w:color w:val="1A241C"/>
                <w:sz w:val="16"/>
              </w:rPr>
            </w:r>
          </w:p>
        </w:tc>
        <w:tc>
          <w:tcPr>
            <w:tcW w:type="dxa" w:w="495"/>
          </w:tcPr>
          <w:p>
            <w:pPr>
              <w:spacing w:after="0"/>
            </w:pPr>
            <w:r/>
            <w:r>
              <w:rPr>
                <w:rFonts w:ascii="Calibri" w:hAnsi="Calibri" w:eastAsia="Calibri"/>
                <w:b w:val="0"/>
                <w:color w:val="1A241C"/>
                <w:sz w:val="16"/>
              </w:rPr>
            </w:r>
          </w:p>
        </w:tc>
        <w:tc>
          <w:tcPr>
            <w:tcW w:type="dxa" w:w="495"/>
          </w:tcPr>
          <w:p>
            <w:pPr>
              <w:spacing w:after="0"/>
            </w:pPr>
            <w:r/>
            <w:r>
              <w:rPr>
                <w:rFonts w:ascii="Calibri" w:hAnsi="Calibri" w:eastAsia="Calibri"/>
                <w:b w:val="0"/>
                <w:color w:val="1A241C"/>
                <w:sz w:val="16"/>
              </w:rPr>
            </w:r>
          </w:p>
        </w:tc>
        <w:tc>
          <w:tcPr>
            <w:tcW w:type="dxa" w:w="495"/>
          </w:tcPr>
          <w:p>
            <w:pPr>
              <w:spacing w:after="0"/>
            </w:pPr>
            <w:r/>
            <w:r>
              <w:rPr>
                <w:rFonts w:ascii="Calibri" w:hAnsi="Calibri" w:eastAsia="Calibri"/>
                <w:b w:val="0"/>
                <w:color w:val="1A241C"/>
                <w:sz w:val="16"/>
              </w:rPr>
            </w:r>
          </w:p>
        </w:tc>
        <w:tc>
          <w:tcPr>
            <w:tcW w:type="dxa" w:w="495"/>
          </w:tcPr>
          <w:p>
            <w:pPr>
              <w:spacing w:after="0"/>
            </w:pPr>
            <w:r/>
            <w:r>
              <w:rPr>
                <w:rFonts w:ascii="Calibri" w:hAnsi="Calibri" w:eastAsia="Calibri"/>
                <w:b w:val="0"/>
                <w:color w:val="1A241C"/>
                <w:sz w:val="16"/>
              </w:rPr>
            </w:r>
          </w:p>
        </w:tc>
        <w:tc>
          <w:tcPr>
            <w:tcW w:type="dxa" w:w="495"/>
          </w:tcPr>
          <w:p>
            <w:pPr>
              <w:spacing w:after="0"/>
            </w:pPr>
            <w:r/>
            <w:r>
              <w:rPr>
                <w:rFonts w:ascii="Calibri" w:hAnsi="Calibri" w:eastAsia="Calibri"/>
                <w:b w:val="0"/>
                <w:color w:val="1A241C"/>
                <w:sz w:val="16"/>
              </w:rPr>
            </w:r>
          </w:p>
        </w:tc>
        <w:tc>
          <w:tcPr>
            <w:tcW w:type="dxa" w:w="495"/>
          </w:tcPr>
          <w:p>
            <w:pPr>
              <w:spacing w:after="0"/>
            </w:pPr>
            <w:r/>
            <w:r>
              <w:rPr>
                <w:rFonts w:ascii="Calibri" w:hAnsi="Calibri" w:eastAsia="Calibri"/>
                <w:b w:val="0"/>
                <w:color w:val="1A241C"/>
                <w:sz w:val="16"/>
              </w:rPr>
            </w:r>
          </w:p>
        </w:tc>
        <w:tc>
          <w:tcPr>
            <w:tcW w:type="dxa" w:w="495"/>
            <w:shd w:fill="C4A35A" w:val="clear"/>
          </w:tcPr>
          <w:p>
            <w:pPr>
              <w:spacing w:after="0"/>
            </w:pPr>
            <w:r/>
            <w:r>
              <w:rPr>
                <w:rFonts w:ascii="Calibri" w:hAnsi="Calibri" w:eastAsia="Calibri"/>
                <w:b/>
                <w:color w:val="1A241C"/>
                <w:sz w:val="16"/>
              </w:rPr>
              <w:t>X</w:t>
            </w:r>
          </w:p>
        </w:tc>
        <w:tc>
          <w:tcPr>
            <w:tcW w:type="dxa" w:w="495"/>
            <w:shd w:fill="C4A35A" w:val="clear"/>
          </w:tcPr>
          <w:p>
            <w:pPr>
              <w:spacing w:after="0"/>
            </w:pPr>
            <w:r/>
            <w:r>
              <w:rPr>
                <w:rFonts w:ascii="Calibri" w:hAnsi="Calibri" w:eastAsia="Calibri"/>
                <w:b/>
                <w:color w:val="1A241C"/>
                <w:sz w:val="16"/>
              </w:rPr>
              <w:t>X</w:t>
            </w:r>
          </w:p>
        </w:tc>
        <w:tc>
          <w:tcPr>
            <w:tcW w:type="dxa" w:w="495"/>
            <w:shd w:fill="C4A35A" w:val="clear"/>
          </w:tcPr>
          <w:p>
            <w:pPr>
              <w:spacing w:after="0"/>
            </w:pPr>
            <w:r/>
            <w:r>
              <w:rPr>
                <w:rFonts w:ascii="Calibri" w:hAnsi="Calibri" w:eastAsia="Calibri"/>
                <w:b/>
                <w:color w:val="1A241C"/>
                <w:sz w:val="16"/>
              </w:rPr>
              <w:t>X</w:t>
            </w:r>
          </w:p>
        </w:tc>
      </w:tr>
    </w:tbl>
    <w:p>
      <w:pPr>
        <w:spacing w:after="200" w:before="0" w:line="276" w:lineRule="auto"/>
        <w:jc w:val="both"/>
      </w:pPr>
      <w:r>
        <w:rPr>
          <w:rFonts w:ascii="Calibri" w:hAnsi="Calibri" w:eastAsia="Calibri"/>
          <w:b w:val="0"/>
          <w:color w:val="1A241C"/>
          <w:sz w:val="22"/>
        </w:rPr>
        <w:t>Hitos: (1) Semana 4 — definición y presentación. (2) Semana 10 — demo de módulos núcleo. (3) Semana 16 — batería de pruebas. (4) Semana 18 — entrega final.</w:t>
      </w:r>
    </w:p>
    <w:p>
      <w:pPr>
        <w:spacing w:before="280" w:after="160"/>
        <w:pStyle w:val="Heading1"/>
      </w:pPr>
      <w:r>
        <w:rPr>
          <w:rFonts w:ascii="Calibri" w:hAnsi="Calibri" w:eastAsia="Calibri"/>
          <w:b/>
          <w:color w:val="16332A"/>
          <w:sz w:val="32"/>
        </w:rPr>
        <w:t>Anexos</w:t>
      </w:r>
    </w:p>
    <w:p>
      <w:pPr>
        <w:spacing w:before="200" w:after="160"/>
        <w:pStyle w:val="Heading2"/>
      </w:pPr>
      <w:r>
        <w:rPr>
          <w:rFonts w:ascii="Calibri" w:hAnsi="Calibri" w:eastAsia="Calibri"/>
          <w:b/>
          <w:color w:val="16332A"/>
          <w:sz w:val="26"/>
        </w:rPr>
        <w:t>Anexo A. Alcance funcional resumido (MVP)</w:t>
      </w:r>
    </w:p>
    <w:p>
      <w:pPr>
        <w:spacing w:after="160" w:before="0" w:line="276" w:lineRule="auto"/>
        <w:jc w:val="both"/>
      </w:pPr>
      <w:r>
        <w:rPr>
          <w:rFonts w:ascii="Calibri" w:hAnsi="Calibri" w:eastAsia="Calibri"/>
          <w:b w:val="0"/>
          <w:color w:val="1A241C"/>
          <w:sz w:val="22"/>
        </w:rPr>
        <w:t>Pilar Mantención: máquinas, jardinería por temporada, obras recurrentes, reactivas con stock. Pilar Mejoras: proyectos futuros valorizados. Pilar Remodelaciones: ítems de costo por zona e hitos. Transversal: login y roles, dashboard de alertas, Gantt, presupuesto, ficha de activo con garantía. Fuera de alcance: inventario general del hotel, integración a la web pública, app móvil nativa, servidor de producción pagado por el hotel.</w:t>
      </w:r>
    </w:p>
    <w:p>
      <w:pPr>
        <w:spacing w:before="200" w:after="160"/>
        <w:pStyle w:val="Heading2"/>
      </w:pPr>
      <w:r>
        <w:rPr>
          <w:rFonts w:ascii="Calibri" w:hAnsi="Calibri" w:eastAsia="Calibri"/>
          <w:b/>
          <w:color w:val="16332A"/>
          <w:sz w:val="26"/>
        </w:rPr>
        <w:t>Anexo B. Archivos de apoyo</w:t>
      </w:r>
    </w:p>
    <w:p>
      <w:pPr>
        <w:spacing w:after="160" w:before="0" w:line="276" w:lineRule="auto"/>
        <w:jc w:val="both"/>
      </w:pPr>
      <w:r>
        <w:rPr>
          <w:rFonts w:ascii="Calibri" w:hAnsi="Calibri" w:eastAsia="Calibri"/>
          <w:b w:val="0"/>
          <w:color w:val="1A241C"/>
          <w:sz w:val="22"/>
        </w:rPr>
        <w:t>Planilla Requerimientos_Hotel_El_Almendro.xlsx. Mockups en CAPSTONE/mockups. Prototipo en carpeta sistema y en https://github.com/Ma0astro6/CAPSTONE. Transcripción de la reunión de levantamiento.</w:t>
      </w:r>
    </w:p>
    <w:p>
      <w:pPr>
        <w:spacing w:before="280" w:after="160"/>
        <w:pStyle w:val="Heading1"/>
      </w:pPr>
      <w:r>
        <w:rPr>
          <w:rFonts w:ascii="Calibri" w:hAnsi="Calibri" w:eastAsia="Calibri"/>
          <w:b/>
          <w:color w:val="16332A"/>
          <w:sz w:val="32"/>
        </w:rPr>
        <w:t>Individual conclusions (English only)</w:t>
      </w:r>
    </w:p>
    <w:p>
      <w:pPr>
        <w:spacing w:before="200" w:after="160"/>
        <w:pStyle w:val="Heading3"/>
      </w:pPr>
      <w:r>
        <w:rPr>
          <w:rFonts w:ascii="Calibri" w:hAnsi="Calibri" w:eastAsia="Calibri"/>
          <w:b/>
          <w:color w:val="16332A"/>
          <w:sz w:val="24"/>
        </w:rPr>
        <w:t>Javier Salgado</w:t>
      </w:r>
    </w:p>
    <w:p>
      <w:pPr>
        <w:spacing w:after="160" w:before="0" w:line="276" w:lineRule="auto"/>
        <w:jc w:val="both"/>
      </w:pPr>
      <w:r>
        <w:rPr>
          <w:rFonts w:ascii="Calibri" w:hAnsi="Calibri" w:eastAsia="Calibri"/>
          <w:b w:val="0"/>
          <w:color w:val="1A241C"/>
          <w:sz w:val="22"/>
        </w:rPr>
        <w:t>This Capstone definition shows that a hotel operations problem can be turned into a bounded software project without waiting for the property-management system to stabilize. Centralizing maintenance, improvements and remodeling data is feasible in one academic term if the team protects the MVP and treats full historical import and on-premise hosting as later work. Working with a real client also confirmed that requirements are social, not only technical: the user interface must match how Andrés Cordero actually thinks (large tiles, not task lists). I conclude that Phase 1 is sufficient to start construction because the three pillars, roles and cost-control need are already explicit.</w:t>
      </w:r>
    </w:p>
    <w:p>
      <w:pPr>
        <w:spacing w:before="200" w:after="160"/>
        <w:pStyle w:val="Heading3"/>
      </w:pPr>
      <w:r>
        <w:rPr>
          <w:rFonts w:ascii="Calibri" w:hAnsi="Calibri" w:eastAsia="Calibri"/>
          <w:b/>
          <w:color w:val="16332A"/>
          <w:sz w:val="24"/>
        </w:rPr>
        <w:t>Matías Castro</w:t>
      </w:r>
    </w:p>
    <w:p>
      <w:pPr>
        <w:spacing w:after="160" w:before="0" w:line="276" w:lineRule="auto"/>
        <w:jc w:val="both"/>
      </w:pPr>
      <w:r>
        <w:rPr>
          <w:rFonts w:ascii="Calibri" w:hAnsi="Calibri" w:eastAsia="Calibri"/>
          <w:b w:val="0"/>
          <w:color w:val="1A241C"/>
          <w:sz w:val="22"/>
        </w:rPr>
        <w:t>From a data perspective, the current Excel landscape is a set of overlapping ledgers rather than a database. The main conclusion of this phase is that fixed assets, periodic jobs, reactive work, spare parts and purchase orders must share keys; otherwise alerts and budgets will drift. I also conclude that warranty files and annual dates (boiler, extinguishers) are not optional fields: they are the reason the client asked for software. Phase 2 should start with the relational schema, even if the interface is still a prototype, because every screen we sketched depends on those entities.</w:t>
      </w:r>
    </w:p>
    <w:p>
      <w:pPr>
        <w:spacing w:before="280" w:after="160"/>
        <w:pStyle w:val="Heading1"/>
      </w:pPr>
      <w:r>
        <w:rPr>
          <w:rFonts w:ascii="Calibri" w:hAnsi="Calibri" w:eastAsia="Calibri"/>
          <w:b/>
          <w:color w:val="16332A"/>
          <w:sz w:val="32"/>
        </w:rPr>
        <w:t>Individual reflection (English only)</w:t>
      </w:r>
    </w:p>
    <w:p>
      <w:pPr>
        <w:spacing w:before="200" w:after="160"/>
        <w:pStyle w:val="Heading3"/>
      </w:pPr>
      <w:r>
        <w:rPr>
          <w:rFonts w:ascii="Calibri" w:hAnsi="Calibri" w:eastAsia="Calibri"/>
          <w:b/>
          <w:color w:val="16332A"/>
          <w:sz w:val="24"/>
        </w:rPr>
        <w:t>Javier Salgado</w:t>
      </w:r>
    </w:p>
    <w:p>
      <w:pPr>
        <w:spacing w:after="160" w:before="0" w:line="276" w:lineRule="auto"/>
        <w:jc w:val="both"/>
      </w:pPr>
      <w:r>
        <w:rPr>
          <w:rFonts w:ascii="Calibri" w:hAnsi="Calibri" w:eastAsia="Calibri"/>
          <w:b w:val="0"/>
          <w:color w:val="1A241C"/>
          <w:sz w:val="22"/>
        </w:rPr>
        <w:t>Reflecting on Phase 1, I learned that scoping is the real project-management skill: the first idea (inventory) collapsed, and the successful move was to follow the client into works and maintenance instead of forcing the original brief. I still need to improve timeboxing of English academic writing so it is not left to the last day. As a future professional I want to keep a single communication channel with stakeholders and to record meeting decisions, because informal chat does not replace a requirements baseline.</w:t>
      </w:r>
    </w:p>
    <w:p>
      <w:pPr>
        <w:spacing w:before="200" w:after="160"/>
        <w:pStyle w:val="Heading3"/>
      </w:pPr>
      <w:r>
        <w:rPr>
          <w:rFonts w:ascii="Calibri" w:hAnsi="Calibri" w:eastAsia="Calibri"/>
          <w:b/>
          <w:color w:val="16332A"/>
          <w:sz w:val="24"/>
        </w:rPr>
        <w:t>Matías Castro</w:t>
      </w:r>
    </w:p>
    <w:p>
      <w:pPr>
        <w:spacing w:after="160" w:before="0" w:line="276" w:lineRule="auto"/>
        <w:jc w:val="both"/>
      </w:pPr>
      <w:r>
        <w:rPr>
          <w:rFonts w:ascii="Calibri" w:hAnsi="Calibri" w:eastAsia="Calibri"/>
          <w:b w:val="0"/>
          <w:color w:val="1A241C"/>
          <w:sz w:val="22"/>
        </w:rPr>
        <w:t>This phase made me more careful about “we will just copy the Excel.” Spreadsheets hide exceptions: empty dashboards when staff move to the event center, compressed machine lists, missing maintenance costs. My reflection is that modeling must include those exceptions or the database will look complete and still be wrong. I intend to document assumptions next to each entity. The main personal gap to close in Phase 2 is writing tests together with tables, not after the interface is finished.</w:t>
      </w:r>
    </w:p>
    <w:p>
      <w:pPr>
        <w:spacing w:before="280" w:after="160"/>
        <w:pStyle w:val="Heading1"/>
      </w:pPr>
      <w:r>
        <w:rPr>
          <w:rFonts w:ascii="Calibri" w:hAnsi="Calibri" w:eastAsia="Calibri"/>
          <w:b/>
          <w:color w:val="16332A"/>
          <w:sz w:val="32"/>
        </w:rPr>
        <w:t>Referencias</w:t>
      </w:r>
    </w:p>
    <w:p>
      <w:pPr>
        <w:spacing w:after="120" w:before="0" w:line="276" w:lineRule="auto"/>
        <w:jc w:val="both"/>
      </w:pPr>
      <w:r>
        <w:rPr>
          <w:rFonts w:ascii="Calibri" w:hAnsi="Calibri" w:eastAsia="Calibri"/>
          <w:b w:val="0"/>
          <w:color w:val="1A241C"/>
          <w:sz w:val="22"/>
        </w:rPr>
        <w:t>Cordero, A. (2026, 3 de septiembre). Reunión de levantamiento de requerimientos — Elalmendro Ecohotel [Reunión virtual, incubadora Duoc UC]. Coordinación de Paz Morales.</w:t>
      </w:r>
    </w:p>
    <w:p>
      <w:pPr>
        <w:spacing w:after="120" w:before="0" w:line="276" w:lineRule="auto"/>
        <w:jc w:val="both"/>
      </w:pPr>
      <w:r>
        <w:rPr>
          <w:rFonts w:ascii="Calibri" w:hAnsi="Calibri" w:eastAsia="Calibri"/>
          <w:b w:val="0"/>
          <w:color w:val="1A241C"/>
          <w:sz w:val="22"/>
        </w:rPr>
        <w:t>IEEE Computer Society. (1998). IEEE Std 830-1998: IEEE recommended practice for software requirements specifications. IEEE.</w:t>
      </w:r>
    </w:p>
    <w:p>
      <w:pPr>
        <w:spacing w:after="120" w:before="0" w:line="276" w:lineRule="auto"/>
        <w:jc w:val="both"/>
      </w:pPr>
      <w:r>
        <w:rPr>
          <w:rFonts w:ascii="Calibri" w:hAnsi="Calibri" w:eastAsia="Calibri"/>
          <w:b w:val="0"/>
          <w:color w:val="1A241C"/>
          <w:sz w:val="22"/>
        </w:rPr>
        <w:t>Pressman, R. S., y Maxim, B. R. (2020). Software engineering: A practitioner’s approach (9.ª ed.). McGraw-Hill.</w:t>
      </w:r>
    </w:p>
    <w:p>
      <w:pPr>
        <w:spacing w:after="120" w:before="0" w:line="276" w:lineRule="auto"/>
        <w:jc w:val="both"/>
      </w:pPr>
      <w:r>
        <w:rPr>
          <w:rFonts w:ascii="Calibri" w:hAnsi="Calibri" w:eastAsia="Calibri"/>
          <w:b w:val="0"/>
          <w:color w:val="1A241C"/>
          <w:sz w:val="22"/>
        </w:rPr>
        <w:t>Sommerville, I. (2016). Software engineering (10.ª ed.). Pearson.</w:t>
      </w:r>
    </w:p>
    <w:p>
      <w:pPr>
        <w:spacing w:after="120" w:before="0" w:line="276" w:lineRule="auto"/>
        <w:jc w:val="both"/>
      </w:pPr>
      <w:r>
        <w:rPr>
          <w:rFonts w:ascii="Calibri" w:hAnsi="Calibri" w:eastAsia="Calibri"/>
          <w:b w:val="0"/>
          <w:color w:val="1A241C"/>
          <w:sz w:val="22"/>
        </w:rPr>
        <w:t>Duoc UC. (2026). Guía 1. Definición Proyecto APT — Asignatura Capstone (PTY4614). Subdirección de Evaluación de Resultados de Aprendizaje.</w:t>
      </w:r>
    </w:p>
    <w:sectPr w:rsidR="00FC693F" w:rsidRPr="0006063C" w:rsidSect="00034616">
      <w:footerReference w:type="default" r:id="rId9"/>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color w:val="5C675E"/>
        <w:sz w:val="18"/>
      </w:rPr>
      <w:t xml:space="preserve">Duoc UC  ·  PTY4614 Capstone  ·  Guía 1 Definición Proyecto APT  ·  </w:t>
    </w:r>
    <w:r>
      <w:rPr>
        <w:rFonts w:ascii="Calibri" w:hAnsi="Calibri" w:eastAsia="Calibri"/>
        <w:b w:val="0"/>
        <w:color w:val="5C675E"/>
        <w:sz w:val="18"/>
      </w:rPr>
      <w:fldChar w:fldCharType="begin"/>
    </w:r>
    <w:r>
      <w:rPr>
        <w:rFonts w:ascii="Calibri" w:hAnsi="Calibri" w:eastAsia="Calibri"/>
        <w:b w:val="0"/>
        <w:color w:val="5C675E"/>
        <w:sz w:val="18"/>
      </w:rPr>
      <w:instrText xml:space="preserve"> PAGE </w:instrText>
    </w:r>
    <w:r>
      <w:rPr>
        <w:rFonts w:ascii="Calibri" w:hAnsi="Calibri" w:eastAsia="Calibri"/>
        <w:b w:val="0"/>
        <w:color w:val="5C675E"/>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