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B8200BA" w14:textId="77777777" w:rsidR="00FF5910" w:rsidRPr="00FF5910" w:rsidRDefault="00801E51" w:rsidP="00FF5910">
      <w:pPr>
        <w:spacing w:line="360" w:lineRule="auto"/>
        <w:jc w:val="center"/>
        <w:rPr>
          <w:rFonts w:ascii="隶书" w:eastAsia="隶书"/>
          <w:b/>
          <w:sz w:val="44"/>
          <w:szCs w:val="48"/>
        </w:rPr>
      </w:pPr>
      <w:r>
        <w:rPr>
          <w:rFonts w:ascii="隶书" w:eastAsia="隶书" w:hint="eastAsia"/>
          <w:b/>
          <w:sz w:val="44"/>
          <w:szCs w:val="48"/>
        </w:rPr>
        <w:tab/>
      </w:r>
      <w:r w:rsidR="00FF5910" w:rsidRPr="00FF5910">
        <w:rPr>
          <w:rFonts w:ascii="隶书" w:eastAsia="隶书" w:hint="eastAsia"/>
          <w:b/>
          <w:sz w:val="44"/>
          <w:szCs w:val="48"/>
        </w:rPr>
        <w:t>国家市场监督管理总局信息中心</w:t>
      </w:r>
    </w:p>
    <w:p w14:paraId="06F09F85" w14:textId="77777777" w:rsidR="00FF5910" w:rsidRDefault="00FF5910" w:rsidP="00FF5910">
      <w:pPr>
        <w:spacing w:line="360" w:lineRule="auto"/>
        <w:jc w:val="center"/>
        <w:rPr>
          <w:rFonts w:ascii="隶书" w:eastAsia="隶书"/>
          <w:b/>
          <w:sz w:val="44"/>
          <w:szCs w:val="48"/>
        </w:rPr>
      </w:pPr>
      <w:r w:rsidRPr="00FF5910">
        <w:rPr>
          <w:rFonts w:ascii="隶书" w:eastAsia="隶书" w:hint="eastAsia"/>
          <w:b/>
          <w:sz w:val="44"/>
          <w:szCs w:val="48"/>
        </w:rPr>
        <w:t>广州灾备中心</w:t>
      </w:r>
      <w:proofErr w:type="gramStart"/>
      <w:r w:rsidRPr="00FF5910">
        <w:rPr>
          <w:rFonts w:ascii="隶书" w:eastAsia="隶书" w:hint="eastAsia"/>
          <w:b/>
          <w:sz w:val="44"/>
          <w:szCs w:val="48"/>
        </w:rPr>
        <w:t>机房动环和</w:t>
      </w:r>
      <w:proofErr w:type="gramEnd"/>
      <w:r w:rsidRPr="00FF5910">
        <w:rPr>
          <w:rFonts w:ascii="隶书" w:eastAsia="隶书" w:hint="eastAsia"/>
          <w:b/>
          <w:sz w:val="44"/>
          <w:szCs w:val="48"/>
        </w:rPr>
        <w:t>监控管理平台</w:t>
      </w:r>
    </w:p>
    <w:p w14:paraId="38EF3FFA" w14:textId="36982C84" w:rsidR="00671937" w:rsidRDefault="00FF5910" w:rsidP="00FF5910">
      <w:pPr>
        <w:spacing w:line="360" w:lineRule="auto"/>
        <w:jc w:val="center"/>
        <w:rPr>
          <w:rFonts w:ascii="隶书" w:eastAsia="隶书"/>
          <w:b/>
          <w:sz w:val="44"/>
          <w:szCs w:val="48"/>
        </w:rPr>
      </w:pPr>
      <w:r w:rsidRPr="00FF5910">
        <w:rPr>
          <w:rFonts w:ascii="隶书" w:eastAsia="隶书" w:hint="eastAsia"/>
          <w:b/>
          <w:sz w:val="44"/>
          <w:szCs w:val="48"/>
        </w:rPr>
        <w:t>建设项目</w:t>
      </w:r>
    </w:p>
    <w:p w14:paraId="4D762785" w14:textId="77777777" w:rsidR="00671937" w:rsidRDefault="00671937">
      <w:pPr>
        <w:jc w:val="center"/>
        <w:rPr>
          <w:rFonts w:ascii="宋体"/>
          <w:b/>
          <w:color w:val="000000"/>
          <w:sz w:val="24"/>
        </w:rPr>
      </w:pPr>
    </w:p>
    <w:p w14:paraId="48D70104" w14:textId="77777777" w:rsidR="00671937" w:rsidRDefault="00671937">
      <w:pPr>
        <w:jc w:val="center"/>
        <w:rPr>
          <w:rFonts w:ascii="宋体"/>
          <w:b/>
          <w:color w:val="000000"/>
          <w:sz w:val="24"/>
        </w:rPr>
      </w:pPr>
    </w:p>
    <w:p w14:paraId="7B4EDF46" w14:textId="77777777" w:rsidR="00671937" w:rsidRDefault="00671937">
      <w:pPr>
        <w:jc w:val="center"/>
        <w:rPr>
          <w:rFonts w:ascii="宋体"/>
          <w:b/>
          <w:color w:val="000000"/>
          <w:sz w:val="24"/>
        </w:rPr>
      </w:pPr>
    </w:p>
    <w:p w14:paraId="1BD8850E" w14:textId="77777777" w:rsidR="00671937" w:rsidRDefault="00671937">
      <w:pPr>
        <w:jc w:val="center"/>
        <w:rPr>
          <w:rFonts w:ascii="宋体"/>
          <w:b/>
          <w:color w:val="000000"/>
          <w:sz w:val="24"/>
        </w:rPr>
      </w:pPr>
    </w:p>
    <w:p w14:paraId="5C75310B" w14:textId="77777777" w:rsidR="00671937" w:rsidRDefault="00671937">
      <w:pPr>
        <w:jc w:val="center"/>
        <w:rPr>
          <w:rFonts w:ascii="宋体"/>
          <w:b/>
          <w:color w:val="000000"/>
          <w:sz w:val="24"/>
        </w:rPr>
      </w:pPr>
    </w:p>
    <w:p w14:paraId="16E74D5D" w14:textId="77777777" w:rsidR="00671937" w:rsidRDefault="00671937">
      <w:pPr>
        <w:jc w:val="center"/>
        <w:rPr>
          <w:rFonts w:ascii="宋体"/>
          <w:b/>
          <w:color w:val="000000"/>
          <w:sz w:val="24"/>
        </w:rPr>
      </w:pPr>
    </w:p>
    <w:p w14:paraId="428F9E82" w14:textId="77777777" w:rsidR="00671937" w:rsidRDefault="00671937">
      <w:pPr>
        <w:jc w:val="center"/>
        <w:rPr>
          <w:rFonts w:ascii="宋体"/>
          <w:b/>
          <w:color w:val="000000"/>
          <w:sz w:val="24"/>
        </w:rPr>
      </w:pPr>
    </w:p>
    <w:p w14:paraId="1AC0C422" w14:textId="77777777" w:rsidR="00671937" w:rsidRDefault="00671937">
      <w:pPr>
        <w:jc w:val="center"/>
        <w:rPr>
          <w:rFonts w:ascii="宋体"/>
          <w:b/>
          <w:color w:val="000000"/>
          <w:sz w:val="24"/>
        </w:rPr>
      </w:pPr>
    </w:p>
    <w:p w14:paraId="70311D32" w14:textId="77777777" w:rsidR="00671937" w:rsidRDefault="00671937">
      <w:pPr>
        <w:jc w:val="center"/>
        <w:rPr>
          <w:rFonts w:ascii="宋体"/>
          <w:b/>
          <w:color w:val="000000"/>
          <w:sz w:val="24"/>
        </w:rPr>
      </w:pPr>
    </w:p>
    <w:p w14:paraId="273A06FE" w14:textId="77777777" w:rsidR="00671937" w:rsidRDefault="00801E51">
      <w:pPr>
        <w:jc w:val="center"/>
        <w:rPr>
          <w:rFonts w:ascii="隶书" w:eastAsia="隶书"/>
          <w:b/>
          <w:sz w:val="72"/>
          <w:szCs w:val="72"/>
        </w:rPr>
      </w:pPr>
      <w:r>
        <w:rPr>
          <w:rFonts w:ascii="隶书" w:eastAsia="隶书" w:hint="eastAsia"/>
          <w:b/>
          <w:sz w:val="72"/>
          <w:szCs w:val="72"/>
        </w:rPr>
        <w:t xml:space="preserve">竞争性磋商文件 </w:t>
      </w:r>
    </w:p>
    <w:p w14:paraId="782B139D" w14:textId="4A2920C9" w:rsidR="00671937" w:rsidRDefault="00801E51">
      <w:pPr>
        <w:spacing w:beforeLines="50" w:before="120"/>
        <w:jc w:val="center"/>
        <w:rPr>
          <w:rFonts w:ascii="隶书" w:eastAsia="隶书" w:hAnsi="宋体"/>
          <w:b/>
          <w:sz w:val="32"/>
          <w:szCs w:val="32"/>
        </w:rPr>
      </w:pPr>
      <w:r>
        <w:rPr>
          <w:rFonts w:ascii="隶书" w:eastAsia="隶书" w:hAnsi="宋体" w:hint="eastAsia"/>
          <w:b/>
          <w:sz w:val="32"/>
          <w:szCs w:val="32"/>
        </w:rPr>
        <w:t>（项目编号：B0708-CMC20N</w:t>
      </w:r>
      <w:r w:rsidR="00FF5910">
        <w:rPr>
          <w:rFonts w:ascii="隶书" w:eastAsia="隶书" w:hAnsi="宋体" w:hint="eastAsia"/>
          <w:b/>
          <w:sz w:val="32"/>
          <w:szCs w:val="32"/>
        </w:rPr>
        <w:t>7R69</w:t>
      </w:r>
      <w:r>
        <w:rPr>
          <w:rFonts w:ascii="隶书" w:eastAsia="隶书" w:hAnsi="宋体" w:hint="eastAsia"/>
          <w:b/>
          <w:sz w:val="32"/>
          <w:szCs w:val="32"/>
        </w:rPr>
        <w:t>）</w:t>
      </w:r>
    </w:p>
    <w:p w14:paraId="279C69F8" w14:textId="77777777" w:rsidR="00671937" w:rsidRDefault="00671937">
      <w:pPr>
        <w:jc w:val="center"/>
        <w:rPr>
          <w:rFonts w:ascii="宋体"/>
          <w:color w:val="000000"/>
          <w:sz w:val="24"/>
        </w:rPr>
      </w:pPr>
    </w:p>
    <w:p w14:paraId="369A135B" w14:textId="77777777" w:rsidR="00671937" w:rsidRDefault="00671937">
      <w:pPr>
        <w:jc w:val="center"/>
        <w:rPr>
          <w:rFonts w:ascii="宋体"/>
          <w:color w:val="000000"/>
          <w:sz w:val="24"/>
        </w:rPr>
      </w:pPr>
    </w:p>
    <w:p w14:paraId="4FE54FBE" w14:textId="77777777" w:rsidR="00671937" w:rsidRDefault="00671937">
      <w:pPr>
        <w:jc w:val="center"/>
        <w:rPr>
          <w:rFonts w:ascii="宋体"/>
          <w:color w:val="000000"/>
          <w:sz w:val="24"/>
        </w:rPr>
      </w:pPr>
    </w:p>
    <w:p w14:paraId="2B310304" w14:textId="77777777" w:rsidR="00671937" w:rsidRDefault="00671937">
      <w:pPr>
        <w:jc w:val="center"/>
        <w:rPr>
          <w:rFonts w:ascii="宋体"/>
          <w:color w:val="000000"/>
          <w:sz w:val="24"/>
        </w:rPr>
      </w:pPr>
    </w:p>
    <w:p w14:paraId="124D85E0" w14:textId="1A0A2157" w:rsidR="00671937" w:rsidRDefault="00671937">
      <w:pPr>
        <w:jc w:val="center"/>
        <w:rPr>
          <w:rFonts w:ascii="宋体"/>
          <w:color w:val="000000"/>
          <w:sz w:val="24"/>
        </w:rPr>
      </w:pPr>
    </w:p>
    <w:p w14:paraId="11ADB7D6" w14:textId="77777777" w:rsidR="00FF5910" w:rsidRDefault="00FF5910">
      <w:pPr>
        <w:jc w:val="center"/>
        <w:rPr>
          <w:rFonts w:ascii="宋体"/>
          <w:color w:val="000000"/>
          <w:sz w:val="24"/>
        </w:rPr>
      </w:pPr>
    </w:p>
    <w:p w14:paraId="4315988C" w14:textId="77777777" w:rsidR="00671937" w:rsidRDefault="00671937">
      <w:pPr>
        <w:jc w:val="center"/>
        <w:rPr>
          <w:rFonts w:ascii="宋体"/>
          <w:color w:val="000000"/>
          <w:sz w:val="24"/>
        </w:rPr>
      </w:pPr>
    </w:p>
    <w:p w14:paraId="2E8A1936" w14:textId="77777777" w:rsidR="00671937" w:rsidRDefault="00671937">
      <w:pPr>
        <w:jc w:val="center"/>
        <w:rPr>
          <w:rFonts w:ascii="宋体"/>
          <w:color w:val="000000"/>
          <w:sz w:val="24"/>
        </w:rPr>
      </w:pPr>
    </w:p>
    <w:p w14:paraId="02F60B1B" w14:textId="77777777" w:rsidR="00671937" w:rsidRDefault="00671937">
      <w:pPr>
        <w:jc w:val="center"/>
        <w:rPr>
          <w:rFonts w:ascii="宋体"/>
          <w:color w:val="000000"/>
          <w:sz w:val="24"/>
        </w:rPr>
      </w:pPr>
    </w:p>
    <w:p w14:paraId="3414C029" w14:textId="77777777" w:rsidR="00671937" w:rsidRDefault="00671937">
      <w:pPr>
        <w:jc w:val="center"/>
        <w:rPr>
          <w:rFonts w:ascii="宋体"/>
          <w:color w:val="000000"/>
          <w:sz w:val="24"/>
        </w:rPr>
      </w:pPr>
    </w:p>
    <w:p w14:paraId="1B1CA4F7" w14:textId="77777777" w:rsidR="00671937" w:rsidRDefault="00671937">
      <w:pPr>
        <w:jc w:val="center"/>
        <w:rPr>
          <w:rFonts w:ascii="宋体"/>
          <w:color w:val="000000"/>
          <w:sz w:val="24"/>
        </w:rPr>
      </w:pPr>
    </w:p>
    <w:p w14:paraId="34F14776" w14:textId="77777777" w:rsidR="00671937" w:rsidRDefault="00671937">
      <w:pPr>
        <w:jc w:val="center"/>
        <w:rPr>
          <w:rFonts w:ascii="宋体"/>
          <w:color w:val="000000"/>
          <w:sz w:val="24"/>
        </w:rPr>
      </w:pPr>
    </w:p>
    <w:p w14:paraId="274F4865" w14:textId="77777777" w:rsidR="00671937" w:rsidRDefault="00801E51">
      <w:pPr>
        <w:spacing w:line="360" w:lineRule="auto"/>
        <w:jc w:val="center"/>
        <w:rPr>
          <w:rFonts w:ascii="隶书" w:eastAsia="隶书"/>
          <w:b/>
          <w:sz w:val="30"/>
          <w:szCs w:val="30"/>
        </w:rPr>
      </w:pPr>
      <w:r>
        <w:rPr>
          <w:rFonts w:ascii="隶书" w:eastAsia="隶书" w:hint="eastAsia"/>
          <w:b/>
          <w:sz w:val="30"/>
          <w:szCs w:val="30"/>
        </w:rPr>
        <w:t>采购人：国家市场监督管理总局信息中心</w:t>
      </w:r>
    </w:p>
    <w:p w14:paraId="27990BF5" w14:textId="77777777" w:rsidR="00671937" w:rsidRDefault="00801E51">
      <w:pPr>
        <w:spacing w:line="360" w:lineRule="auto"/>
        <w:jc w:val="center"/>
        <w:rPr>
          <w:rFonts w:ascii="隶书" w:eastAsia="隶书"/>
          <w:b/>
          <w:sz w:val="30"/>
          <w:szCs w:val="30"/>
        </w:rPr>
      </w:pPr>
      <w:r>
        <w:rPr>
          <w:rFonts w:ascii="隶书" w:eastAsia="隶书" w:hint="eastAsia"/>
          <w:b/>
          <w:sz w:val="30"/>
          <w:szCs w:val="30"/>
        </w:rPr>
        <w:t>采购代理机构：中国机械进出口（集团）有限公司</w:t>
      </w:r>
    </w:p>
    <w:p w14:paraId="356C717F" w14:textId="44633E85" w:rsidR="00671937" w:rsidRDefault="00801E51">
      <w:pPr>
        <w:spacing w:line="360" w:lineRule="auto"/>
        <w:jc w:val="center"/>
        <w:rPr>
          <w:rFonts w:ascii="隶书" w:eastAsia="隶书"/>
          <w:b/>
          <w:sz w:val="30"/>
          <w:szCs w:val="30"/>
        </w:rPr>
      </w:pPr>
      <w:r>
        <w:rPr>
          <w:rFonts w:ascii="隶书" w:eastAsia="隶书" w:hint="eastAsia"/>
          <w:b/>
          <w:sz w:val="30"/>
          <w:szCs w:val="30"/>
        </w:rPr>
        <w:t>2</w:t>
      </w:r>
      <w:r>
        <w:rPr>
          <w:rFonts w:ascii="隶书" w:eastAsia="隶书"/>
          <w:b/>
          <w:sz w:val="30"/>
          <w:szCs w:val="30"/>
        </w:rPr>
        <w:t>020</w:t>
      </w:r>
      <w:r>
        <w:rPr>
          <w:rFonts w:ascii="隶书" w:eastAsia="隶书" w:hint="eastAsia"/>
          <w:b/>
          <w:sz w:val="30"/>
          <w:szCs w:val="30"/>
        </w:rPr>
        <w:t>年0</w:t>
      </w:r>
      <w:r w:rsidR="000F3BDE">
        <w:rPr>
          <w:rFonts w:ascii="隶书" w:eastAsia="隶书"/>
          <w:b/>
          <w:sz w:val="30"/>
          <w:szCs w:val="30"/>
        </w:rPr>
        <w:t>5</w:t>
      </w:r>
      <w:r>
        <w:rPr>
          <w:rFonts w:ascii="隶书" w:eastAsia="隶书" w:hint="eastAsia"/>
          <w:b/>
          <w:sz w:val="30"/>
          <w:szCs w:val="30"/>
        </w:rPr>
        <w:t>月</w:t>
      </w:r>
    </w:p>
    <w:p w14:paraId="1C4AF785" w14:textId="77777777" w:rsidR="00671937" w:rsidRDefault="00671937">
      <w:pPr>
        <w:spacing w:line="360" w:lineRule="auto"/>
        <w:jc w:val="center"/>
        <w:rPr>
          <w:rFonts w:ascii="隶书" w:eastAsia="隶书"/>
          <w:b/>
          <w:sz w:val="30"/>
          <w:szCs w:val="30"/>
        </w:rPr>
        <w:sectPr w:rsidR="00671937">
          <w:headerReference w:type="even" r:id="rId9"/>
          <w:headerReference w:type="default" r:id="rId10"/>
          <w:footerReference w:type="even" r:id="rId11"/>
          <w:footerReference w:type="default" r:id="rId12"/>
          <w:headerReference w:type="first" r:id="rId13"/>
          <w:footerReference w:type="first" r:id="rId14"/>
          <w:pgSz w:w="11907" w:h="16839"/>
          <w:pgMar w:top="1797" w:right="1440" w:bottom="1797" w:left="1440" w:header="720" w:footer="794" w:gutter="0"/>
          <w:pgNumType w:start="0"/>
          <w:cols w:space="720"/>
          <w:titlePg/>
          <w:docGrid w:linePitch="286"/>
        </w:sectPr>
      </w:pPr>
    </w:p>
    <w:p w14:paraId="03066FC1" w14:textId="77777777" w:rsidR="00671937" w:rsidRDefault="00671937">
      <w:pPr>
        <w:rPr>
          <w:rFonts w:ascii="宋体"/>
          <w:b/>
          <w:color w:val="000000"/>
          <w:sz w:val="24"/>
        </w:rPr>
      </w:pPr>
    </w:p>
    <w:p w14:paraId="28F9E8B3" w14:textId="77777777" w:rsidR="00671937" w:rsidRDefault="00801E51">
      <w:pPr>
        <w:jc w:val="center"/>
        <w:outlineLvl w:val="0"/>
        <w:rPr>
          <w:rFonts w:ascii="宋体"/>
          <w:b/>
          <w:color w:val="000000"/>
          <w:sz w:val="36"/>
          <w:szCs w:val="36"/>
        </w:rPr>
      </w:pPr>
      <w:r>
        <w:rPr>
          <w:rFonts w:ascii="宋体" w:hint="eastAsia"/>
          <w:b/>
          <w:color w:val="000000"/>
          <w:sz w:val="36"/>
          <w:szCs w:val="36"/>
        </w:rPr>
        <w:t>目  录</w:t>
      </w:r>
    </w:p>
    <w:p w14:paraId="1660ED9B" w14:textId="77777777" w:rsidR="00671937" w:rsidRDefault="00671937">
      <w:pPr>
        <w:rPr>
          <w:rFonts w:ascii="宋体"/>
          <w:color w:val="000000"/>
          <w:sz w:val="24"/>
        </w:rPr>
      </w:pPr>
    </w:p>
    <w:p w14:paraId="1F87FDDF" w14:textId="77777777" w:rsidR="00671937" w:rsidRDefault="00671937">
      <w:pPr>
        <w:rPr>
          <w:rFonts w:ascii="宋体"/>
          <w:color w:val="000000"/>
          <w:sz w:val="24"/>
        </w:rPr>
      </w:pPr>
    </w:p>
    <w:p w14:paraId="3F230E15" w14:textId="77777777" w:rsidR="00671937" w:rsidRDefault="00801E51">
      <w:pPr>
        <w:spacing w:beforeLines="50" w:before="120" w:line="480" w:lineRule="auto"/>
        <w:rPr>
          <w:rFonts w:ascii="宋体"/>
          <w:b/>
          <w:color w:val="000000"/>
          <w:sz w:val="24"/>
        </w:rPr>
      </w:pPr>
      <w:r>
        <w:rPr>
          <w:rFonts w:ascii="宋体" w:hint="eastAsia"/>
          <w:b/>
          <w:color w:val="000000"/>
          <w:sz w:val="24"/>
        </w:rPr>
        <w:t>竞争性磋商邀请</w:t>
      </w:r>
    </w:p>
    <w:p w14:paraId="3EE00CB4" w14:textId="77777777" w:rsidR="00671937" w:rsidRDefault="00801E51">
      <w:pPr>
        <w:spacing w:beforeLines="50" w:before="120" w:line="480" w:lineRule="auto"/>
        <w:rPr>
          <w:rFonts w:ascii="宋体"/>
          <w:b/>
          <w:color w:val="000000"/>
          <w:sz w:val="24"/>
        </w:rPr>
      </w:pPr>
      <w:r>
        <w:rPr>
          <w:rFonts w:ascii="宋体" w:hint="eastAsia"/>
          <w:b/>
          <w:color w:val="000000"/>
          <w:sz w:val="24"/>
        </w:rPr>
        <w:t>第一部分：资料表</w:t>
      </w:r>
    </w:p>
    <w:p w14:paraId="34541D66" w14:textId="77777777" w:rsidR="00671937" w:rsidRDefault="00801E51">
      <w:pPr>
        <w:spacing w:beforeLines="50" w:before="120" w:line="480" w:lineRule="auto"/>
        <w:rPr>
          <w:rFonts w:ascii="宋体"/>
          <w:b/>
          <w:color w:val="000000"/>
          <w:sz w:val="24"/>
        </w:rPr>
      </w:pPr>
      <w:r>
        <w:rPr>
          <w:rFonts w:ascii="宋体" w:hint="eastAsia"/>
          <w:b/>
          <w:color w:val="000000"/>
          <w:sz w:val="24"/>
        </w:rPr>
        <w:t>第二部分：供应商须知</w:t>
      </w:r>
    </w:p>
    <w:p w14:paraId="19F89AE3" w14:textId="77777777" w:rsidR="00671937" w:rsidRDefault="00801E51">
      <w:pPr>
        <w:spacing w:beforeLines="50" w:before="120" w:line="480" w:lineRule="auto"/>
        <w:rPr>
          <w:rFonts w:ascii="宋体"/>
          <w:b/>
          <w:color w:val="000000"/>
          <w:sz w:val="24"/>
        </w:rPr>
      </w:pPr>
      <w:r>
        <w:rPr>
          <w:rFonts w:ascii="宋体" w:hint="eastAsia"/>
          <w:b/>
          <w:color w:val="000000"/>
          <w:sz w:val="24"/>
        </w:rPr>
        <w:t>第三部分：合同条款</w:t>
      </w:r>
    </w:p>
    <w:p w14:paraId="715ABF38" w14:textId="77777777" w:rsidR="00671937" w:rsidRDefault="00801E51">
      <w:pPr>
        <w:spacing w:beforeLines="50" w:before="120" w:line="480" w:lineRule="auto"/>
        <w:rPr>
          <w:rFonts w:ascii="宋体"/>
          <w:b/>
          <w:color w:val="000000"/>
          <w:sz w:val="24"/>
        </w:rPr>
      </w:pPr>
      <w:r>
        <w:rPr>
          <w:rFonts w:ascii="宋体" w:hint="eastAsia"/>
          <w:b/>
          <w:color w:val="000000"/>
          <w:sz w:val="24"/>
        </w:rPr>
        <w:t>第四部分：响应文件格式</w:t>
      </w:r>
    </w:p>
    <w:p w14:paraId="4166AF7F" w14:textId="77777777" w:rsidR="00671937" w:rsidRDefault="00801E51">
      <w:pPr>
        <w:spacing w:beforeLines="50" w:before="120" w:line="480" w:lineRule="auto"/>
        <w:rPr>
          <w:rFonts w:ascii="宋体"/>
          <w:b/>
          <w:color w:val="000000"/>
          <w:sz w:val="24"/>
        </w:rPr>
      </w:pPr>
      <w:r>
        <w:rPr>
          <w:rFonts w:ascii="宋体" w:hint="eastAsia"/>
          <w:b/>
          <w:color w:val="000000"/>
          <w:sz w:val="24"/>
        </w:rPr>
        <w:t>第五部分：服务需求</w:t>
      </w:r>
    </w:p>
    <w:p w14:paraId="1B676132" w14:textId="77777777" w:rsidR="00671937" w:rsidRDefault="00671937">
      <w:pPr>
        <w:spacing w:line="480" w:lineRule="auto"/>
        <w:rPr>
          <w:rFonts w:ascii="宋体"/>
          <w:color w:val="000000"/>
          <w:sz w:val="24"/>
        </w:rPr>
      </w:pPr>
    </w:p>
    <w:p w14:paraId="68088EA2" w14:textId="77777777" w:rsidR="00671937" w:rsidRDefault="00801E51">
      <w:pPr>
        <w:spacing w:line="360" w:lineRule="auto"/>
        <w:jc w:val="center"/>
        <w:outlineLvl w:val="0"/>
        <w:rPr>
          <w:rFonts w:ascii="宋体"/>
          <w:b/>
          <w:color w:val="000000"/>
          <w:sz w:val="32"/>
        </w:rPr>
      </w:pPr>
      <w:r>
        <w:rPr>
          <w:rFonts w:ascii="宋体" w:hint="eastAsia"/>
          <w:color w:val="000000"/>
          <w:sz w:val="24"/>
        </w:rPr>
        <w:br w:type="page"/>
      </w:r>
      <w:r>
        <w:rPr>
          <w:rFonts w:ascii="宋体" w:hint="eastAsia"/>
          <w:b/>
          <w:color w:val="000000"/>
          <w:sz w:val="32"/>
        </w:rPr>
        <w:lastRenderedPageBreak/>
        <w:t>竞争性磋商邀请</w:t>
      </w:r>
    </w:p>
    <w:p w14:paraId="2B54C408" w14:textId="716CEE71" w:rsidR="00671937" w:rsidRDefault="00801E51">
      <w:pPr>
        <w:spacing w:line="420" w:lineRule="exact"/>
        <w:ind w:leftChars="2566" w:left="5389"/>
        <w:rPr>
          <w:color w:val="000000"/>
          <w:sz w:val="24"/>
        </w:rPr>
      </w:pPr>
      <w:r>
        <w:rPr>
          <w:color w:val="000000"/>
          <w:sz w:val="24"/>
        </w:rPr>
        <w:t>采购编号：</w:t>
      </w:r>
      <w:r>
        <w:rPr>
          <w:color w:val="000000"/>
          <w:sz w:val="24"/>
        </w:rPr>
        <w:t>B0708-CMC20N</w:t>
      </w:r>
      <w:r w:rsidR="00FF5910">
        <w:rPr>
          <w:color w:val="000000"/>
          <w:sz w:val="24"/>
        </w:rPr>
        <w:t>7R69</w:t>
      </w:r>
    </w:p>
    <w:p w14:paraId="6DF11EF3" w14:textId="6DAABD71" w:rsidR="00671937" w:rsidRDefault="00801E51">
      <w:pPr>
        <w:spacing w:line="420" w:lineRule="exact"/>
        <w:ind w:leftChars="2566" w:left="5389"/>
        <w:rPr>
          <w:color w:val="000000"/>
          <w:sz w:val="24"/>
        </w:rPr>
      </w:pPr>
      <w:r>
        <w:rPr>
          <w:color w:val="000000"/>
          <w:sz w:val="24"/>
        </w:rPr>
        <w:t>日</w:t>
      </w:r>
      <w:r>
        <w:rPr>
          <w:rFonts w:hint="eastAsia"/>
          <w:color w:val="000000"/>
          <w:sz w:val="24"/>
        </w:rPr>
        <w:t xml:space="preserve"> </w:t>
      </w:r>
      <w:r>
        <w:rPr>
          <w:color w:val="000000"/>
          <w:sz w:val="24"/>
        </w:rPr>
        <w:t xml:space="preserve">   </w:t>
      </w:r>
      <w:r>
        <w:rPr>
          <w:color w:val="000000"/>
          <w:sz w:val="24"/>
        </w:rPr>
        <w:t>期：</w:t>
      </w:r>
      <w:r>
        <w:rPr>
          <w:color w:val="000000"/>
          <w:sz w:val="24"/>
        </w:rPr>
        <w:t>2020</w:t>
      </w:r>
      <w:r>
        <w:rPr>
          <w:color w:val="000000"/>
          <w:sz w:val="24"/>
        </w:rPr>
        <w:t>年</w:t>
      </w:r>
      <w:r>
        <w:rPr>
          <w:color w:val="000000"/>
          <w:sz w:val="24"/>
        </w:rPr>
        <w:t>0</w:t>
      </w:r>
      <w:r w:rsidR="00F24368">
        <w:rPr>
          <w:color w:val="000000"/>
          <w:sz w:val="24"/>
        </w:rPr>
        <w:t>5</w:t>
      </w:r>
      <w:r>
        <w:rPr>
          <w:color w:val="000000"/>
          <w:sz w:val="24"/>
        </w:rPr>
        <w:t>月</w:t>
      </w:r>
      <w:r w:rsidR="003F61AE">
        <w:rPr>
          <w:color w:val="000000"/>
          <w:sz w:val="24"/>
        </w:rPr>
        <w:t>11</w:t>
      </w:r>
      <w:r>
        <w:rPr>
          <w:color w:val="000000"/>
          <w:sz w:val="24"/>
        </w:rPr>
        <w:t>日</w:t>
      </w:r>
    </w:p>
    <w:p w14:paraId="0881D93A" w14:textId="06203D58" w:rsidR="00671937" w:rsidRDefault="00801E51">
      <w:pPr>
        <w:widowControl/>
        <w:autoSpaceDE w:val="0"/>
        <w:autoSpaceDN w:val="0"/>
        <w:spacing w:beforeLines="50" w:before="120" w:line="360" w:lineRule="auto"/>
        <w:ind w:left="410" w:right="-20" w:hangingChars="171" w:hanging="410"/>
        <w:textAlignment w:val="bottom"/>
        <w:rPr>
          <w:color w:val="000000"/>
          <w:sz w:val="24"/>
        </w:rPr>
      </w:pPr>
      <w:r>
        <w:rPr>
          <w:color w:val="000000"/>
          <w:sz w:val="24"/>
        </w:rPr>
        <w:t>1</w:t>
      </w:r>
      <w:r>
        <w:rPr>
          <w:color w:val="000000"/>
          <w:sz w:val="24"/>
        </w:rPr>
        <w:t>．中国机械进出口（集团）有限公司（以下简称</w:t>
      </w:r>
      <w:r>
        <w:rPr>
          <w:color w:val="000000"/>
          <w:sz w:val="24"/>
        </w:rPr>
        <w:t>“</w:t>
      </w:r>
      <w:r>
        <w:rPr>
          <w:color w:val="000000"/>
          <w:sz w:val="24"/>
        </w:rPr>
        <w:t>采购代理机构</w:t>
      </w:r>
      <w:r>
        <w:rPr>
          <w:color w:val="000000"/>
          <w:sz w:val="24"/>
        </w:rPr>
        <w:t>”</w:t>
      </w:r>
      <w:r>
        <w:rPr>
          <w:color w:val="000000"/>
          <w:sz w:val="24"/>
        </w:rPr>
        <w:t>）受</w:t>
      </w:r>
      <w:r>
        <w:rPr>
          <w:rFonts w:ascii="宋体" w:hint="eastAsia"/>
          <w:color w:val="000000"/>
          <w:sz w:val="24"/>
        </w:rPr>
        <w:t>国家市场监督管理总局信息中心</w:t>
      </w:r>
      <w:r>
        <w:rPr>
          <w:color w:val="000000"/>
          <w:sz w:val="24"/>
        </w:rPr>
        <w:t>（以下简称</w:t>
      </w:r>
      <w:r>
        <w:rPr>
          <w:color w:val="000000"/>
          <w:sz w:val="24"/>
        </w:rPr>
        <w:t>“</w:t>
      </w:r>
      <w:r>
        <w:rPr>
          <w:color w:val="000000"/>
          <w:sz w:val="24"/>
        </w:rPr>
        <w:t>采购人</w:t>
      </w:r>
      <w:r>
        <w:rPr>
          <w:color w:val="000000"/>
          <w:sz w:val="24"/>
        </w:rPr>
        <w:t>”</w:t>
      </w:r>
      <w:r>
        <w:rPr>
          <w:color w:val="000000"/>
          <w:sz w:val="24"/>
        </w:rPr>
        <w:t>）委托，以竞争性磋商方式，为</w:t>
      </w:r>
      <w:r>
        <w:rPr>
          <w:rFonts w:hint="eastAsia"/>
          <w:color w:val="000000"/>
          <w:sz w:val="24"/>
        </w:rPr>
        <w:t>“</w:t>
      </w:r>
      <w:r w:rsidR="00FF5910" w:rsidRPr="00FF5910">
        <w:rPr>
          <w:rFonts w:hint="eastAsia"/>
          <w:color w:val="000000"/>
          <w:sz w:val="24"/>
        </w:rPr>
        <w:t>广州灾备中心机房动环和监控管理平台建设项目</w:t>
      </w:r>
      <w:r>
        <w:rPr>
          <w:rFonts w:hint="eastAsia"/>
          <w:color w:val="000000"/>
          <w:sz w:val="24"/>
        </w:rPr>
        <w:t>”</w:t>
      </w:r>
      <w:r>
        <w:rPr>
          <w:rFonts w:ascii="宋体" w:hint="eastAsia"/>
          <w:color w:val="000000"/>
          <w:sz w:val="24"/>
        </w:rPr>
        <w:t>(采购编号：B0708-CMC20N</w:t>
      </w:r>
      <w:r w:rsidR="00FF5910">
        <w:rPr>
          <w:rFonts w:ascii="宋体" w:hint="eastAsia"/>
          <w:color w:val="000000"/>
          <w:sz w:val="24"/>
        </w:rPr>
        <w:t>7R69</w:t>
      </w:r>
      <w:r>
        <w:rPr>
          <w:rFonts w:ascii="宋体" w:hint="eastAsia"/>
          <w:color w:val="000000"/>
          <w:sz w:val="24"/>
        </w:rPr>
        <w:t>)</w:t>
      </w:r>
      <w:r>
        <w:rPr>
          <w:color w:val="000000"/>
          <w:sz w:val="24"/>
        </w:rPr>
        <w:t>选择合格的供应商。</w:t>
      </w:r>
    </w:p>
    <w:p w14:paraId="78774BC0" w14:textId="77777777" w:rsidR="00671937" w:rsidRDefault="00801E51">
      <w:pPr>
        <w:widowControl/>
        <w:autoSpaceDE w:val="0"/>
        <w:autoSpaceDN w:val="0"/>
        <w:spacing w:beforeLines="50" w:before="120" w:line="360" w:lineRule="auto"/>
        <w:ind w:left="410" w:right="-20" w:hangingChars="171" w:hanging="410"/>
        <w:textAlignment w:val="bottom"/>
        <w:rPr>
          <w:color w:val="000000"/>
          <w:sz w:val="24"/>
        </w:rPr>
      </w:pPr>
      <w:r>
        <w:rPr>
          <w:color w:val="000000"/>
          <w:sz w:val="24"/>
        </w:rPr>
        <w:t>2</w:t>
      </w:r>
      <w:r>
        <w:rPr>
          <w:color w:val="000000"/>
          <w:sz w:val="24"/>
        </w:rPr>
        <w:t>．本项目共计</w:t>
      </w:r>
      <w:r>
        <w:rPr>
          <w:color w:val="000000"/>
          <w:sz w:val="24"/>
        </w:rPr>
        <w:t>1</w:t>
      </w:r>
      <w:r>
        <w:rPr>
          <w:color w:val="000000"/>
          <w:sz w:val="24"/>
        </w:rPr>
        <w:t>个包，供应商必须独立对包内全部内容进行</w:t>
      </w:r>
      <w:r>
        <w:rPr>
          <w:rFonts w:hint="eastAsia"/>
          <w:color w:val="000000"/>
          <w:sz w:val="24"/>
        </w:rPr>
        <w:t>响应</w:t>
      </w:r>
      <w:r>
        <w:rPr>
          <w:color w:val="000000"/>
          <w:sz w:val="24"/>
        </w:rPr>
        <w:t xml:space="preserve">, </w:t>
      </w:r>
      <w:r>
        <w:rPr>
          <w:color w:val="000000"/>
          <w:sz w:val="24"/>
        </w:rPr>
        <w:t>供应商不得仅对</w:t>
      </w:r>
      <w:proofErr w:type="gramStart"/>
      <w:r>
        <w:rPr>
          <w:color w:val="000000"/>
          <w:sz w:val="24"/>
        </w:rPr>
        <w:t>包内部</w:t>
      </w:r>
      <w:proofErr w:type="gramEnd"/>
      <w:r>
        <w:rPr>
          <w:color w:val="000000"/>
          <w:sz w:val="24"/>
        </w:rPr>
        <w:t>分内容</w:t>
      </w:r>
      <w:r>
        <w:rPr>
          <w:rFonts w:hint="eastAsia"/>
          <w:color w:val="000000"/>
          <w:sz w:val="24"/>
        </w:rPr>
        <w:t>响应</w:t>
      </w:r>
      <w:r>
        <w:rPr>
          <w:color w:val="000000"/>
          <w:sz w:val="24"/>
        </w:rPr>
        <w:t>；供应商所报的</w:t>
      </w:r>
      <w:r>
        <w:rPr>
          <w:rFonts w:hint="eastAsia"/>
          <w:color w:val="000000"/>
          <w:sz w:val="24"/>
        </w:rPr>
        <w:t>最终</w:t>
      </w:r>
      <w:r>
        <w:rPr>
          <w:color w:val="000000"/>
          <w:sz w:val="24"/>
        </w:rPr>
        <w:t>价在合同执行过程中是固定不变的，不得以任何理由予以变更。采购内容如下：</w:t>
      </w:r>
    </w:p>
    <w:tbl>
      <w:tblPr>
        <w:tblW w:w="8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2143"/>
        <w:gridCol w:w="851"/>
        <w:gridCol w:w="3827"/>
        <w:gridCol w:w="1078"/>
      </w:tblGrid>
      <w:tr w:rsidR="00671937" w14:paraId="2F07EB01" w14:textId="77777777">
        <w:trPr>
          <w:trHeight w:val="529"/>
          <w:jc w:val="center"/>
        </w:trPr>
        <w:tc>
          <w:tcPr>
            <w:tcW w:w="687" w:type="dxa"/>
            <w:vAlign w:val="center"/>
          </w:tcPr>
          <w:p w14:paraId="13A2021C" w14:textId="77777777" w:rsidR="00671937" w:rsidRDefault="00801E51">
            <w:pPr>
              <w:widowControl/>
              <w:jc w:val="center"/>
              <w:rPr>
                <w:b/>
                <w:bCs/>
                <w:szCs w:val="21"/>
              </w:rPr>
            </w:pPr>
            <w:proofErr w:type="gramStart"/>
            <w:r>
              <w:rPr>
                <w:b/>
                <w:bCs/>
                <w:szCs w:val="21"/>
              </w:rPr>
              <w:t>包号</w:t>
            </w:r>
            <w:proofErr w:type="gramEnd"/>
          </w:p>
        </w:tc>
        <w:tc>
          <w:tcPr>
            <w:tcW w:w="2143" w:type="dxa"/>
            <w:vAlign w:val="center"/>
          </w:tcPr>
          <w:p w14:paraId="49379B4D" w14:textId="77777777" w:rsidR="00671937" w:rsidRDefault="00801E51">
            <w:pPr>
              <w:widowControl/>
              <w:jc w:val="center"/>
              <w:rPr>
                <w:b/>
                <w:bCs/>
                <w:szCs w:val="21"/>
              </w:rPr>
            </w:pPr>
            <w:r>
              <w:rPr>
                <w:b/>
                <w:bCs/>
                <w:szCs w:val="21"/>
              </w:rPr>
              <w:t>内容</w:t>
            </w:r>
          </w:p>
        </w:tc>
        <w:tc>
          <w:tcPr>
            <w:tcW w:w="851" w:type="dxa"/>
            <w:vAlign w:val="center"/>
          </w:tcPr>
          <w:p w14:paraId="754DBC79" w14:textId="77777777" w:rsidR="00671937" w:rsidRDefault="00801E51">
            <w:pPr>
              <w:widowControl/>
              <w:jc w:val="center"/>
              <w:rPr>
                <w:b/>
                <w:bCs/>
                <w:szCs w:val="21"/>
              </w:rPr>
            </w:pPr>
            <w:r>
              <w:rPr>
                <w:rFonts w:hint="eastAsia"/>
                <w:b/>
                <w:bCs/>
                <w:szCs w:val="21"/>
              </w:rPr>
              <w:t>数量</w:t>
            </w:r>
          </w:p>
        </w:tc>
        <w:tc>
          <w:tcPr>
            <w:tcW w:w="3827" w:type="dxa"/>
            <w:vAlign w:val="center"/>
          </w:tcPr>
          <w:p w14:paraId="4244768D" w14:textId="77777777" w:rsidR="00671937" w:rsidRDefault="00801E51">
            <w:pPr>
              <w:widowControl/>
              <w:jc w:val="center"/>
              <w:rPr>
                <w:b/>
                <w:bCs/>
                <w:szCs w:val="21"/>
              </w:rPr>
            </w:pPr>
            <w:r>
              <w:rPr>
                <w:b/>
                <w:bCs/>
                <w:szCs w:val="21"/>
              </w:rPr>
              <w:t>简要服务要求</w:t>
            </w:r>
          </w:p>
        </w:tc>
        <w:tc>
          <w:tcPr>
            <w:tcW w:w="1078" w:type="dxa"/>
            <w:vAlign w:val="center"/>
          </w:tcPr>
          <w:p w14:paraId="5784DE28" w14:textId="77777777" w:rsidR="00671937" w:rsidRDefault="00801E51">
            <w:pPr>
              <w:widowControl/>
              <w:jc w:val="center"/>
              <w:rPr>
                <w:b/>
                <w:bCs/>
                <w:szCs w:val="21"/>
              </w:rPr>
            </w:pPr>
            <w:r>
              <w:rPr>
                <w:b/>
                <w:bCs/>
                <w:szCs w:val="21"/>
              </w:rPr>
              <w:t>预算</w:t>
            </w:r>
          </w:p>
          <w:p w14:paraId="1F4B83B1" w14:textId="77777777" w:rsidR="00671937" w:rsidRDefault="00801E51">
            <w:pPr>
              <w:widowControl/>
              <w:jc w:val="center"/>
              <w:rPr>
                <w:b/>
                <w:bCs/>
                <w:szCs w:val="21"/>
              </w:rPr>
            </w:pPr>
            <w:r>
              <w:rPr>
                <w:rFonts w:hint="eastAsia"/>
                <w:b/>
                <w:bCs/>
                <w:szCs w:val="21"/>
              </w:rPr>
              <w:t>（万元）</w:t>
            </w:r>
          </w:p>
        </w:tc>
      </w:tr>
      <w:tr w:rsidR="00671937" w14:paraId="4B86A585" w14:textId="77777777">
        <w:trPr>
          <w:trHeight w:val="1704"/>
          <w:jc w:val="center"/>
        </w:trPr>
        <w:tc>
          <w:tcPr>
            <w:tcW w:w="687" w:type="dxa"/>
            <w:vAlign w:val="center"/>
          </w:tcPr>
          <w:p w14:paraId="5DCF46B3" w14:textId="77777777" w:rsidR="00671937" w:rsidRDefault="00801E51">
            <w:pPr>
              <w:widowControl/>
              <w:jc w:val="center"/>
            </w:pPr>
            <w:r>
              <w:t>1</w:t>
            </w:r>
          </w:p>
        </w:tc>
        <w:tc>
          <w:tcPr>
            <w:tcW w:w="2143" w:type="dxa"/>
            <w:vAlign w:val="center"/>
          </w:tcPr>
          <w:p w14:paraId="73D829D9" w14:textId="5569DA95" w:rsidR="00671937" w:rsidRPr="000F3BDE" w:rsidRDefault="00FF5910" w:rsidP="000F3BDE">
            <w:pPr>
              <w:jc w:val="center"/>
            </w:pPr>
            <w:r w:rsidRPr="00FF5910">
              <w:rPr>
                <w:rFonts w:hint="eastAsia"/>
              </w:rPr>
              <w:t>广州灾备中心</w:t>
            </w:r>
            <w:proofErr w:type="gramStart"/>
            <w:r w:rsidRPr="00FF5910">
              <w:rPr>
                <w:rFonts w:hint="eastAsia"/>
              </w:rPr>
              <w:t>机房动环和</w:t>
            </w:r>
            <w:proofErr w:type="gramEnd"/>
            <w:r w:rsidRPr="00FF5910">
              <w:rPr>
                <w:rFonts w:hint="eastAsia"/>
              </w:rPr>
              <w:t>监控管理平台建设项目</w:t>
            </w:r>
          </w:p>
        </w:tc>
        <w:tc>
          <w:tcPr>
            <w:tcW w:w="851" w:type="dxa"/>
            <w:vAlign w:val="center"/>
          </w:tcPr>
          <w:p w14:paraId="46CA6E74" w14:textId="77777777" w:rsidR="00671937" w:rsidRDefault="00801E51">
            <w:pPr>
              <w:jc w:val="center"/>
            </w:pPr>
            <w:r>
              <w:rPr>
                <w:rFonts w:hint="eastAsia"/>
              </w:rPr>
              <w:t>1</w:t>
            </w:r>
            <w:r>
              <w:rPr>
                <w:rFonts w:hint="eastAsia"/>
              </w:rPr>
              <w:t>套</w:t>
            </w:r>
          </w:p>
        </w:tc>
        <w:tc>
          <w:tcPr>
            <w:tcW w:w="3827" w:type="dxa"/>
            <w:vAlign w:val="center"/>
          </w:tcPr>
          <w:p w14:paraId="5EFC4576" w14:textId="3CB32112" w:rsidR="00671937" w:rsidRPr="004F022D" w:rsidRDefault="00004A02" w:rsidP="00F8057E">
            <w:pPr>
              <w:ind w:rightChars="-50" w:right="-105"/>
              <w:jc w:val="left"/>
            </w:pPr>
            <w:r w:rsidRPr="00807EE6">
              <w:rPr>
                <w:rFonts w:ascii="宋体" w:hAnsi="宋体" w:hint="eastAsia"/>
                <w:sz w:val="24"/>
                <w:szCs w:val="24"/>
              </w:rPr>
              <w:t>采用流行简单的B/S结构，无需安装客户端就可远程浏览，完全在先进的、开源的、成熟的组件上开发的监控系统，采用友好的显示界面，美观大方；可以管理动力环境设备、服务器设备、网络设备、存储设备等，稳定而高效，通过基于web的远程访问能力，便于随时随地了解机房的运行状态，通过统一的界面完成动力环境监控系统、基础架构监控系统的相关管理操作，并提供完整的二次开发功能，可以按照用户需求定制。</w:t>
            </w:r>
          </w:p>
        </w:tc>
        <w:tc>
          <w:tcPr>
            <w:tcW w:w="1078" w:type="dxa"/>
            <w:vAlign w:val="center"/>
          </w:tcPr>
          <w:p w14:paraId="0F019A3C" w14:textId="485C50EB" w:rsidR="00671937" w:rsidRDefault="00FF5910">
            <w:pPr>
              <w:jc w:val="center"/>
            </w:pPr>
            <w:r>
              <w:t>89</w:t>
            </w:r>
          </w:p>
        </w:tc>
      </w:tr>
    </w:tbl>
    <w:p w14:paraId="0788C23A" w14:textId="77777777" w:rsidR="00671937" w:rsidRDefault="00801E51">
      <w:pPr>
        <w:spacing w:beforeLines="100" w:before="240" w:line="360" w:lineRule="auto"/>
        <w:rPr>
          <w:color w:val="000000"/>
          <w:sz w:val="24"/>
        </w:rPr>
      </w:pPr>
      <w:r>
        <w:rPr>
          <w:color w:val="000000"/>
          <w:sz w:val="24"/>
        </w:rPr>
        <w:t>3</w:t>
      </w:r>
      <w:r>
        <w:rPr>
          <w:color w:val="000000"/>
          <w:sz w:val="24"/>
        </w:rPr>
        <w:t>．合格供应商的要求：</w:t>
      </w:r>
    </w:p>
    <w:p w14:paraId="248FD58F" w14:textId="77777777" w:rsidR="00671937" w:rsidRDefault="00801E51">
      <w:pPr>
        <w:numPr>
          <w:ilvl w:val="0"/>
          <w:numId w:val="6"/>
        </w:numPr>
        <w:spacing w:line="360" w:lineRule="auto"/>
        <w:rPr>
          <w:color w:val="000000"/>
          <w:sz w:val="24"/>
        </w:rPr>
      </w:pPr>
      <w:r>
        <w:rPr>
          <w:rFonts w:hAnsi="宋体" w:hint="eastAsia"/>
          <w:color w:val="000000"/>
          <w:sz w:val="24"/>
        </w:rPr>
        <w:t>供应商是来自中华人民共和国关境内，有能力提供相关</w:t>
      </w:r>
      <w:r>
        <w:rPr>
          <w:rFonts w:hAnsi="宋体"/>
          <w:color w:val="000000"/>
          <w:sz w:val="24"/>
        </w:rPr>
        <w:t>服务的供应商</w:t>
      </w:r>
      <w:r>
        <w:rPr>
          <w:rFonts w:hAnsi="宋体" w:hint="eastAsia"/>
          <w:color w:val="000000"/>
          <w:sz w:val="24"/>
        </w:rPr>
        <w:t>；</w:t>
      </w:r>
    </w:p>
    <w:p w14:paraId="3D00820D" w14:textId="77777777" w:rsidR="00671937" w:rsidRDefault="00801E51">
      <w:pPr>
        <w:numPr>
          <w:ilvl w:val="0"/>
          <w:numId w:val="6"/>
        </w:numPr>
        <w:spacing w:line="360" w:lineRule="auto"/>
        <w:rPr>
          <w:color w:val="000000"/>
          <w:sz w:val="24"/>
        </w:rPr>
      </w:pPr>
      <w:r>
        <w:rPr>
          <w:rFonts w:hint="eastAsia"/>
          <w:sz w:val="24"/>
        </w:rPr>
        <w:t>供应商须符合《中华人民共和国政府采购法》第二十二条的规定；不能是被列入“信用中国”网站</w:t>
      </w:r>
      <w:r>
        <w:rPr>
          <w:rFonts w:hint="eastAsia"/>
          <w:sz w:val="24"/>
        </w:rPr>
        <w:t>(www.creditchina.gov.cn)</w:t>
      </w:r>
      <w:r>
        <w:rPr>
          <w:rFonts w:hint="eastAsia"/>
          <w:sz w:val="24"/>
        </w:rPr>
        <w:t>失信被执行人、重大税收违法案件当事人名单、政府采购严重违法失信行为记录名单的供应商；不能是被列入“中国政府采购网”（</w:t>
      </w:r>
      <w:r>
        <w:rPr>
          <w:rFonts w:hint="eastAsia"/>
          <w:sz w:val="24"/>
        </w:rPr>
        <w:t>www.ccgp.gov.cn</w:t>
      </w:r>
      <w:r>
        <w:rPr>
          <w:rFonts w:hint="eastAsia"/>
          <w:sz w:val="24"/>
        </w:rPr>
        <w:t>）政府采购严重违法失信行为记录名单的供应商；不能是被列入“国家企业信用信息公示系统”（</w:t>
      </w:r>
      <w:r>
        <w:rPr>
          <w:rFonts w:hint="eastAsia"/>
          <w:sz w:val="24"/>
        </w:rPr>
        <w:t>www.gsxt.gov.cn</w:t>
      </w:r>
      <w:r>
        <w:rPr>
          <w:rFonts w:hint="eastAsia"/>
          <w:sz w:val="24"/>
        </w:rPr>
        <w:t>）严重违法</w:t>
      </w:r>
      <w:r>
        <w:rPr>
          <w:rFonts w:hint="eastAsia"/>
          <w:sz w:val="24"/>
        </w:rPr>
        <w:lastRenderedPageBreak/>
        <w:t>失信企业名单的供应商；</w:t>
      </w:r>
    </w:p>
    <w:p w14:paraId="578A01EA" w14:textId="77777777" w:rsidR="00671937" w:rsidRDefault="00801E51">
      <w:pPr>
        <w:numPr>
          <w:ilvl w:val="0"/>
          <w:numId w:val="6"/>
        </w:numPr>
        <w:spacing w:line="360" w:lineRule="auto"/>
        <w:rPr>
          <w:rFonts w:ascii="宋体" w:hAnsi="宋体" w:cs="宋体"/>
          <w:color w:val="000000"/>
          <w:sz w:val="24"/>
        </w:rPr>
      </w:pPr>
      <w:r>
        <w:rPr>
          <w:rFonts w:ascii="宋体" w:hAnsi="宋体" w:cs="宋体" w:hint="eastAsia"/>
          <w:color w:val="000000"/>
          <w:sz w:val="24"/>
        </w:rPr>
        <w:t>为本项目提供整体设计、规范编制或者项目管理、监理、检测等服务的供应商，不得参加本项目；</w:t>
      </w:r>
    </w:p>
    <w:p w14:paraId="64785C00" w14:textId="77777777" w:rsidR="00671937" w:rsidRDefault="00801E51">
      <w:pPr>
        <w:numPr>
          <w:ilvl w:val="0"/>
          <w:numId w:val="6"/>
        </w:numPr>
        <w:spacing w:line="360" w:lineRule="auto"/>
        <w:rPr>
          <w:color w:val="000000"/>
          <w:sz w:val="24"/>
        </w:rPr>
      </w:pPr>
      <w:r>
        <w:rPr>
          <w:rFonts w:ascii="宋体" w:hAnsi="宋体" w:cs="宋体" w:hint="eastAsia"/>
          <w:color w:val="000000"/>
          <w:sz w:val="24"/>
        </w:rPr>
        <w:t>供应商负责人为同一人或者存在直接控股、管理关系的不同供应商，不得参加同一合同项下的政府采购活动；</w:t>
      </w:r>
    </w:p>
    <w:p w14:paraId="786E5EB6" w14:textId="77777777" w:rsidR="00671937" w:rsidRDefault="00801E51">
      <w:pPr>
        <w:numPr>
          <w:ilvl w:val="0"/>
          <w:numId w:val="6"/>
        </w:numPr>
        <w:tabs>
          <w:tab w:val="clear" w:pos="846"/>
          <w:tab w:val="left" w:pos="851"/>
        </w:tabs>
        <w:spacing w:line="360" w:lineRule="auto"/>
        <w:rPr>
          <w:color w:val="000000"/>
          <w:sz w:val="24"/>
        </w:rPr>
      </w:pPr>
      <w:r>
        <w:rPr>
          <w:color w:val="000000"/>
          <w:sz w:val="24"/>
        </w:rPr>
        <w:t>供应</w:t>
      </w:r>
      <w:proofErr w:type="gramStart"/>
      <w:r>
        <w:rPr>
          <w:color w:val="000000"/>
          <w:sz w:val="24"/>
        </w:rPr>
        <w:t>商按照本谈判</w:t>
      </w:r>
      <w:proofErr w:type="gramEnd"/>
      <w:r>
        <w:rPr>
          <w:color w:val="000000"/>
          <w:sz w:val="24"/>
        </w:rPr>
        <w:t>邀请的规定</w:t>
      </w:r>
      <w:proofErr w:type="gramStart"/>
      <w:r>
        <w:rPr>
          <w:color w:val="000000"/>
          <w:sz w:val="24"/>
        </w:rPr>
        <w:t>获取磋商</w:t>
      </w:r>
      <w:proofErr w:type="gramEnd"/>
      <w:r>
        <w:rPr>
          <w:color w:val="000000"/>
          <w:sz w:val="24"/>
        </w:rPr>
        <w:t>文件；</w:t>
      </w:r>
    </w:p>
    <w:p w14:paraId="3D346FD7" w14:textId="28E2AF14" w:rsidR="00671937" w:rsidRDefault="00801E51">
      <w:pPr>
        <w:numPr>
          <w:ilvl w:val="0"/>
          <w:numId w:val="6"/>
        </w:numPr>
        <w:tabs>
          <w:tab w:val="clear" w:pos="846"/>
          <w:tab w:val="left" w:pos="851"/>
        </w:tabs>
        <w:spacing w:line="360" w:lineRule="auto"/>
        <w:ind w:left="851"/>
        <w:rPr>
          <w:color w:val="000000"/>
          <w:sz w:val="24"/>
        </w:rPr>
      </w:pPr>
      <w:r>
        <w:rPr>
          <w:rFonts w:hint="eastAsia"/>
          <w:color w:val="000000"/>
          <w:sz w:val="24"/>
        </w:rPr>
        <w:t>本项目</w:t>
      </w:r>
      <w:r w:rsidR="00F24368">
        <w:rPr>
          <w:rFonts w:hint="eastAsia"/>
          <w:color w:val="000000"/>
          <w:sz w:val="24"/>
        </w:rPr>
        <w:t>不</w:t>
      </w:r>
      <w:r>
        <w:rPr>
          <w:rFonts w:hint="eastAsia"/>
          <w:color w:val="000000"/>
          <w:sz w:val="24"/>
        </w:rPr>
        <w:t>接受联合体投标</w:t>
      </w:r>
      <w:r>
        <w:rPr>
          <w:color w:val="000000"/>
          <w:sz w:val="24"/>
        </w:rPr>
        <w:t>；</w:t>
      </w:r>
    </w:p>
    <w:p w14:paraId="1FB37189" w14:textId="77777777" w:rsidR="00671937" w:rsidRDefault="00801E51">
      <w:pPr>
        <w:numPr>
          <w:ilvl w:val="0"/>
          <w:numId w:val="6"/>
        </w:numPr>
        <w:tabs>
          <w:tab w:val="clear" w:pos="846"/>
          <w:tab w:val="left" w:pos="851"/>
        </w:tabs>
        <w:spacing w:line="360" w:lineRule="auto"/>
        <w:ind w:left="851"/>
        <w:rPr>
          <w:color w:val="000000"/>
          <w:sz w:val="24"/>
        </w:rPr>
      </w:pPr>
      <w:r>
        <w:rPr>
          <w:color w:val="000000"/>
          <w:sz w:val="24"/>
        </w:rPr>
        <w:t>本项目不得分包和转包。</w:t>
      </w:r>
    </w:p>
    <w:p w14:paraId="421753DC" w14:textId="77777777" w:rsidR="00671937" w:rsidRDefault="00801E51">
      <w:pPr>
        <w:widowControl/>
        <w:autoSpaceDE w:val="0"/>
        <w:autoSpaceDN w:val="0"/>
        <w:spacing w:beforeLines="50" w:before="120" w:line="360" w:lineRule="auto"/>
        <w:ind w:left="410" w:right="-20" w:hangingChars="171" w:hanging="410"/>
        <w:textAlignment w:val="bottom"/>
        <w:rPr>
          <w:sz w:val="24"/>
          <w:szCs w:val="24"/>
        </w:rPr>
      </w:pPr>
      <w:r>
        <w:rPr>
          <w:color w:val="000000"/>
          <w:sz w:val="24"/>
        </w:rPr>
        <w:t xml:space="preserve">4. </w:t>
      </w:r>
      <w:r>
        <w:rPr>
          <w:sz w:val="24"/>
          <w:szCs w:val="24"/>
        </w:rPr>
        <w:t>采购项目需要落实的政府采购政策：</w:t>
      </w:r>
    </w:p>
    <w:p w14:paraId="13F8F684" w14:textId="77777777" w:rsidR="00671937" w:rsidRDefault="00801E51">
      <w:pPr>
        <w:widowControl/>
        <w:numPr>
          <w:ilvl w:val="0"/>
          <w:numId w:val="7"/>
        </w:numPr>
        <w:tabs>
          <w:tab w:val="left" w:pos="-360"/>
        </w:tabs>
        <w:autoSpaceDE w:val="0"/>
        <w:autoSpaceDN w:val="0"/>
        <w:snapToGrid w:val="0"/>
        <w:spacing w:line="360" w:lineRule="auto"/>
        <w:ind w:left="851" w:hanging="425"/>
        <w:textAlignment w:val="bottom"/>
        <w:rPr>
          <w:sz w:val="24"/>
          <w:szCs w:val="24"/>
        </w:rPr>
      </w:pPr>
      <w:r>
        <w:rPr>
          <w:sz w:val="24"/>
          <w:szCs w:val="24"/>
        </w:rPr>
        <w:t>政府采购促进中小企业发展</w:t>
      </w:r>
    </w:p>
    <w:p w14:paraId="5115E664" w14:textId="77777777" w:rsidR="00671937" w:rsidRDefault="00801E51">
      <w:pPr>
        <w:widowControl/>
        <w:numPr>
          <w:ilvl w:val="0"/>
          <w:numId w:val="7"/>
        </w:numPr>
        <w:tabs>
          <w:tab w:val="left" w:pos="-360"/>
        </w:tabs>
        <w:autoSpaceDE w:val="0"/>
        <w:autoSpaceDN w:val="0"/>
        <w:snapToGrid w:val="0"/>
        <w:spacing w:line="360" w:lineRule="auto"/>
        <w:ind w:left="851" w:hanging="425"/>
        <w:textAlignment w:val="bottom"/>
        <w:rPr>
          <w:sz w:val="24"/>
          <w:szCs w:val="24"/>
        </w:rPr>
      </w:pPr>
      <w:r>
        <w:rPr>
          <w:rFonts w:hint="eastAsia"/>
          <w:sz w:val="24"/>
          <w:szCs w:val="24"/>
        </w:rPr>
        <w:t>政府采购鼓励采购节能环保产品</w:t>
      </w:r>
    </w:p>
    <w:p w14:paraId="50346C42" w14:textId="77777777" w:rsidR="00671937" w:rsidRDefault="00801E51">
      <w:pPr>
        <w:widowControl/>
        <w:numPr>
          <w:ilvl w:val="0"/>
          <w:numId w:val="7"/>
        </w:numPr>
        <w:tabs>
          <w:tab w:val="left" w:pos="-360"/>
        </w:tabs>
        <w:autoSpaceDE w:val="0"/>
        <w:autoSpaceDN w:val="0"/>
        <w:snapToGrid w:val="0"/>
        <w:spacing w:line="360" w:lineRule="auto"/>
        <w:ind w:left="851" w:hanging="425"/>
        <w:textAlignment w:val="bottom"/>
        <w:rPr>
          <w:sz w:val="24"/>
          <w:szCs w:val="24"/>
        </w:rPr>
      </w:pPr>
      <w:r>
        <w:rPr>
          <w:sz w:val="24"/>
          <w:szCs w:val="24"/>
        </w:rPr>
        <w:t>政府采购支持监狱企业发展</w:t>
      </w:r>
    </w:p>
    <w:p w14:paraId="062A0954" w14:textId="77777777" w:rsidR="00671937" w:rsidRDefault="00801E51">
      <w:pPr>
        <w:widowControl/>
        <w:numPr>
          <w:ilvl w:val="0"/>
          <w:numId w:val="7"/>
        </w:numPr>
        <w:tabs>
          <w:tab w:val="left" w:pos="-360"/>
        </w:tabs>
        <w:autoSpaceDE w:val="0"/>
        <w:autoSpaceDN w:val="0"/>
        <w:snapToGrid w:val="0"/>
        <w:spacing w:line="360" w:lineRule="auto"/>
        <w:ind w:left="851" w:hanging="425"/>
        <w:textAlignment w:val="bottom"/>
        <w:rPr>
          <w:sz w:val="24"/>
          <w:szCs w:val="24"/>
        </w:rPr>
      </w:pPr>
      <w:r>
        <w:rPr>
          <w:sz w:val="24"/>
          <w:szCs w:val="24"/>
        </w:rPr>
        <w:t>政府采购扶持不发达地区和少数民族地区政策</w:t>
      </w:r>
    </w:p>
    <w:p w14:paraId="15B49DD4" w14:textId="77777777" w:rsidR="00671937" w:rsidRDefault="00801E51">
      <w:pPr>
        <w:widowControl/>
        <w:numPr>
          <w:ilvl w:val="0"/>
          <w:numId w:val="7"/>
        </w:numPr>
        <w:tabs>
          <w:tab w:val="left" w:pos="-360"/>
        </w:tabs>
        <w:autoSpaceDE w:val="0"/>
        <w:autoSpaceDN w:val="0"/>
        <w:snapToGrid w:val="0"/>
        <w:spacing w:line="360" w:lineRule="auto"/>
        <w:ind w:left="851" w:hanging="425"/>
        <w:textAlignment w:val="bottom"/>
        <w:rPr>
          <w:sz w:val="24"/>
          <w:szCs w:val="24"/>
        </w:rPr>
      </w:pPr>
      <w:r>
        <w:rPr>
          <w:sz w:val="24"/>
          <w:szCs w:val="24"/>
        </w:rPr>
        <w:t>政府采购促进残疾人就业政策</w:t>
      </w:r>
    </w:p>
    <w:p w14:paraId="4D179E57" w14:textId="0D976347" w:rsidR="00671937" w:rsidRDefault="00801E51" w:rsidP="00FF342D">
      <w:pPr>
        <w:widowControl/>
        <w:tabs>
          <w:tab w:val="left" w:pos="6379"/>
        </w:tabs>
        <w:autoSpaceDE w:val="0"/>
        <w:autoSpaceDN w:val="0"/>
        <w:spacing w:beforeLines="50" w:before="120" w:line="360" w:lineRule="auto"/>
        <w:ind w:left="410" w:right="-20" w:hangingChars="171" w:hanging="410"/>
        <w:textAlignment w:val="bottom"/>
        <w:rPr>
          <w:b/>
          <w:color w:val="000000"/>
          <w:sz w:val="24"/>
        </w:rPr>
      </w:pPr>
      <w:r>
        <w:rPr>
          <w:color w:val="000000"/>
          <w:sz w:val="24"/>
        </w:rPr>
        <w:t xml:space="preserve">5.  </w:t>
      </w:r>
      <w:r w:rsidR="00FF342D" w:rsidRPr="00FF342D">
        <w:rPr>
          <w:rFonts w:hint="eastAsia"/>
          <w:color w:val="000000"/>
          <w:sz w:val="24"/>
        </w:rPr>
        <w:t>有意向的供应商可从</w:t>
      </w:r>
      <w:r w:rsidR="00FF342D" w:rsidRPr="00FF342D">
        <w:rPr>
          <w:rFonts w:hint="eastAsia"/>
          <w:color w:val="000000"/>
          <w:sz w:val="24"/>
        </w:rPr>
        <w:t>2020</w:t>
      </w:r>
      <w:r w:rsidR="00FF342D" w:rsidRPr="00FF342D">
        <w:rPr>
          <w:rFonts w:hint="eastAsia"/>
          <w:color w:val="000000"/>
          <w:sz w:val="24"/>
        </w:rPr>
        <w:t>年</w:t>
      </w:r>
      <w:r w:rsidR="00FF342D" w:rsidRPr="00FF342D">
        <w:rPr>
          <w:rFonts w:hint="eastAsia"/>
          <w:color w:val="000000"/>
          <w:sz w:val="24"/>
        </w:rPr>
        <w:t>0</w:t>
      </w:r>
      <w:r w:rsidR="00F24368">
        <w:rPr>
          <w:color w:val="000000"/>
          <w:sz w:val="24"/>
        </w:rPr>
        <w:t>5</w:t>
      </w:r>
      <w:r w:rsidR="00FF342D" w:rsidRPr="00FF342D">
        <w:rPr>
          <w:rFonts w:hint="eastAsia"/>
          <w:color w:val="000000"/>
          <w:sz w:val="24"/>
        </w:rPr>
        <w:t>月</w:t>
      </w:r>
      <w:r w:rsidR="003F61AE">
        <w:rPr>
          <w:color w:val="000000"/>
          <w:sz w:val="24"/>
        </w:rPr>
        <w:t>12</w:t>
      </w:r>
      <w:r w:rsidR="00FF342D" w:rsidRPr="00FF342D">
        <w:rPr>
          <w:rFonts w:hint="eastAsia"/>
          <w:color w:val="000000"/>
          <w:sz w:val="24"/>
        </w:rPr>
        <w:t>日起至</w:t>
      </w:r>
      <w:r w:rsidR="00FF342D" w:rsidRPr="00FF342D">
        <w:rPr>
          <w:rFonts w:hint="eastAsia"/>
          <w:color w:val="000000"/>
          <w:sz w:val="24"/>
        </w:rPr>
        <w:t>2020</w:t>
      </w:r>
      <w:r w:rsidR="00FF342D" w:rsidRPr="00FF342D">
        <w:rPr>
          <w:rFonts w:hint="eastAsia"/>
          <w:color w:val="000000"/>
          <w:sz w:val="24"/>
        </w:rPr>
        <w:t>年</w:t>
      </w:r>
      <w:r w:rsidR="00FF342D" w:rsidRPr="00FF342D">
        <w:rPr>
          <w:rFonts w:hint="eastAsia"/>
          <w:color w:val="000000"/>
          <w:sz w:val="24"/>
        </w:rPr>
        <w:t>05</w:t>
      </w:r>
      <w:r w:rsidR="00FF342D" w:rsidRPr="00FF342D">
        <w:rPr>
          <w:rFonts w:hint="eastAsia"/>
          <w:color w:val="000000"/>
          <w:sz w:val="24"/>
        </w:rPr>
        <w:t>月</w:t>
      </w:r>
      <w:r w:rsidR="003F61AE">
        <w:rPr>
          <w:color w:val="000000"/>
          <w:sz w:val="24"/>
        </w:rPr>
        <w:t>18</w:t>
      </w:r>
      <w:r w:rsidR="00FF342D" w:rsidRPr="00FF342D">
        <w:rPr>
          <w:rFonts w:hint="eastAsia"/>
          <w:color w:val="000000"/>
          <w:sz w:val="24"/>
        </w:rPr>
        <w:t>日止，每天</w:t>
      </w:r>
      <w:r w:rsidR="00FF342D" w:rsidRPr="00FF342D">
        <w:rPr>
          <w:rFonts w:hint="eastAsia"/>
          <w:color w:val="000000"/>
          <w:sz w:val="24"/>
        </w:rPr>
        <w:t>(</w:t>
      </w:r>
      <w:r w:rsidR="00FF342D" w:rsidRPr="00FF342D">
        <w:rPr>
          <w:rFonts w:hint="eastAsia"/>
          <w:color w:val="000000"/>
          <w:sz w:val="24"/>
        </w:rPr>
        <w:t>节假日除外</w:t>
      </w:r>
      <w:r w:rsidR="00FF342D" w:rsidRPr="00FF342D">
        <w:rPr>
          <w:rFonts w:hint="eastAsia"/>
          <w:color w:val="000000"/>
          <w:sz w:val="24"/>
        </w:rPr>
        <w:t>)</w:t>
      </w:r>
      <w:r w:rsidR="00FF342D" w:rsidRPr="00FF342D">
        <w:rPr>
          <w:rFonts w:hint="eastAsia"/>
          <w:color w:val="000000"/>
          <w:sz w:val="24"/>
        </w:rPr>
        <w:t>上午</w:t>
      </w:r>
      <w:r w:rsidR="00FF342D" w:rsidRPr="00FF342D">
        <w:rPr>
          <w:rFonts w:hint="eastAsia"/>
          <w:color w:val="000000"/>
          <w:sz w:val="24"/>
        </w:rPr>
        <w:t>9:00</w:t>
      </w:r>
      <w:r w:rsidR="00FF342D" w:rsidRPr="00FF342D">
        <w:rPr>
          <w:rFonts w:hint="eastAsia"/>
          <w:color w:val="000000"/>
          <w:sz w:val="24"/>
        </w:rPr>
        <w:t>时至</w:t>
      </w:r>
      <w:r w:rsidR="00FF342D" w:rsidRPr="00FF342D">
        <w:rPr>
          <w:rFonts w:hint="eastAsia"/>
          <w:color w:val="000000"/>
          <w:sz w:val="24"/>
        </w:rPr>
        <w:t>11:00</w:t>
      </w:r>
      <w:r w:rsidR="00FF342D" w:rsidRPr="00FF342D">
        <w:rPr>
          <w:rFonts w:hint="eastAsia"/>
          <w:color w:val="000000"/>
          <w:sz w:val="24"/>
        </w:rPr>
        <w:t>时，下午</w:t>
      </w:r>
      <w:r w:rsidR="00FF342D" w:rsidRPr="00FF342D">
        <w:rPr>
          <w:rFonts w:hint="eastAsia"/>
          <w:color w:val="000000"/>
          <w:sz w:val="24"/>
        </w:rPr>
        <w:t>13:30</w:t>
      </w:r>
      <w:r w:rsidR="00FF342D" w:rsidRPr="00FF342D">
        <w:rPr>
          <w:rFonts w:hint="eastAsia"/>
          <w:color w:val="000000"/>
          <w:sz w:val="24"/>
        </w:rPr>
        <w:t>时至</w:t>
      </w:r>
      <w:r w:rsidR="00FF342D" w:rsidRPr="00FF342D">
        <w:rPr>
          <w:rFonts w:hint="eastAsia"/>
          <w:color w:val="000000"/>
          <w:sz w:val="24"/>
        </w:rPr>
        <w:t>16:00</w:t>
      </w:r>
      <w:r w:rsidR="00FF342D" w:rsidRPr="00FF342D">
        <w:rPr>
          <w:rFonts w:hint="eastAsia"/>
          <w:color w:val="000000"/>
          <w:sz w:val="24"/>
        </w:rPr>
        <w:t>时</w:t>
      </w:r>
      <w:r w:rsidR="00FF342D" w:rsidRPr="00FF342D">
        <w:rPr>
          <w:rFonts w:hint="eastAsia"/>
          <w:color w:val="000000"/>
          <w:sz w:val="24"/>
        </w:rPr>
        <w:t>(</w:t>
      </w:r>
      <w:r w:rsidR="00FF342D" w:rsidRPr="00FF342D">
        <w:rPr>
          <w:rFonts w:hint="eastAsia"/>
          <w:color w:val="000000"/>
          <w:sz w:val="24"/>
        </w:rPr>
        <w:t>北京时间</w:t>
      </w:r>
      <w:r w:rsidR="00FF342D" w:rsidRPr="00FF342D">
        <w:rPr>
          <w:rFonts w:hint="eastAsia"/>
          <w:color w:val="000000"/>
          <w:sz w:val="24"/>
        </w:rPr>
        <w:t>)</w:t>
      </w:r>
      <w:r w:rsidR="00FF342D" w:rsidRPr="00FF342D">
        <w:rPr>
          <w:rFonts w:hint="eastAsia"/>
          <w:color w:val="000000"/>
          <w:sz w:val="24"/>
        </w:rPr>
        <w:t>购买招标文件，本招标文件售价为</w:t>
      </w:r>
      <w:r w:rsidR="003F61AE">
        <w:rPr>
          <w:color w:val="000000"/>
          <w:sz w:val="24"/>
        </w:rPr>
        <w:t>6</w:t>
      </w:r>
      <w:r w:rsidR="00FF342D" w:rsidRPr="00FF342D">
        <w:rPr>
          <w:rFonts w:hint="eastAsia"/>
          <w:color w:val="000000"/>
          <w:sz w:val="24"/>
        </w:rPr>
        <w:t>00</w:t>
      </w:r>
      <w:r w:rsidR="00FF342D" w:rsidRPr="00FF342D">
        <w:rPr>
          <w:rFonts w:hint="eastAsia"/>
          <w:color w:val="000000"/>
          <w:sz w:val="24"/>
        </w:rPr>
        <w:t>元人民币</w:t>
      </w:r>
      <w:r w:rsidR="00FF342D" w:rsidRPr="00FF342D">
        <w:rPr>
          <w:rFonts w:hint="eastAsia"/>
          <w:color w:val="000000"/>
          <w:sz w:val="24"/>
        </w:rPr>
        <w:t>/</w:t>
      </w:r>
      <w:r w:rsidR="00FF342D" w:rsidRPr="00FF342D">
        <w:rPr>
          <w:rFonts w:hint="eastAsia"/>
          <w:color w:val="000000"/>
          <w:sz w:val="24"/>
        </w:rPr>
        <w:t>包，售后不退。由于近期受国内“新型冠状病毒”疫情影响，本项目招标文件暂时无法提供现场领购，但可通过电汇</w:t>
      </w:r>
      <w:proofErr w:type="gramStart"/>
      <w:r w:rsidR="00FF342D" w:rsidRPr="00FF342D">
        <w:rPr>
          <w:rFonts w:hint="eastAsia"/>
          <w:color w:val="000000"/>
          <w:sz w:val="24"/>
        </w:rPr>
        <w:t>标书款</w:t>
      </w:r>
      <w:proofErr w:type="gramEnd"/>
      <w:r w:rsidR="00FF342D" w:rsidRPr="00FF342D">
        <w:rPr>
          <w:rFonts w:hint="eastAsia"/>
          <w:color w:val="000000"/>
          <w:sz w:val="24"/>
        </w:rPr>
        <w:t>的形式提供电子版招标文件。任何有意向的投标人可支付一笔不可退还的费用汇款至招标代理机构指定账户。汇款请务必注明“</w:t>
      </w:r>
      <w:r w:rsidR="00FF5910">
        <w:rPr>
          <w:rFonts w:hint="eastAsia"/>
          <w:color w:val="000000"/>
          <w:sz w:val="24"/>
        </w:rPr>
        <w:t>7R69</w:t>
      </w:r>
      <w:r w:rsidR="00FF342D" w:rsidRPr="00FF342D">
        <w:rPr>
          <w:rFonts w:hint="eastAsia"/>
          <w:color w:val="000000"/>
          <w:sz w:val="24"/>
        </w:rPr>
        <w:t>标书款”，汇款后请将汇款凭证以及购买登记表发送至招标代理机构联系人邮箱，上述资料发出</w:t>
      </w:r>
      <w:r w:rsidR="00FF342D" w:rsidRPr="00FF342D">
        <w:rPr>
          <w:rFonts w:hint="eastAsia"/>
          <w:color w:val="000000"/>
          <w:sz w:val="24"/>
        </w:rPr>
        <w:t>1</w:t>
      </w:r>
      <w:r w:rsidR="00FF342D" w:rsidRPr="00FF342D">
        <w:rPr>
          <w:rFonts w:hint="eastAsia"/>
          <w:color w:val="000000"/>
          <w:sz w:val="24"/>
        </w:rPr>
        <w:t>个工作日后如未收到招标文件电子版请与招标代理机构电话联系（具体银行账号，代理机构联系人等信息详见本公告）。</w:t>
      </w:r>
    </w:p>
    <w:p w14:paraId="1E223EA8" w14:textId="56157736" w:rsidR="00671937" w:rsidRDefault="00801E51">
      <w:pPr>
        <w:widowControl/>
        <w:tabs>
          <w:tab w:val="left" w:pos="6379"/>
        </w:tabs>
        <w:autoSpaceDE w:val="0"/>
        <w:autoSpaceDN w:val="0"/>
        <w:spacing w:beforeLines="50" w:before="120" w:line="360" w:lineRule="auto"/>
        <w:ind w:left="410" w:right="-20" w:hangingChars="171" w:hanging="410"/>
        <w:textAlignment w:val="bottom"/>
        <w:rPr>
          <w:color w:val="000000"/>
          <w:sz w:val="24"/>
        </w:rPr>
      </w:pPr>
      <w:r>
        <w:rPr>
          <w:color w:val="000000"/>
          <w:sz w:val="24"/>
        </w:rPr>
        <w:t xml:space="preserve">6. </w:t>
      </w:r>
      <w:r>
        <w:rPr>
          <w:color w:val="000000"/>
          <w:sz w:val="24"/>
        </w:rPr>
        <w:t>所有响应文件都应</w:t>
      </w:r>
      <w:proofErr w:type="gramStart"/>
      <w:r>
        <w:rPr>
          <w:color w:val="000000"/>
          <w:sz w:val="24"/>
        </w:rPr>
        <w:t>附有磋商</w:t>
      </w:r>
      <w:proofErr w:type="gramEnd"/>
      <w:r>
        <w:rPr>
          <w:color w:val="000000"/>
          <w:sz w:val="24"/>
        </w:rPr>
        <w:t>文件《资料表》中规定金额的磋商保证金，并于</w:t>
      </w:r>
      <w:r>
        <w:rPr>
          <w:b/>
          <w:color w:val="000000"/>
          <w:sz w:val="24"/>
        </w:rPr>
        <w:t>2020</w:t>
      </w:r>
      <w:r>
        <w:rPr>
          <w:b/>
          <w:color w:val="000000"/>
          <w:sz w:val="24"/>
        </w:rPr>
        <w:t>年</w:t>
      </w:r>
      <w:r>
        <w:rPr>
          <w:b/>
          <w:color w:val="000000"/>
          <w:sz w:val="24"/>
        </w:rPr>
        <w:t>05</w:t>
      </w:r>
      <w:r>
        <w:rPr>
          <w:b/>
          <w:color w:val="000000"/>
          <w:sz w:val="24"/>
        </w:rPr>
        <w:t>月</w:t>
      </w:r>
      <w:r w:rsidR="008B230F">
        <w:rPr>
          <w:b/>
          <w:color w:val="000000"/>
          <w:sz w:val="24"/>
        </w:rPr>
        <w:t>22</w:t>
      </w:r>
      <w:r>
        <w:rPr>
          <w:b/>
          <w:color w:val="000000"/>
          <w:sz w:val="24"/>
        </w:rPr>
        <w:t>日</w:t>
      </w:r>
      <w:r w:rsidR="005A1326">
        <w:rPr>
          <w:rFonts w:hint="eastAsia"/>
          <w:b/>
          <w:color w:val="000000"/>
          <w:sz w:val="24"/>
        </w:rPr>
        <w:t>下</w:t>
      </w:r>
      <w:r>
        <w:rPr>
          <w:b/>
          <w:color w:val="000000"/>
          <w:sz w:val="24"/>
        </w:rPr>
        <w:t>午</w:t>
      </w:r>
      <w:r w:rsidR="005A1326">
        <w:rPr>
          <w:b/>
          <w:color w:val="000000"/>
          <w:sz w:val="24"/>
        </w:rPr>
        <w:t>14</w:t>
      </w:r>
      <w:r>
        <w:rPr>
          <w:b/>
          <w:color w:val="000000"/>
          <w:sz w:val="24"/>
        </w:rPr>
        <w:t>:</w:t>
      </w:r>
      <w:r w:rsidR="008B230F">
        <w:rPr>
          <w:b/>
          <w:color w:val="000000"/>
          <w:sz w:val="24"/>
        </w:rPr>
        <w:t>0</w:t>
      </w:r>
      <w:r>
        <w:rPr>
          <w:b/>
          <w:color w:val="000000"/>
          <w:sz w:val="24"/>
        </w:rPr>
        <w:t>0</w:t>
      </w:r>
      <w:r>
        <w:rPr>
          <w:color w:val="000000"/>
          <w:sz w:val="24"/>
        </w:rPr>
        <w:t>前由供应商代表亲自递交至中国机械进出口（集团）有限公司</w:t>
      </w:r>
      <w:r w:rsidR="00AB4A85">
        <w:rPr>
          <w:rFonts w:hint="eastAsia"/>
          <w:color w:val="000000"/>
          <w:sz w:val="24"/>
        </w:rPr>
        <w:t>4</w:t>
      </w:r>
      <w:r w:rsidR="00AB4A85">
        <w:rPr>
          <w:rFonts w:hint="eastAsia"/>
          <w:color w:val="000000"/>
          <w:sz w:val="24"/>
        </w:rPr>
        <w:t>层</w:t>
      </w:r>
      <w:r w:rsidR="008B230F">
        <w:rPr>
          <w:color w:val="000000"/>
          <w:sz w:val="24"/>
        </w:rPr>
        <w:t>403</w:t>
      </w:r>
      <w:r>
        <w:rPr>
          <w:color w:val="000000"/>
          <w:sz w:val="24"/>
        </w:rPr>
        <w:t>会议室（地址：北京市西城区</w:t>
      </w:r>
      <w:proofErr w:type="gramStart"/>
      <w:r>
        <w:rPr>
          <w:color w:val="000000"/>
          <w:sz w:val="24"/>
        </w:rPr>
        <w:t>阜</w:t>
      </w:r>
      <w:proofErr w:type="gramEnd"/>
      <w:r>
        <w:rPr>
          <w:color w:val="000000"/>
          <w:sz w:val="24"/>
        </w:rPr>
        <w:t>外大街一号四川大厦西楼）。采购代理机构只接受供应商在递交响应文件截止时间前递交的响应文件。</w:t>
      </w:r>
    </w:p>
    <w:p w14:paraId="22CA7EB6" w14:textId="385895B9" w:rsidR="00671937" w:rsidRDefault="00801E51">
      <w:pPr>
        <w:widowControl/>
        <w:autoSpaceDE w:val="0"/>
        <w:autoSpaceDN w:val="0"/>
        <w:spacing w:beforeLines="50" w:before="120" w:line="360" w:lineRule="auto"/>
        <w:ind w:left="410" w:right="-20" w:hangingChars="171" w:hanging="410"/>
        <w:textAlignment w:val="bottom"/>
        <w:rPr>
          <w:color w:val="000000"/>
          <w:sz w:val="24"/>
        </w:rPr>
      </w:pPr>
      <w:r>
        <w:rPr>
          <w:color w:val="000000"/>
          <w:sz w:val="24"/>
        </w:rPr>
        <w:lastRenderedPageBreak/>
        <w:t xml:space="preserve">7. </w:t>
      </w:r>
      <w:r>
        <w:rPr>
          <w:color w:val="000000"/>
          <w:sz w:val="24"/>
        </w:rPr>
        <w:t>兹定于</w:t>
      </w:r>
      <w:r>
        <w:rPr>
          <w:b/>
          <w:color w:val="000000"/>
          <w:sz w:val="24"/>
        </w:rPr>
        <w:t>2020</w:t>
      </w:r>
      <w:r>
        <w:rPr>
          <w:b/>
          <w:color w:val="000000"/>
          <w:sz w:val="24"/>
        </w:rPr>
        <w:t>年</w:t>
      </w:r>
      <w:r>
        <w:rPr>
          <w:b/>
          <w:color w:val="000000"/>
          <w:sz w:val="24"/>
        </w:rPr>
        <w:t>05</w:t>
      </w:r>
      <w:r>
        <w:rPr>
          <w:b/>
          <w:color w:val="000000"/>
          <w:sz w:val="24"/>
        </w:rPr>
        <w:t>月</w:t>
      </w:r>
      <w:r w:rsidR="008B230F">
        <w:rPr>
          <w:b/>
          <w:color w:val="000000"/>
          <w:sz w:val="24"/>
        </w:rPr>
        <w:t>22</w:t>
      </w:r>
      <w:r>
        <w:rPr>
          <w:b/>
          <w:color w:val="000000"/>
          <w:sz w:val="24"/>
        </w:rPr>
        <w:t>日</w:t>
      </w:r>
      <w:r w:rsidR="005A1326">
        <w:rPr>
          <w:rFonts w:hint="eastAsia"/>
          <w:b/>
          <w:color w:val="000000"/>
          <w:sz w:val="24"/>
        </w:rPr>
        <w:t>下</w:t>
      </w:r>
      <w:r>
        <w:rPr>
          <w:b/>
          <w:color w:val="000000"/>
          <w:sz w:val="24"/>
        </w:rPr>
        <w:t>午</w:t>
      </w:r>
      <w:r w:rsidR="005A1326">
        <w:rPr>
          <w:b/>
          <w:color w:val="000000"/>
          <w:sz w:val="24"/>
        </w:rPr>
        <w:t>14</w:t>
      </w:r>
      <w:r>
        <w:rPr>
          <w:b/>
          <w:color w:val="000000"/>
          <w:sz w:val="24"/>
        </w:rPr>
        <w:t>:</w:t>
      </w:r>
      <w:r w:rsidR="005A1326">
        <w:rPr>
          <w:b/>
          <w:color w:val="000000"/>
          <w:sz w:val="24"/>
        </w:rPr>
        <w:t>0</w:t>
      </w:r>
      <w:r>
        <w:rPr>
          <w:b/>
          <w:color w:val="000000"/>
          <w:sz w:val="24"/>
        </w:rPr>
        <w:t>0</w:t>
      </w:r>
      <w:r>
        <w:rPr>
          <w:color w:val="000000"/>
          <w:sz w:val="24"/>
        </w:rPr>
        <w:t>在响应文件递交地点进行谈判。届时请供应商派代表按采购代理机构安排的时间参与谈判。</w:t>
      </w:r>
    </w:p>
    <w:p w14:paraId="4D6BD120" w14:textId="77777777" w:rsidR="00671937" w:rsidRDefault="00801E51">
      <w:pPr>
        <w:widowControl/>
        <w:autoSpaceDE w:val="0"/>
        <w:autoSpaceDN w:val="0"/>
        <w:spacing w:beforeLines="50" w:before="120" w:line="360" w:lineRule="auto"/>
        <w:ind w:left="410" w:right="-20" w:hangingChars="171" w:hanging="410"/>
        <w:textAlignment w:val="bottom"/>
        <w:rPr>
          <w:color w:val="000000"/>
          <w:sz w:val="24"/>
        </w:rPr>
      </w:pPr>
      <w:r>
        <w:rPr>
          <w:color w:val="000000"/>
          <w:sz w:val="24"/>
        </w:rPr>
        <w:t xml:space="preserve">8. </w:t>
      </w:r>
      <w:r>
        <w:rPr>
          <w:color w:val="000000"/>
          <w:sz w:val="24"/>
        </w:rPr>
        <w:t>采购人名称：</w:t>
      </w:r>
      <w:r>
        <w:rPr>
          <w:rFonts w:ascii="宋体" w:hint="eastAsia"/>
          <w:color w:val="000000"/>
          <w:sz w:val="24"/>
        </w:rPr>
        <w:t>国家市场监督管理总局信息中心</w:t>
      </w:r>
    </w:p>
    <w:p w14:paraId="3C429DA1" w14:textId="77777777" w:rsidR="00671937" w:rsidRDefault="00801E51">
      <w:pPr>
        <w:widowControl/>
        <w:autoSpaceDE w:val="0"/>
        <w:autoSpaceDN w:val="0"/>
        <w:spacing w:line="360" w:lineRule="auto"/>
        <w:ind w:leftChars="171" w:left="407" w:right="-20" w:hangingChars="20" w:hanging="48"/>
        <w:textAlignment w:val="bottom"/>
        <w:rPr>
          <w:color w:val="000000"/>
          <w:sz w:val="24"/>
        </w:rPr>
      </w:pPr>
      <w:r>
        <w:rPr>
          <w:color w:val="000000"/>
          <w:sz w:val="24"/>
        </w:rPr>
        <w:t>地址</w:t>
      </w:r>
      <w:r>
        <w:rPr>
          <w:rFonts w:hint="eastAsia"/>
          <w:color w:val="000000"/>
          <w:sz w:val="24"/>
        </w:rPr>
        <w:t>：</w:t>
      </w:r>
      <w:r>
        <w:rPr>
          <w:rFonts w:ascii="宋体" w:hAnsi="宋体" w:cs="Arial" w:hint="eastAsia"/>
          <w:sz w:val="24"/>
        </w:rPr>
        <w:t>北京市海淀区马甸东路9号</w:t>
      </w:r>
    </w:p>
    <w:p w14:paraId="62A5FDA2" w14:textId="35B8734E" w:rsidR="00671937" w:rsidRDefault="00801E51">
      <w:pPr>
        <w:widowControl/>
        <w:autoSpaceDE w:val="0"/>
        <w:autoSpaceDN w:val="0"/>
        <w:spacing w:line="360" w:lineRule="auto"/>
        <w:ind w:leftChars="171" w:left="407" w:right="-20" w:hangingChars="20" w:hanging="48"/>
        <w:textAlignment w:val="bottom"/>
        <w:rPr>
          <w:color w:val="000000"/>
          <w:sz w:val="24"/>
        </w:rPr>
      </w:pPr>
      <w:r>
        <w:rPr>
          <w:color w:val="000000"/>
          <w:sz w:val="24"/>
        </w:rPr>
        <w:t>联系人：</w:t>
      </w:r>
      <w:r w:rsidR="00FF5910">
        <w:rPr>
          <w:rFonts w:hint="eastAsia"/>
          <w:color w:val="000000"/>
          <w:sz w:val="24"/>
        </w:rPr>
        <w:t>储先生</w:t>
      </w:r>
    </w:p>
    <w:p w14:paraId="15000905" w14:textId="3FF114C6" w:rsidR="00671937" w:rsidRDefault="00801E51">
      <w:pPr>
        <w:spacing w:line="360" w:lineRule="auto"/>
        <w:ind w:firstLineChars="150" w:firstLine="360"/>
        <w:jc w:val="left"/>
        <w:rPr>
          <w:color w:val="000000"/>
          <w:sz w:val="24"/>
        </w:rPr>
      </w:pPr>
      <w:r>
        <w:rPr>
          <w:color w:val="000000"/>
          <w:sz w:val="24"/>
        </w:rPr>
        <w:t>联系方式：</w:t>
      </w:r>
      <w:r w:rsidR="00A45762" w:rsidRPr="00A45762">
        <w:rPr>
          <w:color w:val="000000"/>
          <w:sz w:val="24"/>
        </w:rPr>
        <w:t>010-8226</w:t>
      </w:r>
      <w:r w:rsidR="008B230F">
        <w:rPr>
          <w:color w:val="000000"/>
          <w:sz w:val="24"/>
        </w:rPr>
        <w:t>1545</w:t>
      </w:r>
    </w:p>
    <w:p w14:paraId="3D66BE23" w14:textId="77777777" w:rsidR="00671937" w:rsidRDefault="00801E51">
      <w:pPr>
        <w:spacing w:beforeLines="50" w:before="120" w:line="360" w:lineRule="auto"/>
        <w:ind w:firstLineChars="150" w:firstLine="360"/>
        <w:jc w:val="left"/>
        <w:rPr>
          <w:rFonts w:ascii="宋体"/>
          <w:color w:val="000000"/>
          <w:sz w:val="24"/>
        </w:rPr>
      </w:pPr>
      <w:r>
        <w:rPr>
          <w:rFonts w:ascii="宋体"/>
          <w:color w:val="000000"/>
          <w:sz w:val="24"/>
        </w:rPr>
        <w:t>采购代理机构名称：中国机械进出口（集团）有限公司</w:t>
      </w:r>
    </w:p>
    <w:p w14:paraId="29991CD5" w14:textId="77777777" w:rsidR="00671937" w:rsidRDefault="00801E51">
      <w:pPr>
        <w:spacing w:line="360" w:lineRule="auto"/>
        <w:ind w:firstLineChars="150" w:firstLine="360"/>
        <w:jc w:val="left"/>
        <w:rPr>
          <w:rFonts w:ascii="宋体"/>
          <w:color w:val="000000"/>
          <w:sz w:val="24"/>
        </w:rPr>
      </w:pPr>
      <w:r>
        <w:rPr>
          <w:rFonts w:ascii="宋体"/>
          <w:color w:val="000000"/>
          <w:sz w:val="24"/>
        </w:rPr>
        <w:t>详细地址：北京市西城区</w:t>
      </w:r>
      <w:proofErr w:type="gramStart"/>
      <w:r>
        <w:rPr>
          <w:rFonts w:ascii="宋体"/>
          <w:color w:val="000000"/>
          <w:sz w:val="24"/>
        </w:rPr>
        <w:t>阜</w:t>
      </w:r>
      <w:proofErr w:type="gramEnd"/>
      <w:r>
        <w:rPr>
          <w:rFonts w:ascii="宋体"/>
          <w:color w:val="000000"/>
          <w:sz w:val="24"/>
        </w:rPr>
        <w:t>外大街</w:t>
      </w:r>
      <w:r>
        <w:rPr>
          <w:rFonts w:ascii="宋体" w:hint="eastAsia"/>
          <w:color w:val="000000"/>
          <w:sz w:val="24"/>
        </w:rPr>
        <w:t>一</w:t>
      </w:r>
      <w:r>
        <w:rPr>
          <w:rFonts w:ascii="宋体"/>
          <w:color w:val="000000"/>
          <w:sz w:val="24"/>
        </w:rPr>
        <w:t>号四川大厦西塔楼</w:t>
      </w:r>
    </w:p>
    <w:p w14:paraId="71F3E23B" w14:textId="77777777" w:rsidR="00671937" w:rsidRDefault="00801E51">
      <w:pPr>
        <w:spacing w:line="360" w:lineRule="auto"/>
        <w:ind w:firstLineChars="150" w:firstLine="360"/>
        <w:jc w:val="left"/>
        <w:rPr>
          <w:rFonts w:ascii="宋体"/>
          <w:color w:val="000000"/>
          <w:sz w:val="24"/>
        </w:rPr>
      </w:pPr>
      <w:proofErr w:type="gramStart"/>
      <w:r>
        <w:rPr>
          <w:rFonts w:ascii="宋体"/>
          <w:color w:val="000000"/>
          <w:sz w:val="24"/>
        </w:rPr>
        <w:t>邮</w:t>
      </w:r>
      <w:proofErr w:type="gramEnd"/>
      <w:r>
        <w:rPr>
          <w:rFonts w:ascii="宋体"/>
          <w:color w:val="000000"/>
          <w:sz w:val="24"/>
        </w:rPr>
        <w:t xml:space="preserve">    编：100037</w:t>
      </w:r>
    </w:p>
    <w:p w14:paraId="343ADCE2" w14:textId="77777777" w:rsidR="00671937" w:rsidRDefault="00801E51">
      <w:pPr>
        <w:spacing w:line="360" w:lineRule="auto"/>
        <w:ind w:firstLineChars="150" w:firstLine="360"/>
        <w:jc w:val="left"/>
        <w:rPr>
          <w:rFonts w:ascii="宋体"/>
          <w:color w:val="000000"/>
          <w:sz w:val="24"/>
        </w:rPr>
      </w:pPr>
      <w:r>
        <w:rPr>
          <w:rFonts w:ascii="宋体"/>
          <w:color w:val="000000"/>
          <w:sz w:val="24"/>
        </w:rPr>
        <w:t>联 系 人：</w:t>
      </w:r>
      <w:r>
        <w:rPr>
          <w:rFonts w:ascii="宋体" w:hint="eastAsia"/>
          <w:color w:val="000000"/>
          <w:sz w:val="24"/>
        </w:rPr>
        <w:t>赵良胤、田嘉、李杰</w:t>
      </w:r>
    </w:p>
    <w:p w14:paraId="51388FDC" w14:textId="77777777" w:rsidR="00671937" w:rsidRDefault="00801E51">
      <w:pPr>
        <w:spacing w:line="360" w:lineRule="auto"/>
        <w:ind w:firstLineChars="150" w:firstLine="360"/>
        <w:jc w:val="left"/>
        <w:rPr>
          <w:rFonts w:ascii="宋体"/>
          <w:color w:val="000000"/>
          <w:sz w:val="24"/>
        </w:rPr>
      </w:pPr>
      <w:r>
        <w:rPr>
          <w:rFonts w:ascii="宋体"/>
          <w:color w:val="000000"/>
          <w:sz w:val="24"/>
        </w:rPr>
        <w:t>电    话：</w:t>
      </w:r>
      <w:r>
        <w:rPr>
          <w:rFonts w:ascii="宋体" w:hint="eastAsia"/>
          <w:color w:val="000000"/>
          <w:sz w:val="24"/>
        </w:rPr>
        <w:t>010-68991827、68991564、</w:t>
      </w:r>
      <w:r>
        <w:rPr>
          <w:rFonts w:ascii="宋体"/>
          <w:color w:val="000000"/>
          <w:sz w:val="24"/>
        </w:rPr>
        <w:t>68991687</w:t>
      </w:r>
    </w:p>
    <w:p w14:paraId="01F3C8E3" w14:textId="77777777" w:rsidR="00671937" w:rsidRDefault="00801E51">
      <w:pPr>
        <w:spacing w:line="360" w:lineRule="auto"/>
        <w:ind w:firstLineChars="150" w:firstLine="360"/>
        <w:jc w:val="left"/>
        <w:rPr>
          <w:rFonts w:ascii="宋体"/>
          <w:color w:val="000000"/>
          <w:sz w:val="24"/>
        </w:rPr>
      </w:pPr>
      <w:r>
        <w:rPr>
          <w:rFonts w:ascii="宋体"/>
          <w:color w:val="000000"/>
          <w:sz w:val="24"/>
        </w:rPr>
        <w:t>传    真：</w:t>
      </w:r>
      <w:r>
        <w:rPr>
          <w:rFonts w:ascii="宋体" w:hint="eastAsia"/>
          <w:color w:val="000000"/>
          <w:sz w:val="24"/>
        </w:rPr>
        <w:t>010-68329810</w:t>
      </w:r>
    </w:p>
    <w:p w14:paraId="006E5767" w14:textId="77777777" w:rsidR="00671937" w:rsidRDefault="00801E51">
      <w:pPr>
        <w:spacing w:line="360" w:lineRule="auto"/>
        <w:ind w:leftChars="180" w:left="1513" w:hangingChars="473" w:hanging="1135"/>
        <w:jc w:val="left"/>
        <w:rPr>
          <w:rFonts w:ascii="宋体"/>
          <w:color w:val="000000"/>
          <w:sz w:val="24"/>
        </w:rPr>
      </w:pPr>
      <w:r>
        <w:rPr>
          <w:rFonts w:ascii="宋体" w:hint="eastAsia"/>
          <w:color w:val="000000"/>
          <w:sz w:val="24"/>
        </w:rPr>
        <w:t>电子邮件：</w:t>
      </w:r>
      <w:bookmarkStart w:id="0" w:name="OLE_LINK59"/>
      <w:bookmarkStart w:id="1" w:name="OLE_LINK60"/>
      <w:r>
        <w:rPr>
          <w:rFonts w:ascii="宋体" w:hint="eastAsia"/>
          <w:color w:val="000000"/>
          <w:sz w:val="24"/>
        </w:rPr>
        <w:t>zhaoliangyin@cmc.genertec.com.cn</w:t>
      </w:r>
    </w:p>
    <w:p w14:paraId="241BC0F8" w14:textId="77777777" w:rsidR="00671937" w:rsidRDefault="00801E51">
      <w:pPr>
        <w:spacing w:line="360" w:lineRule="auto"/>
        <w:ind w:leftChars="766" w:left="1610" w:hanging="1"/>
        <w:jc w:val="left"/>
        <w:rPr>
          <w:rFonts w:ascii="宋体"/>
          <w:color w:val="000000"/>
          <w:sz w:val="24"/>
        </w:rPr>
      </w:pPr>
      <w:r>
        <w:rPr>
          <w:rFonts w:ascii="宋体" w:hint="eastAsia"/>
          <w:color w:val="000000"/>
          <w:sz w:val="24"/>
        </w:rPr>
        <w:t>tianjia@cmc.genertec.com.cn</w:t>
      </w:r>
      <w:bookmarkEnd w:id="0"/>
      <w:bookmarkEnd w:id="1"/>
    </w:p>
    <w:p w14:paraId="57C6BD8F" w14:textId="77777777" w:rsidR="00671937" w:rsidRDefault="00801E51">
      <w:pPr>
        <w:spacing w:line="360" w:lineRule="auto"/>
        <w:ind w:leftChars="766" w:left="1609"/>
        <w:rPr>
          <w:rFonts w:ascii="宋体" w:hAnsi="宋体" w:cs="Arial"/>
          <w:sz w:val="24"/>
        </w:rPr>
      </w:pPr>
      <w:r>
        <w:rPr>
          <w:rFonts w:ascii="宋体" w:hAnsi="宋体" w:cs="Arial"/>
          <w:sz w:val="24"/>
        </w:rPr>
        <w:t>lijie1@cmc.genertec.com.cn</w:t>
      </w:r>
    </w:p>
    <w:p w14:paraId="7E62EAFA" w14:textId="77777777" w:rsidR="00671937" w:rsidRDefault="00801E51">
      <w:pPr>
        <w:spacing w:beforeLines="50" w:before="120" w:line="360" w:lineRule="auto"/>
        <w:ind w:firstLineChars="150" w:firstLine="360"/>
        <w:jc w:val="left"/>
        <w:rPr>
          <w:rFonts w:ascii="宋体"/>
          <w:color w:val="000000"/>
          <w:sz w:val="24"/>
        </w:rPr>
      </w:pPr>
      <w:r>
        <w:rPr>
          <w:rFonts w:ascii="宋体"/>
          <w:color w:val="000000"/>
          <w:sz w:val="24"/>
        </w:rPr>
        <w:t>开户名称：中国机械进出口（集团）有限公司</w:t>
      </w:r>
    </w:p>
    <w:p w14:paraId="33DD810B" w14:textId="77777777" w:rsidR="00671937" w:rsidRDefault="00801E51">
      <w:pPr>
        <w:spacing w:line="360" w:lineRule="auto"/>
        <w:ind w:firstLineChars="150" w:firstLine="360"/>
        <w:jc w:val="left"/>
        <w:rPr>
          <w:rFonts w:ascii="宋体"/>
          <w:color w:val="000000"/>
          <w:sz w:val="24"/>
        </w:rPr>
      </w:pPr>
      <w:r>
        <w:rPr>
          <w:rFonts w:ascii="宋体"/>
          <w:color w:val="000000"/>
          <w:sz w:val="24"/>
        </w:rPr>
        <w:t>开户行名称：</w:t>
      </w:r>
      <w:r>
        <w:rPr>
          <w:rFonts w:ascii="宋体" w:hint="eastAsia"/>
          <w:color w:val="000000"/>
          <w:sz w:val="24"/>
        </w:rPr>
        <w:t>北京</w:t>
      </w:r>
      <w:r>
        <w:rPr>
          <w:rFonts w:ascii="宋体"/>
          <w:color w:val="000000"/>
          <w:sz w:val="24"/>
        </w:rPr>
        <w:t>银行</w:t>
      </w:r>
      <w:r>
        <w:rPr>
          <w:rFonts w:ascii="宋体" w:hint="eastAsia"/>
          <w:color w:val="000000"/>
          <w:sz w:val="24"/>
        </w:rPr>
        <w:t>总行</w:t>
      </w:r>
      <w:r>
        <w:rPr>
          <w:rFonts w:ascii="宋体"/>
          <w:color w:val="000000"/>
          <w:sz w:val="24"/>
        </w:rPr>
        <w:t>营业部</w:t>
      </w:r>
    </w:p>
    <w:p w14:paraId="53AC3F2A" w14:textId="77777777" w:rsidR="00671937" w:rsidRDefault="00801E51">
      <w:pPr>
        <w:spacing w:line="360" w:lineRule="auto"/>
        <w:ind w:firstLineChars="150" w:firstLine="360"/>
        <w:jc w:val="left"/>
        <w:rPr>
          <w:rFonts w:ascii="宋体"/>
          <w:color w:val="000000"/>
          <w:sz w:val="24"/>
        </w:rPr>
      </w:pPr>
      <w:r>
        <w:rPr>
          <w:rFonts w:ascii="宋体"/>
          <w:color w:val="000000"/>
          <w:sz w:val="24"/>
        </w:rPr>
        <w:t>开户行地址：</w:t>
      </w:r>
      <w:r>
        <w:rPr>
          <w:rFonts w:ascii="宋体" w:hint="eastAsia"/>
          <w:color w:val="000000"/>
          <w:sz w:val="24"/>
        </w:rPr>
        <w:t>北京市西城区金融大街丙17号D座</w:t>
      </w:r>
    </w:p>
    <w:p w14:paraId="120002A1" w14:textId="77777777" w:rsidR="00671937" w:rsidRDefault="00801E51">
      <w:pPr>
        <w:spacing w:line="360" w:lineRule="auto"/>
        <w:ind w:firstLineChars="150" w:firstLine="360"/>
        <w:jc w:val="left"/>
        <w:rPr>
          <w:rFonts w:ascii="宋体"/>
          <w:color w:val="000000"/>
          <w:sz w:val="24"/>
        </w:rPr>
      </w:pPr>
      <w:proofErr w:type="gramStart"/>
      <w:r>
        <w:rPr>
          <w:rFonts w:ascii="宋体"/>
          <w:color w:val="000000"/>
          <w:sz w:val="24"/>
        </w:rPr>
        <w:t>邮</w:t>
      </w:r>
      <w:proofErr w:type="gramEnd"/>
      <w:r>
        <w:rPr>
          <w:rFonts w:ascii="宋体"/>
          <w:color w:val="000000"/>
          <w:sz w:val="24"/>
        </w:rPr>
        <w:t xml:space="preserve">      编：10</w:t>
      </w:r>
      <w:r>
        <w:rPr>
          <w:rFonts w:ascii="宋体" w:hint="eastAsia"/>
          <w:color w:val="000000"/>
          <w:sz w:val="24"/>
        </w:rPr>
        <w:t>0033</w:t>
      </w:r>
    </w:p>
    <w:p w14:paraId="2571A232" w14:textId="77777777" w:rsidR="00671937" w:rsidRDefault="00801E51">
      <w:pPr>
        <w:spacing w:line="360" w:lineRule="auto"/>
        <w:ind w:firstLineChars="150" w:firstLine="360"/>
        <w:jc w:val="left"/>
        <w:rPr>
          <w:rFonts w:ascii="宋体"/>
          <w:color w:val="000000"/>
          <w:sz w:val="24"/>
        </w:rPr>
      </w:pPr>
      <w:r>
        <w:rPr>
          <w:rFonts w:ascii="宋体"/>
          <w:color w:val="000000"/>
          <w:sz w:val="24"/>
        </w:rPr>
        <w:t>帐      号：</w:t>
      </w:r>
      <w:r>
        <w:rPr>
          <w:rFonts w:ascii="宋体" w:hint="eastAsia"/>
          <w:color w:val="000000"/>
          <w:sz w:val="24"/>
        </w:rPr>
        <w:t>0109 0520 5001 2010 9187 393</w:t>
      </w:r>
    </w:p>
    <w:p w14:paraId="13682B7D" w14:textId="77777777" w:rsidR="00671937" w:rsidRDefault="00801E51">
      <w:pPr>
        <w:spacing w:line="360" w:lineRule="auto"/>
        <w:ind w:firstLineChars="150" w:firstLine="360"/>
        <w:jc w:val="left"/>
        <w:rPr>
          <w:rFonts w:ascii="宋体"/>
          <w:color w:val="000000"/>
          <w:sz w:val="24"/>
        </w:rPr>
      </w:pPr>
      <w:r>
        <w:rPr>
          <w:rFonts w:ascii="宋体" w:hint="eastAsia"/>
          <w:color w:val="000000"/>
          <w:sz w:val="24"/>
        </w:rPr>
        <w:t>行      号：3131 0000 1104</w:t>
      </w:r>
    </w:p>
    <w:p w14:paraId="1E590D4A" w14:textId="77777777" w:rsidR="00671937" w:rsidRDefault="00801E51">
      <w:pPr>
        <w:widowControl/>
        <w:tabs>
          <w:tab w:val="left" w:pos="420"/>
        </w:tabs>
        <w:autoSpaceDE w:val="0"/>
        <w:autoSpaceDN w:val="0"/>
        <w:spacing w:beforeLines="50" w:before="120" w:line="360" w:lineRule="auto"/>
        <w:ind w:left="410" w:right="-20" w:hangingChars="171" w:hanging="410"/>
        <w:textAlignment w:val="bottom"/>
        <w:rPr>
          <w:rFonts w:ascii="宋体"/>
          <w:color w:val="000000"/>
          <w:sz w:val="24"/>
        </w:rPr>
      </w:pPr>
      <w:r>
        <w:rPr>
          <w:rFonts w:ascii="宋体" w:hint="eastAsia"/>
          <w:color w:val="000000"/>
          <w:sz w:val="24"/>
        </w:rPr>
        <w:t>9.采购项目联系人：赵良胤、田嘉、李杰</w:t>
      </w:r>
    </w:p>
    <w:p w14:paraId="595F902C" w14:textId="77777777" w:rsidR="00671937" w:rsidRDefault="00801E51">
      <w:pPr>
        <w:spacing w:line="360" w:lineRule="auto"/>
        <w:ind w:firstLineChars="150" w:firstLine="360"/>
        <w:jc w:val="left"/>
        <w:rPr>
          <w:rFonts w:ascii="宋体"/>
          <w:color w:val="000000"/>
          <w:sz w:val="24"/>
        </w:rPr>
      </w:pPr>
      <w:r>
        <w:rPr>
          <w:rFonts w:ascii="宋体" w:hint="eastAsia"/>
          <w:color w:val="000000"/>
          <w:sz w:val="24"/>
        </w:rPr>
        <w:t xml:space="preserve">联 系 </w:t>
      </w:r>
      <w:r>
        <w:rPr>
          <w:rFonts w:ascii="宋体"/>
          <w:color w:val="000000"/>
          <w:sz w:val="24"/>
        </w:rPr>
        <w:t xml:space="preserve"> 电话：</w:t>
      </w:r>
      <w:r>
        <w:rPr>
          <w:rFonts w:ascii="宋体" w:hint="eastAsia"/>
          <w:color w:val="000000"/>
          <w:sz w:val="24"/>
        </w:rPr>
        <w:t>010-68991827、68991564、68991</w:t>
      </w:r>
      <w:r>
        <w:rPr>
          <w:rFonts w:ascii="宋体"/>
          <w:color w:val="000000"/>
          <w:sz w:val="24"/>
        </w:rPr>
        <w:t>687</w:t>
      </w:r>
    </w:p>
    <w:p w14:paraId="422ABBFB" w14:textId="77777777" w:rsidR="00671937" w:rsidRDefault="00671937">
      <w:pPr>
        <w:spacing w:line="360" w:lineRule="auto"/>
        <w:ind w:firstLineChars="150" w:firstLine="360"/>
        <w:jc w:val="left"/>
        <w:rPr>
          <w:rFonts w:ascii="宋体"/>
          <w:color w:val="000000"/>
          <w:sz w:val="24"/>
        </w:rPr>
      </w:pPr>
    </w:p>
    <w:p w14:paraId="7C7A5769" w14:textId="77777777" w:rsidR="00671937" w:rsidRDefault="00671937">
      <w:pPr>
        <w:spacing w:line="360" w:lineRule="auto"/>
        <w:ind w:left="420"/>
        <w:rPr>
          <w:rFonts w:ascii="宋体" w:hAnsi="宋体" w:cs="Arial"/>
          <w:sz w:val="24"/>
        </w:rPr>
      </w:pPr>
    </w:p>
    <w:p w14:paraId="7C783F11" w14:textId="77777777" w:rsidR="00671937" w:rsidRDefault="00671937" w:rsidP="00CA1C73">
      <w:pPr>
        <w:rPr>
          <w:rFonts w:ascii="宋体"/>
          <w:color w:val="000000"/>
          <w:sz w:val="24"/>
        </w:rPr>
      </w:pPr>
    </w:p>
    <w:p w14:paraId="2C186CFB" w14:textId="77777777" w:rsidR="00671937" w:rsidRDefault="00671937" w:rsidP="00CA1C73">
      <w:pPr>
        <w:rPr>
          <w:rFonts w:ascii="宋体"/>
          <w:color w:val="000000"/>
          <w:sz w:val="24"/>
        </w:rPr>
      </w:pPr>
    </w:p>
    <w:p w14:paraId="4019B220" w14:textId="77777777" w:rsidR="00671937" w:rsidRDefault="00671937" w:rsidP="00CA1C73">
      <w:pPr>
        <w:rPr>
          <w:rFonts w:ascii="宋体"/>
          <w:color w:val="000000"/>
          <w:sz w:val="24"/>
        </w:rPr>
      </w:pPr>
    </w:p>
    <w:p w14:paraId="34D34068" w14:textId="77777777" w:rsidR="00671937" w:rsidRDefault="00671937" w:rsidP="00CA1C73">
      <w:pPr>
        <w:rPr>
          <w:rFonts w:ascii="宋体"/>
          <w:color w:val="000000"/>
          <w:sz w:val="24"/>
        </w:rPr>
      </w:pPr>
    </w:p>
    <w:p w14:paraId="275A93E6" w14:textId="77777777" w:rsidR="00671937" w:rsidRDefault="00671937" w:rsidP="00CA1C73">
      <w:pPr>
        <w:rPr>
          <w:rFonts w:ascii="宋体"/>
          <w:color w:val="000000"/>
          <w:sz w:val="24"/>
        </w:rPr>
      </w:pPr>
    </w:p>
    <w:p w14:paraId="58E8A848" w14:textId="77777777" w:rsidR="00671937" w:rsidRDefault="00671937" w:rsidP="00CA1C73">
      <w:pPr>
        <w:rPr>
          <w:rFonts w:ascii="宋体"/>
          <w:color w:val="000000"/>
          <w:sz w:val="24"/>
        </w:rPr>
      </w:pPr>
    </w:p>
    <w:p w14:paraId="708CC82A" w14:textId="77777777" w:rsidR="00671937" w:rsidRDefault="00671937" w:rsidP="00CA1C73">
      <w:pPr>
        <w:rPr>
          <w:rFonts w:ascii="宋体"/>
          <w:color w:val="000000"/>
          <w:sz w:val="24"/>
        </w:rPr>
      </w:pPr>
    </w:p>
    <w:p w14:paraId="63E7F6AE" w14:textId="77777777" w:rsidR="00671937" w:rsidRDefault="00671937" w:rsidP="00CA1C73">
      <w:pPr>
        <w:rPr>
          <w:rFonts w:ascii="宋体"/>
          <w:color w:val="000000"/>
          <w:sz w:val="24"/>
        </w:rPr>
      </w:pPr>
    </w:p>
    <w:p w14:paraId="54EF6220" w14:textId="77777777" w:rsidR="00671937" w:rsidRDefault="00671937" w:rsidP="00CA1C73">
      <w:pPr>
        <w:rPr>
          <w:rFonts w:ascii="宋体"/>
          <w:color w:val="000000"/>
          <w:sz w:val="24"/>
        </w:rPr>
      </w:pPr>
    </w:p>
    <w:p w14:paraId="7E945B8F" w14:textId="77777777" w:rsidR="00671937" w:rsidRDefault="00801E51">
      <w:pPr>
        <w:widowControl/>
        <w:autoSpaceDE w:val="0"/>
        <w:autoSpaceDN w:val="0"/>
        <w:spacing w:line="360" w:lineRule="auto"/>
        <w:ind w:left="1" w:right="-23"/>
        <w:jc w:val="center"/>
        <w:textAlignment w:val="bottom"/>
        <w:outlineLvl w:val="0"/>
        <w:rPr>
          <w:rFonts w:ascii="宋体"/>
          <w:b/>
          <w:color w:val="000000"/>
          <w:sz w:val="44"/>
          <w:szCs w:val="44"/>
        </w:rPr>
      </w:pPr>
      <w:r>
        <w:rPr>
          <w:rFonts w:ascii="宋体" w:hint="eastAsia"/>
          <w:b/>
          <w:color w:val="000000"/>
          <w:sz w:val="44"/>
          <w:szCs w:val="44"/>
        </w:rPr>
        <w:t>第一部分  资料表</w:t>
      </w:r>
    </w:p>
    <w:p w14:paraId="1C897968" w14:textId="55A59AAF" w:rsidR="00671937" w:rsidRDefault="00801E51">
      <w:pPr>
        <w:widowControl/>
        <w:autoSpaceDE w:val="0"/>
        <w:autoSpaceDN w:val="0"/>
        <w:spacing w:line="360" w:lineRule="auto"/>
        <w:ind w:left="1" w:right="-23"/>
        <w:jc w:val="center"/>
        <w:textAlignment w:val="bottom"/>
        <w:outlineLvl w:val="0"/>
        <w:rPr>
          <w:rFonts w:ascii="宋体"/>
          <w:b/>
          <w:color w:val="000000"/>
          <w:sz w:val="32"/>
          <w:szCs w:val="32"/>
        </w:rPr>
      </w:pPr>
      <w:r>
        <w:rPr>
          <w:rFonts w:ascii="宋体" w:hint="eastAsia"/>
          <w:b/>
          <w:color w:val="000000"/>
          <w:sz w:val="32"/>
          <w:szCs w:val="32"/>
        </w:rPr>
        <w:t>资料表</w:t>
      </w:r>
    </w:p>
    <w:p w14:paraId="61035961" w14:textId="77777777" w:rsidR="00671937" w:rsidRDefault="00801E51">
      <w:pPr>
        <w:spacing w:line="360" w:lineRule="auto"/>
        <w:rPr>
          <w:rFonts w:ascii="宋体"/>
          <w:color w:val="000000"/>
        </w:rPr>
      </w:pPr>
      <w:r>
        <w:rPr>
          <w:rFonts w:ascii="宋体" w:hint="eastAsia"/>
          <w:color w:val="000000"/>
          <w:sz w:val="24"/>
        </w:rPr>
        <w:t xml:space="preserve">    本资料表是对“供应商须知”的具体补充和修改，如有不一致，应以本资料表为准。</w:t>
      </w:r>
    </w:p>
    <w:tbl>
      <w:tblPr>
        <w:tblW w:w="8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7422"/>
      </w:tblGrid>
      <w:tr w:rsidR="00671937" w14:paraId="56306C4A" w14:textId="77777777">
        <w:trPr>
          <w:trHeight w:val="567"/>
          <w:jc w:val="center"/>
        </w:trPr>
        <w:tc>
          <w:tcPr>
            <w:tcW w:w="1531" w:type="dxa"/>
            <w:vAlign w:val="center"/>
          </w:tcPr>
          <w:p w14:paraId="5888CCD5" w14:textId="77777777" w:rsidR="00671937" w:rsidRDefault="00801E51">
            <w:pPr>
              <w:spacing w:line="300" w:lineRule="auto"/>
              <w:jc w:val="center"/>
              <w:rPr>
                <w:rFonts w:ascii="宋体"/>
                <w:b/>
                <w:color w:val="000000"/>
                <w:sz w:val="24"/>
              </w:rPr>
            </w:pPr>
            <w:r>
              <w:rPr>
                <w:rFonts w:ascii="宋体" w:hint="eastAsia"/>
                <w:b/>
                <w:color w:val="000000"/>
                <w:sz w:val="24"/>
              </w:rPr>
              <w:t>条目号</w:t>
            </w:r>
          </w:p>
        </w:tc>
        <w:tc>
          <w:tcPr>
            <w:tcW w:w="7422" w:type="dxa"/>
            <w:vAlign w:val="center"/>
          </w:tcPr>
          <w:p w14:paraId="1326E51E" w14:textId="77777777" w:rsidR="00671937" w:rsidRDefault="00801E51">
            <w:pPr>
              <w:spacing w:line="300" w:lineRule="auto"/>
              <w:jc w:val="center"/>
              <w:rPr>
                <w:rFonts w:ascii="宋体"/>
                <w:b/>
                <w:color w:val="000000"/>
                <w:sz w:val="24"/>
              </w:rPr>
            </w:pPr>
            <w:r>
              <w:rPr>
                <w:rFonts w:ascii="宋体" w:hint="eastAsia"/>
                <w:b/>
                <w:color w:val="000000"/>
                <w:sz w:val="24"/>
              </w:rPr>
              <w:t>内容</w:t>
            </w:r>
          </w:p>
        </w:tc>
      </w:tr>
      <w:tr w:rsidR="00671937" w14:paraId="435B749B" w14:textId="77777777">
        <w:trPr>
          <w:trHeight w:val="567"/>
          <w:jc w:val="center"/>
        </w:trPr>
        <w:tc>
          <w:tcPr>
            <w:tcW w:w="1531" w:type="dxa"/>
            <w:vAlign w:val="center"/>
          </w:tcPr>
          <w:p w14:paraId="1AB73C29" w14:textId="77777777" w:rsidR="00671937" w:rsidRDefault="00801E51">
            <w:pPr>
              <w:spacing w:line="300" w:lineRule="auto"/>
              <w:jc w:val="center"/>
              <w:rPr>
                <w:rFonts w:ascii="宋体"/>
                <w:b/>
                <w:color w:val="000000"/>
                <w:sz w:val="24"/>
              </w:rPr>
            </w:pPr>
            <w:r>
              <w:rPr>
                <w:rFonts w:ascii="宋体" w:hint="eastAsia"/>
                <w:b/>
                <w:color w:val="000000"/>
                <w:sz w:val="24"/>
              </w:rPr>
              <w:t>1</w:t>
            </w:r>
          </w:p>
        </w:tc>
        <w:tc>
          <w:tcPr>
            <w:tcW w:w="7422" w:type="dxa"/>
            <w:vAlign w:val="center"/>
          </w:tcPr>
          <w:p w14:paraId="028BAC3E" w14:textId="77777777" w:rsidR="00671937" w:rsidRDefault="00801E51">
            <w:pPr>
              <w:spacing w:line="300" w:lineRule="auto"/>
              <w:jc w:val="left"/>
              <w:rPr>
                <w:rFonts w:ascii="宋体"/>
                <w:b/>
                <w:color w:val="000000"/>
                <w:sz w:val="24"/>
              </w:rPr>
            </w:pPr>
            <w:r>
              <w:rPr>
                <w:rFonts w:ascii="宋体" w:hint="eastAsia"/>
                <w:b/>
                <w:color w:val="000000"/>
                <w:sz w:val="24"/>
              </w:rPr>
              <w:t>适用范围</w:t>
            </w:r>
          </w:p>
        </w:tc>
      </w:tr>
      <w:tr w:rsidR="00671937" w14:paraId="4242874C" w14:textId="77777777">
        <w:trPr>
          <w:trHeight w:val="567"/>
          <w:jc w:val="center"/>
        </w:trPr>
        <w:tc>
          <w:tcPr>
            <w:tcW w:w="1531" w:type="dxa"/>
            <w:vAlign w:val="center"/>
          </w:tcPr>
          <w:p w14:paraId="26952CFD" w14:textId="77777777" w:rsidR="00671937" w:rsidRDefault="00801E51">
            <w:pPr>
              <w:spacing w:line="300" w:lineRule="auto"/>
              <w:jc w:val="center"/>
              <w:rPr>
                <w:rFonts w:ascii="宋体"/>
                <w:color w:val="000000"/>
                <w:sz w:val="24"/>
              </w:rPr>
            </w:pPr>
            <w:r>
              <w:rPr>
                <w:rFonts w:ascii="宋体" w:hint="eastAsia"/>
                <w:color w:val="000000"/>
                <w:sz w:val="24"/>
              </w:rPr>
              <w:t>1.2</w:t>
            </w:r>
          </w:p>
        </w:tc>
        <w:tc>
          <w:tcPr>
            <w:tcW w:w="7422" w:type="dxa"/>
            <w:vAlign w:val="center"/>
          </w:tcPr>
          <w:p w14:paraId="43EBA5C0" w14:textId="77777777" w:rsidR="00671937" w:rsidRDefault="00801E51">
            <w:pPr>
              <w:spacing w:line="300" w:lineRule="auto"/>
              <w:jc w:val="left"/>
              <w:rPr>
                <w:rFonts w:ascii="宋体"/>
                <w:color w:val="000000"/>
                <w:sz w:val="24"/>
              </w:rPr>
            </w:pPr>
            <w:r>
              <w:rPr>
                <w:rFonts w:ascii="宋体" w:hint="eastAsia"/>
                <w:color w:val="000000"/>
                <w:sz w:val="24"/>
              </w:rPr>
              <w:t>资金来源：财政资金</w:t>
            </w:r>
          </w:p>
        </w:tc>
      </w:tr>
      <w:tr w:rsidR="00671937" w14:paraId="7C0BCDF1" w14:textId="77777777">
        <w:trPr>
          <w:trHeight w:val="567"/>
          <w:tblHeader/>
          <w:jc w:val="center"/>
        </w:trPr>
        <w:tc>
          <w:tcPr>
            <w:tcW w:w="1531" w:type="dxa"/>
            <w:vAlign w:val="center"/>
          </w:tcPr>
          <w:p w14:paraId="0D4D5291" w14:textId="77777777" w:rsidR="00671937" w:rsidRDefault="00801E51">
            <w:pPr>
              <w:spacing w:line="300" w:lineRule="auto"/>
              <w:jc w:val="center"/>
              <w:rPr>
                <w:rFonts w:ascii="宋体"/>
                <w:color w:val="000000"/>
                <w:sz w:val="24"/>
              </w:rPr>
            </w:pPr>
            <w:r>
              <w:rPr>
                <w:rFonts w:ascii="宋体" w:hint="eastAsia"/>
                <w:color w:val="000000"/>
                <w:sz w:val="24"/>
              </w:rPr>
              <w:t>1.3</w:t>
            </w:r>
          </w:p>
        </w:tc>
        <w:tc>
          <w:tcPr>
            <w:tcW w:w="7422" w:type="dxa"/>
            <w:vAlign w:val="center"/>
          </w:tcPr>
          <w:p w14:paraId="6A6543FD" w14:textId="77777777" w:rsidR="00671937" w:rsidRDefault="00801E51">
            <w:pPr>
              <w:spacing w:line="300" w:lineRule="auto"/>
              <w:rPr>
                <w:rFonts w:cs="Arial"/>
                <w:b/>
                <w:sz w:val="24"/>
                <w:szCs w:val="24"/>
              </w:rPr>
            </w:pPr>
            <w:r>
              <w:rPr>
                <w:rFonts w:cs="Arial" w:hint="eastAsia"/>
                <w:b/>
                <w:sz w:val="24"/>
                <w:szCs w:val="24"/>
              </w:rPr>
              <w:t>项目预算金额：</w:t>
            </w:r>
          </w:p>
          <w:tbl>
            <w:tblPr>
              <w:tblW w:w="7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4764"/>
              <w:gridCol w:w="851"/>
              <w:gridCol w:w="1078"/>
            </w:tblGrid>
            <w:tr w:rsidR="00FF5910" w14:paraId="488419E2" w14:textId="77777777" w:rsidTr="00FF5910">
              <w:trPr>
                <w:trHeight w:val="529"/>
                <w:jc w:val="center"/>
              </w:trPr>
              <w:tc>
                <w:tcPr>
                  <w:tcW w:w="687" w:type="dxa"/>
                  <w:vAlign w:val="center"/>
                </w:tcPr>
                <w:p w14:paraId="5CE39FBA" w14:textId="77777777" w:rsidR="00FF5910" w:rsidRDefault="00FF5910" w:rsidP="00FF5910">
                  <w:pPr>
                    <w:widowControl/>
                    <w:jc w:val="center"/>
                    <w:rPr>
                      <w:b/>
                      <w:bCs/>
                      <w:szCs w:val="21"/>
                    </w:rPr>
                  </w:pPr>
                  <w:proofErr w:type="gramStart"/>
                  <w:r>
                    <w:rPr>
                      <w:b/>
                      <w:bCs/>
                      <w:szCs w:val="21"/>
                    </w:rPr>
                    <w:t>包号</w:t>
                  </w:r>
                  <w:proofErr w:type="gramEnd"/>
                </w:p>
              </w:tc>
              <w:tc>
                <w:tcPr>
                  <w:tcW w:w="4764" w:type="dxa"/>
                  <w:vAlign w:val="center"/>
                </w:tcPr>
                <w:p w14:paraId="23737CD3" w14:textId="77777777" w:rsidR="00FF5910" w:rsidRDefault="00FF5910" w:rsidP="00FF5910">
                  <w:pPr>
                    <w:widowControl/>
                    <w:jc w:val="center"/>
                    <w:rPr>
                      <w:b/>
                      <w:bCs/>
                      <w:szCs w:val="21"/>
                    </w:rPr>
                  </w:pPr>
                  <w:r>
                    <w:rPr>
                      <w:b/>
                      <w:bCs/>
                      <w:szCs w:val="21"/>
                    </w:rPr>
                    <w:t>内容</w:t>
                  </w:r>
                </w:p>
              </w:tc>
              <w:tc>
                <w:tcPr>
                  <w:tcW w:w="851" w:type="dxa"/>
                  <w:vAlign w:val="center"/>
                </w:tcPr>
                <w:p w14:paraId="20886925" w14:textId="77777777" w:rsidR="00FF5910" w:rsidRDefault="00FF5910" w:rsidP="00FF5910">
                  <w:pPr>
                    <w:widowControl/>
                    <w:jc w:val="center"/>
                    <w:rPr>
                      <w:b/>
                      <w:bCs/>
                      <w:szCs w:val="21"/>
                    </w:rPr>
                  </w:pPr>
                  <w:r>
                    <w:rPr>
                      <w:rFonts w:hint="eastAsia"/>
                      <w:b/>
                      <w:bCs/>
                      <w:szCs w:val="21"/>
                    </w:rPr>
                    <w:t>数量</w:t>
                  </w:r>
                </w:p>
              </w:tc>
              <w:tc>
                <w:tcPr>
                  <w:tcW w:w="1078" w:type="dxa"/>
                  <w:vAlign w:val="center"/>
                </w:tcPr>
                <w:p w14:paraId="40729FB6" w14:textId="77777777" w:rsidR="00FF5910" w:rsidRDefault="00FF5910" w:rsidP="00FF5910">
                  <w:pPr>
                    <w:widowControl/>
                    <w:jc w:val="center"/>
                    <w:rPr>
                      <w:b/>
                      <w:bCs/>
                      <w:szCs w:val="21"/>
                    </w:rPr>
                  </w:pPr>
                  <w:r>
                    <w:rPr>
                      <w:b/>
                      <w:bCs/>
                      <w:szCs w:val="21"/>
                    </w:rPr>
                    <w:t>预算</w:t>
                  </w:r>
                </w:p>
                <w:p w14:paraId="0865E80E" w14:textId="77777777" w:rsidR="00FF5910" w:rsidRDefault="00FF5910" w:rsidP="00FF5910">
                  <w:pPr>
                    <w:widowControl/>
                    <w:jc w:val="center"/>
                    <w:rPr>
                      <w:b/>
                      <w:bCs/>
                      <w:szCs w:val="21"/>
                    </w:rPr>
                  </w:pPr>
                  <w:r>
                    <w:rPr>
                      <w:rFonts w:hint="eastAsia"/>
                      <w:b/>
                      <w:bCs/>
                      <w:szCs w:val="21"/>
                    </w:rPr>
                    <w:t>（万元）</w:t>
                  </w:r>
                </w:p>
              </w:tc>
            </w:tr>
            <w:tr w:rsidR="00FF5910" w14:paraId="22FF5547" w14:textId="77777777" w:rsidTr="00FF5910">
              <w:trPr>
                <w:trHeight w:val="617"/>
                <w:jc w:val="center"/>
              </w:trPr>
              <w:tc>
                <w:tcPr>
                  <w:tcW w:w="687" w:type="dxa"/>
                  <w:vAlign w:val="center"/>
                </w:tcPr>
                <w:p w14:paraId="0EE1C0CE" w14:textId="77777777" w:rsidR="00FF5910" w:rsidRDefault="00FF5910" w:rsidP="00FF5910">
                  <w:pPr>
                    <w:widowControl/>
                    <w:jc w:val="center"/>
                  </w:pPr>
                  <w:r>
                    <w:t>1</w:t>
                  </w:r>
                </w:p>
              </w:tc>
              <w:tc>
                <w:tcPr>
                  <w:tcW w:w="4764" w:type="dxa"/>
                  <w:vAlign w:val="center"/>
                </w:tcPr>
                <w:p w14:paraId="05AE602D" w14:textId="77777777" w:rsidR="00FF5910" w:rsidRPr="000F3BDE" w:rsidRDefault="00FF5910" w:rsidP="00FF5910">
                  <w:pPr>
                    <w:jc w:val="center"/>
                  </w:pPr>
                  <w:r w:rsidRPr="00FF5910">
                    <w:rPr>
                      <w:rFonts w:hint="eastAsia"/>
                    </w:rPr>
                    <w:t>广州灾备中心</w:t>
                  </w:r>
                  <w:proofErr w:type="gramStart"/>
                  <w:r w:rsidRPr="00FF5910">
                    <w:rPr>
                      <w:rFonts w:hint="eastAsia"/>
                    </w:rPr>
                    <w:t>机房动环和</w:t>
                  </w:r>
                  <w:proofErr w:type="gramEnd"/>
                  <w:r w:rsidRPr="00FF5910">
                    <w:rPr>
                      <w:rFonts w:hint="eastAsia"/>
                    </w:rPr>
                    <w:t>监控管理平台建设项目</w:t>
                  </w:r>
                </w:p>
              </w:tc>
              <w:tc>
                <w:tcPr>
                  <w:tcW w:w="851" w:type="dxa"/>
                  <w:vAlign w:val="center"/>
                </w:tcPr>
                <w:p w14:paraId="0DAC60D0" w14:textId="77777777" w:rsidR="00FF5910" w:rsidRDefault="00FF5910" w:rsidP="00FF5910">
                  <w:pPr>
                    <w:jc w:val="center"/>
                  </w:pPr>
                  <w:r>
                    <w:rPr>
                      <w:rFonts w:hint="eastAsia"/>
                    </w:rPr>
                    <w:t>1</w:t>
                  </w:r>
                  <w:r>
                    <w:rPr>
                      <w:rFonts w:hint="eastAsia"/>
                    </w:rPr>
                    <w:t>套</w:t>
                  </w:r>
                </w:p>
              </w:tc>
              <w:tc>
                <w:tcPr>
                  <w:tcW w:w="1078" w:type="dxa"/>
                  <w:vAlign w:val="center"/>
                </w:tcPr>
                <w:p w14:paraId="1CF94CAD" w14:textId="77777777" w:rsidR="00FF5910" w:rsidRDefault="00FF5910" w:rsidP="00FF5910">
                  <w:pPr>
                    <w:jc w:val="center"/>
                  </w:pPr>
                  <w:r>
                    <w:t>89</w:t>
                  </w:r>
                </w:p>
              </w:tc>
            </w:tr>
          </w:tbl>
          <w:p w14:paraId="353637EA" w14:textId="77777777" w:rsidR="00671937" w:rsidRDefault="00671937">
            <w:pPr>
              <w:spacing w:line="300" w:lineRule="auto"/>
              <w:rPr>
                <w:rFonts w:ascii="宋体" w:hAnsi="宋体" w:cs="Arial"/>
                <w:b/>
                <w:color w:val="000000"/>
                <w:sz w:val="24"/>
                <w:szCs w:val="24"/>
              </w:rPr>
            </w:pPr>
          </w:p>
        </w:tc>
      </w:tr>
      <w:tr w:rsidR="00671937" w14:paraId="0FC0301B" w14:textId="77777777">
        <w:trPr>
          <w:trHeight w:val="567"/>
          <w:jc w:val="center"/>
        </w:trPr>
        <w:tc>
          <w:tcPr>
            <w:tcW w:w="1531" w:type="dxa"/>
            <w:vAlign w:val="center"/>
          </w:tcPr>
          <w:p w14:paraId="6BE890C2" w14:textId="77777777" w:rsidR="00671937" w:rsidRDefault="00801E51">
            <w:pPr>
              <w:spacing w:line="300" w:lineRule="auto"/>
              <w:jc w:val="center"/>
              <w:rPr>
                <w:rFonts w:ascii="宋体"/>
                <w:b/>
                <w:color w:val="000000"/>
                <w:sz w:val="24"/>
              </w:rPr>
            </w:pPr>
            <w:r>
              <w:rPr>
                <w:rFonts w:ascii="宋体" w:hint="eastAsia"/>
                <w:b/>
                <w:color w:val="000000"/>
                <w:sz w:val="24"/>
              </w:rPr>
              <w:t>3</w:t>
            </w:r>
          </w:p>
        </w:tc>
        <w:tc>
          <w:tcPr>
            <w:tcW w:w="7422" w:type="dxa"/>
            <w:vAlign w:val="center"/>
          </w:tcPr>
          <w:p w14:paraId="54064635" w14:textId="77777777" w:rsidR="00671937" w:rsidRDefault="00801E51">
            <w:pPr>
              <w:spacing w:line="300" w:lineRule="auto"/>
              <w:jc w:val="left"/>
              <w:rPr>
                <w:rFonts w:ascii="宋体"/>
                <w:color w:val="000000"/>
                <w:sz w:val="24"/>
              </w:rPr>
            </w:pPr>
            <w:r>
              <w:rPr>
                <w:rFonts w:ascii="宋体" w:hint="eastAsia"/>
                <w:b/>
                <w:color w:val="000000"/>
                <w:sz w:val="24"/>
              </w:rPr>
              <w:t>合格的供应商</w:t>
            </w:r>
          </w:p>
        </w:tc>
      </w:tr>
      <w:tr w:rsidR="00671937" w14:paraId="2D8771BE" w14:textId="77777777">
        <w:trPr>
          <w:trHeight w:val="1053"/>
          <w:jc w:val="center"/>
        </w:trPr>
        <w:tc>
          <w:tcPr>
            <w:tcW w:w="1531" w:type="dxa"/>
            <w:vAlign w:val="center"/>
          </w:tcPr>
          <w:p w14:paraId="5B022EE9" w14:textId="77777777" w:rsidR="00671937" w:rsidRDefault="00801E51">
            <w:pPr>
              <w:spacing w:line="300" w:lineRule="auto"/>
              <w:jc w:val="center"/>
              <w:rPr>
                <w:rFonts w:ascii="宋体"/>
                <w:color w:val="000000"/>
                <w:sz w:val="24"/>
              </w:rPr>
            </w:pPr>
            <w:r>
              <w:rPr>
                <w:rFonts w:ascii="宋体" w:hint="eastAsia"/>
                <w:color w:val="000000"/>
                <w:sz w:val="24"/>
              </w:rPr>
              <w:t>3.1</w:t>
            </w:r>
          </w:p>
        </w:tc>
        <w:tc>
          <w:tcPr>
            <w:tcW w:w="7422" w:type="dxa"/>
            <w:vAlign w:val="center"/>
          </w:tcPr>
          <w:p w14:paraId="7DCE75D6" w14:textId="77777777" w:rsidR="00671937" w:rsidRDefault="00801E51">
            <w:pPr>
              <w:numPr>
                <w:ilvl w:val="0"/>
                <w:numId w:val="8"/>
              </w:numPr>
              <w:spacing w:line="360" w:lineRule="auto"/>
              <w:rPr>
                <w:color w:val="000000"/>
                <w:sz w:val="24"/>
              </w:rPr>
            </w:pPr>
            <w:r>
              <w:rPr>
                <w:rFonts w:hAnsi="宋体" w:hint="eastAsia"/>
                <w:color w:val="000000"/>
                <w:sz w:val="24"/>
              </w:rPr>
              <w:t>供应商是来自中华人民共和国关境内，有能力提供</w:t>
            </w:r>
            <w:r>
              <w:rPr>
                <w:rFonts w:hAnsi="宋体"/>
                <w:color w:val="000000"/>
                <w:sz w:val="24"/>
              </w:rPr>
              <w:t>咨询服务的供应商</w:t>
            </w:r>
            <w:r>
              <w:rPr>
                <w:rFonts w:hAnsi="宋体" w:hint="eastAsia"/>
                <w:color w:val="000000"/>
                <w:sz w:val="24"/>
              </w:rPr>
              <w:t>；</w:t>
            </w:r>
          </w:p>
          <w:p w14:paraId="748B80BC" w14:textId="77777777" w:rsidR="00671937" w:rsidRDefault="00801E51">
            <w:pPr>
              <w:numPr>
                <w:ilvl w:val="0"/>
                <w:numId w:val="8"/>
              </w:numPr>
              <w:spacing w:line="360" w:lineRule="auto"/>
              <w:rPr>
                <w:color w:val="000000"/>
                <w:sz w:val="24"/>
              </w:rPr>
            </w:pPr>
            <w:r>
              <w:rPr>
                <w:rFonts w:ascii="Arial" w:hAnsi="Arial" w:cs="Arial" w:hint="eastAsia"/>
                <w:sz w:val="24"/>
              </w:rPr>
              <w:t>供应商须符合《中华人民共和国政府采购法》第二十二条的规定；不能是被列入“信用中国”网站</w:t>
            </w:r>
            <w:r>
              <w:rPr>
                <w:rFonts w:ascii="Arial" w:hAnsi="Arial" w:cs="Arial" w:hint="eastAsia"/>
                <w:sz w:val="24"/>
              </w:rPr>
              <w:t>(www.creditchina.gov.cn)</w:t>
            </w:r>
            <w:r>
              <w:rPr>
                <w:rFonts w:ascii="Arial" w:hAnsi="Arial" w:cs="Arial" w:hint="eastAsia"/>
                <w:sz w:val="24"/>
              </w:rPr>
              <w:t>失信被执行人、重大税收违法案件当事人名单、政府采购严重违法失信行为记录名单的供应商；不能是被列入“中国政府采购网”（</w:t>
            </w:r>
            <w:r>
              <w:rPr>
                <w:rFonts w:ascii="Arial" w:hAnsi="Arial" w:cs="Arial" w:hint="eastAsia"/>
                <w:sz w:val="24"/>
              </w:rPr>
              <w:t>www.ccgp.gov.cn</w:t>
            </w:r>
            <w:r>
              <w:rPr>
                <w:rFonts w:ascii="Arial" w:hAnsi="Arial" w:cs="Arial" w:hint="eastAsia"/>
                <w:sz w:val="24"/>
              </w:rPr>
              <w:t>）政府采购严重违法失信行为记录名单的供应商；不能是被列入“国家企业信用信息公示系统”（</w:t>
            </w:r>
            <w:r>
              <w:rPr>
                <w:rFonts w:ascii="Arial" w:hAnsi="Arial" w:cs="Arial" w:hint="eastAsia"/>
                <w:sz w:val="24"/>
              </w:rPr>
              <w:t>www.gsxt.gov.cn</w:t>
            </w:r>
            <w:r>
              <w:rPr>
                <w:rFonts w:ascii="Arial" w:hAnsi="Arial" w:cs="Arial" w:hint="eastAsia"/>
                <w:sz w:val="24"/>
              </w:rPr>
              <w:t>）严重违法失信企业名单的供应商；</w:t>
            </w:r>
          </w:p>
          <w:p w14:paraId="26D69F04" w14:textId="77777777" w:rsidR="00671937" w:rsidRDefault="00801E51">
            <w:pPr>
              <w:numPr>
                <w:ilvl w:val="0"/>
                <w:numId w:val="8"/>
              </w:numPr>
              <w:spacing w:line="360" w:lineRule="auto"/>
              <w:rPr>
                <w:rFonts w:ascii="宋体" w:hAnsi="宋体" w:cs="宋体"/>
                <w:color w:val="000000"/>
                <w:sz w:val="24"/>
              </w:rPr>
            </w:pPr>
            <w:r>
              <w:rPr>
                <w:rFonts w:ascii="宋体" w:hAnsi="宋体" w:cs="宋体" w:hint="eastAsia"/>
                <w:color w:val="000000"/>
                <w:sz w:val="24"/>
              </w:rPr>
              <w:t>为本项目提供整体设计、规范编制或者项目管理、监理、检测等服务的供应商，不得参加本项目；</w:t>
            </w:r>
          </w:p>
          <w:p w14:paraId="129F1387" w14:textId="77777777" w:rsidR="00671937" w:rsidRDefault="00801E51">
            <w:pPr>
              <w:numPr>
                <w:ilvl w:val="0"/>
                <w:numId w:val="8"/>
              </w:numPr>
              <w:spacing w:line="360" w:lineRule="auto"/>
              <w:rPr>
                <w:rFonts w:ascii="宋体" w:hAnsi="宋体" w:cs="宋体"/>
                <w:color w:val="000000"/>
                <w:sz w:val="24"/>
              </w:rPr>
            </w:pPr>
            <w:r>
              <w:rPr>
                <w:rFonts w:ascii="宋体" w:hAnsi="宋体" w:cs="宋体" w:hint="eastAsia"/>
                <w:color w:val="000000"/>
                <w:sz w:val="24"/>
              </w:rPr>
              <w:lastRenderedPageBreak/>
              <w:t>供应商负责人为同一人或者存在直接控股、管理关系的不同供应商，不得参加同一合同项下的政府采购活动；</w:t>
            </w:r>
          </w:p>
          <w:p w14:paraId="7BBCE8EC" w14:textId="77777777" w:rsidR="00671937" w:rsidRDefault="00801E51">
            <w:pPr>
              <w:numPr>
                <w:ilvl w:val="0"/>
                <w:numId w:val="8"/>
              </w:numPr>
              <w:spacing w:line="360" w:lineRule="auto"/>
              <w:rPr>
                <w:rFonts w:hAnsi="宋体"/>
                <w:color w:val="000000"/>
                <w:sz w:val="24"/>
              </w:rPr>
            </w:pPr>
            <w:r>
              <w:rPr>
                <w:rFonts w:hAnsi="宋体" w:hint="eastAsia"/>
                <w:color w:val="000000"/>
                <w:sz w:val="24"/>
              </w:rPr>
              <w:t>供应</w:t>
            </w:r>
            <w:proofErr w:type="gramStart"/>
            <w:r>
              <w:rPr>
                <w:rFonts w:hAnsi="宋体" w:hint="eastAsia"/>
                <w:color w:val="000000"/>
                <w:sz w:val="24"/>
              </w:rPr>
              <w:t>商按照本谈判</w:t>
            </w:r>
            <w:proofErr w:type="gramEnd"/>
            <w:r>
              <w:rPr>
                <w:rFonts w:hAnsi="宋体" w:hint="eastAsia"/>
                <w:color w:val="000000"/>
                <w:sz w:val="24"/>
              </w:rPr>
              <w:t>邀请的规定</w:t>
            </w:r>
            <w:proofErr w:type="gramStart"/>
            <w:r>
              <w:rPr>
                <w:rFonts w:hAnsi="宋体" w:hint="eastAsia"/>
                <w:color w:val="000000"/>
                <w:sz w:val="24"/>
              </w:rPr>
              <w:t>获取磋商</w:t>
            </w:r>
            <w:proofErr w:type="gramEnd"/>
            <w:r>
              <w:rPr>
                <w:rFonts w:hAnsi="宋体" w:hint="eastAsia"/>
                <w:color w:val="000000"/>
                <w:sz w:val="24"/>
              </w:rPr>
              <w:t>文件；</w:t>
            </w:r>
          </w:p>
          <w:p w14:paraId="19409F7F" w14:textId="77777777" w:rsidR="00671937" w:rsidRDefault="00801E51">
            <w:pPr>
              <w:numPr>
                <w:ilvl w:val="0"/>
                <w:numId w:val="8"/>
              </w:numPr>
              <w:spacing w:line="360" w:lineRule="auto"/>
              <w:rPr>
                <w:rFonts w:hAnsi="宋体"/>
                <w:color w:val="000000"/>
                <w:sz w:val="24"/>
              </w:rPr>
            </w:pPr>
            <w:r>
              <w:rPr>
                <w:rFonts w:hAnsi="宋体" w:hint="eastAsia"/>
                <w:color w:val="000000"/>
                <w:sz w:val="24"/>
              </w:rPr>
              <w:t>本项目接受联合体投标，以联合体形</w:t>
            </w:r>
            <w:proofErr w:type="gramStart"/>
            <w:r>
              <w:rPr>
                <w:rFonts w:hAnsi="宋体" w:hint="eastAsia"/>
                <w:color w:val="000000"/>
                <w:sz w:val="24"/>
              </w:rPr>
              <w:t>式参加</w:t>
            </w:r>
            <w:proofErr w:type="gramEnd"/>
            <w:r>
              <w:rPr>
                <w:rFonts w:hAnsi="宋体" w:hint="eastAsia"/>
                <w:color w:val="000000"/>
                <w:sz w:val="24"/>
              </w:rPr>
              <w:t>本项目磋商的，联合体各方不得再单独参加或者与其</w:t>
            </w:r>
            <w:proofErr w:type="gramStart"/>
            <w:r>
              <w:rPr>
                <w:rFonts w:hAnsi="宋体" w:hint="eastAsia"/>
                <w:color w:val="000000"/>
                <w:sz w:val="24"/>
              </w:rPr>
              <w:t>他供应</w:t>
            </w:r>
            <w:proofErr w:type="gramEnd"/>
            <w:r>
              <w:rPr>
                <w:rFonts w:hAnsi="宋体" w:hint="eastAsia"/>
                <w:color w:val="000000"/>
                <w:sz w:val="24"/>
              </w:rPr>
              <w:t>商另外组成联合体参加本项目磋商；</w:t>
            </w:r>
          </w:p>
          <w:p w14:paraId="5F33850E" w14:textId="77777777" w:rsidR="00671937" w:rsidRDefault="00801E51">
            <w:pPr>
              <w:numPr>
                <w:ilvl w:val="0"/>
                <w:numId w:val="8"/>
              </w:numPr>
              <w:tabs>
                <w:tab w:val="left" w:pos="373"/>
              </w:tabs>
              <w:spacing w:line="300" w:lineRule="auto"/>
              <w:ind w:left="514" w:hanging="514"/>
              <w:rPr>
                <w:rFonts w:hAnsi="宋体"/>
                <w:color w:val="000000"/>
                <w:sz w:val="24"/>
              </w:rPr>
            </w:pPr>
            <w:r>
              <w:rPr>
                <w:rFonts w:hAnsi="宋体" w:hint="eastAsia"/>
                <w:color w:val="000000"/>
                <w:sz w:val="24"/>
              </w:rPr>
              <w:t>本项目不得分包和转包。</w:t>
            </w:r>
          </w:p>
          <w:p w14:paraId="56845395" w14:textId="77777777" w:rsidR="00671937" w:rsidRDefault="00801E51" w:rsidP="00801E51">
            <w:pPr>
              <w:tabs>
                <w:tab w:val="left" w:pos="373"/>
              </w:tabs>
              <w:spacing w:beforeLines="50" w:before="120" w:line="300" w:lineRule="auto"/>
              <w:ind w:left="521" w:hangingChars="217" w:hanging="521"/>
              <w:rPr>
                <w:rFonts w:hAnsi="宋体"/>
                <w:color w:val="000000"/>
                <w:sz w:val="24"/>
              </w:rPr>
            </w:pPr>
            <w:r>
              <w:rPr>
                <w:rFonts w:ascii="仿宋" w:eastAsia="仿宋" w:hAnsi="仿宋" w:hint="eastAsia"/>
                <w:i/>
                <w:sz w:val="24"/>
              </w:rPr>
              <w:t>注：若供应商为监狱企业，则须提供由省级以上监狱管理局、戒毒管理局（含新疆生产建设兵团）出具的属于监狱企业的证明文件。</w:t>
            </w:r>
          </w:p>
        </w:tc>
      </w:tr>
      <w:tr w:rsidR="00671937" w14:paraId="0F13F24F" w14:textId="77777777">
        <w:trPr>
          <w:trHeight w:val="546"/>
          <w:jc w:val="center"/>
        </w:trPr>
        <w:tc>
          <w:tcPr>
            <w:tcW w:w="1531" w:type="dxa"/>
            <w:vAlign w:val="center"/>
          </w:tcPr>
          <w:p w14:paraId="40234E1B" w14:textId="77777777" w:rsidR="00671937" w:rsidRDefault="00801E51">
            <w:pPr>
              <w:spacing w:line="300" w:lineRule="auto"/>
              <w:jc w:val="center"/>
              <w:rPr>
                <w:rFonts w:ascii="宋体"/>
                <w:color w:val="000000"/>
                <w:sz w:val="24"/>
              </w:rPr>
            </w:pPr>
            <w:r>
              <w:rPr>
                <w:rFonts w:ascii="宋体" w:hint="eastAsia"/>
                <w:color w:val="000000"/>
                <w:sz w:val="24"/>
              </w:rPr>
              <w:lastRenderedPageBreak/>
              <w:t>3.2</w:t>
            </w:r>
          </w:p>
        </w:tc>
        <w:tc>
          <w:tcPr>
            <w:tcW w:w="7422" w:type="dxa"/>
            <w:vAlign w:val="center"/>
          </w:tcPr>
          <w:p w14:paraId="2578319C" w14:textId="77777777" w:rsidR="00671937" w:rsidRDefault="00801E51">
            <w:pPr>
              <w:spacing w:line="300" w:lineRule="auto"/>
              <w:rPr>
                <w:rFonts w:ascii="宋体" w:hAnsi="宋体" w:cs="Arial"/>
                <w:b/>
                <w:sz w:val="24"/>
                <w:szCs w:val="24"/>
              </w:rPr>
            </w:pPr>
            <w:r>
              <w:rPr>
                <w:rFonts w:ascii="宋体" w:hAnsi="宋体" w:hint="eastAsia"/>
                <w:sz w:val="24"/>
              </w:rPr>
              <w:t>本项目采购的所有产品是否允许采购进口产品：不适用</w:t>
            </w:r>
          </w:p>
        </w:tc>
      </w:tr>
      <w:tr w:rsidR="00671937" w14:paraId="770C0FC6" w14:textId="77777777">
        <w:trPr>
          <w:trHeight w:val="412"/>
          <w:jc w:val="center"/>
        </w:trPr>
        <w:tc>
          <w:tcPr>
            <w:tcW w:w="1531" w:type="dxa"/>
            <w:vAlign w:val="center"/>
          </w:tcPr>
          <w:p w14:paraId="0B4382DD" w14:textId="77777777" w:rsidR="00671937" w:rsidRDefault="00801E51">
            <w:pPr>
              <w:spacing w:line="300" w:lineRule="auto"/>
              <w:jc w:val="center"/>
              <w:rPr>
                <w:rFonts w:ascii="宋体"/>
                <w:color w:val="000000"/>
                <w:sz w:val="24"/>
              </w:rPr>
            </w:pPr>
            <w:r>
              <w:rPr>
                <w:rFonts w:ascii="宋体" w:hint="eastAsia"/>
                <w:color w:val="000000"/>
                <w:sz w:val="24"/>
              </w:rPr>
              <w:t>3.3</w:t>
            </w:r>
          </w:p>
        </w:tc>
        <w:tc>
          <w:tcPr>
            <w:tcW w:w="7422" w:type="dxa"/>
            <w:vAlign w:val="center"/>
          </w:tcPr>
          <w:p w14:paraId="38001AAC" w14:textId="77777777" w:rsidR="00671937" w:rsidRDefault="00801E51">
            <w:pPr>
              <w:spacing w:line="300" w:lineRule="auto"/>
              <w:rPr>
                <w:rFonts w:ascii="宋体" w:hAnsi="宋体" w:cs="Arial"/>
                <w:sz w:val="24"/>
                <w:szCs w:val="24"/>
              </w:rPr>
            </w:pPr>
            <w:r>
              <w:rPr>
                <w:rFonts w:ascii="Arial" w:hAnsi="Arial" w:cs="Arial" w:hint="eastAsia"/>
                <w:sz w:val="24"/>
              </w:rPr>
              <w:t>本项目是否专门面向中小企业采购：否</w:t>
            </w:r>
          </w:p>
        </w:tc>
      </w:tr>
      <w:tr w:rsidR="00671937" w14:paraId="03FE9975" w14:textId="77777777">
        <w:trPr>
          <w:trHeight w:val="412"/>
          <w:jc w:val="center"/>
        </w:trPr>
        <w:tc>
          <w:tcPr>
            <w:tcW w:w="1531" w:type="dxa"/>
            <w:vAlign w:val="center"/>
          </w:tcPr>
          <w:p w14:paraId="24C61039" w14:textId="00A9856F" w:rsidR="00671937" w:rsidRDefault="00F24368">
            <w:pPr>
              <w:spacing w:line="300" w:lineRule="auto"/>
              <w:jc w:val="center"/>
              <w:rPr>
                <w:rFonts w:ascii="宋体"/>
                <w:color w:val="000000"/>
                <w:sz w:val="24"/>
              </w:rPr>
            </w:pPr>
            <w:r>
              <w:rPr>
                <w:rFonts w:ascii="宋体" w:hAnsi="宋体" w:cs="Arial" w:hint="eastAsia"/>
                <w:b/>
                <w:sz w:val="24"/>
                <w:szCs w:val="24"/>
              </w:rPr>
              <w:t>*</w:t>
            </w:r>
            <w:r w:rsidR="00801E51">
              <w:rPr>
                <w:rFonts w:ascii="宋体" w:hint="eastAsia"/>
                <w:color w:val="000000"/>
                <w:sz w:val="24"/>
              </w:rPr>
              <w:t>3</w:t>
            </w:r>
            <w:r w:rsidR="00801E51">
              <w:rPr>
                <w:rFonts w:ascii="宋体"/>
                <w:color w:val="000000"/>
                <w:sz w:val="24"/>
              </w:rPr>
              <w:t>.4</w:t>
            </w:r>
          </w:p>
        </w:tc>
        <w:tc>
          <w:tcPr>
            <w:tcW w:w="7422" w:type="dxa"/>
            <w:vAlign w:val="center"/>
          </w:tcPr>
          <w:p w14:paraId="5D6926C2" w14:textId="23435470" w:rsidR="00671937" w:rsidRPr="000F3BDE" w:rsidRDefault="00801E51">
            <w:pPr>
              <w:spacing w:line="300" w:lineRule="auto"/>
              <w:rPr>
                <w:rFonts w:ascii="宋体" w:hAnsi="宋体"/>
                <w:b/>
                <w:bCs/>
                <w:sz w:val="24"/>
                <w:szCs w:val="24"/>
              </w:rPr>
            </w:pPr>
            <w:r w:rsidRPr="000F3BDE">
              <w:rPr>
                <w:rFonts w:ascii="宋体" w:hAnsi="宋体" w:hint="eastAsia"/>
                <w:b/>
                <w:bCs/>
                <w:sz w:val="24"/>
                <w:szCs w:val="24"/>
              </w:rPr>
              <w:t>本项目是否</w:t>
            </w:r>
            <w:r w:rsidRPr="000F3BDE">
              <w:rPr>
                <w:rFonts w:ascii="宋体" w:hAnsi="宋体"/>
                <w:b/>
                <w:bCs/>
                <w:sz w:val="24"/>
                <w:szCs w:val="24"/>
              </w:rPr>
              <w:t>接受联合体</w:t>
            </w:r>
            <w:r w:rsidRPr="000F3BDE">
              <w:rPr>
                <w:rFonts w:ascii="宋体" w:hAnsi="宋体" w:hint="eastAsia"/>
                <w:b/>
                <w:bCs/>
                <w:sz w:val="24"/>
                <w:szCs w:val="24"/>
              </w:rPr>
              <w:t>投标</w:t>
            </w:r>
            <w:r w:rsidRPr="000F3BDE">
              <w:rPr>
                <w:rFonts w:ascii="宋体" w:hAnsi="宋体"/>
                <w:b/>
                <w:bCs/>
                <w:sz w:val="24"/>
                <w:szCs w:val="24"/>
              </w:rPr>
              <w:t>：</w:t>
            </w:r>
            <w:proofErr w:type="gramStart"/>
            <w:r w:rsidR="000F3BDE" w:rsidRPr="000F3BDE">
              <w:rPr>
                <w:rFonts w:ascii="宋体" w:hAnsi="宋体" w:hint="eastAsia"/>
                <w:b/>
                <w:bCs/>
                <w:sz w:val="24"/>
                <w:szCs w:val="24"/>
              </w:rPr>
              <w:t>否</w:t>
            </w:r>
            <w:proofErr w:type="gramEnd"/>
          </w:p>
          <w:p w14:paraId="2600C854" w14:textId="2210FC3D" w:rsidR="00671937" w:rsidRDefault="00801E51">
            <w:pPr>
              <w:spacing w:line="300" w:lineRule="auto"/>
              <w:rPr>
                <w:rFonts w:ascii="宋体" w:hAnsi="宋体" w:cs="Arial"/>
                <w:b/>
                <w:sz w:val="24"/>
                <w:szCs w:val="24"/>
              </w:rPr>
            </w:pPr>
            <w:r>
              <w:rPr>
                <w:rFonts w:ascii="宋体" w:hAnsi="宋体" w:cs="Arial" w:hint="eastAsia"/>
                <w:b/>
                <w:sz w:val="24"/>
                <w:szCs w:val="24"/>
              </w:rPr>
              <w:t>联合体投标：</w:t>
            </w:r>
          </w:p>
          <w:p w14:paraId="07120EEB" w14:textId="77777777" w:rsidR="00671937" w:rsidRDefault="00801E51">
            <w:pPr>
              <w:pStyle w:val="1f3"/>
              <w:numPr>
                <w:ilvl w:val="0"/>
                <w:numId w:val="9"/>
              </w:numPr>
              <w:spacing w:line="300" w:lineRule="auto"/>
              <w:ind w:left="398" w:firstLineChars="0" w:hanging="398"/>
              <w:rPr>
                <w:b/>
                <w:sz w:val="24"/>
                <w:szCs w:val="24"/>
              </w:rPr>
            </w:pPr>
            <w:r>
              <w:rPr>
                <w:rFonts w:ascii="宋体" w:hint="eastAsia"/>
                <w:b/>
                <w:kern w:val="0"/>
                <w:sz w:val="24"/>
              </w:rPr>
              <w:t>本次招标允许</w:t>
            </w:r>
            <w:r>
              <w:rPr>
                <w:rFonts w:ascii="Verdana" w:hAnsi="Verdana" w:cs="宋体"/>
                <w:b/>
                <w:kern w:val="0"/>
                <w:sz w:val="24"/>
              </w:rPr>
              <w:t>两个</w:t>
            </w:r>
            <w:r>
              <w:rPr>
                <w:rFonts w:ascii="Verdana" w:hAnsi="Verdana" w:cs="宋体" w:hint="eastAsia"/>
                <w:b/>
                <w:kern w:val="0"/>
                <w:sz w:val="24"/>
              </w:rPr>
              <w:t>或两个</w:t>
            </w:r>
            <w:r>
              <w:rPr>
                <w:rFonts w:ascii="Verdana" w:hAnsi="Verdana" w:cs="宋体"/>
                <w:b/>
                <w:kern w:val="0"/>
                <w:sz w:val="24"/>
              </w:rPr>
              <w:t>以上</w:t>
            </w:r>
            <w:r>
              <w:rPr>
                <w:rFonts w:ascii="Verdana" w:hAnsi="Verdana" w:cs="宋体" w:hint="eastAsia"/>
                <w:b/>
                <w:kern w:val="0"/>
                <w:sz w:val="24"/>
              </w:rPr>
              <w:t>的法人或其他组织</w:t>
            </w:r>
            <w:r>
              <w:rPr>
                <w:rFonts w:ascii="Verdana" w:hAnsi="Verdana" w:cs="宋体"/>
                <w:b/>
                <w:kern w:val="0"/>
                <w:sz w:val="24"/>
              </w:rPr>
              <w:t>可以组成一个联合体，以一个供应商的身份投标。</w:t>
            </w:r>
          </w:p>
          <w:p w14:paraId="5AD2FD06" w14:textId="77777777" w:rsidR="00671937" w:rsidRDefault="00801E51">
            <w:pPr>
              <w:pStyle w:val="1f3"/>
              <w:numPr>
                <w:ilvl w:val="0"/>
                <w:numId w:val="9"/>
              </w:numPr>
              <w:spacing w:line="300" w:lineRule="auto"/>
              <w:ind w:left="398" w:firstLineChars="0" w:hanging="398"/>
              <w:rPr>
                <w:rFonts w:ascii="宋体"/>
                <w:b/>
                <w:kern w:val="0"/>
                <w:sz w:val="24"/>
              </w:rPr>
            </w:pPr>
            <w:r>
              <w:rPr>
                <w:rFonts w:ascii="宋体"/>
                <w:b/>
                <w:kern w:val="0"/>
                <w:sz w:val="24"/>
              </w:rPr>
              <w:t>以联合体形</w:t>
            </w:r>
            <w:proofErr w:type="gramStart"/>
            <w:r>
              <w:rPr>
                <w:rFonts w:ascii="宋体"/>
                <w:b/>
                <w:kern w:val="0"/>
                <w:sz w:val="24"/>
              </w:rPr>
              <w:t>式参加</w:t>
            </w:r>
            <w:proofErr w:type="gramEnd"/>
            <w:r>
              <w:rPr>
                <w:rFonts w:ascii="宋体"/>
                <w:b/>
                <w:kern w:val="0"/>
                <w:sz w:val="24"/>
              </w:rPr>
              <w:t>投标的，联合体各方均应当符合政府采购法第二十二条</w:t>
            </w:r>
            <w:r>
              <w:rPr>
                <w:rFonts w:ascii="宋体" w:hint="eastAsia"/>
                <w:b/>
                <w:kern w:val="0"/>
                <w:sz w:val="24"/>
              </w:rPr>
              <w:t>第一款</w:t>
            </w:r>
            <w:r>
              <w:rPr>
                <w:rFonts w:ascii="宋体"/>
                <w:b/>
                <w:kern w:val="0"/>
                <w:sz w:val="24"/>
              </w:rPr>
              <w:t>规定的条件。</w:t>
            </w:r>
            <w:r>
              <w:rPr>
                <w:rFonts w:ascii="宋体" w:hint="eastAsia"/>
                <w:b/>
                <w:kern w:val="0"/>
                <w:sz w:val="24"/>
              </w:rPr>
              <w:t>联合体中有同类资质的供应</w:t>
            </w:r>
            <w:proofErr w:type="gramStart"/>
            <w:r>
              <w:rPr>
                <w:rFonts w:ascii="宋体" w:hint="eastAsia"/>
                <w:b/>
                <w:kern w:val="0"/>
                <w:sz w:val="24"/>
              </w:rPr>
              <w:t>商按照</w:t>
            </w:r>
            <w:proofErr w:type="gramEnd"/>
            <w:r>
              <w:rPr>
                <w:rFonts w:ascii="宋体" w:hint="eastAsia"/>
                <w:b/>
                <w:kern w:val="0"/>
                <w:sz w:val="24"/>
              </w:rPr>
              <w:t>联合体分工承担相同工作的，应当按照资质等级较低的供应商确定资质等级。</w:t>
            </w:r>
          </w:p>
          <w:p w14:paraId="6B41BD19" w14:textId="77777777" w:rsidR="00671937" w:rsidRDefault="00801E51">
            <w:pPr>
              <w:pStyle w:val="1f3"/>
              <w:numPr>
                <w:ilvl w:val="0"/>
                <w:numId w:val="9"/>
              </w:numPr>
              <w:spacing w:line="300" w:lineRule="auto"/>
              <w:ind w:left="398" w:firstLineChars="0" w:hanging="398"/>
              <w:rPr>
                <w:b/>
                <w:sz w:val="24"/>
                <w:szCs w:val="24"/>
              </w:rPr>
            </w:pPr>
            <w:r>
              <w:rPr>
                <w:rFonts w:hint="eastAsia"/>
                <w:b/>
                <w:sz w:val="24"/>
                <w:szCs w:val="24"/>
              </w:rPr>
              <w:t>联合体各方必须签订联合体协议，明确联合体牵头人和各方的工作和义务，</w:t>
            </w:r>
            <w:r>
              <w:rPr>
                <w:rFonts w:ascii="宋体" w:hAnsi="宋体" w:hint="eastAsia"/>
                <w:b/>
                <w:sz w:val="24"/>
              </w:rPr>
              <w:t>且联合体协议</w:t>
            </w:r>
            <w:r>
              <w:rPr>
                <w:rFonts w:ascii="宋体" w:hAnsi="宋体"/>
                <w:b/>
                <w:sz w:val="24"/>
              </w:rPr>
              <w:t>应由联合体所有各方的</w:t>
            </w:r>
            <w:r>
              <w:rPr>
                <w:rFonts w:ascii="宋体" w:hAnsi="宋体" w:hint="eastAsia"/>
                <w:b/>
                <w:sz w:val="24"/>
              </w:rPr>
              <w:t>法定代表人或</w:t>
            </w:r>
            <w:r>
              <w:rPr>
                <w:rFonts w:ascii="宋体" w:hAnsi="宋体"/>
                <w:b/>
                <w:sz w:val="24"/>
              </w:rPr>
              <w:t>授权代表</w:t>
            </w:r>
            <w:r>
              <w:rPr>
                <w:rFonts w:ascii="宋体" w:hAnsi="宋体" w:hint="eastAsia"/>
                <w:b/>
                <w:sz w:val="24"/>
              </w:rPr>
              <w:t>（需提供联合体各方的法人授权书）</w:t>
            </w:r>
            <w:r>
              <w:rPr>
                <w:rFonts w:ascii="宋体" w:hAnsi="宋体"/>
                <w:b/>
                <w:sz w:val="24"/>
              </w:rPr>
              <w:t>正确的签署</w:t>
            </w:r>
            <w:r>
              <w:rPr>
                <w:rFonts w:ascii="宋体" w:hAnsi="宋体" w:hint="eastAsia"/>
                <w:b/>
                <w:sz w:val="24"/>
              </w:rPr>
              <w:t>，并加盖各方公章</w:t>
            </w:r>
            <w:r>
              <w:rPr>
                <w:rFonts w:ascii="宋体" w:hAnsi="宋体"/>
                <w:b/>
                <w:sz w:val="24"/>
              </w:rPr>
              <w:t>。</w:t>
            </w:r>
            <w:r>
              <w:rPr>
                <w:rFonts w:ascii="宋体" w:hint="eastAsia"/>
                <w:b/>
                <w:kern w:val="0"/>
                <w:sz w:val="24"/>
              </w:rPr>
              <w:t>联合体协议应连同投标文件一并提交招标人或招标代理机构。</w:t>
            </w:r>
          </w:p>
          <w:p w14:paraId="540053D4" w14:textId="77777777" w:rsidR="00671937" w:rsidRDefault="00801E51">
            <w:pPr>
              <w:pStyle w:val="1f3"/>
              <w:numPr>
                <w:ilvl w:val="0"/>
                <w:numId w:val="9"/>
              </w:numPr>
              <w:spacing w:line="300" w:lineRule="auto"/>
              <w:ind w:left="398" w:firstLineChars="0" w:hanging="398"/>
              <w:rPr>
                <w:rFonts w:ascii="宋体" w:hAnsi="宋体"/>
                <w:b/>
                <w:sz w:val="24"/>
              </w:rPr>
            </w:pPr>
            <w:r>
              <w:rPr>
                <w:rFonts w:ascii="宋体" w:hAnsi="宋体"/>
                <w:b/>
                <w:sz w:val="24"/>
              </w:rPr>
              <w:t>联合体</w:t>
            </w:r>
            <w:r>
              <w:rPr>
                <w:rFonts w:ascii="宋体" w:hAnsi="宋体" w:hint="eastAsia"/>
                <w:b/>
                <w:sz w:val="24"/>
              </w:rPr>
              <w:t>各方</w:t>
            </w:r>
            <w:r>
              <w:rPr>
                <w:rFonts w:ascii="宋体" w:hAnsi="宋体"/>
                <w:b/>
                <w:sz w:val="24"/>
              </w:rPr>
              <w:t>应该</w:t>
            </w:r>
            <w:r>
              <w:rPr>
                <w:rFonts w:ascii="宋体" w:hAnsi="宋体" w:hint="eastAsia"/>
                <w:b/>
                <w:sz w:val="24"/>
              </w:rPr>
              <w:t>明确</w:t>
            </w:r>
            <w:r>
              <w:rPr>
                <w:rFonts w:ascii="宋体" w:hAnsi="宋体"/>
                <w:b/>
                <w:sz w:val="24"/>
              </w:rPr>
              <w:t>一个授权代表，代表联合体任何一方及所有各方处理投标过程中以及合同执行（一旦被授予合同）过程中的所有事务</w:t>
            </w:r>
            <w:r>
              <w:rPr>
                <w:rFonts w:ascii="宋体" w:hAnsi="宋体" w:hint="eastAsia"/>
                <w:b/>
                <w:sz w:val="24"/>
              </w:rPr>
              <w:t>；上述授权代表可以在联合体协议中明确，也可以提供</w:t>
            </w:r>
            <w:r>
              <w:rPr>
                <w:rFonts w:ascii="宋体" w:hAnsi="宋体"/>
                <w:b/>
                <w:sz w:val="24"/>
              </w:rPr>
              <w:t>由联合体各方法定代表人签字</w:t>
            </w:r>
            <w:r>
              <w:rPr>
                <w:rFonts w:ascii="宋体" w:hAnsi="宋体" w:hint="eastAsia"/>
                <w:b/>
                <w:sz w:val="24"/>
              </w:rPr>
              <w:t>的</w:t>
            </w:r>
            <w:r>
              <w:rPr>
                <w:rFonts w:ascii="宋体" w:hAnsi="宋体"/>
                <w:b/>
                <w:sz w:val="24"/>
              </w:rPr>
              <w:t>授权书。</w:t>
            </w:r>
          </w:p>
          <w:p w14:paraId="2B9CCDA6" w14:textId="77777777" w:rsidR="00671937" w:rsidRDefault="00801E51">
            <w:pPr>
              <w:pStyle w:val="1f3"/>
              <w:numPr>
                <w:ilvl w:val="0"/>
                <w:numId w:val="9"/>
              </w:numPr>
              <w:spacing w:line="300" w:lineRule="auto"/>
              <w:ind w:left="398" w:firstLineChars="0" w:hanging="398"/>
              <w:rPr>
                <w:rFonts w:ascii="宋体" w:hAnsi="宋体"/>
                <w:b/>
                <w:sz w:val="24"/>
              </w:rPr>
            </w:pPr>
            <w:r>
              <w:rPr>
                <w:rFonts w:ascii="宋体" w:hAnsi="宋体" w:hint="eastAsia"/>
                <w:b/>
                <w:sz w:val="24"/>
              </w:rPr>
              <w:t>投标文件可以由上述授权代表签署并加盖联合体牵头人的公章。</w:t>
            </w:r>
          </w:p>
          <w:p w14:paraId="398A26C8" w14:textId="77777777" w:rsidR="00671937" w:rsidRDefault="00801E51">
            <w:pPr>
              <w:spacing w:line="300" w:lineRule="auto"/>
              <w:rPr>
                <w:rFonts w:ascii="Arial" w:hAnsi="Arial" w:cs="Arial"/>
                <w:sz w:val="24"/>
              </w:rPr>
            </w:pPr>
            <w:r>
              <w:rPr>
                <w:rFonts w:ascii="宋体" w:hint="eastAsia"/>
                <w:b/>
                <w:kern w:val="0"/>
                <w:sz w:val="24"/>
              </w:rPr>
              <w:t>联合体中标的，联合体各方应当共同与招标人签订合同，就中标项目向招标人承担连带责任。</w:t>
            </w:r>
          </w:p>
        </w:tc>
      </w:tr>
      <w:tr w:rsidR="00671937" w14:paraId="312471DE" w14:textId="77777777">
        <w:trPr>
          <w:trHeight w:val="412"/>
          <w:jc w:val="center"/>
        </w:trPr>
        <w:tc>
          <w:tcPr>
            <w:tcW w:w="8953" w:type="dxa"/>
            <w:gridSpan w:val="2"/>
            <w:vAlign w:val="center"/>
          </w:tcPr>
          <w:p w14:paraId="5951C5F7" w14:textId="77777777" w:rsidR="00671937" w:rsidRDefault="00801E51">
            <w:pPr>
              <w:spacing w:line="300" w:lineRule="auto"/>
              <w:jc w:val="center"/>
              <w:rPr>
                <w:rFonts w:ascii="Arial" w:hAnsi="Arial" w:cs="Arial"/>
                <w:b/>
                <w:sz w:val="24"/>
              </w:rPr>
            </w:pPr>
            <w:r>
              <w:rPr>
                <w:rFonts w:ascii="Arial" w:hAnsi="Arial" w:cs="Arial" w:hint="eastAsia"/>
                <w:b/>
                <w:sz w:val="24"/>
              </w:rPr>
              <w:lastRenderedPageBreak/>
              <w:t>响应文件的</w:t>
            </w:r>
            <w:r>
              <w:rPr>
                <w:rFonts w:ascii="Arial" w:hAnsi="Arial" w:cs="Arial"/>
                <w:b/>
                <w:sz w:val="24"/>
              </w:rPr>
              <w:t>编制</w:t>
            </w:r>
          </w:p>
        </w:tc>
      </w:tr>
      <w:tr w:rsidR="00671937" w14:paraId="4DB93D5F" w14:textId="77777777">
        <w:trPr>
          <w:trHeight w:val="567"/>
          <w:jc w:val="center"/>
        </w:trPr>
        <w:tc>
          <w:tcPr>
            <w:tcW w:w="1531" w:type="dxa"/>
            <w:vAlign w:val="center"/>
          </w:tcPr>
          <w:p w14:paraId="5E312305" w14:textId="77777777" w:rsidR="00671937" w:rsidRDefault="00801E51">
            <w:pPr>
              <w:spacing w:line="300" w:lineRule="auto"/>
              <w:jc w:val="center"/>
              <w:rPr>
                <w:rFonts w:ascii="宋体"/>
                <w:b/>
                <w:color w:val="000000"/>
                <w:sz w:val="24"/>
              </w:rPr>
            </w:pPr>
            <w:r>
              <w:rPr>
                <w:rFonts w:ascii="宋体" w:hint="eastAsia"/>
                <w:b/>
                <w:color w:val="000000"/>
                <w:sz w:val="24"/>
              </w:rPr>
              <w:t>9</w:t>
            </w:r>
          </w:p>
        </w:tc>
        <w:tc>
          <w:tcPr>
            <w:tcW w:w="7422" w:type="dxa"/>
            <w:vAlign w:val="center"/>
          </w:tcPr>
          <w:p w14:paraId="1E195AB3" w14:textId="77777777" w:rsidR="00671937" w:rsidRDefault="00801E51">
            <w:pPr>
              <w:spacing w:line="300" w:lineRule="auto"/>
              <w:jc w:val="left"/>
              <w:rPr>
                <w:rFonts w:ascii="宋体"/>
                <w:color w:val="000000"/>
                <w:sz w:val="24"/>
              </w:rPr>
            </w:pPr>
            <w:r>
              <w:rPr>
                <w:rFonts w:ascii="宋体" w:hint="eastAsia"/>
                <w:b/>
                <w:color w:val="000000"/>
                <w:sz w:val="24"/>
              </w:rPr>
              <w:t>响应文件的组成</w:t>
            </w:r>
          </w:p>
        </w:tc>
      </w:tr>
      <w:tr w:rsidR="00671937" w14:paraId="1354D58F" w14:textId="77777777">
        <w:trPr>
          <w:jc w:val="center"/>
        </w:trPr>
        <w:tc>
          <w:tcPr>
            <w:tcW w:w="1531" w:type="dxa"/>
            <w:vAlign w:val="center"/>
          </w:tcPr>
          <w:p w14:paraId="56745621" w14:textId="77777777" w:rsidR="00671937" w:rsidRDefault="00801E51">
            <w:pPr>
              <w:spacing w:line="300" w:lineRule="auto"/>
              <w:jc w:val="center"/>
              <w:rPr>
                <w:rFonts w:ascii="宋体"/>
                <w:color w:val="000000"/>
                <w:sz w:val="24"/>
              </w:rPr>
            </w:pPr>
            <w:r>
              <w:rPr>
                <w:rFonts w:ascii="宋体" w:hint="eastAsia"/>
                <w:color w:val="000000"/>
                <w:sz w:val="24"/>
              </w:rPr>
              <w:t>9.1</w:t>
            </w:r>
          </w:p>
        </w:tc>
        <w:tc>
          <w:tcPr>
            <w:tcW w:w="7422" w:type="dxa"/>
            <w:vAlign w:val="center"/>
          </w:tcPr>
          <w:p w14:paraId="48190A0D" w14:textId="77777777" w:rsidR="00671937" w:rsidRDefault="00801E51">
            <w:pPr>
              <w:spacing w:line="300" w:lineRule="auto"/>
              <w:rPr>
                <w:rFonts w:ascii="宋体"/>
                <w:color w:val="000000"/>
                <w:sz w:val="24"/>
              </w:rPr>
            </w:pPr>
            <w:r>
              <w:rPr>
                <w:rFonts w:ascii="宋体" w:hint="eastAsia"/>
                <w:color w:val="000000"/>
                <w:sz w:val="24"/>
              </w:rPr>
              <w:t>为了响应文件的规范和统一，供应商须按以下两部分组成及顺序编写响应文件，实际响应中如有必要，应由供应商对以下目录未涉及的部分予以补充：</w:t>
            </w:r>
          </w:p>
          <w:p w14:paraId="03A37B4E" w14:textId="77777777" w:rsidR="00671937" w:rsidRDefault="00801E51">
            <w:pPr>
              <w:spacing w:line="300" w:lineRule="auto"/>
              <w:rPr>
                <w:rFonts w:ascii="宋体"/>
                <w:color w:val="000000"/>
                <w:sz w:val="24"/>
              </w:rPr>
            </w:pPr>
            <w:r>
              <w:rPr>
                <w:rFonts w:ascii="宋体" w:hint="eastAsia"/>
                <w:color w:val="000000"/>
                <w:sz w:val="24"/>
              </w:rPr>
              <w:t>附件1-报价函（统一格式）</w:t>
            </w:r>
          </w:p>
          <w:p w14:paraId="31BE0600" w14:textId="77777777" w:rsidR="00671937" w:rsidRDefault="00801E51">
            <w:pPr>
              <w:spacing w:line="300" w:lineRule="auto"/>
              <w:rPr>
                <w:rFonts w:ascii="宋体"/>
                <w:color w:val="000000"/>
                <w:sz w:val="24"/>
              </w:rPr>
            </w:pPr>
            <w:r>
              <w:rPr>
                <w:rFonts w:ascii="宋体" w:hint="eastAsia"/>
                <w:color w:val="000000"/>
                <w:sz w:val="24"/>
              </w:rPr>
              <w:t>附件2-报价一览表（统一格式）</w:t>
            </w:r>
          </w:p>
          <w:p w14:paraId="61F8FD59" w14:textId="77777777" w:rsidR="00671937" w:rsidRDefault="00801E51">
            <w:pPr>
              <w:spacing w:line="300" w:lineRule="auto"/>
              <w:rPr>
                <w:rFonts w:ascii="宋体"/>
                <w:color w:val="000000"/>
                <w:sz w:val="24"/>
              </w:rPr>
            </w:pPr>
            <w:r>
              <w:rPr>
                <w:rFonts w:ascii="宋体" w:hint="eastAsia"/>
                <w:color w:val="000000"/>
                <w:sz w:val="24"/>
              </w:rPr>
              <w:t>附件3-分项报价表（统一格式）</w:t>
            </w:r>
          </w:p>
          <w:p w14:paraId="281C26E2" w14:textId="77777777" w:rsidR="00671937" w:rsidRDefault="00801E51">
            <w:pPr>
              <w:spacing w:line="300" w:lineRule="auto"/>
              <w:rPr>
                <w:rFonts w:ascii="宋体"/>
                <w:color w:val="000000"/>
                <w:sz w:val="24"/>
              </w:rPr>
            </w:pPr>
            <w:r>
              <w:rPr>
                <w:rFonts w:ascii="宋体" w:hint="eastAsia"/>
                <w:color w:val="000000"/>
                <w:sz w:val="24"/>
              </w:rPr>
              <w:t>附件4-磋商保证金（复印件）</w:t>
            </w:r>
          </w:p>
          <w:p w14:paraId="5B0C86FD" w14:textId="77777777" w:rsidR="00671937" w:rsidRDefault="00801E51">
            <w:pPr>
              <w:spacing w:line="300" w:lineRule="auto"/>
              <w:rPr>
                <w:rFonts w:ascii="宋体"/>
                <w:color w:val="000000"/>
                <w:sz w:val="24"/>
              </w:rPr>
            </w:pPr>
            <w:r>
              <w:rPr>
                <w:rFonts w:ascii="宋体" w:hint="eastAsia"/>
                <w:color w:val="000000"/>
                <w:sz w:val="24"/>
              </w:rPr>
              <w:t>附件5-服务需求应答表（统一格式）</w:t>
            </w:r>
          </w:p>
          <w:p w14:paraId="0AA37E6A" w14:textId="77777777" w:rsidR="00671937" w:rsidRDefault="00801E51">
            <w:pPr>
              <w:spacing w:line="300" w:lineRule="auto"/>
              <w:rPr>
                <w:rFonts w:ascii="宋体"/>
                <w:color w:val="000000"/>
                <w:sz w:val="24"/>
              </w:rPr>
            </w:pPr>
            <w:r>
              <w:rPr>
                <w:rFonts w:ascii="宋体" w:hint="eastAsia"/>
                <w:color w:val="000000"/>
                <w:sz w:val="24"/>
              </w:rPr>
              <w:t>附件6-商务条款偏离表（统一格式）</w:t>
            </w:r>
          </w:p>
          <w:p w14:paraId="3D356E91" w14:textId="75DEC55A" w:rsidR="00671937" w:rsidRDefault="00FF5910">
            <w:pPr>
              <w:spacing w:line="300" w:lineRule="auto"/>
              <w:rPr>
                <w:rFonts w:ascii="宋体"/>
                <w:b/>
                <w:color w:val="000000"/>
                <w:sz w:val="24"/>
              </w:rPr>
            </w:pPr>
            <w:r>
              <w:rPr>
                <w:rFonts w:ascii="宋体" w:hint="eastAsia"/>
                <w:b/>
                <w:color w:val="000000"/>
                <w:sz w:val="24"/>
              </w:rPr>
              <w:t>*</w:t>
            </w:r>
            <w:r w:rsidR="00801E51">
              <w:rPr>
                <w:rFonts w:ascii="宋体" w:hint="eastAsia"/>
                <w:b/>
                <w:color w:val="000000"/>
                <w:sz w:val="24"/>
              </w:rPr>
              <w:t>附件7-资格证明文件</w:t>
            </w:r>
          </w:p>
          <w:p w14:paraId="45DF8425" w14:textId="77777777" w:rsidR="00671937" w:rsidRDefault="00801E51">
            <w:pPr>
              <w:spacing w:line="300" w:lineRule="auto"/>
              <w:rPr>
                <w:rFonts w:ascii="宋体"/>
                <w:b/>
                <w:color w:val="000000"/>
                <w:sz w:val="24"/>
              </w:rPr>
            </w:pPr>
            <w:r>
              <w:rPr>
                <w:rFonts w:ascii="宋体" w:hint="eastAsia"/>
                <w:b/>
                <w:color w:val="000000"/>
                <w:sz w:val="24"/>
              </w:rPr>
              <w:t>包括：</w:t>
            </w:r>
          </w:p>
          <w:p w14:paraId="2ADD669F" w14:textId="5A6ABE18" w:rsidR="00671937" w:rsidRDefault="00801E51">
            <w:pPr>
              <w:widowControl/>
              <w:spacing w:line="300" w:lineRule="auto"/>
              <w:ind w:left="383" w:hangingChars="159" w:hanging="383"/>
              <w:jc w:val="left"/>
              <w:rPr>
                <w:rFonts w:ascii="宋体" w:hAnsi="宋体" w:cs="宋体"/>
                <w:b/>
                <w:sz w:val="24"/>
              </w:rPr>
            </w:pPr>
            <w:r>
              <w:rPr>
                <w:rFonts w:ascii="宋体" w:hAnsi="宋体" w:cs="宋体" w:hint="eastAsia"/>
                <w:b/>
                <w:sz w:val="24"/>
              </w:rPr>
              <w:t>7-1法定代表人授权书（</w:t>
            </w:r>
            <w:r w:rsidR="00D874F3" w:rsidRPr="00D874F3">
              <w:rPr>
                <w:rFonts w:ascii="宋体" w:hAnsi="宋体" w:cs="宋体" w:hint="eastAsia"/>
                <w:b/>
                <w:sz w:val="24"/>
              </w:rPr>
              <w:t>统一格式，须提供原件，法定代表人需签字或盖手签章或盖人名方形印章，被授权人需签字）</w:t>
            </w:r>
            <w:r>
              <w:rPr>
                <w:rFonts w:ascii="宋体" w:hAnsi="宋体" w:cs="宋体" w:hint="eastAsia"/>
                <w:b/>
                <w:sz w:val="24"/>
              </w:rPr>
              <w:t>；</w:t>
            </w:r>
          </w:p>
          <w:p w14:paraId="0AB699D0" w14:textId="77777777" w:rsidR="00671937" w:rsidRDefault="00801E51">
            <w:pPr>
              <w:widowControl/>
              <w:spacing w:line="300" w:lineRule="auto"/>
              <w:ind w:left="383" w:hangingChars="159" w:hanging="383"/>
              <w:jc w:val="left"/>
              <w:rPr>
                <w:rFonts w:ascii="宋体" w:hAnsi="宋体" w:cs="宋体"/>
                <w:b/>
                <w:sz w:val="24"/>
              </w:rPr>
            </w:pPr>
            <w:r>
              <w:rPr>
                <w:rFonts w:ascii="宋体" w:hAnsi="宋体" w:cs="宋体" w:hint="eastAsia"/>
                <w:b/>
                <w:sz w:val="24"/>
              </w:rPr>
              <w:t>7-2有效的营业执照或事业单位法人证书（复印件，加盖公章）；</w:t>
            </w:r>
          </w:p>
          <w:p w14:paraId="1A376EF2" w14:textId="77777777" w:rsidR="00671937" w:rsidRDefault="00801E51">
            <w:pPr>
              <w:widowControl/>
              <w:spacing w:line="300" w:lineRule="auto"/>
              <w:ind w:left="383" w:hangingChars="159" w:hanging="383"/>
              <w:jc w:val="left"/>
              <w:rPr>
                <w:rFonts w:ascii="宋体" w:hAnsi="宋体" w:cs="宋体"/>
                <w:b/>
                <w:sz w:val="24"/>
              </w:rPr>
            </w:pPr>
            <w:r>
              <w:rPr>
                <w:rFonts w:ascii="宋体" w:hAnsi="宋体" w:cs="宋体" w:hint="eastAsia"/>
                <w:b/>
                <w:sz w:val="24"/>
              </w:rPr>
              <w:t>7-3供应商在截止期之前6个月内任意一期的，由银行或税务机关出具的缴纳税收（增值税或企业所得税）的有效凭证（复印件，加盖公章）</w:t>
            </w:r>
            <w:r>
              <w:rPr>
                <w:rFonts w:ascii="华文楷体" w:eastAsia="华文楷体" w:hAnsi="华文楷体" w:cs="Arial" w:hint="eastAsia"/>
                <w:b/>
                <w:sz w:val="24"/>
                <w:szCs w:val="24"/>
              </w:rPr>
              <w:t>【说明：</w:t>
            </w:r>
            <w:r>
              <w:rPr>
                <w:rFonts w:ascii="仿宋" w:eastAsia="仿宋" w:hAnsi="仿宋" w:hint="eastAsia"/>
                <w:b/>
                <w:sz w:val="24"/>
              </w:rPr>
              <w:t>①供应商企业成立不足三个月的，可以提供税务登记证复印件替代此项内容；②特殊机构组织不能提供此项内容的，须提供有效的文件资料以证明该单位属于免税单位；③供应商因特殊原因6个月内无缴纳增值税或企业所得税有效凭证的，须说明原因并提供相关证明材料。</w:t>
            </w:r>
            <w:r>
              <w:rPr>
                <w:rFonts w:ascii="华文楷体" w:eastAsia="华文楷体" w:hAnsi="华文楷体" w:cs="Arial" w:hint="eastAsia"/>
                <w:b/>
                <w:sz w:val="24"/>
                <w:szCs w:val="24"/>
              </w:rPr>
              <w:t>】</w:t>
            </w:r>
            <w:r>
              <w:rPr>
                <w:rFonts w:ascii="宋体" w:hAnsi="宋体" w:cs="宋体" w:hint="eastAsia"/>
                <w:b/>
                <w:sz w:val="24"/>
              </w:rPr>
              <w:t>；</w:t>
            </w:r>
          </w:p>
          <w:p w14:paraId="5BA7FE19" w14:textId="77777777" w:rsidR="00671937" w:rsidRDefault="00801E51">
            <w:pPr>
              <w:widowControl/>
              <w:spacing w:line="300" w:lineRule="auto"/>
              <w:ind w:left="383" w:hangingChars="159" w:hanging="383"/>
              <w:jc w:val="left"/>
              <w:rPr>
                <w:rFonts w:ascii="宋体" w:hAnsi="宋体" w:cs="宋体"/>
                <w:b/>
                <w:sz w:val="24"/>
              </w:rPr>
            </w:pPr>
            <w:r>
              <w:rPr>
                <w:rFonts w:ascii="宋体" w:hAnsi="宋体" w:cs="宋体" w:hint="eastAsia"/>
                <w:b/>
                <w:sz w:val="24"/>
              </w:rPr>
              <w:t>7-4供应商在截止期之前6个月内任意一期的，缴纳社保资金的有效凭证（复印件，加盖公章）</w:t>
            </w:r>
            <w:r>
              <w:rPr>
                <w:rFonts w:ascii="华文楷体" w:eastAsia="华文楷体" w:hAnsi="华文楷体" w:cs="Arial" w:hint="eastAsia"/>
                <w:b/>
                <w:sz w:val="24"/>
                <w:szCs w:val="24"/>
              </w:rPr>
              <w:t>【说明：</w:t>
            </w:r>
            <w:r>
              <w:rPr>
                <w:rFonts w:ascii="仿宋" w:eastAsia="仿宋" w:hAnsi="仿宋" w:hint="eastAsia"/>
                <w:b/>
                <w:sz w:val="24"/>
              </w:rPr>
              <w:t>①社会保障资金缴纳记录是指社会统筹保险基金管理部门出具的基本养老保险对账单或加盖社会统筹保险基金管理部门公章的单位缴费明细，或者是企业缴费凭证（社保缴费发票或银行转账凭证等证明）；②供应商逐年缴纳社会保障资金的，可提供上年度企业缴费凭证复印件替代此项内容；③供应商企业成立不足三个月的，可以提供社会保险登记证复印件替代此项内容；④事业单位等机构组织不能提供此项</w:t>
            </w:r>
            <w:r>
              <w:rPr>
                <w:rFonts w:ascii="仿宋" w:eastAsia="仿宋" w:hAnsi="仿宋" w:hint="eastAsia"/>
                <w:b/>
                <w:sz w:val="24"/>
              </w:rPr>
              <w:lastRenderedPageBreak/>
              <w:t>内容的，须提供有效的文件资料以证明该单位不用进行社会保障资金缴纳。</w:t>
            </w:r>
            <w:r>
              <w:rPr>
                <w:rFonts w:ascii="华文楷体" w:eastAsia="华文楷体" w:hAnsi="华文楷体" w:cs="Arial" w:hint="eastAsia"/>
                <w:b/>
                <w:sz w:val="24"/>
                <w:szCs w:val="24"/>
              </w:rPr>
              <w:t>】</w:t>
            </w:r>
            <w:r>
              <w:rPr>
                <w:rFonts w:ascii="宋体" w:hAnsi="宋体" w:cs="宋体" w:hint="eastAsia"/>
                <w:b/>
                <w:sz w:val="24"/>
              </w:rPr>
              <w:t>；</w:t>
            </w:r>
          </w:p>
          <w:p w14:paraId="56CBEA29" w14:textId="77777777" w:rsidR="00671937" w:rsidRDefault="00801E51">
            <w:pPr>
              <w:widowControl/>
              <w:spacing w:line="300" w:lineRule="auto"/>
              <w:ind w:left="383" w:hangingChars="159" w:hanging="383"/>
              <w:jc w:val="left"/>
              <w:rPr>
                <w:rFonts w:ascii="宋体" w:hAnsi="宋体" w:cs="宋体"/>
                <w:b/>
                <w:sz w:val="24"/>
              </w:rPr>
            </w:pPr>
            <w:r>
              <w:rPr>
                <w:rFonts w:ascii="宋体" w:hAnsi="宋体" w:cs="宋体" w:hint="eastAsia"/>
                <w:b/>
                <w:sz w:val="24"/>
              </w:rPr>
              <w:t>7-5供应商参加本次政府采购活动前三年内，本公司在经营活动中没有重大违法记录的声明（</w:t>
            </w:r>
            <w:proofErr w:type="gramStart"/>
            <w:r>
              <w:rPr>
                <w:rFonts w:ascii="宋体" w:hAnsi="宋体" w:cs="宋体" w:hint="eastAsia"/>
                <w:b/>
                <w:sz w:val="24"/>
              </w:rPr>
              <w:t>附承诺</w:t>
            </w:r>
            <w:proofErr w:type="gramEnd"/>
            <w:r>
              <w:rPr>
                <w:rFonts w:ascii="宋体" w:hAnsi="宋体" w:cs="宋体" w:hint="eastAsia"/>
                <w:b/>
                <w:sz w:val="24"/>
              </w:rPr>
              <w:t>书原件，格式自拟，加盖公章）；</w:t>
            </w:r>
          </w:p>
          <w:p w14:paraId="67E30201" w14:textId="77777777" w:rsidR="00671937" w:rsidRDefault="00801E51">
            <w:pPr>
              <w:widowControl/>
              <w:spacing w:line="300" w:lineRule="auto"/>
              <w:ind w:left="383" w:hangingChars="159" w:hanging="383"/>
              <w:jc w:val="left"/>
              <w:rPr>
                <w:rFonts w:ascii="宋体" w:hAnsi="宋体" w:cs="宋体"/>
                <w:b/>
                <w:sz w:val="24"/>
              </w:rPr>
            </w:pPr>
            <w:r>
              <w:rPr>
                <w:rFonts w:ascii="宋体" w:hAnsi="宋体" w:cs="宋体" w:hint="eastAsia"/>
                <w:b/>
                <w:sz w:val="24"/>
              </w:rPr>
              <w:t>7-6供应商出具的具有良好商业信誉和健全财务会计制度的财务状况的承诺（</w:t>
            </w:r>
            <w:proofErr w:type="gramStart"/>
            <w:r>
              <w:rPr>
                <w:rFonts w:ascii="宋体" w:hAnsi="宋体" w:cs="宋体" w:hint="eastAsia"/>
                <w:b/>
                <w:sz w:val="24"/>
              </w:rPr>
              <w:t>附承诺</w:t>
            </w:r>
            <w:proofErr w:type="gramEnd"/>
            <w:r>
              <w:rPr>
                <w:rFonts w:ascii="宋体" w:hAnsi="宋体" w:cs="宋体" w:hint="eastAsia"/>
                <w:b/>
                <w:sz w:val="24"/>
              </w:rPr>
              <w:t>书原件，格式自拟，加盖公章）；</w:t>
            </w:r>
          </w:p>
          <w:p w14:paraId="0AD0DBC6" w14:textId="77777777" w:rsidR="00671937" w:rsidRDefault="00801E51">
            <w:pPr>
              <w:widowControl/>
              <w:spacing w:line="300" w:lineRule="auto"/>
              <w:ind w:left="383" w:hangingChars="159" w:hanging="383"/>
              <w:jc w:val="left"/>
              <w:rPr>
                <w:rFonts w:ascii="宋体" w:hAnsi="宋体" w:cs="宋体"/>
                <w:b/>
                <w:sz w:val="24"/>
              </w:rPr>
            </w:pPr>
            <w:r>
              <w:rPr>
                <w:rFonts w:ascii="宋体" w:hAnsi="宋体" w:cs="宋体" w:hint="eastAsia"/>
                <w:b/>
                <w:sz w:val="24"/>
              </w:rPr>
              <w:t>7-7供应商出具的上一年度经审计的财务报表复印件（加盖公章）或供应商基本开户银行在投标截止期前</w:t>
            </w:r>
            <w:r>
              <w:rPr>
                <w:rFonts w:ascii="宋体" w:hAnsi="宋体" w:cs="宋体"/>
                <w:b/>
                <w:sz w:val="24"/>
              </w:rPr>
              <w:t>6</w:t>
            </w:r>
            <w:r>
              <w:rPr>
                <w:rFonts w:ascii="宋体" w:hAnsi="宋体" w:cs="宋体" w:hint="eastAsia"/>
                <w:b/>
                <w:sz w:val="24"/>
              </w:rPr>
              <w:t>个月内出具的完整的资信证明原件或复印件（未完成201</w:t>
            </w:r>
            <w:r>
              <w:rPr>
                <w:rFonts w:ascii="宋体" w:hAnsi="宋体" w:cs="宋体"/>
                <w:b/>
                <w:sz w:val="24"/>
              </w:rPr>
              <w:t>9</w:t>
            </w:r>
            <w:r>
              <w:rPr>
                <w:rFonts w:ascii="宋体" w:hAnsi="宋体" w:cs="宋体" w:hint="eastAsia"/>
                <w:b/>
                <w:sz w:val="24"/>
              </w:rPr>
              <w:t>年度财务审计工作的，可提供201</w:t>
            </w:r>
            <w:r>
              <w:rPr>
                <w:rFonts w:ascii="宋体" w:hAnsi="宋体" w:cs="宋体"/>
                <w:b/>
                <w:sz w:val="24"/>
              </w:rPr>
              <w:t>8</w:t>
            </w:r>
            <w:r>
              <w:rPr>
                <w:rFonts w:ascii="宋体" w:hAnsi="宋体" w:cs="宋体" w:hint="eastAsia"/>
                <w:b/>
                <w:sz w:val="24"/>
              </w:rPr>
              <w:t>年度财务报表；如提供复印件需加盖公章，如资信证明中注明复印件无效，则必须提供原件）；</w:t>
            </w:r>
          </w:p>
          <w:p w14:paraId="098BF4A1" w14:textId="77777777" w:rsidR="00671937" w:rsidRDefault="00801E51">
            <w:pPr>
              <w:widowControl/>
              <w:spacing w:line="300" w:lineRule="auto"/>
              <w:ind w:left="383" w:hangingChars="159" w:hanging="383"/>
              <w:jc w:val="left"/>
              <w:rPr>
                <w:rFonts w:ascii="宋体" w:hAnsi="宋体" w:cs="宋体"/>
                <w:b/>
                <w:sz w:val="24"/>
              </w:rPr>
            </w:pPr>
            <w:r>
              <w:rPr>
                <w:rFonts w:ascii="宋体" w:hAnsi="宋体" w:cs="宋体" w:hint="eastAsia"/>
                <w:b/>
                <w:sz w:val="24"/>
              </w:rPr>
              <w:t>7-8供应商出具的具有履行合同所必需的设备和专业技术能力的承诺（</w:t>
            </w:r>
            <w:proofErr w:type="gramStart"/>
            <w:r>
              <w:rPr>
                <w:rFonts w:ascii="宋体" w:hAnsi="宋体" w:cs="宋体" w:hint="eastAsia"/>
                <w:b/>
                <w:sz w:val="24"/>
              </w:rPr>
              <w:t>附承诺</w:t>
            </w:r>
            <w:proofErr w:type="gramEnd"/>
            <w:r>
              <w:rPr>
                <w:rFonts w:ascii="宋体" w:hAnsi="宋体" w:cs="宋体" w:hint="eastAsia"/>
                <w:b/>
                <w:sz w:val="24"/>
              </w:rPr>
              <w:t>书原件，格式自拟，加盖公章）；</w:t>
            </w:r>
          </w:p>
          <w:p w14:paraId="4C21D974" w14:textId="3E6772BC" w:rsidR="00671937" w:rsidRDefault="00801E51">
            <w:pPr>
              <w:widowControl/>
              <w:spacing w:line="300" w:lineRule="auto"/>
              <w:ind w:left="383" w:hangingChars="159" w:hanging="383"/>
              <w:jc w:val="left"/>
              <w:rPr>
                <w:rFonts w:ascii="宋体" w:hAnsi="宋体" w:cs="Arial"/>
                <w:b/>
                <w:sz w:val="24"/>
                <w:szCs w:val="24"/>
              </w:rPr>
            </w:pPr>
            <w:r>
              <w:rPr>
                <w:rFonts w:ascii="宋体" w:hAnsi="宋体" w:cs="宋体" w:hint="eastAsia"/>
                <w:b/>
                <w:sz w:val="24"/>
              </w:rPr>
              <w:t>7-</w:t>
            </w:r>
            <w:r w:rsidR="00E44E41">
              <w:rPr>
                <w:rFonts w:ascii="宋体" w:hAnsi="宋体" w:cs="宋体"/>
                <w:b/>
                <w:sz w:val="24"/>
              </w:rPr>
              <w:t>9</w:t>
            </w:r>
            <w:r>
              <w:rPr>
                <w:rFonts w:ascii="宋体" w:hAnsi="宋体" w:cs="宋体" w:hint="eastAsia"/>
                <w:b/>
                <w:sz w:val="24"/>
              </w:rPr>
              <w:t>磋商文件要求或供应商认为必要的其它内容。</w:t>
            </w:r>
          </w:p>
          <w:p w14:paraId="49A02476" w14:textId="77777777" w:rsidR="00671937" w:rsidRDefault="00801E51" w:rsidP="00801E51">
            <w:pPr>
              <w:spacing w:afterLines="50" w:after="120" w:line="300" w:lineRule="auto"/>
              <w:ind w:leftChars="1" w:left="511" w:hangingChars="212" w:hanging="509"/>
              <w:rPr>
                <w:rFonts w:ascii="宋体" w:hAnsi="宋体"/>
                <w:b/>
                <w:i/>
                <w:color w:val="000000"/>
                <w:sz w:val="24"/>
              </w:rPr>
            </w:pPr>
            <w:r>
              <w:rPr>
                <w:rFonts w:ascii="仿宋" w:eastAsia="仿宋" w:hAnsi="仿宋" w:hint="eastAsia"/>
                <w:i/>
                <w:sz w:val="24"/>
              </w:rPr>
              <w:t>注：若供应商为监狱企业，应当提供由省级以上监狱管理局、戒毒管理局（含新疆生产建设兵团）出具的属于监狱企业的证明文件。同时，对于上述所要求资格证明文件无法提供的，可单独做出说明并加盖公章。</w:t>
            </w:r>
          </w:p>
          <w:p w14:paraId="1FA39D3C" w14:textId="77777777" w:rsidR="00671937" w:rsidRDefault="00801E51">
            <w:pPr>
              <w:tabs>
                <w:tab w:val="left" w:pos="5580"/>
              </w:tabs>
              <w:spacing w:line="300" w:lineRule="auto"/>
              <w:jc w:val="left"/>
              <w:rPr>
                <w:rFonts w:ascii="宋体"/>
                <w:color w:val="000000"/>
                <w:sz w:val="24"/>
              </w:rPr>
            </w:pPr>
            <w:r>
              <w:rPr>
                <w:rFonts w:ascii="宋体" w:hint="eastAsia"/>
                <w:color w:val="000000"/>
                <w:sz w:val="24"/>
              </w:rPr>
              <w:t>附件8-供应</w:t>
            </w:r>
            <w:proofErr w:type="gramStart"/>
            <w:r>
              <w:rPr>
                <w:rFonts w:ascii="宋体" w:hint="eastAsia"/>
                <w:color w:val="000000"/>
                <w:sz w:val="24"/>
              </w:rPr>
              <w:t>商情况</w:t>
            </w:r>
            <w:proofErr w:type="gramEnd"/>
            <w:r>
              <w:rPr>
                <w:rFonts w:ascii="宋体" w:hint="eastAsia"/>
                <w:color w:val="000000"/>
                <w:sz w:val="24"/>
              </w:rPr>
              <w:t>一览表（统一格式）</w:t>
            </w:r>
          </w:p>
          <w:p w14:paraId="62D3BC85" w14:textId="77777777" w:rsidR="00671937" w:rsidRDefault="00801E51">
            <w:pPr>
              <w:tabs>
                <w:tab w:val="left" w:pos="5580"/>
              </w:tabs>
              <w:spacing w:line="300" w:lineRule="auto"/>
              <w:jc w:val="left"/>
              <w:rPr>
                <w:rFonts w:ascii="宋体"/>
                <w:color w:val="000000"/>
                <w:sz w:val="24"/>
              </w:rPr>
            </w:pPr>
            <w:r>
              <w:rPr>
                <w:rFonts w:ascii="宋体" w:hint="eastAsia"/>
                <w:color w:val="000000"/>
                <w:sz w:val="24"/>
              </w:rPr>
              <w:t>附件9-供应</w:t>
            </w:r>
            <w:proofErr w:type="gramStart"/>
            <w:r>
              <w:rPr>
                <w:rFonts w:ascii="宋体" w:hint="eastAsia"/>
                <w:color w:val="000000"/>
                <w:sz w:val="24"/>
              </w:rPr>
              <w:t>商类似</w:t>
            </w:r>
            <w:proofErr w:type="gramEnd"/>
            <w:r>
              <w:rPr>
                <w:rFonts w:ascii="宋体" w:hint="eastAsia"/>
                <w:color w:val="000000"/>
                <w:sz w:val="24"/>
              </w:rPr>
              <w:t>业绩清单</w:t>
            </w:r>
          </w:p>
          <w:p w14:paraId="6FF41D38" w14:textId="77777777" w:rsidR="00671937" w:rsidRDefault="00801E51">
            <w:pPr>
              <w:spacing w:line="300" w:lineRule="auto"/>
              <w:rPr>
                <w:rFonts w:ascii="宋体"/>
                <w:sz w:val="24"/>
              </w:rPr>
            </w:pPr>
            <w:r>
              <w:rPr>
                <w:rFonts w:ascii="宋体" w:hAnsi="宋体" w:hint="eastAsia"/>
                <w:color w:val="000000"/>
                <w:sz w:val="24"/>
              </w:rPr>
              <w:t>附件1</w:t>
            </w:r>
            <w:r>
              <w:rPr>
                <w:rFonts w:ascii="宋体" w:hAnsi="宋体"/>
                <w:color w:val="000000"/>
                <w:sz w:val="24"/>
              </w:rPr>
              <w:t>0</w:t>
            </w:r>
            <w:r>
              <w:rPr>
                <w:rFonts w:ascii="宋体" w:hAnsi="宋体" w:hint="eastAsia"/>
                <w:color w:val="000000"/>
                <w:sz w:val="24"/>
              </w:rPr>
              <w:t>-</w:t>
            </w:r>
            <w:r>
              <w:rPr>
                <w:rFonts w:ascii="宋体" w:hint="eastAsia"/>
                <w:sz w:val="24"/>
              </w:rPr>
              <w:t>供应商针对本项目配备人员情况介绍（项目负责人及主要工作人员组成、资质、在本项目中的分工）</w:t>
            </w:r>
          </w:p>
          <w:p w14:paraId="0311E48F" w14:textId="77777777" w:rsidR="00671937" w:rsidRDefault="00801E51">
            <w:pPr>
              <w:spacing w:line="300" w:lineRule="auto"/>
              <w:rPr>
                <w:rFonts w:ascii="宋体" w:hAnsi="宋体"/>
                <w:color w:val="000000"/>
                <w:sz w:val="24"/>
                <w:lang w:val="zh-CN"/>
              </w:rPr>
            </w:pPr>
            <w:r>
              <w:rPr>
                <w:rFonts w:ascii="宋体" w:hAnsi="宋体" w:hint="eastAsia"/>
                <w:color w:val="000000"/>
                <w:sz w:val="24"/>
              </w:rPr>
              <w:t>附件11</w:t>
            </w:r>
            <w:r>
              <w:rPr>
                <w:rFonts w:ascii="宋体" w:hAnsi="宋体"/>
                <w:color w:val="000000"/>
                <w:sz w:val="24"/>
              </w:rPr>
              <w:t>-</w:t>
            </w:r>
            <w:r>
              <w:rPr>
                <w:rFonts w:ascii="宋体" w:hAnsi="宋体" w:hint="eastAsia"/>
                <w:color w:val="000000"/>
                <w:sz w:val="24"/>
              </w:rPr>
              <w:t>详细服务需求响应</w:t>
            </w:r>
          </w:p>
          <w:p w14:paraId="6079F520" w14:textId="77777777" w:rsidR="00671937" w:rsidRDefault="00801E51">
            <w:pPr>
              <w:spacing w:line="300" w:lineRule="auto"/>
              <w:rPr>
                <w:rFonts w:ascii="宋体" w:hAnsi="宋体"/>
                <w:color w:val="000000"/>
                <w:sz w:val="24"/>
              </w:rPr>
            </w:pPr>
            <w:r>
              <w:rPr>
                <w:rFonts w:ascii="宋体" w:hAnsi="宋体" w:hint="eastAsia"/>
                <w:color w:val="000000"/>
                <w:sz w:val="24"/>
              </w:rPr>
              <w:t>附件12-</w:t>
            </w:r>
            <w:r>
              <w:rPr>
                <w:rFonts w:ascii="宋体" w:hAnsi="宋体" w:hint="eastAsia"/>
                <w:color w:val="000000"/>
                <w:sz w:val="24"/>
                <w:lang w:val="zh-CN"/>
              </w:rPr>
              <w:t>中小企业声明函</w:t>
            </w:r>
            <w:r>
              <w:rPr>
                <w:rFonts w:ascii="宋体" w:hAnsi="宋体" w:hint="eastAsia"/>
                <w:color w:val="000000"/>
                <w:sz w:val="24"/>
              </w:rPr>
              <w:t>（</w:t>
            </w:r>
            <w:r>
              <w:rPr>
                <w:rFonts w:ascii="宋体" w:hAnsi="宋体" w:cs="Arial" w:hint="eastAsia"/>
                <w:sz w:val="24"/>
                <w:szCs w:val="24"/>
              </w:rPr>
              <w:t>如适用</w:t>
            </w:r>
            <w:r>
              <w:rPr>
                <w:rFonts w:ascii="宋体" w:hAnsi="宋体" w:hint="eastAsia"/>
                <w:color w:val="000000"/>
                <w:sz w:val="24"/>
              </w:rPr>
              <w:t>，统一格式，须提供原件）</w:t>
            </w:r>
          </w:p>
          <w:p w14:paraId="41BDA8CA" w14:textId="77777777" w:rsidR="00671937" w:rsidRDefault="00801E51">
            <w:pPr>
              <w:spacing w:line="300" w:lineRule="auto"/>
              <w:rPr>
                <w:rFonts w:ascii="宋体" w:hAnsi="宋体"/>
                <w:color w:val="000000"/>
                <w:sz w:val="24"/>
              </w:rPr>
            </w:pPr>
            <w:r>
              <w:rPr>
                <w:rFonts w:ascii="宋体" w:hAnsi="宋体" w:hint="eastAsia"/>
                <w:color w:val="000000"/>
                <w:sz w:val="24"/>
              </w:rPr>
              <w:t>附件13-投标担保函（</w:t>
            </w:r>
            <w:r>
              <w:rPr>
                <w:rFonts w:ascii="宋体" w:hAnsi="宋体" w:cs="Arial" w:hint="eastAsia"/>
                <w:sz w:val="24"/>
                <w:szCs w:val="24"/>
              </w:rPr>
              <w:t>如适用</w:t>
            </w:r>
            <w:r>
              <w:rPr>
                <w:rFonts w:ascii="宋体" w:hAnsi="宋体" w:hint="eastAsia"/>
                <w:color w:val="000000"/>
                <w:sz w:val="24"/>
              </w:rPr>
              <w:t>，统一格式，须提供原件）</w:t>
            </w:r>
          </w:p>
          <w:p w14:paraId="240127E6" w14:textId="77777777" w:rsidR="00671937" w:rsidRDefault="00801E51">
            <w:pPr>
              <w:spacing w:line="300" w:lineRule="auto"/>
              <w:rPr>
                <w:rFonts w:ascii="宋体" w:hAnsi="宋体"/>
                <w:color w:val="000000"/>
                <w:sz w:val="24"/>
              </w:rPr>
            </w:pPr>
            <w:r>
              <w:rPr>
                <w:rFonts w:ascii="宋体" w:hAnsi="宋体" w:hint="eastAsia"/>
                <w:color w:val="000000"/>
                <w:sz w:val="24"/>
              </w:rPr>
              <w:t>附件14-残疾人福利性单位声明函（</w:t>
            </w:r>
            <w:r>
              <w:rPr>
                <w:rFonts w:ascii="宋体" w:hAnsi="宋体" w:cs="Arial" w:hint="eastAsia"/>
                <w:sz w:val="24"/>
                <w:szCs w:val="24"/>
              </w:rPr>
              <w:t>如适用</w:t>
            </w:r>
            <w:r>
              <w:rPr>
                <w:rFonts w:ascii="宋体" w:hAnsi="宋体" w:hint="eastAsia"/>
                <w:color w:val="000000"/>
                <w:sz w:val="24"/>
              </w:rPr>
              <w:t>，统一格式，须提供原件）附件1</w:t>
            </w:r>
            <w:r>
              <w:rPr>
                <w:rFonts w:ascii="宋体" w:hAnsi="宋体"/>
                <w:color w:val="000000"/>
                <w:sz w:val="24"/>
              </w:rPr>
              <w:t>5</w:t>
            </w:r>
            <w:r>
              <w:rPr>
                <w:rFonts w:ascii="宋体" w:hAnsi="宋体" w:hint="eastAsia"/>
                <w:color w:val="000000"/>
                <w:sz w:val="24"/>
              </w:rPr>
              <w:t>-供应商</w:t>
            </w:r>
            <w:r>
              <w:rPr>
                <w:rFonts w:ascii="宋体" w:hAnsi="宋体"/>
                <w:color w:val="000000"/>
                <w:sz w:val="24"/>
              </w:rPr>
              <w:t>认为需要提供的其他资料</w:t>
            </w:r>
          </w:p>
          <w:p w14:paraId="5B646637" w14:textId="77777777" w:rsidR="00671937" w:rsidRDefault="00801E51">
            <w:pPr>
              <w:spacing w:line="300" w:lineRule="auto"/>
              <w:rPr>
                <w:rFonts w:ascii="宋体"/>
                <w:color w:val="000000"/>
                <w:sz w:val="24"/>
              </w:rPr>
            </w:pPr>
            <w:r>
              <w:rPr>
                <w:rFonts w:ascii="宋体" w:hint="eastAsia"/>
                <w:color w:val="000000"/>
                <w:sz w:val="24"/>
              </w:rPr>
              <w:t>注：</w:t>
            </w:r>
          </w:p>
          <w:p w14:paraId="35B226A5" w14:textId="77777777" w:rsidR="00671937" w:rsidRDefault="00801E51">
            <w:pPr>
              <w:numPr>
                <w:ilvl w:val="0"/>
                <w:numId w:val="10"/>
              </w:numPr>
              <w:spacing w:line="300" w:lineRule="auto"/>
              <w:ind w:left="496" w:hanging="426"/>
              <w:rPr>
                <w:rFonts w:ascii="宋体"/>
                <w:color w:val="000000"/>
                <w:sz w:val="24"/>
              </w:rPr>
            </w:pPr>
            <w:r>
              <w:rPr>
                <w:rFonts w:ascii="宋体" w:hint="eastAsia"/>
                <w:color w:val="000000"/>
                <w:sz w:val="24"/>
              </w:rPr>
              <w:t>要求响应文件对于上述内容有具体位置的确切目录及索引。</w:t>
            </w:r>
          </w:p>
          <w:p w14:paraId="0E81598B" w14:textId="77777777" w:rsidR="00671937" w:rsidRDefault="00801E51">
            <w:pPr>
              <w:spacing w:line="300" w:lineRule="auto"/>
              <w:rPr>
                <w:rFonts w:ascii="宋体" w:hAnsi="宋体"/>
                <w:color w:val="000000"/>
                <w:sz w:val="24"/>
              </w:rPr>
            </w:pPr>
            <w:r>
              <w:rPr>
                <w:rFonts w:ascii="宋体" w:hint="eastAsia"/>
                <w:b/>
                <w:color w:val="000000"/>
                <w:sz w:val="24"/>
              </w:rPr>
              <w:t>响应文件技术应答简单复制磋商文件内容，或全部</w:t>
            </w:r>
            <w:proofErr w:type="gramStart"/>
            <w:r>
              <w:rPr>
                <w:rFonts w:ascii="宋体" w:hint="eastAsia"/>
                <w:b/>
                <w:color w:val="000000"/>
                <w:sz w:val="24"/>
              </w:rPr>
              <w:t>响应仅</w:t>
            </w:r>
            <w:proofErr w:type="gramEnd"/>
            <w:r>
              <w:rPr>
                <w:rFonts w:ascii="宋体" w:hint="eastAsia"/>
                <w:b/>
                <w:color w:val="000000"/>
                <w:sz w:val="24"/>
              </w:rPr>
              <w:t>以“符合、满足”应答，未提供基本技术参数指标和功能描述的，将可导致其报价被拒绝；供应商编制上述文件时，磋商文件第四部分已提供格式的</w:t>
            </w:r>
            <w:r>
              <w:rPr>
                <w:rFonts w:ascii="宋体" w:hint="eastAsia"/>
                <w:b/>
                <w:color w:val="000000"/>
                <w:sz w:val="24"/>
              </w:rPr>
              <w:lastRenderedPageBreak/>
              <w:t>文件须按格式要求填写。</w:t>
            </w:r>
          </w:p>
        </w:tc>
      </w:tr>
      <w:tr w:rsidR="00671937" w14:paraId="0A301065" w14:textId="77777777">
        <w:trPr>
          <w:trHeight w:val="530"/>
          <w:jc w:val="center"/>
        </w:trPr>
        <w:tc>
          <w:tcPr>
            <w:tcW w:w="1531" w:type="dxa"/>
            <w:vAlign w:val="center"/>
          </w:tcPr>
          <w:p w14:paraId="38917AEF" w14:textId="77777777" w:rsidR="00671937" w:rsidRDefault="00801E51">
            <w:pPr>
              <w:spacing w:line="300" w:lineRule="auto"/>
              <w:jc w:val="center"/>
              <w:rPr>
                <w:rFonts w:ascii="宋体"/>
                <w:b/>
                <w:color w:val="000000"/>
                <w:sz w:val="24"/>
              </w:rPr>
            </w:pPr>
            <w:r>
              <w:rPr>
                <w:rFonts w:ascii="宋体" w:hint="eastAsia"/>
                <w:b/>
                <w:color w:val="000000"/>
                <w:sz w:val="24"/>
              </w:rPr>
              <w:lastRenderedPageBreak/>
              <w:t>12</w:t>
            </w:r>
          </w:p>
        </w:tc>
        <w:tc>
          <w:tcPr>
            <w:tcW w:w="7422" w:type="dxa"/>
            <w:vAlign w:val="center"/>
          </w:tcPr>
          <w:p w14:paraId="4025EE34" w14:textId="77777777" w:rsidR="00671937" w:rsidRDefault="00801E51">
            <w:pPr>
              <w:spacing w:line="300" w:lineRule="auto"/>
              <w:jc w:val="left"/>
              <w:rPr>
                <w:rFonts w:ascii="宋体"/>
                <w:b/>
                <w:color w:val="000000"/>
                <w:sz w:val="24"/>
              </w:rPr>
            </w:pPr>
            <w:r>
              <w:rPr>
                <w:rFonts w:ascii="宋体" w:hint="eastAsia"/>
                <w:b/>
                <w:color w:val="000000"/>
                <w:sz w:val="24"/>
              </w:rPr>
              <w:t>报价货币：人民币</w:t>
            </w:r>
          </w:p>
        </w:tc>
      </w:tr>
      <w:tr w:rsidR="00671937" w14:paraId="22FD9D59" w14:textId="77777777">
        <w:trPr>
          <w:trHeight w:val="567"/>
          <w:jc w:val="center"/>
        </w:trPr>
        <w:tc>
          <w:tcPr>
            <w:tcW w:w="1531" w:type="dxa"/>
            <w:vAlign w:val="center"/>
          </w:tcPr>
          <w:p w14:paraId="70F19B73" w14:textId="77777777" w:rsidR="00671937" w:rsidRDefault="00801E51">
            <w:pPr>
              <w:spacing w:line="300" w:lineRule="auto"/>
              <w:jc w:val="center"/>
              <w:rPr>
                <w:rFonts w:ascii="宋体"/>
                <w:b/>
                <w:color w:val="000000"/>
                <w:sz w:val="24"/>
              </w:rPr>
            </w:pPr>
            <w:r>
              <w:rPr>
                <w:rFonts w:ascii="宋体" w:hint="eastAsia"/>
                <w:b/>
                <w:color w:val="000000"/>
                <w:sz w:val="24"/>
              </w:rPr>
              <w:t>13</w:t>
            </w:r>
          </w:p>
        </w:tc>
        <w:tc>
          <w:tcPr>
            <w:tcW w:w="7422" w:type="dxa"/>
            <w:vAlign w:val="center"/>
          </w:tcPr>
          <w:p w14:paraId="7FE583C8" w14:textId="77777777" w:rsidR="00671937" w:rsidRDefault="00801E51">
            <w:pPr>
              <w:spacing w:line="300" w:lineRule="auto"/>
              <w:jc w:val="left"/>
              <w:rPr>
                <w:rFonts w:ascii="宋体"/>
                <w:b/>
                <w:color w:val="000000"/>
                <w:sz w:val="24"/>
              </w:rPr>
            </w:pPr>
            <w:r>
              <w:rPr>
                <w:rFonts w:ascii="宋体" w:hint="eastAsia"/>
                <w:b/>
                <w:color w:val="000000"/>
                <w:sz w:val="24"/>
              </w:rPr>
              <w:t>磋商保证金</w:t>
            </w:r>
          </w:p>
        </w:tc>
      </w:tr>
      <w:tr w:rsidR="00671937" w14:paraId="6D48F6CA" w14:textId="77777777">
        <w:trPr>
          <w:jc w:val="center"/>
        </w:trPr>
        <w:tc>
          <w:tcPr>
            <w:tcW w:w="1531" w:type="dxa"/>
            <w:vAlign w:val="center"/>
          </w:tcPr>
          <w:p w14:paraId="768A2563" w14:textId="77777777" w:rsidR="00671937" w:rsidRDefault="00801E51">
            <w:pPr>
              <w:spacing w:line="300" w:lineRule="auto"/>
              <w:jc w:val="center"/>
              <w:rPr>
                <w:rFonts w:ascii="宋体"/>
                <w:color w:val="000000"/>
                <w:sz w:val="24"/>
              </w:rPr>
            </w:pPr>
            <w:r>
              <w:rPr>
                <w:rFonts w:ascii="宋体" w:hint="eastAsia"/>
                <w:color w:val="000000"/>
                <w:sz w:val="24"/>
              </w:rPr>
              <w:t>13.1</w:t>
            </w:r>
          </w:p>
        </w:tc>
        <w:tc>
          <w:tcPr>
            <w:tcW w:w="7422" w:type="dxa"/>
            <w:vAlign w:val="center"/>
          </w:tcPr>
          <w:p w14:paraId="2CC940CD" w14:textId="7C5A48E0" w:rsidR="00671937" w:rsidRDefault="00801E51">
            <w:pPr>
              <w:spacing w:line="300" w:lineRule="auto"/>
              <w:ind w:left="602" w:hangingChars="250" w:hanging="602"/>
              <w:jc w:val="left"/>
              <w:rPr>
                <w:rFonts w:ascii="Arial" w:hAnsi="Arial" w:cs="Arial"/>
                <w:b/>
                <w:sz w:val="24"/>
              </w:rPr>
            </w:pPr>
            <w:r>
              <w:rPr>
                <w:rFonts w:ascii="宋体" w:hAnsi="宋体" w:cs="Arial Black" w:hint="eastAsia"/>
                <w:b/>
                <w:sz w:val="24"/>
              </w:rPr>
              <w:t>磋商保证金的金额：</w:t>
            </w:r>
            <w:r w:rsidR="000F3BDE">
              <w:rPr>
                <w:rFonts w:ascii="Arial" w:hAnsi="Arial" w:cs="Arial"/>
                <w:b/>
                <w:sz w:val="24"/>
              </w:rPr>
              <w:t>1</w:t>
            </w:r>
            <w:r w:rsidR="00FF5910">
              <w:rPr>
                <w:rFonts w:ascii="Arial" w:hAnsi="Arial" w:cs="Arial"/>
                <w:b/>
                <w:sz w:val="24"/>
              </w:rPr>
              <w:t>6</w:t>
            </w:r>
            <w:r w:rsidR="000F3BDE">
              <w:rPr>
                <w:rFonts w:ascii="Arial" w:hAnsi="Arial" w:cs="Arial"/>
                <w:b/>
                <w:sz w:val="24"/>
              </w:rPr>
              <w:t>00</w:t>
            </w:r>
            <w:r>
              <w:rPr>
                <w:rFonts w:ascii="Arial" w:hAnsi="Arial" w:cs="Arial"/>
                <w:b/>
                <w:sz w:val="24"/>
              </w:rPr>
              <w:t>0</w:t>
            </w:r>
            <w:r>
              <w:rPr>
                <w:rFonts w:ascii="Arial" w:hAnsi="Arial" w:cs="Arial" w:hint="eastAsia"/>
                <w:b/>
                <w:sz w:val="24"/>
              </w:rPr>
              <w:t>元</w:t>
            </w:r>
          </w:p>
          <w:p w14:paraId="3FC7B970" w14:textId="77777777" w:rsidR="00671937" w:rsidRDefault="00801E51">
            <w:pPr>
              <w:spacing w:line="300" w:lineRule="auto"/>
              <w:rPr>
                <w:b/>
                <w:sz w:val="24"/>
                <w:szCs w:val="24"/>
              </w:rPr>
            </w:pPr>
            <w:r>
              <w:rPr>
                <w:rFonts w:hint="eastAsia"/>
                <w:b/>
                <w:sz w:val="24"/>
                <w:szCs w:val="24"/>
              </w:rPr>
              <w:t>磋商</w:t>
            </w:r>
            <w:r>
              <w:rPr>
                <w:b/>
                <w:sz w:val="24"/>
                <w:szCs w:val="24"/>
              </w:rPr>
              <w:t>保证金形式：</w:t>
            </w:r>
          </w:p>
          <w:p w14:paraId="6C21C3AB" w14:textId="77777777" w:rsidR="00671937" w:rsidRDefault="00801E51">
            <w:pPr>
              <w:spacing w:line="300" w:lineRule="auto"/>
              <w:rPr>
                <w:b/>
                <w:sz w:val="24"/>
                <w:szCs w:val="24"/>
              </w:rPr>
            </w:pPr>
            <w:bookmarkStart w:id="2" w:name="_Hlk19617323"/>
            <w:r>
              <w:rPr>
                <w:rFonts w:hint="eastAsia"/>
                <w:b/>
                <w:sz w:val="24"/>
                <w:szCs w:val="24"/>
              </w:rPr>
              <w:t>支票、汇票、本票、保函以及</w:t>
            </w:r>
            <w:r>
              <w:rPr>
                <w:b/>
                <w:sz w:val="24"/>
                <w:szCs w:val="24"/>
              </w:rPr>
              <w:t>投标担保函</w:t>
            </w:r>
            <w:r>
              <w:rPr>
                <w:rFonts w:hint="eastAsia"/>
                <w:b/>
                <w:sz w:val="24"/>
                <w:szCs w:val="24"/>
              </w:rPr>
              <w:t>（</w:t>
            </w:r>
            <w:proofErr w:type="gramStart"/>
            <w:r>
              <w:rPr>
                <w:rFonts w:hint="eastAsia"/>
                <w:b/>
                <w:sz w:val="24"/>
                <w:szCs w:val="24"/>
              </w:rPr>
              <w:t>投标</w:t>
            </w:r>
            <w:r>
              <w:rPr>
                <w:b/>
                <w:sz w:val="24"/>
                <w:szCs w:val="24"/>
              </w:rPr>
              <w:t>担保函仅适用于</w:t>
            </w:r>
            <w:proofErr w:type="gramEnd"/>
            <w:r>
              <w:rPr>
                <w:rFonts w:hint="eastAsia"/>
                <w:b/>
                <w:sz w:val="24"/>
                <w:szCs w:val="24"/>
              </w:rPr>
              <w:t>供应商</w:t>
            </w:r>
            <w:r>
              <w:rPr>
                <w:b/>
                <w:sz w:val="24"/>
                <w:szCs w:val="24"/>
              </w:rPr>
              <w:t>是中小</w:t>
            </w:r>
            <w:r>
              <w:rPr>
                <w:rFonts w:hint="eastAsia"/>
                <w:b/>
                <w:sz w:val="24"/>
                <w:szCs w:val="24"/>
              </w:rPr>
              <w:t>微型</w:t>
            </w:r>
            <w:r>
              <w:rPr>
                <w:b/>
                <w:sz w:val="24"/>
                <w:szCs w:val="24"/>
              </w:rPr>
              <w:t>企业</w:t>
            </w:r>
            <w:r>
              <w:rPr>
                <w:rFonts w:hint="eastAsia"/>
                <w:b/>
                <w:sz w:val="24"/>
                <w:szCs w:val="24"/>
              </w:rPr>
              <w:t>）</w:t>
            </w:r>
            <w:bookmarkEnd w:id="2"/>
          </w:p>
          <w:p w14:paraId="665C69FC" w14:textId="77777777" w:rsidR="00671937" w:rsidRDefault="00801E51">
            <w:pPr>
              <w:spacing w:line="300" w:lineRule="auto"/>
              <w:rPr>
                <w:sz w:val="24"/>
                <w:szCs w:val="24"/>
              </w:rPr>
            </w:pPr>
            <w:r>
              <w:rPr>
                <w:sz w:val="24"/>
                <w:szCs w:val="24"/>
              </w:rPr>
              <w:t>注：</w:t>
            </w:r>
          </w:p>
          <w:p w14:paraId="025AD3EC" w14:textId="0CAE694B" w:rsidR="00671937" w:rsidRDefault="00801E51">
            <w:pPr>
              <w:numPr>
                <w:ilvl w:val="0"/>
                <w:numId w:val="11"/>
              </w:numPr>
              <w:spacing w:line="300" w:lineRule="auto"/>
              <w:rPr>
                <w:sz w:val="24"/>
                <w:szCs w:val="24"/>
              </w:rPr>
            </w:pPr>
            <w:r>
              <w:rPr>
                <w:sz w:val="24"/>
                <w:szCs w:val="24"/>
              </w:rPr>
              <w:t>使用电汇形式的，</w:t>
            </w:r>
            <w:r>
              <w:rPr>
                <w:rFonts w:hint="eastAsia"/>
                <w:sz w:val="24"/>
                <w:szCs w:val="24"/>
              </w:rPr>
              <w:t>磋商</w:t>
            </w:r>
            <w:r>
              <w:rPr>
                <w:sz w:val="24"/>
                <w:szCs w:val="24"/>
              </w:rPr>
              <w:t>保证金必须在开标日前汇入采购代理机构</w:t>
            </w:r>
            <w:proofErr w:type="gramStart"/>
            <w:r>
              <w:rPr>
                <w:sz w:val="24"/>
                <w:szCs w:val="24"/>
              </w:rPr>
              <w:t>帐户</w:t>
            </w:r>
            <w:proofErr w:type="gramEnd"/>
            <w:r>
              <w:rPr>
                <w:sz w:val="24"/>
                <w:szCs w:val="24"/>
              </w:rPr>
              <w:t>（</w:t>
            </w:r>
            <w:r>
              <w:rPr>
                <w:b/>
                <w:sz w:val="24"/>
                <w:szCs w:val="24"/>
              </w:rPr>
              <w:t>电汇时，请在电汇底单中注明</w:t>
            </w:r>
            <w:r>
              <w:rPr>
                <w:b/>
                <w:sz w:val="24"/>
                <w:szCs w:val="24"/>
              </w:rPr>
              <w:t>“20N</w:t>
            </w:r>
            <w:r w:rsidR="00FF5910">
              <w:rPr>
                <w:b/>
                <w:sz w:val="24"/>
                <w:szCs w:val="24"/>
              </w:rPr>
              <w:t>7R69</w:t>
            </w:r>
            <w:r>
              <w:rPr>
                <w:b/>
                <w:sz w:val="24"/>
                <w:szCs w:val="24"/>
              </w:rPr>
              <w:t>保证金</w:t>
            </w:r>
            <w:r>
              <w:rPr>
                <w:b/>
                <w:sz w:val="24"/>
                <w:szCs w:val="24"/>
              </w:rPr>
              <w:t>”</w:t>
            </w:r>
            <w:r>
              <w:rPr>
                <w:sz w:val="24"/>
                <w:szCs w:val="24"/>
              </w:rPr>
              <w:t>）。采购代理机构的开户行和账号：</w:t>
            </w:r>
          </w:p>
          <w:p w14:paraId="7180C35F" w14:textId="77777777" w:rsidR="00671937" w:rsidRDefault="00801E51">
            <w:pPr>
              <w:spacing w:line="300" w:lineRule="auto"/>
              <w:ind w:leftChars="189" w:left="397"/>
              <w:rPr>
                <w:b/>
                <w:sz w:val="24"/>
                <w:szCs w:val="24"/>
              </w:rPr>
            </w:pPr>
            <w:r>
              <w:rPr>
                <w:b/>
                <w:sz w:val="24"/>
                <w:szCs w:val="24"/>
              </w:rPr>
              <w:t>户名：中国机械进出口（集团）有限公司</w:t>
            </w:r>
          </w:p>
          <w:p w14:paraId="73D40E05" w14:textId="77777777" w:rsidR="00671937" w:rsidRDefault="00801E51">
            <w:pPr>
              <w:spacing w:line="300" w:lineRule="auto"/>
              <w:ind w:leftChars="189" w:left="397"/>
              <w:rPr>
                <w:b/>
                <w:sz w:val="24"/>
                <w:szCs w:val="24"/>
              </w:rPr>
            </w:pPr>
            <w:r>
              <w:rPr>
                <w:b/>
                <w:sz w:val="24"/>
                <w:szCs w:val="24"/>
              </w:rPr>
              <w:t>开户行：北京银行总行营业部</w:t>
            </w:r>
          </w:p>
          <w:p w14:paraId="292AC5FC" w14:textId="77777777" w:rsidR="00671937" w:rsidRDefault="00801E51">
            <w:pPr>
              <w:spacing w:line="300" w:lineRule="auto"/>
              <w:ind w:leftChars="189" w:left="397"/>
              <w:rPr>
                <w:b/>
                <w:sz w:val="24"/>
                <w:szCs w:val="24"/>
              </w:rPr>
            </w:pPr>
            <w:r>
              <w:rPr>
                <w:b/>
                <w:sz w:val="24"/>
                <w:szCs w:val="24"/>
              </w:rPr>
              <w:t>账号：</w:t>
            </w:r>
            <w:r>
              <w:rPr>
                <w:b/>
                <w:sz w:val="24"/>
                <w:szCs w:val="24"/>
              </w:rPr>
              <w:t>0109 0520 5001 2010 9187 393</w:t>
            </w:r>
          </w:p>
          <w:p w14:paraId="68FA2B3D" w14:textId="77777777" w:rsidR="00671937" w:rsidRDefault="00801E51">
            <w:pPr>
              <w:spacing w:line="300" w:lineRule="auto"/>
              <w:ind w:leftChars="189" w:left="397"/>
              <w:rPr>
                <w:b/>
                <w:sz w:val="24"/>
                <w:szCs w:val="24"/>
              </w:rPr>
            </w:pPr>
            <w:r>
              <w:rPr>
                <w:b/>
                <w:sz w:val="24"/>
              </w:rPr>
              <w:t>行号：</w:t>
            </w:r>
            <w:r>
              <w:rPr>
                <w:b/>
                <w:sz w:val="24"/>
                <w:szCs w:val="24"/>
              </w:rPr>
              <w:t>3131 0000 1104</w:t>
            </w:r>
          </w:p>
          <w:p w14:paraId="6059A311" w14:textId="77777777" w:rsidR="00671937" w:rsidRDefault="00801E51">
            <w:pPr>
              <w:numPr>
                <w:ilvl w:val="0"/>
                <w:numId w:val="11"/>
              </w:numPr>
              <w:spacing w:line="300" w:lineRule="auto"/>
              <w:rPr>
                <w:sz w:val="24"/>
                <w:szCs w:val="24"/>
              </w:rPr>
            </w:pPr>
            <w:r>
              <w:rPr>
                <w:sz w:val="24"/>
                <w:szCs w:val="24"/>
              </w:rPr>
              <w:t>如磋商保证金采用投标担保</w:t>
            </w:r>
            <w:proofErr w:type="gramStart"/>
            <w:r>
              <w:rPr>
                <w:sz w:val="24"/>
                <w:szCs w:val="24"/>
              </w:rPr>
              <w:t>函形式</w:t>
            </w:r>
            <w:proofErr w:type="gramEnd"/>
            <w:r>
              <w:rPr>
                <w:sz w:val="24"/>
                <w:szCs w:val="24"/>
              </w:rPr>
              <w:t>的</w:t>
            </w:r>
            <w:r>
              <w:rPr>
                <w:rFonts w:hint="eastAsia"/>
                <w:sz w:val="24"/>
                <w:szCs w:val="24"/>
              </w:rPr>
              <w:t>：</w:t>
            </w:r>
          </w:p>
          <w:p w14:paraId="69D1B032" w14:textId="77777777" w:rsidR="00671937" w:rsidRDefault="00801E51">
            <w:pPr>
              <w:numPr>
                <w:ilvl w:val="1"/>
                <w:numId w:val="11"/>
              </w:numPr>
              <w:spacing w:line="300" w:lineRule="auto"/>
              <w:rPr>
                <w:sz w:val="24"/>
                <w:szCs w:val="24"/>
              </w:rPr>
            </w:pPr>
            <w:r>
              <w:rPr>
                <w:rFonts w:hint="eastAsia"/>
                <w:sz w:val="24"/>
                <w:szCs w:val="24"/>
              </w:rPr>
              <w:t>如供应商为中小微型企业，可以提供担保公司出具的投标担保函；在此情况下，供应商需按照第二</w:t>
            </w:r>
            <w:proofErr w:type="gramStart"/>
            <w:r>
              <w:rPr>
                <w:rFonts w:hint="eastAsia"/>
                <w:sz w:val="24"/>
                <w:szCs w:val="24"/>
              </w:rPr>
              <w:t>章供应</w:t>
            </w:r>
            <w:proofErr w:type="gramEnd"/>
            <w:r>
              <w:rPr>
                <w:rFonts w:hint="eastAsia"/>
                <w:sz w:val="24"/>
                <w:szCs w:val="24"/>
              </w:rPr>
              <w:t>商须知第</w:t>
            </w:r>
            <w:r>
              <w:rPr>
                <w:rFonts w:hint="eastAsia"/>
                <w:sz w:val="24"/>
                <w:szCs w:val="24"/>
              </w:rPr>
              <w:t>24.3</w:t>
            </w:r>
            <w:r>
              <w:rPr>
                <w:rFonts w:hint="eastAsia"/>
                <w:sz w:val="24"/>
                <w:szCs w:val="24"/>
              </w:rPr>
              <w:t>条款的要求提供相关证明资料。经评标委员认定为中小</w:t>
            </w:r>
            <w:proofErr w:type="gramStart"/>
            <w:r>
              <w:rPr>
                <w:rFonts w:hint="eastAsia"/>
                <w:sz w:val="24"/>
                <w:szCs w:val="24"/>
              </w:rPr>
              <w:t>微企业</w:t>
            </w:r>
            <w:proofErr w:type="gramEnd"/>
            <w:r>
              <w:rPr>
                <w:rFonts w:hint="eastAsia"/>
                <w:sz w:val="24"/>
                <w:szCs w:val="24"/>
              </w:rPr>
              <w:t>后，投标担保函可视为有效的磋商保证金，否则，视为该供应商没有</w:t>
            </w:r>
            <w:proofErr w:type="gramStart"/>
            <w:r>
              <w:rPr>
                <w:rFonts w:hint="eastAsia"/>
                <w:sz w:val="24"/>
                <w:szCs w:val="24"/>
              </w:rPr>
              <w:t>递交磋商</w:t>
            </w:r>
            <w:proofErr w:type="gramEnd"/>
            <w:r>
              <w:rPr>
                <w:rFonts w:hint="eastAsia"/>
                <w:sz w:val="24"/>
                <w:szCs w:val="24"/>
              </w:rPr>
              <w:t>保证金，投标将被拒绝。</w:t>
            </w:r>
          </w:p>
          <w:p w14:paraId="2C615305" w14:textId="77777777" w:rsidR="00671937" w:rsidRDefault="00801E51">
            <w:pPr>
              <w:numPr>
                <w:ilvl w:val="1"/>
                <w:numId w:val="11"/>
              </w:numPr>
              <w:spacing w:line="300" w:lineRule="auto"/>
              <w:rPr>
                <w:sz w:val="24"/>
                <w:szCs w:val="24"/>
              </w:rPr>
            </w:pPr>
            <w:r>
              <w:rPr>
                <w:rFonts w:hint="eastAsia"/>
                <w:sz w:val="24"/>
                <w:szCs w:val="24"/>
              </w:rPr>
              <w:t>投标</w:t>
            </w:r>
            <w:r>
              <w:rPr>
                <w:sz w:val="24"/>
                <w:szCs w:val="24"/>
              </w:rPr>
              <w:t>担保必须采用</w:t>
            </w:r>
            <w:r>
              <w:rPr>
                <w:rFonts w:hint="eastAsia"/>
                <w:sz w:val="24"/>
                <w:szCs w:val="24"/>
              </w:rPr>
              <w:t>“附件</w:t>
            </w:r>
            <w:r>
              <w:rPr>
                <w:rFonts w:hint="eastAsia"/>
                <w:sz w:val="24"/>
                <w:szCs w:val="24"/>
              </w:rPr>
              <w:t>14</w:t>
            </w:r>
            <w:r>
              <w:rPr>
                <w:rFonts w:hint="eastAsia"/>
                <w:sz w:val="24"/>
                <w:szCs w:val="24"/>
              </w:rPr>
              <w:t>投标</w:t>
            </w:r>
            <w:r>
              <w:rPr>
                <w:sz w:val="24"/>
                <w:szCs w:val="24"/>
              </w:rPr>
              <w:t>担保函格式</w:t>
            </w:r>
            <w:r>
              <w:rPr>
                <w:rFonts w:hint="eastAsia"/>
                <w:sz w:val="24"/>
                <w:szCs w:val="24"/>
              </w:rPr>
              <w:t>”中</w:t>
            </w:r>
            <w:r>
              <w:rPr>
                <w:sz w:val="24"/>
                <w:szCs w:val="24"/>
              </w:rPr>
              <w:t>的条款及格式，</w:t>
            </w:r>
            <w:r>
              <w:rPr>
                <w:rFonts w:hint="eastAsia"/>
                <w:sz w:val="24"/>
                <w:szCs w:val="24"/>
              </w:rPr>
              <w:t>否则</w:t>
            </w:r>
            <w:r>
              <w:rPr>
                <w:sz w:val="24"/>
                <w:szCs w:val="24"/>
              </w:rPr>
              <w:t>投标将被拒绝。供应商应承担投标担保函开具、递交、退还、通知</w:t>
            </w:r>
            <w:proofErr w:type="gramStart"/>
            <w:r>
              <w:rPr>
                <w:sz w:val="24"/>
                <w:szCs w:val="24"/>
              </w:rPr>
              <w:t>及核印等</w:t>
            </w:r>
            <w:proofErr w:type="gramEnd"/>
            <w:r>
              <w:rPr>
                <w:sz w:val="24"/>
                <w:szCs w:val="24"/>
              </w:rPr>
              <w:t>产生的一切相关费用。投标担保函有效期应同投标有效期一致。</w:t>
            </w:r>
          </w:p>
          <w:p w14:paraId="2CBAAD07" w14:textId="77777777" w:rsidR="00671937" w:rsidRDefault="00801E51">
            <w:pPr>
              <w:numPr>
                <w:ilvl w:val="1"/>
                <w:numId w:val="11"/>
              </w:numPr>
              <w:spacing w:line="300" w:lineRule="auto"/>
              <w:rPr>
                <w:sz w:val="24"/>
                <w:szCs w:val="24"/>
              </w:rPr>
            </w:pPr>
            <w:r>
              <w:rPr>
                <w:rFonts w:hint="eastAsia"/>
                <w:sz w:val="24"/>
                <w:szCs w:val="24"/>
              </w:rPr>
              <w:t>担保函并不能替代</w:t>
            </w:r>
            <w:proofErr w:type="gramStart"/>
            <w:r>
              <w:rPr>
                <w:rFonts w:hint="eastAsia"/>
                <w:sz w:val="24"/>
                <w:szCs w:val="24"/>
              </w:rPr>
              <w:t>上述第</w:t>
            </w:r>
            <w:r>
              <w:rPr>
                <w:rFonts w:hint="eastAsia"/>
                <w:sz w:val="24"/>
                <w:szCs w:val="24"/>
              </w:rPr>
              <w:t>13</w:t>
            </w:r>
            <w:proofErr w:type="gramEnd"/>
            <w:r>
              <w:rPr>
                <w:rFonts w:hint="eastAsia"/>
                <w:sz w:val="24"/>
                <w:szCs w:val="24"/>
              </w:rPr>
              <w:t>.1</w:t>
            </w:r>
            <w:r>
              <w:rPr>
                <w:rFonts w:hint="eastAsia"/>
                <w:sz w:val="24"/>
                <w:szCs w:val="24"/>
              </w:rPr>
              <w:t>条款中要求的财务报表或银行资信证明。</w:t>
            </w:r>
          </w:p>
          <w:p w14:paraId="108CA097" w14:textId="77777777" w:rsidR="00671937" w:rsidRDefault="00801E51">
            <w:pPr>
              <w:numPr>
                <w:ilvl w:val="0"/>
                <w:numId w:val="11"/>
              </w:numPr>
              <w:spacing w:line="300" w:lineRule="auto"/>
              <w:rPr>
                <w:sz w:val="24"/>
                <w:szCs w:val="24"/>
              </w:rPr>
            </w:pPr>
            <w:r>
              <w:rPr>
                <w:sz w:val="24"/>
                <w:szCs w:val="24"/>
              </w:rPr>
              <w:t>汇款凭证复印件或</w:t>
            </w:r>
            <w:proofErr w:type="gramStart"/>
            <w:r>
              <w:rPr>
                <w:rFonts w:hint="eastAsia"/>
                <w:sz w:val="24"/>
                <w:szCs w:val="24"/>
              </w:rPr>
              <w:t>投标</w:t>
            </w:r>
            <w:r>
              <w:rPr>
                <w:sz w:val="24"/>
                <w:szCs w:val="24"/>
              </w:rPr>
              <w:t>担保函与开标</w:t>
            </w:r>
            <w:proofErr w:type="gramEnd"/>
            <w:r>
              <w:rPr>
                <w:sz w:val="24"/>
                <w:szCs w:val="24"/>
              </w:rPr>
              <w:t>一览表一同单独密封提交。</w:t>
            </w:r>
          </w:p>
          <w:p w14:paraId="7DF9796C" w14:textId="77777777" w:rsidR="00671937" w:rsidRDefault="00801E51">
            <w:pPr>
              <w:numPr>
                <w:ilvl w:val="0"/>
                <w:numId w:val="11"/>
              </w:numPr>
              <w:spacing w:line="300" w:lineRule="auto"/>
              <w:rPr>
                <w:b/>
                <w:sz w:val="24"/>
                <w:szCs w:val="24"/>
              </w:rPr>
            </w:pPr>
            <w:r>
              <w:rPr>
                <w:b/>
                <w:sz w:val="24"/>
                <w:szCs w:val="24"/>
              </w:rPr>
              <w:t>供应商须随单独密封的保证金提交以下资料：</w:t>
            </w:r>
          </w:p>
          <w:p w14:paraId="66B429C1" w14:textId="77777777" w:rsidR="00671937" w:rsidRDefault="00801E51">
            <w:pPr>
              <w:numPr>
                <w:ilvl w:val="0"/>
                <w:numId w:val="12"/>
              </w:numPr>
              <w:tabs>
                <w:tab w:val="left" w:pos="406"/>
              </w:tabs>
              <w:spacing w:line="300" w:lineRule="auto"/>
              <w:ind w:left="406" w:hanging="284"/>
              <w:jc w:val="left"/>
              <w:rPr>
                <w:i/>
                <w:sz w:val="24"/>
              </w:rPr>
            </w:pPr>
            <w:r>
              <w:rPr>
                <w:b/>
                <w:sz w:val="24"/>
              </w:rPr>
              <w:t>退还保证金时所需银行信息、联系人方式（</w:t>
            </w:r>
            <w:r>
              <w:rPr>
                <w:rFonts w:ascii="ˎ̥" w:hAnsi="ˎ̥" w:hint="eastAsia"/>
                <w:b/>
                <w:sz w:val="24"/>
              </w:rPr>
              <w:t>包括：开户行名称、开户行账号、行号</w:t>
            </w:r>
            <w:r>
              <w:rPr>
                <w:rFonts w:ascii="ˎ̥" w:hAnsi="ˎ̥"/>
                <w:b/>
                <w:sz w:val="24"/>
              </w:rPr>
              <w:t>、</w:t>
            </w:r>
            <w:r>
              <w:rPr>
                <w:rFonts w:ascii="ˎ̥" w:hAnsi="ˎ̥" w:hint="eastAsia"/>
                <w:b/>
                <w:sz w:val="24"/>
              </w:rPr>
              <w:t>纳税人识别号、发票邮寄联系人信息等</w:t>
            </w:r>
            <w:r>
              <w:rPr>
                <w:b/>
                <w:sz w:val="24"/>
              </w:rPr>
              <w:t>）；</w:t>
            </w:r>
          </w:p>
          <w:p w14:paraId="28B2C554" w14:textId="77777777" w:rsidR="00671937" w:rsidRDefault="00801E51">
            <w:pPr>
              <w:pStyle w:val="afff3"/>
              <w:numPr>
                <w:ilvl w:val="0"/>
                <w:numId w:val="13"/>
              </w:numPr>
              <w:spacing w:line="300" w:lineRule="auto"/>
              <w:ind w:left="666" w:firstLineChars="0"/>
              <w:jc w:val="left"/>
              <w:rPr>
                <w:rFonts w:ascii="宋体"/>
                <w:b/>
                <w:color w:val="000000"/>
                <w:sz w:val="24"/>
              </w:rPr>
            </w:pPr>
            <w:r>
              <w:rPr>
                <w:rFonts w:ascii="ˎ̥" w:hAnsi="ˎ̥" w:hint="eastAsia"/>
                <w:b/>
                <w:sz w:val="24"/>
              </w:rPr>
              <w:t>如供应商中标后，需开具“增值税专用发票”的，须同时提交开具“增值税专用发票”的相关银行信息及一般纳税人证明</w:t>
            </w:r>
            <w:r>
              <w:rPr>
                <w:rFonts w:ascii="ˎ̥" w:hAnsi="ˎ̥" w:hint="eastAsia"/>
                <w:b/>
                <w:sz w:val="24"/>
              </w:rPr>
              <w:lastRenderedPageBreak/>
              <w:t>（复印件，加盖财务专用章），否则将开具“增值税普通发票”；由于供应商没有及时提交上述资料而导致无法开具“增值税专用发票”的，或供应商开票信息变更，没有及时告知采购代理机构的，后果由供应商自行承担</w:t>
            </w:r>
            <w:r>
              <w:rPr>
                <w:rFonts w:ascii="Times New Roman" w:hAnsi="Times New Roman"/>
                <w:b/>
                <w:sz w:val="24"/>
              </w:rPr>
              <w:t>。</w:t>
            </w:r>
          </w:p>
        </w:tc>
      </w:tr>
      <w:tr w:rsidR="00671937" w14:paraId="12A50DA9" w14:textId="77777777">
        <w:trPr>
          <w:trHeight w:val="567"/>
          <w:jc w:val="center"/>
        </w:trPr>
        <w:tc>
          <w:tcPr>
            <w:tcW w:w="1531" w:type="dxa"/>
            <w:vAlign w:val="center"/>
          </w:tcPr>
          <w:p w14:paraId="233083F8" w14:textId="77777777" w:rsidR="00671937" w:rsidRDefault="00801E51">
            <w:pPr>
              <w:spacing w:line="300" w:lineRule="auto"/>
              <w:jc w:val="center"/>
              <w:rPr>
                <w:rFonts w:ascii="宋体"/>
                <w:color w:val="000000"/>
                <w:sz w:val="24"/>
              </w:rPr>
            </w:pPr>
            <w:r>
              <w:rPr>
                <w:rFonts w:ascii="宋体" w:hint="eastAsia"/>
                <w:color w:val="000000"/>
                <w:sz w:val="24"/>
              </w:rPr>
              <w:lastRenderedPageBreak/>
              <w:t>13.8</w:t>
            </w:r>
          </w:p>
        </w:tc>
        <w:tc>
          <w:tcPr>
            <w:tcW w:w="7422" w:type="dxa"/>
            <w:vAlign w:val="center"/>
          </w:tcPr>
          <w:p w14:paraId="174379D1" w14:textId="77777777" w:rsidR="00671937" w:rsidRDefault="00801E51">
            <w:pPr>
              <w:spacing w:line="300" w:lineRule="auto"/>
              <w:rPr>
                <w:rFonts w:ascii="宋体"/>
                <w:color w:val="000000"/>
                <w:sz w:val="24"/>
              </w:rPr>
            </w:pPr>
            <w:r>
              <w:rPr>
                <w:rFonts w:ascii="宋体" w:hint="eastAsia"/>
                <w:color w:val="000000"/>
                <w:sz w:val="24"/>
              </w:rPr>
              <w:t>磋商保证金有效期：与响应文件有效期一致</w:t>
            </w:r>
          </w:p>
        </w:tc>
      </w:tr>
      <w:tr w:rsidR="00671937" w14:paraId="1D881BBA" w14:textId="77777777">
        <w:trPr>
          <w:trHeight w:val="567"/>
          <w:jc w:val="center"/>
        </w:trPr>
        <w:tc>
          <w:tcPr>
            <w:tcW w:w="1531" w:type="dxa"/>
            <w:vAlign w:val="center"/>
          </w:tcPr>
          <w:p w14:paraId="6109D1DA" w14:textId="77777777" w:rsidR="00671937" w:rsidRDefault="00801E51">
            <w:pPr>
              <w:spacing w:line="300" w:lineRule="auto"/>
              <w:jc w:val="center"/>
              <w:rPr>
                <w:rFonts w:ascii="宋体"/>
                <w:b/>
                <w:color w:val="000000"/>
                <w:sz w:val="24"/>
              </w:rPr>
            </w:pPr>
            <w:r>
              <w:rPr>
                <w:rFonts w:ascii="宋体" w:hint="eastAsia"/>
                <w:b/>
                <w:color w:val="000000"/>
                <w:sz w:val="24"/>
              </w:rPr>
              <w:t>14</w:t>
            </w:r>
          </w:p>
        </w:tc>
        <w:tc>
          <w:tcPr>
            <w:tcW w:w="7422" w:type="dxa"/>
            <w:vAlign w:val="center"/>
          </w:tcPr>
          <w:p w14:paraId="50C480A5" w14:textId="77777777" w:rsidR="00671937" w:rsidRDefault="00801E51">
            <w:pPr>
              <w:spacing w:line="300" w:lineRule="auto"/>
              <w:rPr>
                <w:rFonts w:ascii="宋体"/>
                <w:b/>
                <w:color w:val="000000"/>
                <w:sz w:val="24"/>
              </w:rPr>
            </w:pPr>
            <w:r>
              <w:rPr>
                <w:rFonts w:ascii="宋体" w:hint="eastAsia"/>
                <w:b/>
                <w:color w:val="000000"/>
                <w:sz w:val="24"/>
              </w:rPr>
              <w:t>响应文件有效期</w:t>
            </w:r>
          </w:p>
        </w:tc>
      </w:tr>
      <w:tr w:rsidR="00671937" w14:paraId="44BB1400" w14:textId="77777777">
        <w:trPr>
          <w:trHeight w:val="567"/>
          <w:jc w:val="center"/>
        </w:trPr>
        <w:tc>
          <w:tcPr>
            <w:tcW w:w="1531" w:type="dxa"/>
            <w:vAlign w:val="center"/>
          </w:tcPr>
          <w:p w14:paraId="099C63A0" w14:textId="77777777" w:rsidR="00671937" w:rsidRDefault="00801E51">
            <w:pPr>
              <w:spacing w:line="300" w:lineRule="auto"/>
              <w:jc w:val="center"/>
              <w:rPr>
                <w:rFonts w:ascii="宋体"/>
                <w:color w:val="000000"/>
                <w:sz w:val="24"/>
              </w:rPr>
            </w:pPr>
            <w:r>
              <w:rPr>
                <w:rFonts w:ascii="宋体" w:hint="eastAsia"/>
                <w:color w:val="000000"/>
                <w:sz w:val="24"/>
              </w:rPr>
              <w:t>14.1</w:t>
            </w:r>
          </w:p>
        </w:tc>
        <w:tc>
          <w:tcPr>
            <w:tcW w:w="7422" w:type="dxa"/>
            <w:vAlign w:val="center"/>
          </w:tcPr>
          <w:p w14:paraId="4FA69551" w14:textId="77777777" w:rsidR="00671937" w:rsidRDefault="00801E51">
            <w:pPr>
              <w:spacing w:line="300" w:lineRule="auto"/>
              <w:rPr>
                <w:rFonts w:ascii="宋体"/>
                <w:color w:val="000000"/>
                <w:sz w:val="24"/>
              </w:rPr>
            </w:pPr>
            <w:r>
              <w:rPr>
                <w:rFonts w:ascii="宋体" w:hint="eastAsia"/>
                <w:color w:val="000000"/>
                <w:sz w:val="24"/>
              </w:rPr>
              <w:t>响应文件有效期：响应文件递交截止时间后120日内。有效期不足的响应文件将被视为非实质性响应，并予以拒绝。</w:t>
            </w:r>
          </w:p>
        </w:tc>
      </w:tr>
      <w:tr w:rsidR="00671937" w14:paraId="3BAF0726" w14:textId="77777777">
        <w:trPr>
          <w:trHeight w:val="567"/>
          <w:jc w:val="center"/>
        </w:trPr>
        <w:tc>
          <w:tcPr>
            <w:tcW w:w="1531" w:type="dxa"/>
            <w:vAlign w:val="center"/>
          </w:tcPr>
          <w:p w14:paraId="57FB1A17" w14:textId="77777777" w:rsidR="00671937" w:rsidRDefault="00801E51">
            <w:pPr>
              <w:spacing w:line="300" w:lineRule="auto"/>
              <w:jc w:val="center"/>
              <w:rPr>
                <w:rFonts w:ascii="宋体"/>
                <w:b/>
                <w:color w:val="000000"/>
                <w:sz w:val="24"/>
              </w:rPr>
            </w:pPr>
            <w:r>
              <w:rPr>
                <w:rFonts w:ascii="宋体" w:hint="eastAsia"/>
                <w:b/>
                <w:color w:val="000000"/>
                <w:sz w:val="24"/>
              </w:rPr>
              <w:t>15</w:t>
            </w:r>
          </w:p>
        </w:tc>
        <w:tc>
          <w:tcPr>
            <w:tcW w:w="7422" w:type="dxa"/>
            <w:vAlign w:val="center"/>
          </w:tcPr>
          <w:p w14:paraId="5724D93E" w14:textId="77777777" w:rsidR="00671937" w:rsidRDefault="00801E51">
            <w:pPr>
              <w:spacing w:line="300" w:lineRule="auto"/>
              <w:rPr>
                <w:rFonts w:ascii="宋体"/>
                <w:b/>
                <w:color w:val="000000"/>
                <w:sz w:val="24"/>
              </w:rPr>
            </w:pPr>
            <w:r>
              <w:rPr>
                <w:rFonts w:ascii="宋体" w:hint="eastAsia"/>
                <w:b/>
                <w:color w:val="000000"/>
                <w:sz w:val="24"/>
              </w:rPr>
              <w:t>响应文件的签署和规定</w:t>
            </w:r>
          </w:p>
        </w:tc>
      </w:tr>
      <w:tr w:rsidR="00671937" w14:paraId="163D1A86" w14:textId="77777777">
        <w:trPr>
          <w:trHeight w:val="567"/>
          <w:jc w:val="center"/>
        </w:trPr>
        <w:tc>
          <w:tcPr>
            <w:tcW w:w="1531" w:type="dxa"/>
            <w:vAlign w:val="center"/>
          </w:tcPr>
          <w:p w14:paraId="44B21EA9" w14:textId="77777777" w:rsidR="00671937" w:rsidRDefault="00801E51">
            <w:pPr>
              <w:spacing w:line="300" w:lineRule="auto"/>
              <w:jc w:val="center"/>
              <w:rPr>
                <w:rFonts w:ascii="宋体"/>
                <w:color w:val="000000"/>
                <w:sz w:val="24"/>
              </w:rPr>
            </w:pPr>
            <w:r>
              <w:rPr>
                <w:rFonts w:ascii="宋体" w:hint="eastAsia"/>
                <w:color w:val="000000"/>
                <w:sz w:val="24"/>
              </w:rPr>
              <w:t>15.1</w:t>
            </w:r>
          </w:p>
        </w:tc>
        <w:tc>
          <w:tcPr>
            <w:tcW w:w="7422" w:type="dxa"/>
            <w:vAlign w:val="center"/>
          </w:tcPr>
          <w:p w14:paraId="004F1BC8" w14:textId="77777777" w:rsidR="00671937" w:rsidRDefault="00801E51">
            <w:pPr>
              <w:spacing w:line="300" w:lineRule="auto"/>
              <w:rPr>
                <w:rFonts w:ascii="宋体"/>
                <w:color w:val="000000"/>
                <w:sz w:val="24"/>
              </w:rPr>
            </w:pPr>
            <w:r>
              <w:rPr>
                <w:rFonts w:ascii="宋体" w:hint="eastAsia"/>
                <w:color w:val="000000"/>
                <w:sz w:val="24"/>
              </w:rPr>
              <w:t>正本1份，副本3份，电子版1份（报价部分应以Excel格式提供）。</w:t>
            </w:r>
          </w:p>
          <w:p w14:paraId="75E967B9" w14:textId="77777777" w:rsidR="00671937" w:rsidRDefault="00801E51">
            <w:pPr>
              <w:spacing w:line="300" w:lineRule="auto"/>
              <w:rPr>
                <w:rFonts w:ascii="宋体"/>
                <w:color w:val="000000"/>
                <w:sz w:val="24"/>
              </w:rPr>
            </w:pPr>
            <w:r>
              <w:rPr>
                <w:rFonts w:ascii="Arial" w:hAnsi="Arial" w:cs="Arial" w:hint="eastAsia"/>
                <w:b/>
                <w:bCs/>
                <w:sz w:val="24"/>
              </w:rPr>
              <w:t>响应文件必须独立胶装装订成册。如</w:t>
            </w:r>
            <w:proofErr w:type="gramStart"/>
            <w:r>
              <w:rPr>
                <w:rFonts w:ascii="Arial" w:hAnsi="Arial" w:cs="Arial" w:hint="eastAsia"/>
                <w:b/>
                <w:bCs/>
                <w:sz w:val="24"/>
              </w:rPr>
              <w:t>不</w:t>
            </w:r>
            <w:proofErr w:type="gramEnd"/>
            <w:r>
              <w:rPr>
                <w:rFonts w:ascii="Arial" w:hAnsi="Arial" w:cs="Arial" w:hint="eastAsia"/>
                <w:b/>
                <w:bCs/>
                <w:sz w:val="24"/>
              </w:rPr>
              <w:t>胶装装订，其响应文件将被拒绝。提倡双面印刷并装订响应文件。</w:t>
            </w:r>
          </w:p>
        </w:tc>
      </w:tr>
      <w:tr w:rsidR="00671937" w14:paraId="4CEAD5CA" w14:textId="77777777">
        <w:trPr>
          <w:trHeight w:val="567"/>
          <w:jc w:val="center"/>
        </w:trPr>
        <w:tc>
          <w:tcPr>
            <w:tcW w:w="8953" w:type="dxa"/>
            <w:gridSpan w:val="2"/>
            <w:vAlign w:val="center"/>
          </w:tcPr>
          <w:p w14:paraId="412F4159" w14:textId="77777777" w:rsidR="00671937" w:rsidRDefault="00801E51">
            <w:pPr>
              <w:spacing w:line="300" w:lineRule="auto"/>
              <w:jc w:val="center"/>
              <w:rPr>
                <w:rFonts w:ascii="宋体"/>
                <w:b/>
                <w:color w:val="000000"/>
                <w:sz w:val="24"/>
              </w:rPr>
            </w:pPr>
            <w:r>
              <w:rPr>
                <w:rFonts w:ascii="宋体" w:hint="eastAsia"/>
                <w:b/>
                <w:color w:val="000000"/>
                <w:sz w:val="24"/>
              </w:rPr>
              <w:t>响应</w:t>
            </w:r>
            <w:r>
              <w:rPr>
                <w:rFonts w:ascii="宋体"/>
                <w:b/>
                <w:color w:val="000000"/>
                <w:sz w:val="24"/>
              </w:rPr>
              <w:t>文件的递交</w:t>
            </w:r>
          </w:p>
        </w:tc>
      </w:tr>
      <w:tr w:rsidR="00671937" w14:paraId="6D99A4C6" w14:textId="77777777">
        <w:trPr>
          <w:trHeight w:val="567"/>
          <w:jc w:val="center"/>
        </w:trPr>
        <w:tc>
          <w:tcPr>
            <w:tcW w:w="1531" w:type="dxa"/>
            <w:vAlign w:val="center"/>
          </w:tcPr>
          <w:p w14:paraId="681873C8" w14:textId="77777777" w:rsidR="00671937" w:rsidRDefault="00801E51">
            <w:pPr>
              <w:spacing w:line="300" w:lineRule="auto"/>
              <w:jc w:val="center"/>
              <w:rPr>
                <w:rFonts w:ascii="宋体"/>
                <w:b/>
                <w:color w:val="000000"/>
                <w:sz w:val="24"/>
              </w:rPr>
            </w:pPr>
            <w:r>
              <w:rPr>
                <w:rFonts w:ascii="宋体" w:hint="eastAsia"/>
                <w:b/>
                <w:color w:val="000000"/>
                <w:sz w:val="24"/>
              </w:rPr>
              <w:t>17</w:t>
            </w:r>
          </w:p>
        </w:tc>
        <w:tc>
          <w:tcPr>
            <w:tcW w:w="7422" w:type="dxa"/>
            <w:vAlign w:val="center"/>
          </w:tcPr>
          <w:p w14:paraId="0D1EB1DA" w14:textId="77777777" w:rsidR="00671937" w:rsidRDefault="00801E51">
            <w:pPr>
              <w:spacing w:line="300" w:lineRule="auto"/>
              <w:rPr>
                <w:rFonts w:ascii="宋体"/>
                <w:b/>
                <w:color w:val="000000"/>
                <w:sz w:val="24"/>
              </w:rPr>
            </w:pPr>
            <w:r>
              <w:rPr>
                <w:rFonts w:ascii="宋体" w:hint="eastAsia"/>
                <w:b/>
                <w:color w:val="000000"/>
                <w:sz w:val="24"/>
              </w:rPr>
              <w:t>递交响应文件的截止时间和地点</w:t>
            </w:r>
          </w:p>
        </w:tc>
      </w:tr>
      <w:tr w:rsidR="00671937" w14:paraId="67A8E30B" w14:textId="77777777">
        <w:trPr>
          <w:trHeight w:val="567"/>
          <w:jc w:val="center"/>
        </w:trPr>
        <w:tc>
          <w:tcPr>
            <w:tcW w:w="1531" w:type="dxa"/>
            <w:vAlign w:val="center"/>
          </w:tcPr>
          <w:p w14:paraId="3A53430E" w14:textId="77777777" w:rsidR="00671937" w:rsidRDefault="00801E51">
            <w:pPr>
              <w:spacing w:line="300" w:lineRule="auto"/>
              <w:jc w:val="center"/>
              <w:rPr>
                <w:rFonts w:ascii="宋体"/>
                <w:color w:val="000000"/>
                <w:sz w:val="24"/>
              </w:rPr>
            </w:pPr>
            <w:r>
              <w:rPr>
                <w:rFonts w:ascii="宋体" w:hint="eastAsia"/>
                <w:color w:val="000000"/>
                <w:sz w:val="24"/>
              </w:rPr>
              <w:t>17.1</w:t>
            </w:r>
          </w:p>
        </w:tc>
        <w:tc>
          <w:tcPr>
            <w:tcW w:w="7422" w:type="dxa"/>
            <w:vAlign w:val="center"/>
          </w:tcPr>
          <w:p w14:paraId="27404522" w14:textId="356BB52A" w:rsidR="00671937" w:rsidRDefault="00801E51">
            <w:pPr>
              <w:spacing w:line="300" w:lineRule="auto"/>
              <w:rPr>
                <w:rFonts w:ascii="宋体"/>
                <w:b/>
                <w:color w:val="000000"/>
                <w:sz w:val="24"/>
                <w:u w:val="single"/>
              </w:rPr>
            </w:pPr>
            <w:r>
              <w:rPr>
                <w:rFonts w:ascii="宋体" w:hint="eastAsia"/>
                <w:b/>
                <w:color w:val="000000"/>
                <w:sz w:val="24"/>
              </w:rPr>
              <w:t>递交响应文件截止时间：20</w:t>
            </w:r>
            <w:r>
              <w:rPr>
                <w:rFonts w:ascii="宋体"/>
                <w:b/>
                <w:color w:val="000000"/>
                <w:sz w:val="24"/>
              </w:rPr>
              <w:t>20</w:t>
            </w:r>
            <w:r>
              <w:rPr>
                <w:rFonts w:ascii="宋体" w:hint="eastAsia"/>
                <w:b/>
                <w:color w:val="000000"/>
                <w:sz w:val="24"/>
              </w:rPr>
              <w:t>年</w:t>
            </w:r>
            <w:r>
              <w:rPr>
                <w:rFonts w:ascii="宋体"/>
                <w:b/>
                <w:color w:val="000000"/>
                <w:sz w:val="24"/>
              </w:rPr>
              <w:t>05</w:t>
            </w:r>
            <w:r>
              <w:rPr>
                <w:rFonts w:ascii="宋体" w:hint="eastAsia"/>
                <w:b/>
                <w:color w:val="000000"/>
                <w:sz w:val="24"/>
              </w:rPr>
              <w:t>月</w:t>
            </w:r>
            <w:r w:rsidR="008B230F">
              <w:rPr>
                <w:rFonts w:ascii="宋体"/>
                <w:b/>
                <w:color w:val="000000"/>
                <w:sz w:val="24"/>
              </w:rPr>
              <w:t>22</w:t>
            </w:r>
            <w:r>
              <w:rPr>
                <w:rFonts w:ascii="宋体" w:hint="eastAsia"/>
                <w:b/>
                <w:color w:val="000000"/>
                <w:sz w:val="24"/>
              </w:rPr>
              <w:t>日</w:t>
            </w:r>
            <w:r w:rsidR="005A1326">
              <w:rPr>
                <w:rFonts w:ascii="宋体" w:hint="eastAsia"/>
                <w:b/>
                <w:color w:val="000000"/>
                <w:sz w:val="24"/>
              </w:rPr>
              <w:t>下</w:t>
            </w:r>
            <w:r>
              <w:rPr>
                <w:rFonts w:ascii="宋体" w:hint="eastAsia"/>
                <w:b/>
                <w:color w:val="000000"/>
                <w:sz w:val="24"/>
              </w:rPr>
              <w:t>午</w:t>
            </w:r>
            <w:r w:rsidR="005A1326">
              <w:rPr>
                <w:rFonts w:ascii="宋体"/>
                <w:b/>
                <w:color w:val="000000"/>
                <w:sz w:val="24"/>
              </w:rPr>
              <w:t>14</w:t>
            </w:r>
            <w:r>
              <w:rPr>
                <w:rFonts w:ascii="宋体" w:hint="eastAsia"/>
                <w:b/>
                <w:color w:val="000000"/>
                <w:sz w:val="24"/>
              </w:rPr>
              <w:t>:</w:t>
            </w:r>
            <w:r w:rsidR="005A1326">
              <w:rPr>
                <w:rFonts w:ascii="宋体"/>
                <w:b/>
                <w:color w:val="000000"/>
                <w:sz w:val="24"/>
              </w:rPr>
              <w:t>0</w:t>
            </w:r>
            <w:r>
              <w:rPr>
                <w:rFonts w:ascii="宋体" w:hint="eastAsia"/>
                <w:b/>
                <w:color w:val="000000"/>
                <w:sz w:val="24"/>
              </w:rPr>
              <w:t>0（北京时间）</w:t>
            </w:r>
          </w:p>
        </w:tc>
      </w:tr>
      <w:tr w:rsidR="00671937" w14:paraId="3CAFB767" w14:textId="77777777">
        <w:trPr>
          <w:trHeight w:val="567"/>
          <w:jc w:val="center"/>
        </w:trPr>
        <w:tc>
          <w:tcPr>
            <w:tcW w:w="1531" w:type="dxa"/>
            <w:vAlign w:val="center"/>
          </w:tcPr>
          <w:p w14:paraId="551B17F4" w14:textId="77777777" w:rsidR="00671937" w:rsidRDefault="00801E51">
            <w:pPr>
              <w:spacing w:line="300" w:lineRule="auto"/>
              <w:jc w:val="center"/>
              <w:rPr>
                <w:rFonts w:ascii="宋体"/>
                <w:color w:val="000000"/>
                <w:sz w:val="24"/>
              </w:rPr>
            </w:pPr>
            <w:r>
              <w:rPr>
                <w:rFonts w:ascii="宋体" w:hint="eastAsia"/>
                <w:color w:val="000000"/>
                <w:sz w:val="24"/>
              </w:rPr>
              <w:t>17.3</w:t>
            </w:r>
          </w:p>
        </w:tc>
        <w:tc>
          <w:tcPr>
            <w:tcW w:w="7422" w:type="dxa"/>
            <w:vAlign w:val="center"/>
          </w:tcPr>
          <w:p w14:paraId="0B72C841" w14:textId="77777777" w:rsidR="00671937" w:rsidRDefault="00801E51">
            <w:pPr>
              <w:spacing w:line="300" w:lineRule="auto"/>
              <w:rPr>
                <w:rFonts w:ascii="宋体"/>
                <w:color w:val="000000"/>
                <w:sz w:val="24"/>
              </w:rPr>
            </w:pPr>
            <w:r>
              <w:rPr>
                <w:rFonts w:ascii="宋体" w:hint="eastAsia"/>
                <w:color w:val="000000"/>
                <w:sz w:val="24"/>
              </w:rPr>
              <w:t>递交响应文件地点：</w:t>
            </w:r>
          </w:p>
          <w:p w14:paraId="4D792C92" w14:textId="138ED9BA" w:rsidR="00671937" w:rsidRDefault="00801E51">
            <w:pPr>
              <w:tabs>
                <w:tab w:val="left" w:pos="5576"/>
              </w:tabs>
              <w:spacing w:line="300" w:lineRule="auto"/>
              <w:rPr>
                <w:rFonts w:ascii="宋体"/>
                <w:color w:val="000000"/>
                <w:sz w:val="24"/>
              </w:rPr>
            </w:pPr>
            <w:r>
              <w:rPr>
                <w:rFonts w:ascii="宋体" w:hint="eastAsia"/>
                <w:color w:val="000000"/>
                <w:sz w:val="24"/>
              </w:rPr>
              <w:t>北京市西城区</w:t>
            </w:r>
            <w:proofErr w:type="gramStart"/>
            <w:r>
              <w:rPr>
                <w:rFonts w:ascii="宋体" w:hint="eastAsia"/>
                <w:color w:val="000000"/>
                <w:sz w:val="24"/>
              </w:rPr>
              <w:t>阜</w:t>
            </w:r>
            <w:proofErr w:type="gramEnd"/>
            <w:r>
              <w:rPr>
                <w:rFonts w:ascii="宋体" w:hint="eastAsia"/>
                <w:color w:val="000000"/>
                <w:sz w:val="24"/>
              </w:rPr>
              <w:t>外大街一号四川大厦西楼</w:t>
            </w:r>
            <w:r w:rsidR="00AB4A85">
              <w:rPr>
                <w:rFonts w:ascii="宋体"/>
                <w:b/>
                <w:color w:val="000000"/>
                <w:sz w:val="24"/>
              </w:rPr>
              <w:t>4</w:t>
            </w:r>
            <w:r w:rsidR="00AB4A85">
              <w:rPr>
                <w:rFonts w:ascii="宋体" w:hint="eastAsia"/>
                <w:b/>
                <w:color w:val="000000"/>
                <w:sz w:val="24"/>
              </w:rPr>
              <w:t>层</w:t>
            </w:r>
            <w:r w:rsidR="008B230F">
              <w:rPr>
                <w:rFonts w:ascii="宋体"/>
                <w:b/>
                <w:color w:val="000000"/>
                <w:sz w:val="24"/>
              </w:rPr>
              <w:t>403</w:t>
            </w:r>
            <w:r>
              <w:rPr>
                <w:rFonts w:ascii="宋体" w:hint="eastAsia"/>
                <w:color w:val="000000"/>
                <w:sz w:val="24"/>
              </w:rPr>
              <w:t>会议室</w:t>
            </w:r>
          </w:p>
        </w:tc>
      </w:tr>
      <w:tr w:rsidR="00671937" w14:paraId="109B25C6" w14:textId="77777777">
        <w:trPr>
          <w:trHeight w:val="567"/>
          <w:jc w:val="center"/>
        </w:trPr>
        <w:tc>
          <w:tcPr>
            <w:tcW w:w="8953" w:type="dxa"/>
            <w:gridSpan w:val="2"/>
            <w:vAlign w:val="center"/>
          </w:tcPr>
          <w:p w14:paraId="3C1BC681" w14:textId="77777777" w:rsidR="00671937" w:rsidRDefault="00801E51">
            <w:pPr>
              <w:spacing w:line="300" w:lineRule="auto"/>
              <w:jc w:val="center"/>
              <w:rPr>
                <w:rFonts w:ascii="宋体"/>
                <w:b/>
                <w:color w:val="000000"/>
                <w:sz w:val="24"/>
              </w:rPr>
            </w:pPr>
            <w:r>
              <w:rPr>
                <w:rFonts w:ascii="宋体" w:hint="eastAsia"/>
                <w:b/>
                <w:color w:val="000000"/>
                <w:sz w:val="24"/>
              </w:rPr>
              <w:t>竞争性磋商及评审</w:t>
            </w:r>
          </w:p>
        </w:tc>
      </w:tr>
      <w:tr w:rsidR="00671937" w14:paraId="7F0F53A6" w14:textId="77777777">
        <w:trPr>
          <w:trHeight w:val="567"/>
          <w:jc w:val="center"/>
        </w:trPr>
        <w:tc>
          <w:tcPr>
            <w:tcW w:w="1531" w:type="dxa"/>
            <w:vAlign w:val="center"/>
          </w:tcPr>
          <w:p w14:paraId="2B04C76A" w14:textId="77777777" w:rsidR="00671937" w:rsidRDefault="00801E51">
            <w:pPr>
              <w:spacing w:line="300" w:lineRule="auto"/>
              <w:jc w:val="center"/>
              <w:rPr>
                <w:rFonts w:ascii="宋体"/>
                <w:b/>
                <w:color w:val="000000"/>
                <w:sz w:val="24"/>
              </w:rPr>
            </w:pPr>
            <w:r>
              <w:rPr>
                <w:rFonts w:ascii="宋体" w:hint="eastAsia"/>
                <w:b/>
                <w:color w:val="000000"/>
                <w:sz w:val="24"/>
              </w:rPr>
              <w:t>21</w:t>
            </w:r>
          </w:p>
        </w:tc>
        <w:tc>
          <w:tcPr>
            <w:tcW w:w="7422" w:type="dxa"/>
            <w:vAlign w:val="center"/>
          </w:tcPr>
          <w:p w14:paraId="716306F8" w14:textId="77777777" w:rsidR="00671937" w:rsidRDefault="00801E51">
            <w:pPr>
              <w:spacing w:line="300" w:lineRule="auto"/>
              <w:rPr>
                <w:rFonts w:ascii="宋体"/>
                <w:b/>
                <w:color w:val="000000"/>
                <w:sz w:val="24"/>
              </w:rPr>
            </w:pPr>
            <w:r>
              <w:rPr>
                <w:rFonts w:ascii="宋体" w:hint="eastAsia"/>
                <w:b/>
                <w:color w:val="000000"/>
                <w:sz w:val="24"/>
              </w:rPr>
              <w:t>评审的原则和方法</w:t>
            </w:r>
          </w:p>
        </w:tc>
      </w:tr>
      <w:tr w:rsidR="00671937" w14:paraId="2E8089F6" w14:textId="77777777">
        <w:trPr>
          <w:trHeight w:val="415"/>
          <w:jc w:val="center"/>
        </w:trPr>
        <w:tc>
          <w:tcPr>
            <w:tcW w:w="1531" w:type="dxa"/>
            <w:vAlign w:val="center"/>
          </w:tcPr>
          <w:p w14:paraId="0A08F561" w14:textId="77777777" w:rsidR="00671937" w:rsidRDefault="00801E51">
            <w:pPr>
              <w:spacing w:line="300" w:lineRule="auto"/>
              <w:jc w:val="center"/>
              <w:rPr>
                <w:rFonts w:ascii="宋体"/>
                <w:b/>
                <w:color w:val="000000"/>
                <w:sz w:val="24"/>
              </w:rPr>
            </w:pPr>
            <w:r>
              <w:rPr>
                <w:rFonts w:ascii="宋体" w:hint="eastAsia"/>
                <w:b/>
                <w:color w:val="000000"/>
                <w:sz w:val="24"/>
              </w:rPr>
              <w:t>21.2</w:t>
            </w:r>
          </w:p>
        </w:tc>
        <w:tc>
          <w:tcPr>
            <w:tcW w:w="7422" w:type="dxa"/>
            <w:vAlign w:val="center"/>
          </w:tcPr>
          <w:p w14:paraId="14BA3746" w14:textId="77777777" w:rsidR="00671937" w:rsidRDefault="00801E51">
            <w:pPr>
              <w:spacing w:line="300" w:lineRule="auto"/>
              <w:rPr>
                <w:rFonts w:ascii="宋体"/>
                <w:b/>
                <w:color w:val="000000"/>
                <w:sz w:val="24"/>
              </w:rPr>
            </w:pPr>
            <w:r>
              <w:rPr>
                <w:rFonts w:ascii="宋体" w:hint="eastAsia"/>
                <w:b/>
                <w:color w:val="000000"/>
                <w:sz w:val="24"/>
              </w:rPr>
              <w:t>评审方法：</w:t>
            </w:r>
          </w:p>
          <w:p w14:paraId="46E73246" w14:textId="77777777" w:rsidR="00671937" w:rsidRDefault="00801E51">
            <w:pPr>
              <w:spacing w:line="300" w:lineRule="auto"/>
              <w:rPr>
                <w:rFonts w:ascii="宋体"/>
                <w:b/>
                <w:color w:val="000000"/>
                <w:sz w:val="24"/>
              </w:rPr>
            </w:pPr>
            <w:r>
              <w:rPr>
                <w:rFonts w:ascii="宋体" w:hint="eastAsia"/>
                <w:b/>
                <w:color w:val="000000"/>
                <w:sz w:val="24"/>
              </w:rPr>
              <w:t>经磋商确定最终采购需求和提交最后报价的供应商后，由磋商小组采用综合评分法对提交最后报价的供应商的响应文件和最后报价进行综合评分，评审得分最高的供应商为成交候选供应商。</w:t>
            </w:r>
          </w:p>
        </w:tc>
      </w:tr>
      <w:tr w:rsidR="00671937" w14:paraId="6A210177" w14:textId="77777777">
        <w:trPr>
          <w:trHeight w:val="567"/>
          <w:jc w:val="center"/>
        </w:trPr>
        <w:tc>
          <w:tcPr>
            <w:tcW w:w="1531" w:type="dxa"/>
            <w:vAlign w:val="center"/>
          </w:tcPr>
          <w:p w14:paraId="143976BD" w14:textId="77777777" w:rsidR="00671937" w:rsidRDefault="00801E51">
            <w:pPr>
              <w:spacing w:line="300" w:lineRule="auto"/>
              <w:jc w:val="center"/>
              <w:rPr>
                <w:rFonts w:ascii="宋体"/>
                <w:b/>
                <w:color w:val="000000"/>
                <w:sz w:val="24"/>
              </w:rPr>
            </w:pPr>
            <w:r>
              <w:rPr>
                <w:rFonts w:ascii="宋体" w:hint="eastAsia"/>
                <w:b/>
                <w:color w:val="000000"/>
                <w:sz w:val="24"/>
              </w:rPr>
              <w:t>22</w:t>
            </w:r>
          </w:p>
        </w:tc>
        <w:tc>
          <w:tcPr>
            <w:tcW w:w="7422" w:type="dxa"/>
            <w:vAlign w:val="center"/>
          </w:tcPr>
          <w:p w14:paraId="7B8CF85D" w14:textId="77777777" w:rsidR="00671937" w:rsidRDefault="00801E51">
            <w:pPr>
              <w:spacing w:line="300" w:lineRule="auto"/>
              <w:rPr>
                <w:rFonts w:ascii="宋体"/>
                <w:color w:val="000000"/>
                <w:sz w:val="24"/>
              </w:rPr>
            </w:pPr>
            <w:r>
              <w:rPr>
                <w:rFonts w:ascii="宋体" w:hint="eastAsia"/>
                <w:b/>
                <w:color w:val="000000"/>
                <w:sz w:val="24"/>
              </w:rPr>
              <w:t>对响应文件的初审和响应性的确定</w:t>
            </w:r>
          </w:p>
        </w:tc>
      </w:tr>
      <w:tr w:rsidR="00671937" w14:paraId="63C75A7A" w14:textId="77777777">
        <w:trPr>
          <w:trHeight w:val="410"/>
          <w:jc w:val="center"/>
        </w:trPr>
        <w:tc>
          <w:tcPr>
            <w:tcW w:w="1531" w:type="dxa"/>
            <w:vAlign w:val="center"/>
          </w:tcPr>
          <w:p w14:paraId="0F4231D6" w14:textId="77777777" w:rsidR="00671937" w:rsidRDefault="00801E51">
            <w:pPr>
              <w:spacing w:line="300" w:lineRule="auto"/>
              <w:jc w:val="center"/>
              <w:rPr>
                <w:rFonts w:ascii="宋体"/>
                <w:color w:val="000000"/>
                <w:sz w:val="24"/>
              </w:rPr>
            </w:pPr>
            <w:r>
              <w:rPr>
                <w:rFonts w:ascii="宋体" w:hint="eastAsia"/>
                <w:color w:val="000000"/>
                <w:sz w:val="24"/>
              </w:rPr>
              <w:t>22.3</w:t>
            </w:r>
          </w:p>
        </w:tc>
        <w:tc>
          <w:tcPr>
            <w:tcW w:w="7422" w:type="dxa"/>
            <w:vAlign w:val="center"/>
          </w:tcPr>
          <w:p w14:paraId="797E9F07" w14:textId="77777777" w:rsidR="00671937" w:rsidRDefault="00801E51">
            <w:pPr>
              <w:pStyle w:val="afa"/>
              <w:snapToGrid w:val="0"/>
              <w:spacing w:line="300" w:lineRule="auto"/>
              <w:rPr>
                <w:color w:val="000000"/>
                <w:sz w:val="24"/>
              </w:rPr>
            </w:pPr>
            <w:r>
              <w:rPr>
                <w:rFonts w:hint="eastAsia"/>
                <w:color w:val="000000"/>
                <w:sz w:val="24"/>
              </w:rPr>
              <w:t>响应文件属下列情况之一的，将视为非响应性报价而被拒绝：</w:t>
            </w:r>
          </w:p>
          <w:p w14:paraId="09A7C9E8" w14:textId="77777777" w:rsidR="00671937" w:rsidRDefault="00801E51">
            <w:pPr>
              <w:numPr>
                <w:ilvl w:val="0"/>
                <w:numId w:val="14"/>
              </w:numPr>
              <w:tabs>
                <w:tab w:val="left" w:pos="600"/>
              </w:tabs>
              <w:spacing w:line="300" w:lineRule="auto"/>
              <w:rPr>
                <w:rFonts w:ascii="宋体"/>
                <w:color w:val="000000"/>
                <w:sz w:val="24"/>
              </w:rPr>
            </w:pPr>
            <w:r>
              <w:rPr>
                <w:rFonts w:ascii="宋体" w:hint="eastAsia"/>
                <w:color w:val="000000"/>
                <w:sz w:val="24"/>
              </w:rPr>
              <w:t>响应文件逾期送达的；</w:t>
            </w:r>
          </w:p>
          <w:p w14:paraId="04F96E3A" w14:textId="77777777" w:rsidR="00671937" w:rsidRDefault="00801E51">
            <w:pPr>
              <w:numPr>
                <w:ilvl w:val="0"/>
                <w:numId w:val="14"/>
              </w:numPr>
              <w:tabs>
                <w:tab w:val="left" w:pos="600"/>
              </w:tabs>
              <w:spacing w:line="300" w:lineRule="auto"/>
              <w:rPr>
                <w:rFonts w:ascii="宋体"/>
                <w:color w:val="000000"/>
                <w:sz w:val="24"/>
              </w:rPr>
            </w:pPr>
            <w:r>
              <w:rPr>
                <w:rFonts w:ascii="宋体" w:hint="eastAsia"/>
                <w:color w:val="000000"/>
                <w:sz w:val="24"/>
              </w:rPr>
              <w:t>响应</w:t>
            </w:r>
            <w:r>
              <w:rPr>
                <w:rFonts w:ascii="宋体" w:hAnsi="宋体" w:cs="Arial"/>
                <w:sz w:val="24"/>
                <w:szCs w:val="24"/>
              </w:rPr>
              <w:t>文件未密封的；</w:t>
            </w:r>
          </w:p>
          <w:p w14:paraId="7006493C" w14:textId="77777777" w:rsidR="00671937" w:rsidRDefault="00801E51">
            <w:pPr>
              <w:numPr>
                <w:ilvl w:val="0"/>
                <w:numId w:val="14"/>
              </w:numPr>
              <w:tabs>
                <w:tab w:val="left" w:pos="600"/>
              </w:tabs>
              <w:spacing w:line="300" w:lineRule="auto"/>
              <w:rPr>
                <w:rFonts w:ascii="宋体"/>
                <w:color w:val="000000"/>
                <w:sz w:val="24"/>
              </w:rPr>
            </w:pPr>
            <w:r>
              <w:rPr>
                <w:rFonts w:ascii="宋体" w:hint="eastAsia"/>
                <w:sz w:val="24"/>
              </w:rPr>
              <w:t>响应文件内容不全、字迹模糊、难以辨认，或未按照规定填写的，且经磋商小组成员评审认为前述情况导致供应商未实质性响应磋</w:t>
            </w:r>
            <w:r>
              <w:rPr>
                <w:rFonts w:ascii="宋体" w:hint="eastAsia"/>
                <w:sz w:val="24"/>
              </w:rPr>
              <w:lastRenderedPageBreak/>
              <w:t>商文件</w:t>
            </w:r>
            <w:r>
              <w:rPr>
                <w:rFonts w:ascii="宋体" w:hAnsi="宋体" w:cs="Arial"/>
                <w:sz w:val="24"/>
                <w:szCs w:val="24"/>
              </w:rPr>
              <w:t>；</w:t>
            </w:r>
          </w:p>
          <w:p w14:paraId="3C347C68" w14:textId="77777777" w:rsidR="00671937" w:rsidRDefault="00801E51">
            <w:pPr>
              <w:numPr>
                <w:ilvl w:val="0"/>
                <w:numId w:val="14"/>
              </w:numPr>
              <w:tabs>
                <w:tab w:val="left" w:pos="600"/>
              </w:tabs>
              <w:spacing w:line="300" w:lineRule="auto"/>
              <w:rPr>
                <w:rFonts w:ascii="宋体"/>
                <w:color w:val="000000"/>
                <w:sz w:val="24"/>
              </w:rPr>
            </w:pPr>
            <w:r>
              <w:rPr>
                <w:rFonts w:ascii="宋体" w:hint="eastAsia"/>
                <w:color w:val="000000"/>
                <w:sz w:val="24"/>
              </w:rPr>
              <w:t>供应商未</w:t>
            </w:r>
            <w:proofErr w:type="gramStart"/>
            <w:r>
              <w:rPr>
                <w:rFonts w:ascii="宋体" w:hint="eastAsia"/>
                <w:color w:val="000000"/>
                <w:sz w:val="24"/>
              </w:rPr>
              <w:t>提交磋商</w:t>
            </w:r>
            <w:proofErr w:type="gramEnd"/>
            <w:r>
              <w:rPr>
                <w:rFonts w:ascii="宋体" w:hint="eastAsia"/>
                <w:color w:val="000000"/>
                <w:sz w:val="24"/>
              </w:rPr>
              <w:t>保证金或金额不足的；</w:t>
            </w:r>
          </w:p>
          <w:p w14:paraId="44957421" w14:textId="77777777" w:rsidR="00671937" w:rsidRDefault="00801E51">
            <w:pPr>
              <w:numPr>
                <w:ilvl w:val="0"/>
                <w:numId w:val="14"/>
              </w:numPr>
              <w:tabs>
                <w:tab w:val="left" w:pos="600"/>
              </w:tabs>
              <w:spacing w:line="300" w:lineRule="auto"/>
              <w:rPr>
                <w:rFonts w:ascii="宋体"/>
                <w:color w:val="000000"/>
                <w:sz w:val="24"/>
              </w:rPr>
            </w:pPr>
            <w:r>
              <w:rPr>
                <w:rFonts w:ascii="宋体" w:hint="eastAsia"/>
                <w:color w:val="000000"/>
                <w:sz w:val="24"/>
              </w:rPr>
              <w:t>响应文件有效期不足的；</w:t>
            </w:r>
          </w:p>
          <w:p w14:paraId="3494E15E" w14:textId="77777777" w:rsidR="00671937" w:rsidRDefault="00801E51">
            <w:pPr>
              <w:numPr>
                <w:ilvl w:val="0"/>
                <w:numId w:val="14"/>
              </w:numPr>
              <w:tabs>
                <w:tab w:val="left" w:pos="600"/>
              </w:tabs>
              <w:spacing w:line="300" w:lineRule="auto"/>
              <w:rPr>
                <w:rFonts w:ascii="宋体"/>
                <w:color w:val="000000"/>
                <w:sz w:val="24"/>
              </w:rPr>
            </w:pPr>
            <w:r>
              <w:rPr>
                <w:rFonts w:ascii="宋体" w:hint="eastAsia"/>
                <w:color w:val="000000"/>
                <w:sz w:val="24"/>
              </w:rPr>
              <w:t>未按照磋商文件规定要求密封、签署、盖章的；</w:t>
            </w:r>
          </w:p>
          <w:p w14:paraId="4E96A2A6" w14:textId="77777777" w:rsidR="00671937" w:rsidRDefault="00801E51">
            <w:pPr>
              <w:numPr>
                <w:ilvl w:val="0"/>
                <w:numId w:val="14"/>
              </w:numPr>
              <w:tabs>
                <w:tab w:val="left" w:pos="600"/>
              </w:tabs>
              <w:spacing w:line="300" w:lineRule="auto"/>
              <w:rPr>
                <w:rFonts w:ascii="宋体"/>
                <w:color w:val="000000"/>
                <w:sz w:val="24"/>
              </w:rPr>
            </w:pPr>
            <w:r>
              <w:rPr>
                <w:rFonts w:ascii="宋体" w:hint="eastAsia"/>
                <w:color w:val="000000"/>
                <w:sz w:val="24"/>
              </w:rPr>
              <w:t>磋商文件无供应</w:t>
            </w:r>
            <w:proofErr w:type="gramStart"/>
            <w:r>
              <w:rPr>
                <w:rFonts w:ascii="宋体" w:hint="eastAsia"/>
                <w:color w:val="000000"/>
                <w:sz w:val="24"/>
              </w:rPr>
              <w:t>商法定</w:t>
            </w:r>
            <w:proofErr w:type="gramEnd"/>
            <w:r>
              <w:rPr>
                <w:rFonts w:ascii="宋体" w:hint="eastAsia"/>
                <w:color w:val="000000"/>
                <w:sz w:val="24"/>
              </w:rPr>
              <w:t>代表人签字，或签字人无法定代表人有效授权书的；</w:t>
            </w:r>
          </w:p>
          <w:p w14:paraId="03EA896F" w14:textId="77777777" w:rsidR="00671937" w:rsidRDefault="00801E51">
            <w:pPr>
              <w:numPr>
                <w:ilvl w:val="0"/>
                <w:numId w:val="14"/>
              </w:numPr>
              <w:tabs>
                <w:tab w:val="left" w:pos="600"/>
              </w:tabs>
              <w:spacing w:line="300" w:lineRule="auto"/>
              <w:rPr>
                <w:rFonts w:ascii="宋体"/>
                <w:color w:val="000000"/>
                <w:sz w:val="24"/>
              </w:rPr>
            </w:pPr>
            <w:r>
              <w:rPr>
                <w:rFonts w:ascii="宋体" w:hint="eastAsia"/>
                <w:color w:val="000000"/>
                <w:sz w:val="24"/>
              </w:rPr>
              <w:t>供应商不满足“合格供应商资格要求”的；</w:t>
            </w:r>
          </w:p>
          <w:p w14:paraId="57A7139B" w14:textId="77777777" w:rsidR="00671937" w:rsidRDefault="00801E51">
            <w:pPr>
              <w:numPr>
                <w:ilvl w:val="0"/>
                <w:numId w:val="14"/>
              </w:numPr>
              <w:tabs>
                <w:tab w:val="left" w:pos="600"/>
              </w:tabs>
              <w:spacing w:line="300" w:lineRule="auto"/>
              <w:rPr>
                <w:rFonts w:ascii="宋体"/>
                <w:color w:val="000000"/>
                <w:sz w:val="24"/>
              </w:rPr>
            </w:pPr>
            <w:r>
              <w:rPr>
                <w:rFonts w:ascii="宋体" w:hint="eastAsia"/>
                <w:color w:val="000000"/>
                <w:sz w:val="24"/>
              </w:rPr>
              <w:t>响应</w:t>
            </w:r>
            <w:r>
              <w:rPr>
                <w:rFonts w:ascii="宋体" w:hAnsi="宋体" w:cs="Arial"/>
                <w:sz w:val="24"/>
                <w:szCs w:val="24"/>
              </w:rPr>
              <w:t>文件</w:t>
            </w:r>
            <w:r>
              <w:rPr>
                <w:rFonts w:ascii="宋体" w:hAnsi="宋体" w:cs="Arial" w:hint="eastAsia"/>
                <w:sz w:val="24"/>
                <w:szCs w:val="24"/>
              </w:rPr>
              <w:t>没有</w:t>
            </w:r>
            <w:r>
              <w:rPr>
                <w:rFonts w:ascii="宋体" w:hAnsi="宋体" w:cs="Arial"/>
                <w:sz w:val="24"/>
                <w:szCs w:val="24"/>
              </w:rPr>
              <w:t>加盖供应商公章的；</w:t>
            </w:r>
          </w:p>
          <w:p w14:paraId="3FA8088F" w14:textId="77777777" w:rsidR="00671937" w:rsidRDefault="00801E51">
            <w:pPr>
              <w:numPr>
                <w:ilvl w:val="0"/>
                <w:numId w:val="14"/>
              </w:numPr>
              <w:tabs>
                <w:tab w:val="left" w:pos="488"/>
              </w:tabs>
              <w:spacing w:line="300" w:lineRule="auto"/>
              <w:rPr>
                <w:rFonts w:ascii="宋体"/>
                <w:color w:val="000000"/>
                <w:sz w:val="24"/>
              </w:rPr>
            </w:pPr>
            <w:r>
              <w:rPr>
                <w:rFonts w:ascii="宋体" w:hint="eastAsia"/>
                <w:color w:val="000000"/>
                <w:sz w:val="24"/>
              </w:rPr>
              <w:t>供应商的最终报价高于项目预算的；</w:t>
            </w:r>
          </w:p>
          <w:p w14:paraId="2C5D3B54" w14:textId="77777777" w:rsidR="00671937" w:rsidRDefault="00801E51">
            <w:pPr>
              <w:numPr>
                <w:ilvl w:val="0"/>
                <w:numId w:val="14"/>
              </w:numPr>
              <w:tabs>
                <w:tab w:val="clear" w:pos="420"/>
                <w:tab w:val="left" w:pos="514"/>
              </w:tabs>
              <w:spacing w:line="300" w:lineRule="auto"/>
              <w:ind w:left="514" w:hanging="514"/>
              <w:rPr>
                <w:rFonts w:ascii="宋体"/>
                <w:color w:val="000000"/>
                <w:sz w:val="24"/>
              </w:rPr>
            </w:pPr>
            <w:r>
              <w:rPr>
                <w:rFonts w:ascii="宋体" w:hint="eastAsia"/>
                <w:color w:val="000000"/>
                <w:sz w:val="24"/>
              </w:rPr>
              <w:t>供应商为本项目提供</w:t>
            </w:r>
            <w:proofErr w:type="gramStart"/>
            <w:r>
              <w:rPr>
                <w:rFonts w:ascii="宋体" w:hint="eastAsia"/>
                <w:color w:val="000000"/>
                <w:sz w:val="24"/>
              </w:rPr>
              <w:t>过整体</w:t>
            </w:r>
            <w:proofErr w:type="gramEnd"/>
            <w:r>
              <w:rPr>
                <w:rFonts w:ascii="宋体" w:hint="eastAsia"/>
                <w:color w:val="000000"/>
                <w:sz w:val="24"/>
              </w:rPr>
              <w:t>设计、规范编制或者项目管理、监理、检测等服务的；</w:t>
            </w:r>
          </w:p>
          <w:p w14:paraId="0FB9D624" w14:textId="77777777" w:rsidR="00671937" w:rsidRDefault="00801E51">
            <w:pPr>
              <w:numPr>
                <w:ilvl w:val="0"/>
                <w:numId w:val="14"/>
              </w:numPr>
              <w:tabs>
                <w:tab w:val="clear" w:pos="420"/>
                <w:tab w:val="left" w:pos="514"/>
              </w:tabs>
              <w:spacing w:line="300" w:lineRule="auto"/>
              <w:ind w:left="514" w:hanging="514"/>
              <w:rPr>
                <w:rFonts w:ascii="宋体"/>
                <w:color w:val="000000"/>
                <w:sz w:val="24"/>
              </w:rPr>
            </w:pPr>
            <w:r>
              <w:rPr>
                <w:rFonts w:ascii="宋体" w:hint="eastAsia"/>
                <w:color w:val="000000"/>
                <w:sz w:val="24"/>
              </w:rPr>
              <w:t>供应商</w:t>
            </w:r>
            <w:r>
              <w:rPr>
                <w:rFonts w:ascii="宋体"/>
                <w:color w:val="000000"/>
                <w:sz w:val="24"/>
              </w:rPr>
              <w:t>负责人为同一人或者存在直接控股、管理关系的</w:t>
            </w:r>
            <w:r>
              <w:rPr>
                <w:rFonts w:ascii="宋体" w:hint="eastAsia"/>
                <w:color w:val="000000"/>
                <w:sz w:val="24"/>
              </w:rPr>
              <w:t>；</w:t>
            </w:r>
          </w:p>
          <w:p w14:paraId="6758E7A3" w14:textId="77777777" w:rsidR="00671937" w:rsidRDefault="00801E51">
            <w:pPr>
              <w:numPr>
                <w:ilvl w:val="0"/>
                <w:numId w:val="14"/>
              </w:numPr>
              <w:tabs>
                <w:tab w:val="clear" w:pos="420"/>
                <w:tab w:val="left" w:pos="514"/>
              </w:tabs>
              <w:spacing w:line="300" w:lineRule="auto"/>
              <w:ind w:left="514" w:hanging="514"/>
              <w:rPr>
                <w:rFonts w:ascii="宋体"/>
                <w:color w:val="000000"/>
                <w:sz w:val="24"/>
              </w:rPr>
            </w:pPr>
            <w:r>
              <w:rPr>
                <w:rFonts w:ascii="宋体" w:hint="eastAsia"/>
                <w:color w:val="000000"/>
                <w:sz w:val="24"/>
              </w:rPr>
              <w:t>供应商有</w:t>
            </w:r>
            <w:r>
              <w:rPr>
                <w:rFonts w:ascii="宋体"/>
                <w:color w:val="000000"/>
                <w:sz w:val="24"/>
              </w:rPr>
              <w:t>串通</w:t>
            </w:r>
            <w:r>
              <w:rPr>
                <w:rFonts w:ascii="宋体" w:hint="eastAsia"/>
                <w:color w:val="000000"/>
                <w:sz w:val="24"/>
              </w:rPr>
              <w:t>嫌疑</w:t>
            </w:r>
            <w:r>
              <w:rPr>
                <w:rFonts w:ascii="宋体"/>
                <w:color w:val="000000"/>
                <w:sz w:val="24"/>
              </w:rPr>
              <w:t>的；</w:t>
            </w:r>
          </w:p>
          <w:p w14:paraId="58BB39C5" w14:textId="77777777" w:rsidR="00671937" w:rsidRDefault="00801E51">
            <w:pPr>
              <w:numPr>
                <w:ilvl w:val="0"/>
                <w:numId w:val="14"/>
              </w:numPr>
              <w:tabs>
                <w:tab w:val="clear" w:pos="420"/>
                <w:tab w:val="left" w:pos="514"/>
              </w:tabs>
              <w:spacing w:line="300" w:lineRule="auto"/>
              <w:ind w:left="514" w:hanging="514"/>
              <w:rPr>
                <w:rFonts w:ascii="宋体"/>
                <w:color w:val="000000"/>
                <w:sz w:val="24"/>
              </w:rPr>
            </w:pPr>
            <w:r>
              <w:rPr>
                <w:rFonts w:ascii="宋体" w:hint="eastAsia"/>
                <w:color w:val="000000"/>
                <w:sz w:val="24"/>
              </w:rPr>
              <w:t>响应文件含有采购人不能接受的附加条件的</w:t>
            </w:r>
            <w:r>
              <w:rPr>
                <w:rFonts w:ascii="宋体"/>
                <w:color w:val="000000"/>
                <w:sz w:val="24"/>
              </w:rPr>
              <w:t>；</w:t>
            </w:r>
          </w:p>
          <w:p w14:paraId="21A42770" w14:textId="77777777" w:rsidR="00671937" w:rsidRDefault="00801E51">
            <w:pPr>
              <w:numPr>
                <w:ilvl w:val="0"/>
                <w:numId w:val="14"/>
              </w:numPr>
              <w:tabs>
                <w:tab w:val="clear" w:pos="420"/>
                <w:tab w:val="left" w:pos="514"/>
              </w:tabs>
              <w:spacing w:line="300" w:lineRule="auto"/>
              <w:ind w:left="514" w:hanging="514"/>
              <w:rPr>
                <w:rFonts w:ascii="宋体"/>
                <w:color w:val="000000"/>
                <w:sz w:val="24"/>
              </w:rPr>
            </w:pPr>
            <w:r>
              <w:rPr>
                <w:rFonts w:ascii="宋体" w:hint="eastAsia"/>
                <w:color w:val="000000"/>
                <w:sz w:val="24"/>
              </w:rPr>
              <w:t>供应商没有对完整的包进行响应的；</w:t>
            </w:r>
          </w:p>
          <w:p w14:paraId="3189CA9B" w14:textId="77777777" w:rsidR="00671937" w:rsidRDefault="00801E51">
            <w:pPr>
              <w:numPr>
                <w:ilvl w:val="0"/>
                <w:numId w:val="14"/>
              </w:numPr>
              <w:tabs>
                <w:tab w:val="clear" w:pos="420"/>
                <w:tab w:val="left" w:pos="514"/>
              </w:tabs>
              <w:spacing w:line="300" w:lineRule="auto"/>
              <w:ind w:left="514" w:hanging="514"/>
              <w:rPr>
                <w:rFonts w:ascii="宋体"/>
                <w:color w:val="000000"/>
                <w:sz w:val="24"/>
              </w:rPr>
            </w:pPr>
            <w:r>
              <w:rPr>
                <w:rFonts w:ascii="宋体" w:hint="eastAsia"/>
                <w:color w:val="000000"/>
                <w:sz w:val="24"/>
              </w:rPr>
              <w:t>供应商的报价明显低于其他通过符合性审查供应商的报价，有可能影响产品质量或者不能诚信履约的，且未按</w:t>
            </w:r>
            <w:r>
              <w:rPr>
                <w:rFonts w:ascii="宋体"/>
                <w:color w:val="000000"/>
                <w:sz w:val="24"/>
              </w:rPr>
              <w:t>照</w:t>
            </w:r>
            <w:r>
              <w:rPr>
                <w:rFonts w:ascii="宋体" w:hint="eastAsia"/>
                <w:color w:val="000000"/>
                <w:sz w:val="24"/>
              </w:rPr>
              <w:t>磋商小组</w:t>
            </w:r>
            <w:r>
              <w:rPr>
                <w:rFonts w:ascii="宋体"/>
                <w:color w:val="000000"/>
                <w:sz w:val="24"/>
              </w:rPr>
              <w:t>要求</w:t>
            </w:r>
            <w:r>
              <w:rPr>
                <w:rFonts w:ascii="宋体" w:hint="eastAsia"/>
                <w:color w:val="000000"/>
                <w:sz w:val="24"/>
              </w:rPr>
              <w:t>在</w:t>
            </w:r>
            <w:r>
              <w:rPr>
                <w:rFonts w:ascii="宋体"/>
                <w:color w:val="000000"/>
                <w:sz w:val="24"/>
              </w:rPr>
              <w:t>规定时间内</w:t>
            </w:r>
            <w:r>
              <w:rPr>
                <w:rFonts w:ascii="宋体" w:hint="eastAsia"/>
                <w:color w:val="000000"/>
                <w:sz w:val="24"/>
              </w:rPr>
              <w:t>提交相关证明材料以证明其报价合理性的；</w:t>
            </w:r>
          </w:p>
          <w:p w14:paraId="0E2E6AC3" w14:textId="77777777" w:rsidR="00671937" w:rsidRDefault="00801E51">
            <w:pPr>
              <w:numPr>
                <w:ilvl w:val="0"/>
                <w:numId w:val="14"/>
              </w:numPr>
              <w:tabs>
                <w:tab w:val="clear" w:pos="420"/>
                <w:tab w:val="left" w:pos="514"/>
              </w:tabs>
              <w:spacing w:line="300" w:lineRule="auto"/>
              <w:ind w:left="514" w:hanging="514"/>
              <w:rPr>
                <w:rFonts w:ascii="宋体"/>
                <w:color w:val="000000"/>
                <w:sz w:val="24"/>
              </w:rPr>
            </w:pPr>
            <w:r>
              <w:rPr>
                <w:rFonts w:ascii="宋体" w:hint="eastAsia"/>
                <w:color w:val="000000"/>
                <w:sz w:val="24"/>
              </w:rPr>
              <w:t>响应文件中提供虚假或失实资料的；</w:t>
            </w:r>
          </w:p>
          <w:p w14:paraId="25C27523" w14:textId="77777777" w:rsidR="00671937" w:rsidRDefault="00801E51">
            <w:pPr>
              <w:numPr>
                <w:ilvl w:val="0"/>
                <w:numId w:val="14"/>
              </w:numPr>
              <w:tabs>
                <w:tab w:val="clear" w:pos="420"/>
                <w:tab w:val="left" w:pos="514"/>
              </w:tabs>
              <w:spacing w:line="300" w:lineRule="auto"/>
              <w:ind w:left="514" w:hanging="514"/>
              <w:rPr>
                <w:rFonts w:ascii="宋体"/>
                <w:color w:val="000000"/>
                <w:sz w:val="24"/>
              </w:rPr>
            </w:pPr>
            <w:r>
              <w:rPr>
                <w:rFonts w:ascii="宋体"/>
                <w:color w:val="000000"/>
                <w:sz w:val="24"/>
              </w:rPr>
              <w:t>在</w:t>
            </w:r>
            <w:r>
              <w:rPr>
                <w:rFonts w:ascii="宋体" w:hint="eastAsia"/>
                <w:color w:val="000000"/>
                <w:sz w:val="24"/>
              </w:rPr>
              <w:t>响应</w:t>
            </w:r>
            <w:r>
              <w:rPr>
                <w:rFonts w:ascii="宋体"/>
                <w:color w:val="000000"/>
                <w:sz w:val="24"/>
              </w:rPr>
              <w:t>文件审查、澄清、评价、比较和推选的过程中，有不正当地对采购人施加影响的任何企图或行为，或不正当地企图影响评标委员会正常工作的；</w:t>
            </w:r>
          </w:p>
          <w:p w14:paraId="30147F55" w14:textId="77777777" w:rsidR="00671937" w:rsidRDefault="00801E51">
            <w:pPr>
              <w:numPr>
                <w:ilvl w:val="0"/>
                <w:numId w:val="14"/>
              </w:numPr>
              <w:tabs>
                <w:tab w:val="left" w:pos="488"/>
              </w:tabs>
              <w:spacing w:line="300" w:lineRule="auto"/>
              <w:rPr>
                <w:rFonts w:ascii="宋体"/>
                <w:color w:val="000000"/>
                <w:sz w:val="24"/>
              </w:rPr>
            </w:pPr>
            <w:r>
              <w:rPr>
                <w:rFonts w:ascii="宋体" w:hAnsi="宋体" w:cs="Arial"/>
                <w:sz w:val="24"/>
                <w:szCs w:val="24"/>
              </w:rPr>
              <w:t>响应文件</w:t>
            </w:r>
            <w:proofErr w:type="gramStart"/>
            <w:r>
              <w:rPr>
                <w:rFonts w:ascii="宋体" w:hAnsi="宋体" w:cs="Arial"/>
                <w:sz w:val="24"/>
                <w:szCs w:val="24"/>
              </w:rPr>
              <w:t>符合磋商</w:t>
            </w:r>
            <w:proofErr w:type="gramEnd"/>
            <w:r>
              <w:rPr>
                <w:rFonts w:ascii="宋体" w:hAnsi="宋体" w:cs="Arial"/>
                <w:sz w:val="24"/>
                <w:szCs w:val="24"/>
              </w:rPr>
              <w:t>文件中规定废标的其它商务条款。</w:t>
            </w:r>
          </w:p>
          <w:p w14:paraId="1D659B86" w14:textId="77777777" w:rsidR="00671937" w:rsidRDefault="00801E51">
            <w:pPr>
              <w:numPr>
                <w:ilvl w:val="0"/>
                <w:numId w:val="14"/>
              </w:numPr>
              <w:tabs>
                <w:tab w:val="left" w:pos="488"/>
              </w:tabs>
              <w:spacing w:line="300" w:lineRule="auto"/>
              <w:rPr>
                <w:rFonts w:ascii="宋体"/>
                <w:color w:val="000000"/>
                <w:sz w:val="24"/>
              </w:rPr>
            </w:pPr>
            <w:r>
              <w:rPr>
                <w:rFonts w:ascii="宋体" w:hint="eastAsia"/>
                <w:color w:val="000000"/>
                <w:sz w:val="24"/>
              </w:rPr>
              <w:t>不符合法律、法规和磋商文件中规定的其他实质性要求；</w:t>
            </w:r>
          </w:p>
          <w:p w14:paraId="5E0C2DA2" w14:textId="77777777" w:rsidR="00671937" w:rsidRDefault="00801E51">
            <w:pPr>
              <w:numPr>
                <w:ilvl w:val="0"/>
                <w:numId w:val="14"/>
              </w:numPr>
              <w:tabs>
                <w:tab w:val="left" w:pos="488"/>
              </w:tabs>
              <w:spacing w:line="300" w:lineRule="auto"/>
              <w:rPr>
                <w:rFonts w:ascii="宋体"/>
                <w:color w:val="000000"/>
                <w:sz w:val="24"/>
              </w:rPr>
            </w:pPr>
            <w:r>
              <w:rPr>
                <w:rFonts w:ascii="宋体" w:hint="eastAsia"/>
                <w:color w:val="000000"/>
                <w:sz w:val="24"/>
              </w:rPr>
              <w:t>被列入“信用中国”网站(www.creditchina.gov.cn)失信被执行人、重大税收违法案件当事人名单、政府采购严重违法失信行为记录名单的供应商；或被列入“中国政府采购网”（www.ccgp.gov.cn）政府采购严重违法失信行为记录名单的供应商；或被列入“国家企业信用信息公示系统”（www.gsxt.gov.cn）严重违法失信企业名单的供应商；</w:t>
            </w:r>
          </w:p>
          <w:p w14:paraId="143F8469" w14:textId="77777777" w:rsidR="00671937" w:rsidRDefault="00801E51">
            <w:pPr>
              <w:numPr>
                <w:ilvl w:val="0"/>
                <w:numId w:val="14"/>
              </w:numPr>
              <w:tabs>
                <w:tab w:val="left" w:pos="488"/>
              </w:tabs>
              <w:spacing w:line="300" w:lineRule="auto"/>
              <w:rPr>
                <w:rFonts w:ascii="宋体"/>
                <w:color w:val="000000"/>
                <w:sz w:val="24"/>
              </w:rPr>
            </w:pPr>
            <w:r>
              <w:rPr>
                <w:rFonts w:ascii="宋体" w:hint="eastAsia"/>
                <w:color w:val="000000"/>
                <w:sz w:val="24"/>
              </w:rPr>
              <w:t>不满足磋商文件中“*”号条款要求的。</w:t>
            </w:r>
          </w:p>
        </w:tc>
      </w:tr>
      <w:tr w:rsidR="00671937" w14:paraId="0C952D0C" w14:textId="77777777">
        <w:trPr>
          <w:trHeight w:val="567"/>
          <w:jc w:val="center"/>
        </w:trPr>
        <w:tc>
          <w:tcPr>
            <w:tcW w:w="1531" w:type="dxa"/>
            <w:vAlign w:val="center"/>
          </w:tcPr>
          <w:p w14:paraId="71E6EC35" w14:textId="77777777" w:rsidR="00671937" w:rsidRDefault="00801E51">
            <w:pPr>
              <w:spacing w:line="300" w:lineRule="auto"/>
              <w:jc w:val="center"/>
              <w:rPr>
                <w:rFonts w:ascii="宋体"/>
                <w:b/>
                <w:color w:val="000000"/>
                <w:sz w:val="24"/>
              </w:rPr>
            </w:pPr>
            <w:r>
              <w:rPr>
                <w:rFonts w:ascii="宋体" w:hint="eastAsia"/>
                <w:b/>
                <w:color w:val="000000"/>
                <w:sz w:val="24"/>
              </w:rPr>
              <w:lastRenderedPageBreak/>
              <w:t>31</w:t>
            </w:r>
          </w:p>
        </w:tc>
        <w:tc>
          <w:tcPr>
            <w:tcW w:w="7422" w:type="dxa"/>
            <w:vAlign w:val="center"/>
          </w:tcPr>
          <w:p w14:paraId="4300B10E" w14:textId="77777777" w:rsidR="00671937" w:rsidRDefault="00801E51">
            <w:pPr>
              <w:spacing w:line="300" w:lineRule="auto"/>
              <w:rPr>
                <w:rFonts w:ascii="宋体"/>
                <w:color w:val="000000"/>
                <w:sz w:val="24"/>
              </w:rPr>
            </w:pPr>
            <w:r>
              <w:rPr>
                <w:rFonts w:ascii="宋体" w:hint="eastAsia"/>
                <w:b/>
                <w:color w:val="000000"/>
                <w:sz w:val="24"/>
              </w:rPr>
              <w:t>采购代理服务费</w:t>
            </w:r>
          </w:p>
        </w:tc>
      </w:tr>
      <w:tr w:rsidR="00671937" w14:paraId="18B1D934" w14:textId="77777777">
        <w:trPr>
          <w:trHeight w:val="1639"/>
          <w:jc w:val="center"/>
        </w:trPr>
        <w:tc>
          <w:tcPr>
            <w:tcW w:w="1531" w:type="dxa"/>
            <w:vAlign w:val="center"/>
          </w:tcPr>
          <w:p w14:paraId="51EDD95C" w14:textId="77777777" w:rsidR="00671937" w:rsidRDefault="00801E51">
            <w:pPr>
              <w:spacing w:line="300" w:lineRule="auto"/>
              <w:jc w:val="center"/>
              <w:rPr>
                <w:rFonts w:ascii="宋体"/>
                <w:color w:val="000000"/>
                <w:sz w:val="24"/>
              </w:rPr>
            </w:pPr>
            <w:r>
              <w:rPr>
                <w:rFonts w:ascii="宋体" w:hint="eastAsia"/>
                <w:color w:val="000000"/>
                <w:sz w:val="24"/>
              </w:rPr>
              <w:lastRenderedPageBreak/>
              <w:t>31.1</w:t>
            </w:r>
          </w:p>
        </w:tc>
        <w:tc>
          <w:tcPr>
            <w:tcW w:w="7422" w:type="dxa"/>
            <w:vAlign w:val="center"/>
          </w:tcPr>
          <w:p w14:paraId="2CB87A83" w14:textId="77777777" w:rsidR="00671937" w:rsidRDefault="00801E51">
            <w:pPr>
              <w:autoSpaceDE w:val="0"/>
              <w:autoSpaceDN w:val="0"/>
              <w:spacing w:line="300" w:lineRule="auto"/>
              <w:ind w:rightChars="-9" w:right="-19"/>
              <w:textAlignment w:val="bottom"/>
              <w:rPr>
                <w:rFonts w:ascii="宋体"/>
                <w:color w:val="000000"/>
                <w:sz w:val="24"/>
              </w:rPr>
            </w:pPr>
            <w:r>
              <w:rPr>
                <w:rFonts w:ascii="宋体" w:hint="eastAsia"/>
                <w:color w:val="000000"/>
                <w:sz w:val="24"/>
              </w:rPr>
              <w:t>采购代理服务费：</w:t>
            </w:r>
          </w:p>
          <w:p w14:paraId="3C40B022" w14:textId="77777777" w:rsidR="00671937" w:rsidRDefault="00801E51">
            <w:pPr>
              <w:autoSpaceDE w:val="0"/>
              <w:autoSpaceDN w:val="0"/>
              <w:spacing w:line="300" w:lineRule="auto"/>
              <w:ind w:rightChars="-9" w:right="-19"/>
              <w:textAlignment w:val="bottom"/>
              <w:rPr>
                <w:rFonts w:ascii="宋体"/>
                <w:color w:val="000000"/>
                <w:sz w:val="24"/>
              </w:rPr>
            </w:pPr>
            <w:r>
              <w:rPr>
                <w:rFonts w:ascii="宋体" w:hint="eastAsia"/>
                <w:color w:val="000000"/>
                <w:sz w:val="24"/>
              </w:rPr>
              <w:t>成交供应商须在收到成交通知书后5日内，向采购代理机构缴纳采购代理服务费，费率为国家计委价格[2002] 1980号文。此项费用无须单列，但须计入磋商报价中。</w:t>
            </w:r>
          </w:p>
        </w:tc>
      </w:tr>
    </w:tbl>
    <w:p w14:paraId="79E652FD" w14:textId="77777777" w:rsidR="00671937" w:rsidRDefault="00801E51">
      <w:pPr>
        <w:jc w:val="center"/>
        <w:outlineLvl w:val="0"/>
        <w:rPr>
          <w:rFonts w:ascii="宋体"/>
          <w:b/>
          <w:color w:val="000000"/>
          <w:sz w:val="24"/>
        </w:rPr>
      </w:pPr>
      <w:r>
        <w:rPr>
          <w:rFonts w:ascii="宋体" w:hint="eastAsia"/>
          <w:b/>
          <w:color w:val="000000"/>
          <w:sz w:val="24"/>
        </w:rPr>
        <w:br w:type="page"/>
      </w:r>
    </w:p>
    <w:p w14:paraId="140AAF78" w14:textId="77777777" w:rsidR="00671937" w:rsidRDefault="00671937" w:rsidP="00CA1C73">
      <w:pPr>
        <w:rPr>
          <w:rFonts w:ascii="宋体"/>
          <w:b/>
          <w:color w:val="000000"/>
          <w:sz w:val="24"/>
        </w:rPr>
      </w:pPr>
    </w:p>
    <w:p w14:paraId="78FA564C" w14:textId="77777777" w:rsidR="00671937" w:rsidRDefault="00671937" w:rsidP="00CA1C73">
      <w:pPr>
        <w:rPr>
          <w:rFonts w:ascii="宋体"/>
          <w:b/>
          <w:color w:val="000000"/>
          <w:sz w:val="24"/>
        </w:rPr>
      </w:pPr>
    </w:p>
    <w:p w14:paraId="36CD9B4B" w14:textId="77777777" w:rsidR="00671937" w:rsidRDefault="00671937" w:rsidP="00CA1C73">
      <w:pPr>
        <w:rPr>
          <w:rFonts w:ascii="宋体"/>
          <w:b/>
          <w:color w:val="000000"/>
          <w:sz w:val="24"/>
        </w:rPr>
      </w:pPr>
    </w:p>
    <w:p w14:paraId="08CB657D" w14:textId="77777777" w:rsidR="00671937" w:rsidRDefault="00671937" w:rsidP="00CA1C73">
      <w:pPr>
        <w:rPr>
          <w:rFonts w:ascii="宋体"/>
          <w:b/>
          <w:color w:val="000000"/>
          <w:sz w:val="24"/>
        </w:rPr>
      </w:pPr>
    </w:p>
    <w:p w14:paraId="7E012CB2" w14:textId="77777777" w:rsidR="00671937" w:rsidRDefault="00671937" w:rsidP="00CA1C73">
      <w:pPr>
        <w:rPr>
          <w:rFonts w:ascii="宋体"/>
          <w:b/>
          <w:color w:val="000000"/>
          <w:sz w:val="24"/>
        </w:rPr>
      </w:pPr>
    </w:p>
    <w:p w14:paraId="0E1CA306" w14:textId="77777777" w:rsidR="00671937" w:rsidRDefault="00671937" w:rsidP="00CA1C73">
      <w:pPr>
        <w:rPr>
          <w:rFonts w:ascii="宋体"/>
          <w:b/>
          <w:color w:val="000000"/>
          <w:sz w:val="24"/>
        </w:rPr>
      </w:pPr>
    </w:p>
    <w:p w14:paraId="7BA6E87B" w14:textId="77777777" w:rsidR="00671937" w:rsidRDefault="00671937" w:rsidP="00CA1C73">
      <w:pPr>
        <w:rPr>
          <w:rFonts w:ascii="宋体"/>
          <w:b/>
          <w:color w:val="000000"/>
          <w:sz w:val="24"/>
        </w:rPr>
      </w:pPr>
    </w:p>
    <w:p w14:paraId="4D31A594" w14:textId="77777777" w:rsidR="00671937" w:rsidRDefault="00671937" w:rsidP="00CA1C73">
      <w:pPr>
        <w:rPr>
          <w:rFonts w:ascii="宋体"/>
          <w:b/>
          <w:color w:val="000000"/>
          <w:sz w:val="24"/>
        </w:rPr>
      </w:pPr>
    </w:p>
    <w:p w14:paraId="04A9F204" w14:textId="77777777" w:rsidR="00671937" w:rsidRDefault="00671937" w:rsidP="00CA1C73">
      <w:pPr>
        <w:rPr>
          <w:rFonts w:ascii="宋体"/>
          <w:b/>
          <w:color w:val="000000"/>
          <w:sz w:val="24"/>
        </w:rPr>
      </w:pPr>
    </w:p>
    <w:p w14:paraId="06B62F5D" w14:textId="77777777" w:rsidR="00671937" w:rsidRDefault="00671937" w:rsidP="00CA1C73">
      <w:pPr>
        <w:rPr>
          <w:rFonts w:ascii="宋体"/>
          <w:b/>
          <w:color w:val="000000"/>
          <w:sz w:val="24"/>
        </w:rPr>
      </w:pPr>
    </w:p>
    <w:p w14:paraId="1643C733" w14:textId="77777777" w:rsidR="00671937" w:rsidRDefault="00671937" w:rsidP="00CA1C73">
      <w:pPr>
        <w:rPr>
          <w:rFonts w:ascii="宋体"/>
          <w:b/>
          <w:color w:val="000000"/>
          <w:sz w:val="24"/>
        </w:rPr>
      </w:pPr>
    </w:p>
    <w:p w14:paraId="413D9CC9" w14:textId="77777777" w:rsidR="00671937" w:rsidRDefault="00671937" w:rsidP="00CA1C73">
      <w:pPr>
        <w:rPr>
          <w:rFonts w:ascii="宋体"/>
          <w:b/>
          <w:color w:val="000000"/>
          <w:sz w:val="24"/>
        </w:rPr>
      </w:pPr>
    </w:p>
    <w:p w14:paraId="73B499C4" w14:textId="77777777" w:rsidR="00671937" w:rsidRDefault="00801E51">
      <w:pPr>
        <w:jc w:val="center"/>
        <w:outlineLvl w:val="0"/>
        <w:rPr>
          <w:rFonts w:ascii="宋体"/>
          <w:b/>
          <w:color w:val="000000"/>
          <w:sz w:val="44"/>
          <w:szCs w:val="44"/>
        </w:rPr>
      </w:pPr>
      <w:r>
        <w:rPr>
          <w:rFonts w:ascii="宋体" w:hint="eastAsia"/>
          <w:b/>
          <w:color w:val="000000"/>
          <w:sz w:val="44"/>
          <w:szCs w:val="44"/>
        </w:rPr>
        <w:t>第二部分 供应商须知</w:t>
      </w:r>
    </w:p>
    <w:p w14:paraId="727BF0BB" w14:textId="77777777" w:rsidR="00671937" w:rsidRDefault="00801E51">
      <w:pPr>
        <w:jc w:val="center"/>
        <w:outlineLvl w:val="0"/>
        <w:rPr>
          <w:rFonts w:ascii="宋体"/>
          <w:b/>
          <w:color w:val="000000"/>
          <w:sz w:val="32"/>
          <w:szCs w:val="32"/>
        </w:rPr>
      </w:pPr>
      <w:r>
        <w:rPr>
          <w:rFonts w:ascii="宋体"/>
          <w:b/>
          <w:color w:val="000000"/>
          <w:sz w:val="24"/>
        </w:rPr>
        <w:br w:type="page"/>
      </w:r>
      <w:r>
        <w:rPr>
          <w:rFonts w:ascii="宋体" w:hint="eastAsia"/>
          <w:b/>
          <w:color w:val="000000"/>
          <w:sz w:val="32"/>
          <w:szCs w:val="32"/>
        </w:rPr>
        <w:lastRenderedPageBreak/>
        <w:t>供应商须知</w:t>
      </w:r>
    </w:p>
    <w:p w14:paraId="17CF31F1" w14:textId="77777777" w:rsidR="00671937" w:rsidRDefault="00671937">
      <w:pPr>
        <w:jc w:val="center"/>
        <w:rPr>
          <w:rFonts w:ascii="宋体"/>
          <w:b/>
          <w:color w:val="000000"/>
          <w:sz w:val="24"/>
        </w:rPr>
      </w:pPr>
    </w:p>
    <w:p w14:paraId="02BBB5B5" w14:textId="77777777" w:rsidR="00671937" w:rsidRDefault="00801E51">
      <w:pPr>
        <w:snapToGrid w:val="0"/>
        <w:spacing w:line="360" w:lineRule="auto"/>
        <w:jc w:val="left"/>
        <w:rPr>
          <w:rFonts w:ascii="宋体"/>
          <w:b/>
          <w:color w:val="000000"/>
          <w:sz w:val="24"/>
        </w:rPr>
      </w:pPr>
      <w:r>
        <w:rPr>
          <w:rFonts w:ascii="宋体" w:hint="eastAsia"/>
          <w:b/>
          <w:color w:val="000000"/>
          <w:sz w:val="24"/>
        </w:rPr>
        <w:t>一、总则</w:t>
      </w:r>
    </w:p>
    <w:p w14:paraId="76369B58" w14:textId="77777777" w:rsidR="00671937" w:rsidRDefault="00801E51">
      <w:pPr>
        <w:numPr>
          <w:ilvl w:val="0"/>
          <w:numId w:val="15"/>
        </w:numPr>
        <w:tabs>
          <w:tab w:val="clear" w:pos="315"/>
        </w:tabs>
        <w:snapToGrid w:val="0"/>
        <w:spacing w:line="360" w:lineRule="auto"/>
        <w:ind w:left="360" w:hanging="360"/>
        <w:rPr>
          <w:rFonts w:ascii="宋体"/>
          <w:b/>
          <w:color w:val="000000"/>
          <w:sz w:val="24"/>
        </w:rPr>
      </w:pPr>
      <w:r>
        <w:rPr>
          <w:rFonts w:ascii="宋体" w:hint="eastAsia"/>
          <w:b/>
          <w:color w:val="000000"/>
          <w:sz w:val="24"/>
        </w:rPr>
        <w:t>适用范围</w:t>
      </w:r>
    </w:p>
    <w:p w14:paraId="27F280D3" w14:textId="77777777" w:rsidR="00671937" w:rsidRDefault="00801E51">
      <w:pPr>
        <w:numPr>
          <w:ilvl w:val="1"/>
          <w:numId w:val="16"/>
        </w:numPr>
        <w:snapToGrid w:val="0"/>
        <w:spacing w:line="360" w:lineRule="auto"/>
        <w:rPr>
          <w:rFonts w:ascii="宋体"/>
          <w:color w:val="000000"/>
          <w:sz w:val="24"/>
        </w:rPr>
      </w:pPr>
      <w:r>
        <w:rPr>
          <w:rFonts w:ascii="宋体" w:hint="eastAsia"/>
          <w:color w:val="000000"/>
          <w:sz w:val="24"/>
        </w:rPr>
        <w:t>本磋商文件仅适用于竞争性磋商邀请中所述项目的采购。</w:t>
      </w:r>
    </w:p>
    <w:p w14:paraId="1D44E0D1" w14:textId="77777777" w:rsidR="00671937" w:rsidRDefault="00801E51">
      <w:pPr>
        <w:numPr>
          <w:ilvl w:val="1"/>
          <w:numId w:val="16"/>
        </w:numPr>
        <w:snapToGrid w:val="0"/>
        <w:spacing w:line="360" w:lineRule="auto"/>
        <w:rPr>
          <w:rFonts w:ascii="宋体"/>
          <w:color w:val="000000"/>
          <w:sz w:val="24"/>
        </w:rPr>
      </w:pPr>
      <w:r>
        <w:rPr>
          <w:rFonts w:ascii="宋体" w:hint="eastAsia"/>
          <w:color w:val="000000"/>
          <w:sz w:val="24"/>
        </w:rPr>
        <w:t>资金来源</w:t>
      </w:r>
      <w:r>
        <w:rPr>
          <w:rFonts w:ascii="宋体" w:hAnsi="宋体" w:cs="Arial"/>
          <w:sz w:val="24"/>
          <w:szCs w:val="24"/>
        </w:rPr>
        <w:t>详见</w:t>
      </w:r>
      <w:r>
        <w:rPr>
          <w:rFonts w:ascii="宋体" w:hint="eastAsia"/>
          <w:color w:val="000000"/>
          <w:sz w:val="24"/>
        </w:rPr>
        <w:t>《资料表》</w:t>
      </w:r>
      <w:r>
        <w:rPr>
          <w:rFonts w:ascii="宋体" w:hAnsi="宋体" w:cs="Arial" w:hint="eastAsia"/>
          <w:sz w:val="24"/>
          <w:szCs w:val="24"/>
        </w:rPr>
        <w:t>。</w:t>
      </w:r>
    </w:p>
    <w:p w14:paraId="7671744F" w14:textId="77777777" w:rsidR="00671937" w:rsidRDefault="00801E51">
      <w:pPr>
        <w:numPr>
          <w:ilvl w:val="1"/>
          <w:numId w:val="16"/>
        </w:numPr>
        <w:snapToGrid w:val="0"/>
        <w:spacing w:line="360" w:lineRule="auto"/>
        <w:rPr>
          <w:rFonts w:ascii="宋体"/>
          <w:color w:val="000000"/>
          <w:sz w:val="24"/>
        </w:rPr>
      </w:pPr>
      <w:r>
        <w:rPr>
          <w:rFonts w:ascii="宋体" w:hAnsi="宋体" w:cs="Arial" w:hint="eastAsia"/>
          <w:sz w:val="24"/>
          <w:szCs w:val="24"/>
        </w:rPr>
        <w:t>项目</w:t>
      </w:r>
      <w:r>
        <w:rPr>
          <w:rFonts w:ascii="宋体" w:hAnsi="宋体" w:cs="Arial"/>
          <w:sz w:val="24"/>
          <w:szCs w:val="24"/>
        </w:rPr>
        <w:t>预算金额详见</w:t>
      </w:r>
      <w:r>
        <w:rPr>
          <w:rFonts w:ascii="宋体" w:hint="eastAsia"/>
          <w:color w:val="000000"/>
          <w:sz w:val="24"/>
        </w:rPr>
        <w:t>《资料表》</w:t>
      </w:r>
      <w:r>
        <w:rPr>
          <w:rFonts w:ascii="宋体" w:hAnsi="宋体" w:cs="Arial" w:hint="eastAsia"/>
          <w:sz w:val="24"/>
          <w:szCs w:val="24"/>
        </w:rPr>
        <w:t>。</w:t>
      </w:r>
    </w:p>
    <w:p w14:paraId="7987F85A" w14:textId="77777777" w:rsidR="00671937" w:rsidRDefault="00801E51">
      <w:pPr>
        <w:numPr>
          <w:ilvl w:val="0"/>
          <w:numId w:val="15"/>
        </w:numPr>
        <w:snapToGrid w:val="0"/>
        <w:spacing w:line="360" w:lineRule="auto"/>
        <w:rPr>
          <w:rFonts w:ascii="宋体"/>
          <w:b/>
          <w:color w:val="000000"/>
          <w:sz w:val="24"/>
        </w:rPr>
      </w:pPr>
      <w:r>
        <w:rPr>
          <w:rFonts w:ascii="宋体" w:hint="eastAsia"/>
          <w:b/>
          <w:color w:val="000000"/>
          <w:sz w:val="24"/>
        </w:rPr>
        <w:t>定义</w:t>
      </w:r>
    </w:p>
    <w:p w14:paraId="704F860F" w14:textId="77777777" w:rsidR="00671937" w:rsidRDefault="00801E51">
      <w:pPr>
        <w:pStyle w:val="afff3"/>
        <w:numPr>
          <w:ilvl w:val="0"/>
          <w:numId w:val="17"/>
        </w:numPr>
        <w:snapToGrid w:val="0"/>
        <w:spacing w:line="360" w:lineRule="auto"/>
        <w:ind w:firstLineChars="0"/>
        <w:rPr>
          <w:rFonts w:ascii="宋体"/>
          <w:color w:val="000000"/>
          <w:sz w:val="24"/>
        </w:rPr>
      </w:pPr>
      <w:r>
        <w:rPr>
          <w:rFonts w:ascii="宋体" w:hint="eastAsia"/>
          <w:color w:val="000000"/>
          <w:sz w:val="24"/>
        </w:rPr>
        <w:t>“采购代理机构”指中国机械进出口（集团）有限公司。</w:t>
      </w:r>
    </w:p>
    <w:p w14:paraId="35D6E6E9" w14:textId="77777777" w:rsidR="00671937" w:rsidRDefault="00801E51">
      <w:pPr>
        <w:pStyle w:val="afff3"/>
        <w:numPr>
          <w:ilvl w:val="0"/>
          <w:numId w:val="17"/>
        </w:numPr>
        <w:snapToGrid w:val="0"/>
        <w:spacing w:line="360" w:lineRule="auto"/>
        <w:ind w:firstLineChars="0"/>
        <w:rPr>
          <w:rFonts w:ascii="宋体"/>
          <w:color w:val="000000"/>
          <w:sz w:val="24"/>
        </w:rPr>
      </w:pPr>
      <w:r>
        <w:rPr>
          <w:rFonts w:ascii="宋体" w:hint="eastAsia"/>
          <w:color w:val="000000"/>
          <w:sz w:val="24"/>
        </w:rPr>
        <w:t>“供应商”指向采购人递交响应文件的供应商。</w:t>
      </w:r>
    </w:p>
    <w:p w14:paraId="10653D0F" w14:textId="77777777" w:rsidR="00671937" w:rsidRDefault="00801E51">
      <w:pPr>
        <w:pStyle w:val="afff3"/>
        <w:numPr>
          <w:ilvl w:val="0"/>
          <w:numId w:val="17"/>
        </w:numPr>
        <w:snapToGrid w:val="0"/>
        <w:spacing w:line="360" w:lineRule="auto"/>
        <w:ind w:firstLineChars="0"/>
        <w:rPr>
          <w:rFonts w:ascii="宋体"/>
          <w:color w:val="000000"/>
          <w:sz w:val="24"/>
        </w:rPr>
      </w:pPr>
      <w:r>
        <w:rPr>
          <w:rFonts w:ascii="宋体" w:hint="eastAsia"/>
          <w:color w:val="000000"/>
          <w:sz w:val="24"/>
        </w:rPr>
        <w:t>“采购人”指国家市场监督管理总局信息中心。</w:t>
      </w:r>
    </w:p>
    <w:p w14:paraId="16E415B5" w14:textId="77777777" w:rsidR="00671937" w:rsidRDefault="00801E51">
      <w:pPr>
        <w:pStyle w:val="afff3"/>
        <w:numPr>
          <w:ilvl w:val="0"/>
          <w:numId w:val="17"/>
        </w:numPr>
        <w:snapToGrid w:val="0"/>
        <w:spacing w:line="360" w:lineRule="auto"/>
        <w:ind w:firstLineChars="0"/>
        <w:rPr>
          <w:rFonts w:ascii="宋体"/>
          <w:color w:val="000000"/>
          <w:sz w:val="24"/>
        </w:rPr>
      </w:pPr>
      <w:r>
        <w:rPr>
          <w:rFonts w:ascii="宋体" w:hint="eastAsia"/>
          <w:color w:val="000000"/>
          <w:sz w:val="24"/>
        </w:rPr>
        <w:t>“最终用户”指国家市场监督管理总局信息中心。</w:t>
      </w:r>
    </w:p>
    <w:p w14:paraId="47218F81" w14:textId="77777777" w:rsidR="00671937" w:rsidRDefault="00801E51">
      <w:pPr>
        <w:numPr>
          <w:ilvl w:val="0"/>
          <w:numId w:val="15"/>
        </w:numPr>
        <w:snapToGrid w:val="0"/>
        <w:spacing w:line="360" w:lineRule="auto"/>
        <w:rPr>
          <w:rFonts w:ascii="宋体"/>
          <w:b/>
          <w:color w:val="000000"/>
          <w:sz w:val="24"/>
        </w:rPr>
      </w:pPr>
      <w:r>
        <w:rPr>
          <w:rFonts w:ascii="宋体" w:hint="eastAsia"/>
          <w:b/>
          <w:color w:val="000000"/>
          <w:sz w:val="24"/>
        </w:rPr>
        <w:t>合格的供应商</w:t>
      </w:r>
    </w:p>
    <w:p w14:paraId="6D8B1E07" w14:textId="77777777" w:rsidR="00671937" w:rsidRDefault="00801E51">
      <w:pPr>
        <w:pStyle w:val="afff3"/>
        <w:numPr>
          <w:ilvl w:val="0"/>
          <w:numId w:val="18"/>
        </w:numPr>
        <w:snapToGrid w:val="0"/>
        <w:spacing w:line="360" w:lineRule="auto"/>
        <w:ind w:firstLineChars="0"/>
        <w:rPr>
          <w:rFonts w:ascii="宋体"/>
          <w:color w:val="000000"/>
          <w:sz w:val="24"/>
        </w:rPr>
      </w:pPr>
      <w:r>
        <w:rPr>
          <w:rFonts w:ascii="宋体" w:hint="eastAsia"/>
          <w:color w:val="000000"/>
          <w:sz w:val="24"/>
        </w:rPr>
        <w:t>合格的供应商应满足《资料表》中规定的要求。</w:t>
      </w:r>
    </w:p>
    <w:p w14:paraId="0D0BEE67" w14:textId="77777777" w:rsidR="00671937" w:rsidRDefault="00801E51">
      <w:pPr>
        <w:pStyle w:val="afff3"/>
        <w:numPr>
          <w:ilvl w:val="0"/>
          <w:numId w:val="18"/>
        </w:numPr>
        <w:tabs>
          <w:tab w:val="left" w:pos="7740"/>
        </w:tabs>
        <w:autoSpaceDE w:val="0"/>
        <w:autoSpaceDN w:val="0"/>
        <w:snapToGrid w:val="0"/>
        <w:spacing w:line="360" w:lineRule="auto"/>
        <w:ind w:right="3" w:firstLineChars="0"/>
        <w:textAlignment w:val="bottom"/>
        <w:rPr>
          <w:rFonts w:ascii="宋体"/>
          <w:color w:val="000000"/>
          <w:sz w:val="24"/>
        </w:rPr>
      </w:pPr>
      <w:r>
        <w:rPr>
          <w:rFonts w:ascii="宋体" w:hint="eastAsia"/>
          <w:color w:val="000000"/>
          <w:sz w:val="24"/>
        </w:rPr>
        <w:t>本项目是否允许提供进口产品参加谈判详见《资料表》。进口产品是指通过中国海关报关验放进入中国境内且产自关境外的产品，包括已经进入中国境内的进口产品。</w:t>
      </w:r>
    </w:p>
    <w:p w14:paraId="1DC5A2A3" w14:textId="77777777" w:rsidR="00671937" w:rsidRDefault="00801E51">
      <w:pPr>
        <w:pStyle w:val="afff3"/>
        <w:numPr>
          <w:ilvl w:val="0"/>
          <w:numId w:val="18"/>
        </w:numPr>
        <w:tabs>
          <w:tab w:val="left" w:pos="7740"/>
        </w:tabs>
        <w:autoSpaceDE w:val="0"/>
        <w:autoSpaceDN w:val="0"/>
        <w:snapToGrid w:val="0"/>
        <w:spacing w:line="360" w:lineRule="auto"/>
        <w:ind w:right="3" w:firstLineChars="0"/>
        <w:textAlignment w:val="bottom"/>
        <w:rPr>
          <w:rFonts w:ascii="宋体"/>
          <w:color w:val="000000"/>
          <w:sz w:val="24"/>
        </w:rPr>
      </w:pPr>
      <w:r>
        <w:rPr>
          <w:rFonts w:ascii="宋体" w:hint="eastAsia"/>
          <w:color w:val="000000"/>
          <w:sz w:val="24"/>
        </w:rPr>
        <w:t>若《资料表》中写明专门面向中小企业采购的，如供应商所报产品为非中小企业产品，其响应将作为无效响应被拒绝。</w:t>
      </w:r>
    </w:p>
    <w:p w14:paraId="41FD0A0D" w14:textId="77777777" w:rsidR="00671937" w:rsidRDefault="00801E51">
      <w:pPr>
        <w:pStyle w:val="afff3"/>
        <w:numPr>
          <w:ilvl w:val="0"/>
          <w:numId w:val="18"/>
        </w:numPr>
        <w:tabs>
          <w:tab w:val="left" w:pos="7740"/>
        </w:tabs>
        <w:autoSpaceDE w:val="0"/>
        <w:autoSpaceDN w:val="0"/>
        <w:snapToGrid w:val="0"/>
        <w:spacing w:line="360" w:lineRule="auto"/>
        <w:ind w:right="3" w:firstLineChars="0"/>
        <w:textAlignment w:val="bottom"/>
        <w:rPr>
          <w:rFonts w:ascii="宋体"/>
          <w:color w:val="000000"/>
          <w:sz w:val="24"/>
        </w:rPr>
      </w:pPr>
      <w:r>
        <w:rPr>
          <w:rFonts w:ascii="宋体" w:hAnsi="宋体" w:hint="eastAsia"/>
          <w:sz w:val="24"/>
          <w:szCs w:val="24"/>
        </w:rPr>
        <w:t>本项目是否</w:t>
      </w:r>
      <w:r>
        <w:rPr>
          <w:rFonts w:ascii="宋体" w:hAnsi="宋体"/>
          <w:sz w:val="24"/>
          <w:szCs w:val="24"/>
        </w:rPr>
        <w:t>接受联合体</w:t>
      </w:r>
      <w:proofErr w:type="gramStart"/>
      <w:r>
        <w:rPr>
          <w:rFonts w:ascii="宋体" w:hAnsi="宋体"/>
          <w:sz w:val="24"/>
          <w:szCs w:val="24"/>
        </w:rPr>
        <w:t>投标见</w:t>
      </w:r>
      <w:proofErr w:type="gramEnd"/>
      <w:r>
        <w:rPr>
          <w:rFonts w:ascii="宋体" w:hAnsi="宋体"/>
          <w:sz w:val="24"/>
          <w:szCs w:val="24"/>
        </w:rPr>
        <w:t>《投标资料表》</w:t>
      </w:r>
      <w:r>
        <w:rPr>
          <w:rFonts w:ascii="宋体" w:hAnsi="宋体" w:hint="eastAsia"/>
          <w:sz w:val="24"/>
          <w:szCs w:val="24"/>
        </w:rPr>
        <w:t>。</w:t>
      </w:r>
    </w:p>
    <w:p w14:paraId="23776F76" w14:textId="77777777" w:rsidR="00671937" w:rsidRDefault="00801E51">
      <w:pPr>
        <w:numPr>
          <w:ilvl w:val="0"/>
          <w:numId w:val="15"/>
        </w:numPr>
        <w:snapToGrid w:val="0"/>
        <w:spacing w:line="360" w:lineRule="auto"/>
        <w:rPr>
          <w:rFonts w:ascii="宋体"/>
          <w:b/>
          <w:color w:val="000000"/>
          <w:sz w:val="24"/>
        </w:rPr>
      </w:pPr>
      <w:r>
        <w:rPr>
          <w:rFonts w:ascii="宋体" w:hint="eastAsia"/>
          <w:b/>
          <w:color w:val="000000"/>
          <w:sz w:val="24"/>
        </w:rPr>
        <w:t>谈判费用</w:t>
      </w:r>
    </w:p>
    <w:p w14:paraId="37FBDA6F" w14:textId="77777777" w:rsidR="00671937" w:rsidRDefault="00801E51">
      <w:pPr>
        <w:pStyle w:val="afff3"/>
        <w:numPr>
          <w:ilvl w:val="0"/>
          <w:numId w:val="19"/>
        </w:numPr>
        <w:tabs>
          <w:tab w:val="left" w:pos="7740"/>
        </w:tabs>
        <w:autoSpaceDE w:val="0"/>
        <w:autoSpaceDN w:val="0"/>
        <w:snapToGrid w:val="0"/>
        <w:spacing w:line="360" w:lineRule="auto"/>
        <w:ind w:right="3" w:firstLineChars="0"/>
        <w:textAlignment w:val="bottom"/>
        <w:rPr>
          <w:rFonts w:ascii="宋体"/>
          <w:color w:val="000000"/>
          <w:sz w:val="24"/>
        </w:rPr>
      </w:pPr>
      <w:r>
        <w:rPr>
          <w:rFonts w:ascii="宋体" w:hint="eastAsia"/>
          <w:color w:val="000000"/>
          <w:sz w:val="24"/>
        </w:rPr>
        <w:t>供应商应承担所有与准备和参加谈判有关的费用。不论谈判的结果如何，采购代理机构和采购人均无义务和责任承担这些费用。</w:t>
      </w:r>
    </w:p>
    <w:p w14:paraId="53F7A2A0" w14:textId="77777777" w:rsidR="00671937" w:rsidRDefault="00801E51">
      <w:pPr>
        <w:snapToGrid w:val="0"/>
        <w:spacing w:beforeLines="100" w:before="240" w:line="360" w:lineRule="auto"/>
        <w:jc w:val="left"/>
        <w:rPr>
          <w:rFonts w:ascii="宋体"/>
          <w:b/>
          <w:color w:val="000000"/>
          <w:sz w:val="24"/>
        </w:rPr>
      </w:pPr>
      <w:r>
        <w:rPr>
          <w:rFonts w:ascii="宋体" w:hint="eastAsia"/>
          <w:b/>
          <w:color w:val="000000"/>
          <w:sz w:val="24"/>
        </w:rPr>
        <w:t>二、 磋商文件</w:t>
      </w:r>
    </w:p>
    <w:p w14:paraId="5E26A6D8" w14:textId="77777777" w:rsidR="00671937" w:rsidRDefault="00801E51">
      <w:pPr>
        <w:numPr>
          <w:ilvl w:val="0"/>
          <w:numId w:val="15"/>
        </w:numPr>
        <w:snapToGrid w:val="0"/>
        <w:spacing w:line="360" w:lineRule="auto"/>
        <w:rPr>
          <w:rFonts w:ascii="宋体"/>
          <w:b/>
          <w:color w:val="000000"/>
          <w:sz w:val="24"/>
        </w:rPr>
      </w:pPr>
      <w:r>
        <w:rPr>
          <w:rFonts w:ascii="宋体" w:hint="eastAsia"/>
          <w:b/>
          <w:color w:val="000000"/>
          <w:sz w:val="24"/>
        </w:rPr>
        <w:t>磋商文件的构成</w:t>
      </w:r>
    </w:p>
    <w:p w14:paraId="0BDB9AB1" w14:textId="77777777" w:rsidR="00671937" w:rsidRDefault="00801E51">
      <w:pPr>
        <w:pStyle w:val="afff3"/>
        <w:numPr>
          <w:ilvl w:val="0"/>
          <w:numId w:val="20"/>
        </w:numPr>
        <w:tabs>
          <w:tab w:val="left" w:pos="7740"/>
        </w:tabs>
        <w:autoSpaceDE w:val="0"/>
        <w:autoSpaceDN w:val="0"/>
        <w:snapToGrid w:val="0"/>
        <w:spacing w:line="360" w:lineRule="auto"/>
        <w:ind w:right="3" w:firstLineChars="0"/>
        <w:textAlignment w:val="bottom"/>
        <w:rPr>
          <w:rFonts w:ascii="宋体"/>
          <w:color w:val="000000"/>
          <w:sz w:val="24"/>
        </w:rPr>
      </w:pPr>
      <w:r>
        <w:rPr>
          <w:rFonts w:ascii="宋体" w:hint="eastAsia"/>
          <w:color w:val="000000"/>
          <w:sz w:val="24"/>
        </w:rPr>
        <w:t>磋商文件用以阐明所需服务、谈判程序和合同条款。磋商文件由下述部分组成：</w:t>
      </w:r>
    </w:p>
    <w:p w14:paraId="02CA3333" w14:textId="77777777" w:rsidR="00671937" w:rsidRDefault="00801E51">
      <w:pPr>
        <w:snapToGrid w:val="0"/>
        <w:spacing w:line="360" w:lineRule="auto"/>
        <w:ind w:leftChars="270" w:left="567"/>
        <w:rPr>
          <w:rFonts w:ascii="宋体"/>
          <w:color w:val="000000"/>
          <w:sz w:val="24"/>
        </w:rPr>
      </w:pPr>
      <w:r>
        <w:rPr>
          <w:rFonts w:ascii="宋体" w:hint="eastAsia"/>
          <w:color w:val="000000"/>
          <w:sz w:val="24"/>
        </w:rPr>
        <w:t>竞争性磋商邀请</w:t>
      </w:r>
    </w:p>
    <w:p w14:paraId="221AD62A" w14:textId="77777777" w:rsidR="00671937" w:rsidRDefault="00801E51">
      <w:pPr>
        <w:snapToGrid w:val="0"/>
        <w:spacing w:line="360" w:lineRule="auto"/>
        <w:ind w:leftChars="270" w:left="567"/>
        <w:rPr>
          <w:rFonts w:ascii="宋体"/>
          <w:color w:val="000000"/>
          <w:sz w:val="24"/>
        </w:rPr>
      </w:pPr>
      <w:r>
        <w:rPr>
          <w:rFonts w:ascii="宋体" w:hint="eastAsia"/>
          <w:color w:val="000000"/>
          <w:sz w:val="24"/>
        </w:rPr>
        <w:t>第一部分：资料表</w:t>
      </w:r>
    </w:p>
    <w:p w14:paraId="7A96CA4B" w14:textId="77777777" w:rsidR="00671937" w:rsidRDefault="00801E51">
      <w:pPr>
        <w:snapToGrid w:val="0"/>
        <w:spacing w:line="360" w:lineRule="auto"/>
        <w:ind w:leftChars="270" w:left="567"/>
        <w:rPr>
          <w:rFonts w:ascii="宋体"/>
          <w:color w:val="000000"/>
          <w:sz w:val="24"/>
        </w:rPr>
      </w:pPr>
      <w:r>
        <w:rPr>
          <w:rFonts w:ascii="宋体" w:hint="eastAsia"/>
          <w:color w:val="000000"/>
          <w:sz w:val="24"/>
        </w:rPr>
        <w:t>第二部分：供应商须知</w:t>
      </w:r>
    </w:p>
    <w:p w14:paraId="05DBA991" w14:textId="77777777" w:rsidR="00671937" w:rsidRDefault="00801E51">
      <w:pPr>
        <w:snapToGrid w:val="0"/>
        <w:spacing w:line="360" w:lineRule="auto"/>
        <w:ind w:leftChars="270" w:left="567"/>
        <w:rPr>
          <w:rFonts w:ascii="宋体"/>
          <w:color w:val="000000"/>
          <w:sz w:val="24"/>
        </w:rPr>
      </w:pPr>
      <w:r>
        <w:rPr>
          <w:rFonts w:ascii="宋体" w:hint="eastAsia"/>
          <w:color w:val="000000"/>
          <w:sz w:val="24"/>
        </w:rPr>
        <w:lastRenderedPageBreak/>
        <w:t>第三部分：合同条款</w:t>
      </w:r>
    </w:p>
    <w:p w14:paraId="5704DF24" w14:textId="77777777" w:rsidR="00671937" w:rsidRDefault="00801E51">
      <w:pPr>
        <w:snapToGrid w:val="0"/>
        <w:spacing w:line="360" w:lineRule="auto"/>
        <w:ind w:leftChars="270" w:left="567"/>
        <w:rPr>
          <w:rFonts w:ascii="宋体"/>
          <w:color w:val="000000"/>
          <w:sz w:val="24"/>
        </w:rPr>
      </w:pPr>
      <w:r>
        <w:rPr>
          <w:rFonts w:ascii="宋体" w:hint="eastAsia"/>
          <w:color w:val="000000"/>
          <w:sz w:val="24"/>
        </w:rPr>
        <w:t>第四部分：响应文件格式</w:t>
      </w:r>
    </w:p>
    <w:p w14:paraId="70F13C25" w14:textId="77777777" w:rsidR="00671937" w:rsidRDefault="00801E51">
      <w:pPr>
        <w:snapToGrid w:val="0"/>
        <w:spacing w:line="360" w:lineRule="auto"/>
        <w:ind w:leftChars="270" w:left="567"/>
        <w:rPr>
          <w:rFonts w:ascii="宋体"/>
          <w:color w:val="000000"/>
          <w:sz w:val="24"/>
        </w:rPr>
      </w:pPr>
      <w:r>
        <w:rPr>
          <w:rFonts w:ascii="宋体" w:hint="eastAsia"/>
          <w:color w:val="000000"/>
          <w:sz w:val="24"/>
        </w:rPr>
        <w:t>第五部分：服务需求</w:t>
      </w:r>
    </w:p>
    <w:p w14:paraId="719D5000" w14:textId="77777777" w:rsidR="00671937" w:rsidRDefault="00801E51">
      <w:pPr>
        <w:numPr>
          <w:ilvl w:val="0"/>
          <w:numId w:val="15"/>
        </w:numPr>
        <w:snapToGrid w:val="0"/>
        <w:spacing w:line="360" w:lineRule="auto"/>
        <w:rPr>
          <w:rFonts w:ascii="宋体"/>
          <w:b/>
          <w:color w:val="000000"/>
          <w:sz w:val="24"/>
        </w:rPr>
      </w:pPr>
      <w:r>
        <w:rPr>
          <w:rFonts w:ascii="宋体" w:hint="eastAsia"/>
          <w:b/>
          <w:color w:val="000000"/>
          <w:sz w:val="24"/>
        </w:rPr>
        <w:t>磋商文件的修改</w:t>
      </w:r>
    </w:p>
    <w:p w14:paraId="3B12F3E1" w14:textId="77777777" w:rsidR="00671937" w:rsidRDefault="00801E51">
      <w:pPr>
        <w:pStyle w:val="afff3"/>
        <w:numPr>
          <w:ilvl w:val="0"/>
          <w:numId w:val="21"/>
        </w:numPr>
        <w:tabs>
          <w:tab w:val="left" w:pos="7740"/>
        </w:tabs>
        <w:autoSpaceDE w:val="0"/>
        <w:autoSpaceDN w:val="0"/>
        <w:snapToGrid w:val="0"/>
        <w:spacing w:line="360" w:lineRule="auto"/>
        <w:ind w:right="3" w:firstLineChars="0"/>
        <w:textAlignment w:val="bottom"/>
        <w:rPr>
          <w:rFonts w:ascii="宋体"/>
          <w:color w:val="000000"/>
          <w:sz w:val="24"/>
        </w:rPr>
      </w:pPr>
      <w:r>
        <w:rPr>
          <w:rFonts w:ascii="宋体" w:hint="eastAsia"/>
          <w:color w:val="000000"/>
          <w:sz w:val="24"/>
        </w:rPr>
        <w:t>任何要求对磋商文件进行澄清的供应商，均应以书面形式通知采购代理机构，采购代理机构对其在磋商文件</w:t>
      </w:r>
      <w:r>
        <w:rPr>
          <w:rFonts w:ascii="宋体"/>
          <w:color w:val="000000"/>
          <w:sz w:val="24"/>
        </w:rPr>
        <w:t>发售</w:t>
      </w:r>
      <w:r>
        <w:rPr>
          <w:rFonts w:ascii="宋体" w:hint="eastAsia"/>
          <w:color w:val="000000"/>
          <w:sz w:val="24"/>
        </w:rPr>
        <w:t>之日起5个</w:t>
      </w:r>
      <w:r>
        <w:rPr>
          <w:rFonts w:ascii="宋体"/>
          <w:color w:val="000000"/>
          <w:sz w:val="24"/>
        </w:rPr>
        <w:t>工作</w:t>
      </w:r>
      <w:r>
        <w:rPr>
          <w:rFonts w:ascii="宋体" w:hint="eastAsia"/>
          <w:color w:val="000000"/>
          <w:sz w:val="24"/>
        </w:rPr>
        <w:t>日</w:t>
      </w:r>
      <w:r>
        <w:rPr>
          <w:rFonts w:ascii="宋体"/>
          <w:color w:val="000000"/>
          <w:sz w:val="24"/>
        </w:rPr>
        <w:t>内</w:t>
      </w:r>
      <w:r>
        <w:rPr>
          <w:rFonts w:ascii="宋体" w:hint="eastAsia"/>
          <w:color w:val="000000"/>
          <w:sz w:val="24"/>
        </w:rPr>
        <w:t>收到的对磋商文件的澄清要求视情况以适当形式予以答复，并在必要时将书面答复发给每个</w:t>
      </w:r>
      <w:proofErr w:type="gramStart"/>
      <w:r>
        <w:rPr>
          <w:rFonts w:ascii="宋体" w:hint="eastAsia"/>
          <w:color w:val="000000"/>
          <w:sz w:val="24"/>
        </w:rPr>
        <w:t>购买磋商</w:t>
      </w:r>
      <w:proofErr w:type="gramEnd"/>
      <w:r>
        <w:rPr>
          <w:rFonts w:ascii="宋体" w:hint="eastAsia"/>
          <w:color w:val="000000"/>
          <w:sz w:val="24"/>
        </w:rPr>
        <w:t>文件的供应商（答复中不包括问题的来源）。</w:t>
      </w:r>
    </w:p>
    <w:p w14:paraId="6122DD85" w14:textId="77777777" w:rsidR="00671937" w:rsidRDefault="00801E51">
      <w:pPr>
        <w:pStyle w:val="afff3"/>
        <w:numPr>
          <w:ilvl w:val="0"/>
          <w:numId w:val="21"/>
        </w:numPr>
        <w:tabs>
          <w:tab w:val="left" w:pos="7740"/>
        </w:tabs>
        <w:autoSpaceDE w:val="0"/>
        <w:autoSpaceDN w:val="0"/>
        <w:snapToGrid w:val="0"/>
        <w:spacing w:line="360" w:lineRule="auto"/>
        <w:ind w:right="3" w:firstLineChars="0"/>
        <w:textAlignment w:val="bottom"/>
        <w:rPr>
          <w:rFonts w:ascii="宋体"/>
          <w:color w:val="000000"/>
          <w:sz w:val="24"/>
        </w:rPr>
      </w:pPr>
      <w:r>
        <w:rPr>
          <w:rFonts w:ascii="宋体" w:hint="eastAsia"/>
          <w:color w:val="000000"/>
          <w:sz w:val="24"/>
        </w:rPr>
        <w:t>在递交响应文件截止日期以前，采购人可主动地或依据供应商要求澄清的问题而修改磋商文件，并以书面形式通知所有</w:t>
      </w:r>
      <w:proofErr w:type="gramStart"/>
      <w:r>
        <w:rPr>
          <w:rFonts w:ascii="宋体" w:hint="eastAsia"/>
          <w:color w:val="000000"/>
          <w:sz w:val="24"/>
        </w:rPr>
        <w:t>购买磋商</w:t>
      </w:r>
      <w:proofErr w:type="gramEnd"/>
      <w:r>
        <w:rPr>
          <w:rFonts w:ascii="宋体" w:hint="eastAsia"/>
          <w:color w:val="000000"/>
          <w:sz w:val="24"/>
        </w:rPr>
        <w:t>文件的供应商，对方在收到该通知后应立即以传真的形式予以确认。</w:t>
      </w:r>
    </w:p>
    <w:p w14:paraId="11992EE8" w14:textId="77777777" w:rsidR="00671937" w:rsidRDefault="00801E51">
      <w:pPr>
        <w:pStyle w:val="afff3"/>
        <w:numPr>
          <w:ilvl w:val="0"/>
          <w:numId w:val="21"/>
        </w:numPr>
        <w:tabs>
          <w:tab w:val="left" w:pos="7740"/>
        </w:tabs>
        <w:autoSpaceDE w:val="0"/>
        <w:autoSpaceDN w:val="0"/>
        <w:snapToGrid w:val="0"/>
        <w:spacing w:line="360" w:lineRule="auto"/>
        <w:ind w:right="3" w:firstLineChars="0"/>
        <w:textAlignment w:val="bottom"/>
        <w:rPr>
          <w:rFonts w:ascii="宋体"/>
          <w:color w:val="000000"/>
          <w:sz w:val="24"/>
        </w:rPr>
      </w:pPr>
      <w:r>
        <w:rPr>
          <w:rFonts w:ascii="宋体" w:hint="eastAsia"/>
          <w:color w:val="000000"/>
          <w:sz w:val="24"/>
        </w:rPr>
        <w:t>为使供应商在准备响应文件时有合理的时间考虑采购人对磋商文件的修改，如有必要，采购代理机构可酌情推迟报价截止时间，并以书面形式通知所有已</w:t>
      </w:r>
      <w:proofErr w:type="gramStart"/>
      <w:r>
        <w:rPr>
          <w:rFonts w:ascii="宋体" w:hint="eastAsia"/>
          <w:color w:val="000000"/>
          <w:sz w:val="24"/>
        </w:rPr>
        <w:t>购买磋商</w:t>
      </w:r>
      <w:proofErr w:type="gramEnd"/>
      <w:r>
        <w:rPr>
          <w:rFonts w:ascii="宋体" w:hint="eastAsia"/>
          <w:color w:val="000000"/>
          <w:sz w:val="24"/>
        </w:rPr>
        <w:t>文件的供应商。</w:t>
      </w:r>
    </w:p>
    <w:p w14:paraId="3CA929DC" w14:textId="77777777" w:rsidR="00671937" w:rsidRDefault="00801E51">
      <w:pPr>
        <w:pStyle w:val="afff3"/>
        <w:numPr>
          <w:ilvl w:val="0"/>
          <w:numId w:val="21"/>
        </w:numPr>
        <w:tabs>
          <w:tab w:val="left" w:pos="7740"/>
        </w:tabs>
        <w:autoSpaceDE w:val="0"/>
        <w:autoSpaceDN w:val="0"/>
        <w:snapToGrid w:val="0"/>
        <w:spacing w:line="360" w:lineRule="auto"/>
        <w:ind w:right="3" w:firstLineChars="0"/>
        <w:textAlignment w:val="bottom"/>
        <w:rPr>
          <w:rFonts w:ascii="宋体"/>
          <w:color w:val="000000"/>
          <w:sz w:val="24"/>
        </w:rPr>
      </w:pPr>
      <w:r>
        <w:rPr>
          <w:rFonts w:ascii="宋体" w:hint="eastAsia"/>
          <w:color w:val="000000"/>
          <w:sz w:val="24"/>
        </w:rPr>
        <w:t>磋商文件的修改书将</w:t>
      </w:r>
      <w:proofErr w:type="gramStart"/>
      <w:r>
        <w:rPr>
          <w:rFonts w:ascii="宋体" w:hint="eastAsia"/>
          <w:color w:val="000000"/>
          <w:sz w:val="24"/>
        </w:rPr>
        <w:t>构成磋商</w:t>
      </w:r>
      <w:proofErr w:type="gramEnd"/>
      <w:r>
        <w:rPr>
          <w:rFonts w:ascii="宋体" w:hint="eastAsia"/>
          <w:color w:val="000000"/>
          <w:sz w:val="24"/>
        </w:rPr>
        <w:t>文件的一部分，对供应商有约束力。</w:t>
      </w:r>
    </w:p>
    <w:p w14:paraId="40B7C3E0" w14:textId="77777777" w:rsidR="00671937" w:rsidRDefault="00801E51">
      <w:pPr>
        <w:pStyle w:val="afff3"/>
        <w:numPr>
          <w:ilvl w:val="0"/>
          <w:numId w:val="21"/>
        </w:numPr>
        <w:tabs>
          <w:tab w:val="left" w:pos="7740"/>
        </w:tabs>
        <w:autoSpaceDE w:val="0"/>
        <w:autoSpaceDN w:val="0"/>
        <w:snapToGrid w:val="0"/>
        <w:spacing w:line="360" w:lineRule="auto"/>
        <w:ind w:right="3" w:firstLineChars="0"/>
        <w:textAlignment w:val="bottom"/>
        <w:rPr>
          <w:rFonts w:ascii="宋体"/>
          <w:color w:val="000000"/>
          <w:sz w:val="24"/>
        </w:rPr>
      </w:pPr>
      <w:r>
        <w:rPr>
          <w:rFonts w:ascii="宋体" w:hint="eastAsia"/>
          <w:color w:val="000000"/>
          <w:sz w:val="24"/>
        </w:rPr>
        <w:t>在供应商递交响应文件之后的谈判过程中，采购人可根据项目实际需要适当调整采购需求，并将有关调整内容告知所有合格的供应商，供应商可据此调整最终报价。</w:t>
      </w:r>
    </w:p>
    <w:p w14:paraId="64E231E1" w14:textId="77777777" w:rsidR="00671937" w:rsidRDefault="00801E51">
      <w:pPr>
        <w:snapToGrid w:val="0"/>
        <w:spacing w:beforeLines="100" w:before="240" w:line="360" w:lineRule="auto"/>
        <w:jc w:val="left"/>
        <w:rPr>
          <w:rFonts w:ascii="宋体"/>
          <w:b/>
          <w:color w:val="000000"/>
          <w:sz w:val="24"/>
        </w:rPr>
      </w:pPr>
      <w:r>
        <w:rPr>
          <w:rFonts w:ascii="宋体" w:hint="eastAsia"/>
          <w:b/>
          <w:color w:val="000000"/>
          <w:sz w:val="24"/>
        </w:rPr>
        <w:t>三、 响应文件的编写</w:t>
      </w:r>
    </w:p>
    <w:p w14:paraId="54A065D8" w14:textId="77777777" w:rsidR="00671937" w:rsidRDefault="00801E51">
      <w:pPr>
        <w:numPr>
          <w:ilvl w:val="0"/>
          <w:numId w:val="15"/>
        </w:numPr>
        <w:snapToGrid w:val="0"/>
        <w:spacing w:line="360" w:lineRule="auto"/>
        <w:rPr>
          <w:rFonts w:ascii="宋体"/>
          <w:b/>
          <w:color w:val="000000"/>
          <w:sz w:val="24"/>
        </w:rPr>
      </w:pPr>
      <w:r>
        <w:rPr>
          <w:rFonts w:ascii="宋体" w:hint="eastAsia"/>
          <w:b/>
          <w:color w:val="000000"/>
          <w:sz w:val="24"/>
        </w:rPr>
        <w:t>编制要求</w:t>
      </w:r>
    </w:p>
    <w:p w14:paraId="286FF8E5" w14:textId="77777777" w:rsidR="00671937" w:rsidRDefault="00801E51">
      <w:pPr>
        <w:pStyle w:val="afff3"/>
        <w:numPr>
          <w:ilvl w:val="0"/>
          <w:numId w:val="22"/>
        </w:numPr>
        <w:tabs>
          <w:tab w:val="left" w:pos="7740"/>
        </w:tabs>
        <w:autoSpaceDE w:val="0"/>
        <w:autoSpaceDN w:val="0"/>
        <w:snapToGrid w:val="0"/>
        <w:spacing w:line="360" w:lineRule="auto"/>
        <w:ind w:right="3" w:firstLineChars="0"/>
        <w:textAlignment w:val="bottom"/>
        <w:rPr>
          <w:rFonts w:ascii="宋体"/>
          <w:color w:val="000000"/>
          <w:sz w:val="24"/>
        </w:rPr>
      </w:pPr>
      <w:r>
        <w:rPr>
          <w:rFonts w:ascii="宋体" w:hint="eastAsia"/>
          <w:color w:val="000000"/>
          <w:sz w:val="24"/>
        </w:rPr>
        <w:t>供应商应仔细</w:t>
      </w:r>
      <w:proofErr w:type="gramStart"/>
      <w:r>
        <w:rPr>
          <w:rFonts w:ascii="宋体" w:hint="eastAsia"/>
          <w:color w:val="000000"/>
          <w:sz w:val="24"/>
        </w:rPr>
        <w:t>阅读磋商</w:t>
      </w:r>
      <w:proofErr w:type="gramEnd"/>
      <w:r>
        <w:rPr>
          <w:rFonts w:ascii="宋体" w:hint="eastAsia"/>
          <w:color w:val="000000"/>
          <w:sz w:val="24"/>
        </w:rPr>
        <w:t>文件的所有内容，按磋商文件的要求提供响应文件，并保证所提供的全部资料的真实性，以使其报价对磋商文件的实质性要求做出完全响应，否则，其报价可能被拒绝。</w:t>
      </w:r>
    </w:p>
    <w:p w14:paraId="6AAC3278" w14:textId="77777777" w:rsidR="00671937" w:rsidRDefault="00801E51">
      <w:pPr>
        <w:snapToGrid w:val="0"/>
        <w:spacing w:line="360" w:lineRule="auto"/>
        <w:rPr>
          <w:rFonts w:ascii="宋体"/>
          <w:color w:val="000000"/>
          <w:sz w:val="24"/>
        </w:rPr>
      </w:pPr>
      <w:r>
        <w:rPr>
          <w:rFonts w:ascii="宋体" w:hint="eastAsia"/>
          <w:b/>
          <w:color w:val="000000"/>
          <w:sz w:val="24"/>
        </w:rPr>
        <w:t>8、谈判语言及计量单位</w:t>
      </w:r>
    </w:p>
    <w:p w14:paraId="6B191828" w14:textId="77777777" w:rsidR="00671937" w:rsidRDefault="00801E51" w:rsidP="00801E51">
      <w:pPr>
        <w:numPr>
          <w:ilvl w:val="1"/>
          <w:numId w:val="23"/>
        </w:numPr>
        <w:tabs>
          <w:tab w:val="clear" w:pos="390"/>
          <w:tab w:val="left" w:pos="426"/>
        </w:tabs>
        <w:snapToGrid w:val="0"/>
        <w:spacing w:line="360" w:lineRule="auto"/>
        <w:ind w:left="425" w:hangingChars="177" w:hanging="425"/>
        <w:rPr>
          <w:rFonts w:ascii="宋体"/>
          <w:color w:val="000000"/>
          <w:sz w:val="24"/>
        </w:rPr>
      </w:pPr>
      <w:r>
        <w:rPr>
          <w:rFonts w:ascii="宋体" w:hint="eastAsia"/>
          <w:color w:val="000000"/>
          <w:sz w:val="24"/>
        </w:rPr>
        <w:t>供应商递交的应答文件以及供应商与采购代理机构就有关谈判的所有来往函电均应使用中文书写。</w:t>
      </w:r>
    </w:p>
    <w:p w14:paraId="3CC0AC52" w14:textId="77777777" w:rsidR="00671937" w:rsidRDefault="00801E51" w:rsidP="00801E51">
      <w:pPr>
        <w:numPr>
          <w:ilvl w:val="1"/>
          <w:numId w:val="23"/>
        </w:numPr>
        <w:tabs>
          <w:tab w:val="clear" w:pos="390"/>
          <w:tab w:val="left" w:pos="426"/>
        </w:tabs>
        <w:snapToGrid w:val="0"/>
        <w:spacing w:line="360" w:lineRule="auto"/>
        <w:ind w:left="425" w:hangingChars="177" w:hanging="425"/>
        <w:rPr>
          <w:rFonts w:ascii="宋体"/>
          <w:color w:val="000000"/>
          <w:sz w:val="24"/>
        </w:rPr>
      </w:pPr>
      <w:r>
        <w:rPr>
          <w:rFonts w:ascii="宋体" w:hint="eastAsia"/>
          <w:color w:val="000000"/>
          <w:sz w:val="24"/>
        </w:rPr>
        <w:t>除在磋商文件的技术规范中另有规定外，计量单位应使用中华人民共和国法定计量单位。</w:t>
      </w:r>
    </w:p>
    <w:p w14:paraId="469F8DF2" w14:textId="77777777" w:rsidR="00671937" w:rsidRDefault="00801E51">
      <w:pPr>
        <w:snapToGrid w:val="0"/>
        <w:spacing w:line="360" w:lineRule="auto"/>
        <w:rPr>
          <w:rFonts w:ascii="宋体"/>
          <w:b/>
          <w:color w:val="000000"/>
          <w:sz w:val="24"/>
        </w:rPr>
      </w:pPr>
      <w:r>
        <w:rPr>
          <w:rFonts w:ascii="宋体" w:hint="eastAsia"/>
          <w:b/>
          <w:color w:val="000000"/>
          <w:sz w:val="24"/>
        </w:rPr>
        <w:t>9、响应文件的组成</w:t>
      </w:r>
    </w:p>
    <w:p w14:paraId="721553AE" w14:textId="77777777" w:rsidR="00671937" w:rsidRDefault="00801E51">
      <w:pPr>
        <w:tabs>
          <w:tab w:val="left" w:pos="390"/>
        </w:tabs>
        <w:snapToGrid w:val="0"/>
        <w:spacing w:line="360" w:lineRule="auto"/>
        <w:rPr>
          <w:rFonts w:ascii="宋体"/>
          <w:color w:val="000000"/>
          <w:sz w:val="24"/>
        </w:rPr>
      </w:pPr>
      <w:r>
        <w:rPr>
          <w:rFonts w:ascii="宋体" w:hint="eastAsia"/>
          <w:color w:val="000000"/>
          <w:sz w:val="24"/>
        </w:rPr>
        <w:lastRenderedPageBreak/>
        <w:t>9.1详见《资料表》</w:t>
      </w:r>
    </w:p>
    <w:p w14:paraId="37382117" w14:textId="77777777" w:rsidR="00671937" w:rsidRDefault="00801E51">
      <w:pPr>
        <w:snapToGrid w:val="0"/>
        <w:spacing w:line="360" w:lineRule="auto"/>
        <w:rPr>
          <w:rFonts w:ascii="宋体"/>
          <w:b/>
          <w:color w:val="000000"/>
          <w:sz w:val="24"/>
        </w:rPr>
      </w:pPr>
      <w:r>
        <w:rPr>
          <w:rFonts w:ascii="宋体" w:hint="eastAsia"/>
          <w:b/>
          <w:color w:val="000000"/>
          <w:sz w:val="24"/>
        </w:rPr>
        <w:t>10、响应文件格式</w:t>
      </w:r>
    </w:p>
    <w:p w14:paraId="7F5A31F7" w14:textId="77777777" w:rsidR="00671937" w:rsidRDefault="00801E51">
      <w:pPr>
        <w:snapToGrid w:val="0"/>
        <w:spacing w:line="360" w:lineRule="auto"/>
        <w:rPr>
          <w:rFonts w:ascii="宋体"/>
          <w:color w:val="000000"/>
          <w:sz w:val="24"/>
        </w:rPr>
      </w:pPr>
      <w:r>
        <w:rPr>
          <w:rFonts w:ascii="宋体" w:hint="eastAsia"/>
          <w:color w:val="000000"/>
          <w:sz w:val="24"/>
        </w:rPr>
        <w:t>10.1 供应商应按磋商文件中第四部分附件提供的响应文件格式，填写相关文件。</w:t>
      </w:r>
    </w:p>
    <w:p w14:paraId="423BBCED" w14:textId="77777777" w:rsidR="00671937" w:rsidRDefault="00801E51">
      <w:pPr>
        <w:snapToGrid w:val="0"/>
        <w:spacing w:line="360" w:lineRule="auto"/>
        <w:rPr>
          <w:rFonts w:ascii="宋体"/>
          <w:b/>
          <w:color w:val="000000"/>
          <w:sz w:val="24"/>
        </w:rPr>
      </w:pPr>
      <w:r>
        <w:rPr>
          <w:rFonts w:ascii="宋体" w:hint="eastAsia"/>
          <w:b/>
          <w:color w:val="000000"/>
          <w:sz w:val="24"/>
        </w:rPr>
        <w:t>11、报价</w:t>
      </w:r>
    </w:p>
    <w:p w14:paraId="08CBB508" w14:textId="77777777" w:rsidR="00671937" w:rsidRDefault="00801E51">
      <w:pPr>
        <w:pStyle w:val="afff3"/>
        <w:numPr>
          <w:ilvl w:val="0"/>
          <w:numId w:val="24"/>
        </w:numPr>
        <w:tabs>
          <w:tab w:val="left" w:pos="567"/>
        </w:tabs>
        <w:autoSpaceDE w:val="0"/>
        <w:autoSpaceDN w:val="0"/>
        <w:snapToGrid w:val="0"/>
        <w:spacing w:line="360" w:lineRule="auto"/>
        <w:ind w:left="567" w:right="3" w:firstLineChars="0" w:hanging="567"/>
        <w:textAlignment w:val="bottom"/>
        <w:rPr>
          <w:rFonts w:ascii="宋体"/>
          <w:color w:val="000000"/>
          <w:sz w:val="24"/>
        </w:rPr>
      </w:pPr>
      <w:r>
        <w:rPr>
          <w:rFonts w:ascii="宋体" w:hint="eastAsia"/>
          <w:color w:val="000000"/>
          <w:sz w:val="24"/>
        </w:rPr>
        <w:t>供应商应按磋商文件第四部分附件的分项报价表格式填写单价和总价。</w:t>
      </w:r>
    </w:p>
    <w:p w14:paraId="09EC9AB9" w14:textId="77777777" w:rsidR="00671937" w:rsidRDefault="00801E51">
      <w:pPr>
        <w:pStyle w:val="afff3"/>
        <w:numPr>
          <w:ilvl w:val="0"/>
          <w:numId w:val="24"/>
        </w:numPr>
        <w:tabs>
          <w:tab w:val="left" w:pos="567"/>
        </w:tabs>
        <w:autoSpaceDE w:val="0"/>
        <w:autoSpaceDN w:val="0"/>
        <w:snapToGrid w:val="0"/>
        <w:spacing w:line="360" w:lineRule="auto"/>
        <w:ind w:left="567" w:right="3" w:firstLineChars="0" w:hanging="567"/>
        <w:textAlignment w:val="bottom"/>
        <w:rPr>
          <w:rFonts w:ascii="宋体"/>
          <w:color w:val="000000"/>
          <w:sz w:val="24"/>
        </w:rPr>
      </w:pPr>
      <w:r>
        <w:rPr>
          <w:rFonts w:ascii="宋体" w:hint="eastAsia"/>
          <w:color w:val="000000"/>
          <w:sz w:val="24"/>
        </w:rPr>
        <w:t>供应商</w:t>
      </w:r>
      <w:proofErr w:type="gramStart"/>
      <w:r>
        <w:rPr>
          <w:rFonts w:ascii="宋体" w:hint="eastAsia"/>
          <w:color w:val="000000"/>
          <w:sz w:val="24"/>
        </w:rPr>
        <w:t>的报格应</w:t>
      </w:r>
      <w:proofErr w:type="gramEnd"/>
      <w:r>
        <w:rPr>
          <w:rFonts w:ascii="宋体" w:hint="eastAsia"/>
          <w:color w:val="000000"/>
          <w:sz w:val="24"/>
        </w:rPr>
        <w:t>包含服务需求中所要求的所有相关服务以及需缴纳的所有税费。</w:t>
      </w:r>
      <w:r>
        <w:rPr>
          <w:rFonts w:ascii="宋体" w:hint="eastAsia"/>
          <w:b/>
          <w:color w:val="000000"/>
          <w:sz w:val="24"/>
        </w:rPr>
        <w:t>供应商的报价应遵守《中华人民共和国价格法》，同时根据《中华人民共和国政府采购法》第二条的规定，为保证公平竞争，如有服务主体部分的赠与行为，将导致其报价被拒绝。</w:t>
      </w:r>
    </w:p>
    <w:p w14:paraId="54F86221" w14:textId="77777777" w:rsidR="00671937" w:rsidRDefault="00801E51">
      <w:pPr>
        <w:pStyle w:val="afff3"/>
        <w:numPr>
          <w:ilvl w:val="0"/>
          <w:numId w:val="24"/>
        </w:numPr>
        <w:tabs>
          <w:tab w:val="left" w:pos="567"/>
        </w:tabs>
        <w:autoSpaceDE w:val="0"/>
        <w:autoSpaceDN w:val="0"/>
        <w:snapToGrid w:val="0"/>
        <w:spacing w:line="360" w:lineRule="auto"/>
        <w:ind w:left="567" w:right="3" w:firstLineChars="0" w:hanging="567"/>
        <w:textAlignment w:val="bottom"/>
        <w:rPr>
          <w:rFonts w:ascii="宋体"/>
          <w:color w:val="000000"/>
          <w:sz w:val="24"/>
        </w:rPr>
      </w:pPr>
      <w:r>
        <w:rPr>
          <w:rFonts w:ascii="宋体" w:hint="eastAsia"/>
          <w:color w:val="000000"/>
          <w:sz w:val="24"/>
        </w:rPr>
        <w:t>报价总价包括供应商为完成本项目所发生的一切费用。供应商估算错误或漏项的风险均由供应商承担。如只对部分内容报价，其报价将被拒绝。</w:t>
      </w:r>
    </w:p>
    <w:p w14:paraId="57D96B4C" w14:textId="77777777" w:rsidR="00671937" w:rsidRDefault="00801E51">
      <w:pPr>
        <w:pStyle w:val="afff3"/>
        <w:numPr>
          <w:ilvl w:val="0"/>
          <w:numId w:val="24"/>
        </w:numPr>
        <w:tabs>
          <w:tab w:val="left" w:pos="567"/>
        </w:tabs>
        <w:autoSpaceDE w:val="0"/>
        <w:autoSpaceDN w:val="0"/>
        <w:snapToGrid w:val="0"/>
        <w:spacing w:line="360" w:lineRule="auto"/>
        <w:ind w:left="567" w:right="3" w:firstLineChars="0" w:hanging="567"/>
        <w:textAlignment w:val="bottom"/>
        <w:rPr>
          <w:rFonts w:ascii="宋体"/>
          <w:color w:val="000000"/>
          <w:sz w:val="24"/>
        </w:rPr>
      </w:pPr>
      <w:r>
        <w:rPr>
          <w:rFonts w:ascii="宋体" w:hint="eastAsia"/>
          <w:color w:val="000000"/>
          <w:sz w:val="24"/>
        </w:rPr>
        <w:t>供应商按上述要求填写分项报价仅供采购代理机构和采购人评审方便，但不限制采购人以其它方式签订合同的权力。</w:t>
      </w:r>
    </w:p>
    <w:p w14:paraId="4AF61E3F" w14:textId="77777777" w:rsidR="00671937" w:rsidRDefault="00801E51">
      <w:pPr>
        <w:pStyle w:val="afff3"/>
        <w:numPr>
          <w:ilvl w:val="0"/>
          <w:numId w:val="24"/>
        </w:numPr>
        <w:tabs>
          <w:tab w:val="left" w:pos="567"/>
        </w:tabs>
        <w:autoSpaceDE w:val="0"/>
        <w:autoSpaceDN w:val="0"/>
        <w:snapToGrid w:val="0"/>
        <w:spacing w:line="360" w:lineRule="auto"/>
        <w:ind w:left="567" w:right="3" w:firstLineChars="0" w:hanging="567"/>
        <w:textAlignment w:val="bottom"/>
        <w:rPr>
          <w:rFonts w:ascii="宋体"/>
          <w:color w:val="000000"/>
          <w:sz w:val="24"/>
        </w:rPr>
      </w:pPr>
      <w:r>
        <w:rPr>
          <w:rFonts w:ascii="宋体" w:hint="eastAsia"/>
          <w:color w:val="000000"/>
          <w:sz w:val="24"/>
        </w:rPr>
        <w:t>供应商最终的报价在合同执行过程中是固定不变的，供应商不得以任何理由予以变更。</w:t>
      </w:r>
    </w:p>
    <w:p w14:paraId="5EF33658" w14:textId="77777777" w:rsidR="00671937" w:rsidRDefault="00801E51">
      <w:pPr>
        <w:snapToGrid w:val="0"/>
        <w:spacing w:line="360" w:lineRule="auto"/>
        <w:rPr>
          <w:rFonts w:ascii="宋体"/>
          <w:b/>
          <w:color w:val="000000"/>
          <w:sz w:val="24"/>
        </w:rPr>
      </w:pPr>
      <w:r>
        <w:rPr>
          <w:rFonts w:ascii="宋体" w:hint="eastAsia"/>
          <w:b/>
          <w:color w:val="000000"/>
          <w:sz w:val="24"/>
        </w:rPr>
        <w:t>12、报价货币</w:t>
      </w:r>
    </w:p>
    <w:p w14:paraId="3378B78B" w14:textId="77777777" w:rsidR="00671937" w:rsidRDefault="00801E51">
      <w:pPr>
        <w:snapToGrid w:val="0"/>
        <w:spacing w:line="360" w:lineRule="auto"/>
        <w:rPr>
          <w:rFonts w:ascii="宋体"/>
          <w:color w:val="000000"/>
          <w:sz w:val="24"/>
        </w:rPr>
      </w:pPr>
      <w:r>
        <w:rPr>
          <w:rFonts w:ascii="宋体" w:hint="eastAsia"/>
          <w:color w:val="000000"/>
          <w:sz w:val="24"/>
        </w:rPr>
        <w:t>12.1 响应文件、报价表中的报价一律采用《资料表》中规定的币种填报。</w:t>
      </w:r>
    </w:p>
    <w:p w14:paraId="392626B7" w14:textId="77777777" w:rsidR="00671937" w:rsidRDefault="00801E51">
      <w:pPr>
        <w:snapToGrid w:val="0"/>
        <w:spacing w:line="360" w:lineRule="auto"/>
        <w:rPr>
          <w:rFonts w:ascii="宋体"/>
          <w:b/>
          <w:color w:val="000000"/>
          <w:sz w:val="24"/>
        </w:rPr>
      </w:pPr>
      <w:r>
        <w:rPr>
          <w:rFonts w:ascii="宋体" w:hint="eastAsia"/>
          <w:b/>
          <w:color w:val="000000"/>
          <w:sz w:val="24"/>
        </w:rPr>
        <w:t>13、磋商保证金</w:t>
      </w:r>
    </w:p>
    <w:p w14:paraId="07A7FE72"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13.1 供应商应于递交响应文件截止时间前，提交《资料表》中规定金额的磋商保证金。</w:t>
      </w:r>
    </w:p>
    <w:p w14:paraId="52D90539" w14:textId="77777777" w:rsidR="00671937" w:rsidRDefault="00801E51">
      <w:pPr>
        <w:tabs>
          <w:tab w:val="left" w:pos="7740"/>
        </w:tabs>
        <w:autoSpaceDE w:val="0"/>
        <w:autoSpaceDN w:val="0"/>
        <w:snapToGrid w:val="0"/>
        <w:spacing w:line="360" w:lineRule="auto"/>
        <w:ind w:right="3"/>
        <w:textAlignment w:val="bottom"/>
        <w:rPr>
          <w:rFonts w:ascii="宋体"/>
          <w:color w:val="000000"/>
          <w:sz w:val="24"/>
        </w:rPr>
      </w:pPr>
      <w:r>
        <w:rPr>
          <w:rFonts w:ascii="宋体" w:hint="eastAsia"/>
          <w:color w:val="000000"/>
          <w:sz w:val="24"/>
        </w:rPr>
        <w:t>13.2 磋商保证金是用于保护本次采购免受供应商的行为而引起的风险。</w:t>
      </w:r>
    </w:p>
    <w:p w14:paraId="6AAA432E"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13.3 磋商保证金使用人民币表示，并采取下列任何一种形式：支票、汇票、本票、保函以及投标担保函（</w:t>
      </w:r>
      <w:proofErr w:type="gramStart"/>
      <w:r>
        <w:rPr>
          <w:rFonts w:ascii="宋体" w:hint="eastAsia"/>
          <w:color w:val="000000"/>
          <w:sz w:val="24"/>
        </w:rPr>
        <w:t>投标担保函仅适用于</w:t>
      </w:r>
      <w:proofErr w:type="gramEnd"/>
      <w:r>
        <w:rPr>
          <w:rFonts w:ascii="宋体" w:hint="eastAsia"/>
          <w:color w:val="000000"/>
          <w:sz w:val="24"/>
        </w:rPr>
        <w:t>供应商是中小微型企业）。</w:t>
      </w:r>
    </w:p>
    <w:p w14:paraId="20E035FF"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13.4 任何未按以上规定</w:t>
      </w:r>
      <w:proofErr w:type="gramStart"/>
      <w:r>
        <w:rPr>
          <w:rFonts w:ascii="宋体" w:hint="eastAsia"/>
          <w:color w:val="000000"/>
          <w:sz w:val="24"/>
        </w:rPr>
        <w:t>提交磋商</w:t>
      </w:r>
      <w:proofErr w:type="gramEnd"/>
      <w:r>
        <w:rPr>
          <w:rFonts w:ascii="宋体" w:hint="eastAsia"/>
          <w:color w:val="000000"/>
          <w:sz w:val="24"/>
        </w:rPr>
        <w:t>保证金的报价，将被视为非响应性报价而予以拒绝。</w:t>
      </w:r>
    </w:p>
    <w:p w14:paraId="54843BE5"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13.5 未成交的供应商的磋商保证金，在发出成交通知书后5个工作日内无息退还。</w:t>
      </w:r>
    </w:p>
    <w:p w14:paraId="6FFAAC3C"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13.6 成交的供应商的磋商保证金，将在其按本须知第31条规定签订合同后5个工作日内无息退还。</w:t>
      </w:r>
    </w:p>
    <w:p w14:paraId="7EAE7726" w14:textId="77777777" w:rsidR="00671937" w:rsidRDefault="00801E51">
      <w:pPr>
        <w:autoSpaceDE w:val="0"/>
        <w:autoSpaceDN w:val="0"/>
        <w:snapToGrid w:val="0"/>
        <w:spacing w:line="360" w:lineRule="auto"/>
        <w:ind w:right="893"/>
        <w:textAlignment w:val="bottom"/>
        <w:rPr>
          <w:rFonts w:ascii="宋体"/>
          <w:color w:val="000000"/>
          <w:sz w:val="24"/>
        </w:rPr>
      </w:pPr>
      <w:r>
        <w:rPr>
          <w:rFonts w:ascii="宋体" w:hint="eastAsia"/>
          <w:color w:val="000000"/>
          <w:sz w:val="24"/>
        </w:rPr>
        <w:t>13.7 若发生下列情况，采购代理机构有权没收磋商保证金：</w:t>
      </w:r>
    </w:p>
    <w:p w14:paraId="061DE8AA" w14:textId="77777777" w:rsidR="00671937" w:rsidRDefault="00801E51">
      <w:pPr>
        <w:autoSpaceDE w:val="0"/>
        <w:autoSpaceDN w:val="0"/>
        <w:snapToGrid w:val="0"/>
        <w:spacing w:line="360" w:lineRule="auto"/>
        <w:ind w:left="426" w:right="893"/>
        <w:textAlignment w:val="bottom"/>
        <w:rPr>
          <w:rFonts w:ascii="宋体"/>
          <w:color w:val="000000"/>
          <w:sz w:val="24"/>
        </w:rPr>
      </w:pPr>
      <w:r>
        <w:rPr>
          <w:rFonts w:ascii="宋体" w:hint="eastAsia"/>
          <w:color w:val="000000"/>
          <w:sz w:val="24"/>
        </w:rPr>
        <w:t xml:space="preserve">（1）如果供应商在报价有效期内撤回报价； </w:t>
      </w:r>
    </w:p>
    <w:p w14:paraId="44737EF9" w14:textId="77777777" w:rsidR="00671937" w:rsidRDefault="00801E51">
      <w:pPr>
        <w:autoSpaceDE w:val="0"/>
        <w:autoSpaceDN w:val="0"/>
        <w:snapToGrid w:val="0"/>
        <w:spacing w:line="360" w:lineRule="auto"/>
        <w:ind w:left="426" w:right="893"/>
        <w:textAlignment w:val="bottom"/>
        <w:rPr>
          <w:rFonts w:ascii="宋体"/>
          <w:color w:val="000000"/>
          <w:sz w:val="24"/>
        </w:rPr>
      </w:pPr>
      <w:r>
        <w:rPr>
          <w:rFonts w:ascii="宋体" w:hint="eastAsia"/>
          <w:color w:val="000000"/>
          <w:sz w:val="24"/>
        </w:rPr>
        <w:lastRenderedPageBreak/>
        <w:t>（2）供应商不接受对其最终报价的价格修正；</w:t>
      </w:r>
    </w:p>
    <w:p w14:paraId="1DDAFFA9" w14:textId="77777777" w:rsidR="00671937" w:rsidRDefault="00801E51">
      <w:pPr>
        <w:autoSpaceDE w:val="0"/>
        <w:autoSpaceDN w:val="0"/>
        <w:snapToGrid w:val="0"/>
        <w:spacing w:line="360" w:lineRule="auto"/>
        <w:ind w:left="426" w:right="893"/>
        <w:textAlignment w:val="bottom"/>
        <w:rPr>
          <w:rFonts w:ascii="宋体"/>
          <w:color w:val="000000"/>
          <w:sz w:val="24"/>
        </w:rPr>
      </w:pPr>
      <w:r>
        <w:rPr>
          <w:rFonts w:ascii="宋体" w:hint="eastAsia"/>
          <w:color w:val="000000"/>
          <w:sz w:val="24"/>
        </w:rPr>
        <w:t xml:space="preserve">（3）成交供应商未按照本须知第31条规定签订合同； </w:t>
      </w:r>
    </w:p>
    <w:p w14:paraId="758EAAC4" w14:textId="77777777" w:rsidR="00671937" w:rsidRDefault="00801E51">
      <w:pPr>
        <w:autoSpaceDE w:val="0"/>
        <w:autoSpaceDN w:val="0"/>
        <w:snapToGrid w:val="0"/>
        <w:spacing w:line="360" w:lineRule="auto"/>
        <w:ind w:left="426" w:right="893"/>
        <w:textAlignment w:val="bottom"/>
        <w:rPr>
          <w:rFonts w:ascii="宋体"/>
          <w:color w:val="000000"/>
          <w:sz w:val="24"/>
        </w:rPr>
      </w:pPr>
      <w:r>
        <w:rPr>
          <w:rFonts w:ascii="宋体" w:hint="eastAsia"/>
          <w:color w:val="000000"/>
          <w:sz w:val="24"/>
        </w:rPr>
        <w:t>（4）成交供应商未按照本须知第34条规定代理服务费。</w:t>
      </w:r>
    </w:p>
    <w:p w14:paraId="7D3A2021" w14:textId="77777777" w:rsidR="00671937" w:rsidRDefault="00801E51">
      <w:pPr>
        <w:snapToGrid w:val="0"/>
        <w:spacing w:line="360" w:lineRule="auto"/>
        <w:rPr>
          <w:rFonts w:ascii="宋体"/>
          <w:b/>
          <w:color w:val="000000"/>
          <w:sz w:val="24"/>
        </w:rPr>
      </w:pPr>
      <w:r>
        <w:rPr>
          <w:rFonts w:ascii="宋体" w:hint="eastAsia"/>
          <w:b/>
          <w:color w:val="000000"/>
          <w:sz w:val="24"/>
        </w:rPr>
        <w:t>14、响应文件有效期</w:t>
      </w:r>
    </w:p>
    <w:p w14:paraId="39EF86CD"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14.1 响应文件将在《资料表》中规定的有效期内有效。响应文件有效期不足的将视为非响应性应答被予以拒绝。</w:t>
      </w:r>
    </w:p>
    <w:p w14:paraId="35134735"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14.2 在特殊情况下，采购代理机构可于响应文件有效期满之前要求供应商同意延长有效期。要求与答复均应以书面形式往来。供应商可以拒绝上述要求而其磋商保证金不被没收。对于同意该要求的供应商，既不要求也不允许其修改响应文件，但将要求其相应延长磋商保证金的有效期。担保函有关规定在保函延长期内仍适用。</w:t>
      </w:r>
    </w:p>
    <w:p w14:paraId="3F9F82D6" w14:textId="77777777" w:rsidR="00671937" w:rsidRDefault="00801E51">
      <w:pPr>
        <w:snapToGrid w:val="0"/>
        <w:spacing w:line="360" w:lineRule="auto"/>
        <w:rPr>
          <w:rFonts w:ascii="宋体"/>
          <w:b/>
          <w:color w:val="000000"/>
          <w:sz w:val="24"/>
        </w:rPr>
      </w:pPr>
      <w:r>
        <w:rPr>
          <w:rFonts w:ascii="宋体" w:hint="eastAsia"/>
          <w:b/>
          <w:color w:val="000000"/>
          <w:sz w:val="24"/>
        </w:rPr>
        <w:t>15、响应文件的签署</w:t>
      </w:r>
    </w:p>
    <w:p w14:paraId="656B29A0"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15.1 供应商应按《资料表》中规定的份数准备响应文件，在每一份响应文件上编上页次，装订成册，并要明确注明“正本”和“副本”，一旦正本和副本或电子版本发现差异，以正本书面响应文件为准。</w:t>
      </w:r>
    </w:p>
    <w:p w14:paraId="5B28CFD1"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15.2 响应文件正本和副本须打印或用不退色墨水书写并由供应商负责人或授权代表签字，后者须提供“供应商法人代表人授权书”。响应文件的副本可采用正本的复印件。</w:t>
      </w:r>
    </w:p>
    <w:p w14:paraId="47B965F5"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hAnsi="宋体" w:cs="Arial"/>
          <w:sz w:val="24"/>
          <w:szCs w:val="24"/>
        </w:rPr>
      </w:pPr>
      <w:r>
        <w:rPr>
          <w:rFonts w:ascii="宋体"/>
          <w:color w:val="000000"/>
          <w:sz w:val="24"/>
        </w:rPr>
        <w:t xml:space="preserve">15.3 </w:t>
      </w:r>
      <w:r>
        <w:rPr>
          <w:rFonts w:ascii="宋体" w:hAnsi="宋体" w:cs="Arial" w:hint="eastAsia"/>
          <w:sz w:val="24"/>
          <w:szCs w:val="24"/>
        </w:rPr>
        <w:t>供应商</w:t>
      </w:r>
      <w:r>
        <w:rPr>
          <w:rFonts w:ascii="宋体" w:hAnsi="宋体" w:cs="Arial"/>
          <w:sz w:val="24"/>
          <w:szCs w:val="24"/>
        </w:rPr>
        <w:t>应填写单位全称，同时加盖单位公章。</w:t>
      </w:r>
    </w:p>
    <w:p w14:paraId="2E894A76"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15.</w:t>
      </w:r>
      <w:r>
        <w:rPr>
          <w:rFonts w:ascii="宋体"/>
          <w:color w:val="000000"/>
          <w:sz w:val="24"/>
        </w:rPr>
        <w:t>4</w:t>
      </w:r>
      <w:r>
        <w:rPr>
          <w:rFonts w:ascii="宋体" w:hint="eastAsia"/>
          <w:color w:val="000000"/>
          <w:sz w:val="24"/>
        </w:rPr>
        <w:t xml:space="preserve"> 除供应商对错处做必要修改外，响应文件中不许有加行，涂抹或改写。若有修改须</w:t>
      </w:r>
      <w:proofErr w:type="gramStart"/>
      <w:r>
        <w:rPr>
          <w:rFonts w:ascii="宋体" w:hint="eastAsia"/>
          <w:color w:val="000000"/>
          <w:sz w:val="24"/>
        </w:rPr>
        <w:t>由签署</w:t>
      </w:r>
      <w:proofErr w:type="gramEnd"/>
      <w:r>
        <w:rPr>
          <w:rFonts w:ascii="宋体" w:hint="eastAsia"/>
          <w:color w:val="000000"/>
          <w:sz w:val="24"/>
        </w:rPr>
        <w:t>响应文件的人进行签字。</w:t>
      </w:r>
    </w:p>
    <w:p w14:paraId="63FA5E44"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15.</w:t>
      </w:r>
      <w:r>
        <w:rPr>
          <w:rFonts w:ascii="宋体"/>
          <w:color w:val="000000"/>
          <w:sz w:val="24"/>
        </w:rPr>
        <w:t>5</w:t>
      </w:r>
      <w:r>
        <w:rPr>
          <w:rFonts w:ascii="宋体" w:hint="eastAsia"/>
          <w:color w:val="000000"/>
          <w:sz w:val="24"/>
        </w:rPr>
        <w:t xml:space="preserve"> 传真或邮递报价概不接受。</w:t>
      </w:r>
    </w:p>
    <w:p w14:paraId="16FF48E6" w14:textId="77777777" w:rsidR="00671937" w:rsidRDefault="00801E51">
      <w:pPr>
        <w:autoSpaceDE w:val="0"/>
        <w:autoSpaceDN w:val="0"/>
        <w:snapToGrid w:val="0"/>
        <w:spacing w:beforeLines="100" w:before="240" w:line="360" w:lineRule="auto"/>
        <w:jc w:val="left"/>
        <w:textAlignment w:val="bottom"/>
        <w:rPr>
          <w:rFonts w:ascii="宋体"/>
          <w:b/>
          <w:color w:val="000000"/>
          <w:sz w:val="24"/>
        </w:rPr>
      </w:pPr>
      <w:r>
        <w:rPr>
          <w:rFonts w:ascii="宋体" w:hint="eastAsia"/>
          <w:b/>
          <w:color w:val="000000"/>
          <w:sz w:val="24"/>
        </w:rPr>
        <w:t>四、响应文件的递交</w:t>
      </w:r>
    </w:p>
    <w:p w14:paraId="5A9C4C23" w14:textId="77777777" w:rsidR="00671937" w:rsidRDefault="00801E51">
      <w:pPr>
        <w:snapToGrid w:val="0"/>
        <w:spacing w:line="360" w:lineRule="auto"/>
        <w:rPr>
          <w:rFonts w:ascii="宋体"/>
          <w:b/>
          <w:color w:val="000000"/>
          <w:sz w:val="24"/>
        </w:rPr>
      </w:pPr>
      <w:r>
        <w:rPr>
          <w:rFonts w:ascii="宋体" w:hint="eastAsia"/>
          <w:b/>
          <w:color w:val="000000"/>
          <w:sz w:val="24"/>
        </w:rPr>
        <w:t>16、响应文件的密封和标记</w:t>
      </w:r>
    </w:p>
    <w:p w14:paraId="3921B77A"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16.1 供应商应将响应文件正本、副本、报价信封、磋商保证金分别以封装</w:t>
      </w:r>
      <w:proofErr w:type="gramStart"/>
      <w:r>
        <w:rPr>
          <w:rFonts w:ascii="宋体" w:hint="eastAsia"/>
          <w:color w:val="000000"/>
          <w:sz w:val="24"/>
        </w:rPr>
        <w:t>袋分别</w:t>
      </w:r>
      <w:proofErr w:type="gramEnd"/>
      <w:r>
        <w:rPr>
          <w:rFonts w:ascii="宋体" w:hint="eastAsia"/>
          <w:color w:val="000000"/>
          <w:sz w:val="24"/>
        </w:rPr>
        <w:t>单独密封，</w:t>
      </w:r>
      <w:r>
        <w:rPr>
          <w:rFonts w:ascii="宋体" w:hAnsi="宋体" w:cs="Arial"/>
          <w:sz w:val="24"/>
          <w:szCs w:val="24"/>
        </w:rPr>
        <w:t>在密封处加盖公章，</w:t>
      </w:r>
      <w:r>
        <w:rPr>
          <w:rFonts w:ascii="宋体" w:hint="eastAsia"/>
          <w:color w:val="000000"/>
          <w:sz w:val="24"/>
        </w:rPr>
        <w:t>并在信封上标明“正本”、“副本”、“报价信封”、“磋商保证金”字样。电子版文件随“正本”递交。</w:t>
      </w:r>
    </w:p>
    <w:p w14:paraId="5D889836" w14:textId="77777777" w:rsidR="00671937" w:rsidRDefault="00801E51">
      <w:pPr>
        <w:autoSpaceDE w:val="0"/>
        <w:autoSpaceDN w:val="0"/>
        <w:snapToGrid w:val="0"/>
        <w:spacing w:line="360" w:lineRule="auto"/>
        <w:textAlignment w:val="bottom"/>
        <w:rPr>
          <w:rFonts w:ascii="宋体"/>
          <w:color w:val="000000"/>
          <w:sz w:val="24"/>
        </w:rPr>
      </w:pPr>
      <w:r>
        <w:rPr>
          <w:rFonts w:ascii="宋体" w:hint="eastAsia"/>
          <w:color w:val="000000"/>
          <w:sz w:val="24"/>
        </w:rPr>
        <w:t>16.2 封装袋封面均应注明：</w:t>
      </w:r>
    </w:p>
    <w:p w14:paraId="5C44481A" w14:textId="77777777" w:rsidR="00671937" w:rsidRDefault="00801E51">
      <w:pPr>
        <w:numPr>
          <w:ilvl w:val="0"/>
          <w:numId w:val="25"/>
        </w:numPr>
        <w:autoSpaceDE w:val="0"/>
        <w:autoSpaceDN w:val="0"/>
        <w:snapToGrid w:val="0"/>
        <w:spacing w:line="360" w:lineRule="auto"/>
        <w:textAlignment w:val="bottom"/>
        <w:rPr>
          <w:rFonts w:ascii="宋体"/>
          <w:color w:val="000000"/>
          <w:sz w:val="24"/>
        </w:rPr>
      </w:pPr>
      <w:r>
        <w:rPr>
          <w:rFonts w:ascii="宋体" w:hint="eastAsia"/>
          <w:color w:val="000000"/>
          <w:sz w:val="24"/>
        </w:rPr>
        <w:t>项目名称、采购编号、正本或副本</w:t>
      </w:r>
    </w:p>
    <w:p w14:paraId="428EEA48" w14:textId="5703C254" w:rsidR="00671937" w:rsidRDefault="00801E51">
      <w:pPr>
        <w:numPr>
          <w:ilvl w:val="0"/>
          <w:numId w:val="25"/>
        </w:numPr>
        <w:autoSpaceDE w:val="0"/>
        <w:autoSpaceDN w:val="0"/>
        <w:snapToGrid w:val="0"/>
        <w:spacing w:line="360" w:lineRule="auto"/>
        <w:textAlignment w:val="bottom"/>
        <w:rPr>
          <w:rFonts w:ascii="宋体"/>
          <w:color w:val="000000"/>
          <w:sz w:val="24"/>
        </w:rPr>
      </w:pPr>
      <w:r>
        <w:rPr>
          <w:rFonts w:ascii="宋体" w:hint="eastAsia"/>
          <w:color w:val="000000"/>
          <w:sz w:val="24"/>
        </w:rPr>
        <w:lastRenderedPageBreak/>
        <w:t>“在</w:t>
      </w:r>
      <w:r>
        <w:rPr>
          <w:rFonts w:ascii="宋体"/>
          <w:color w:val="000000"/>
          <w:sz w:val="24"/>
        </w:rPr>
        <w:t>2020年</w:t>
      </w:r>
      <w:r w:rsidR="008B230F">
        <w:rPr>
          <w:rFonts w:ascii="宋体"/>
          <w:color w:val="000000"/>
          <w:sz w:val="24"/>
        </w:rPr>
        <w:t>05</w:t>
      </w:r>
      <w:r>
        <w:rPr>
          <w:rFonts w:ascii="宋体"/>
          <w:color w:val="000000"/>
          <w:sz w:val="24"/>
        </w:rPr>
        <w:t>月</w:t>
      </w:r>
      <w:r w:rsidR="008B230F">
        <w:rPr>
          <w:rFonts w:ascii="宋体"/>
          <w:color w:val="000000"/>
          <w:sz w:val="24"/>
        </w:rPr>
        <w:t>22</w:t>
      </w:r>
      <w:r>
        <w:rPr>
          <w:rFonts w:ascii="宋体"/>
          <w:color w:val="000000"/>
          <w:sz w:val="24"/>
        </w:rPr>
        <w:t>日</w:t>
      </w:r>
      <w:r w:rsidR="005A1326">
        <w:rPr>
          <w:rFonts w:ascii="宋体" w:hint="eastAsia"/>
          <w:color w:val="000000"/>
          <w:sz w:val="24"/>
        </w:rPr>
        <w:t>下午</w:t>
      </w:r>
      <w:r w:rsidR="005A1326">
        <w:rPr>
          <w:rFonts w:ascii="宋体"/>
          <w:color w:val="000000"/>
          <w:sz w:val="24"/>
        </w:rPr>
        <w:t>14</w:t>
      </w:r>
      <w:r>
        <w:rPr>
          <w:rFonts w:ascii="宋体" w:hint="eastAsia"/>
          <w:color w:val="000000"/>
          <w:sz w:val="24"/>
        </w:rPr>
        <w:t>:</w:t>
      </w:r>
      <w:r w:rsidR="005A1326">
        <w:rPr>
          <w:rFonts w:ascii="宋体"/>
          <w:color w:val="000000"/>
          <w:sz w:val="24"/>
        </w:rPr>
        <w:t>0</w:t>
      </w:r>
      <w:r>
        <w:rPr>
          <w:rFonts w:ascii="宋体" w:hint="eastAsia"/>
          <w:color w:val="000000"/>
          <w:sz w:val="24"/>
        </w:rPr>
        <w:t>0（递交响应文件截止时间）之前不准启封”的字样。</w:t>
      </w:r>
    </w:p>
    <w:p w14:paraId="7FBEA804" w14:textId="77777777" w:rsidR="00671937" w:rsidRDefault="00801E51">
      <w:pPr>
        <w:numPr>
          <w:ilvl w:val="0"/>
          <w:numId w:val="25"/>
        </w:numPr>
        <w:autoSpaceDE w:val="0"/>
        <w:autoSpaceDN w:val="0"/>
        <w:snapToGrid w:val="0"/>
        <w:spacing w:line="360" w:lineRule="auto"/>
        <w:textAlignment w:val="bottom"/>
        <w:rPr>
          <w:rFonts w:ascii="宋体"/>
          <w:color w:val="000000"/>
          <w:sz w:val="24"/>
        </w:rPr>
      </w:pPr>
      <w:r>
        <w:rPr>
          <w:rFonts w:ascii="宋体" w:hint="eastAsia"/>
          <w:color w:val="000000"/>
          <w:sz w:val="24"/>
        </w:rPr>
        <w:t>供应商名称和地址，以便原封退还迟交的响应文件。</w:t>
      </w:r>
    </w:p>
    <w:p w14:paraId="504095D1"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16.3 如果未按16.1和16.2条规定密封和标记，采购代理机构对响应文件的误投或提前拆封不负责任。对由此造成提前开封的响应文件，采购代理机构将予以拒绝，并退回供应商。</w:t>
      </w:r>
    </w:p>
    <w:p w14:paraId="58C05036"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16.4 报价信封内须装有如下内容（响应文件正副本内应同时附有内容相同的如下内容）：</w:t>
      </w:r>
    </w:p>
    <w:p w14:paraId="64D206ED" w14:textId="77777777" w:rsidR="00671937" w:rsidRDefault="00801E51">
      <w:pPr>
        <w:tabs>
          <w:tab w:val="left" w:pos="5385"/>
        </w:tabs>
        <w:autoSpaceDE w:val="0"/>
        <w:autoSpaceDN w:val="0"/>
        <w:snapToGrid w:val="0"/>
        <w:spacing w:line="360" w:lineRule="auto"/>
        <w:ind w:firstLineChars="200" w:firstLine="480"/>
        <w:textAlignment w:val="bottom"/>
        <w:rPr>
          <w:rFonts w:ascii="宋体"/>
          <w:color w:val="000000"/>
          <w:sz w:val="24"/>
        </w:rPr>
      </w:pPr>
      <w:r>
        <w:rPr>
          <w:rFonts w:ascii="宋体" w:hint="eastAsia"/>
          <w:color w:val="000000"/>
          <w:sz w:val="24"/>
        </w:rPr>
        <w:t>（1）报价函原件</w:t>
      </w:r>
      <w:r>
        <w:rPr>
          <w:rFonts w:ascii="宋体"/>
          <w:color w:val="000000"/>
          <w:sz w:val="24"/>
        </w:rPr>
        <w:tab/>
      </w:r>
    </w:p>
    <w:p w14:paraId="68608DBC" w14:textId="77777777" w:rsidR="00671937" w:rsidRDefault="00801E51">
      <w:pPr>
        <w:autoSpaceDE w:val="0"/>
        <w:autoSpaceDN w:val="0"/>
        <w:snapToGrid w:val="0"/>
        <w:spacing w:line="360" w:lineRule="auto"/>
        <w:ind w:firstLineChars="200" w:firstLine="480"/>
        <w:textAlignment w:val="bottom"/>
        <w:rPr>
          <w:rFonts w:ascii="宋体"/>
          <w:color w:val="000000"/>
          <w:sz w:val="24"/>
        </w:rPr>
      </w:pPr>
      <w:r>
        <w:rPr>
          <w:rFonts w:ascii="宋体" w:hint="eastAsia"/>
          <w:color w:val="000000"/>
          <w:sz w:val="24"/>
        </w:rPr>
        <w:t>（2）报价一览表</w:t>
      </w:r>
    </w:p>
    <w:p w14:paraId="5B2A44C1" w14:textId="77777777" w:rsidR="00671937" w:rsidRDefault="00801E51">
      <w:pPr>
        <w:snapToGrid w:val="0"/>
        <w:spacing w:line="360" w:lineRule="auto"/>
        <w:rPr>
          <w:rFonts w:ascii="宋体"/>
          <w:b/>
          <w:color w:val="000000"/>
          <w:sz w:val="24"/>
        </w:rPr>
      </w:pPr>
      <w:r>
        <w:rPr>
          <w:rFonts w:ascii="宋体" w:hint="eastAsia"/>
          <w:b/>
          <w:color w:val="000000"/>
          <w:sz w:val="24"/>
        </w:rPr>
        <w:t>17、递交响应文件的截止日期和地点</w:t>
      </w:r>
    </w:p>
    <w:p w14:paraId="7F9C89AF" w14:textId="77777777" w:rsidR="00671937" w:rsidRDefault="00801E51">
      <w:pPr>
        <w:tabs>
          <w:tab w:val="left" w:pos="5640"/>
        </w:tabs>
        <w:autoSpaceDE w:val="0"/>
        <w:autoSpaceDN w:val="0"/>
        <w:snapToGrid w:val="0"/>
        <w:spacing w:line="360" w:lineRule="auto"/>
        <w:textAlignment w:val="bottom"/>
        <w:rPr>
          <w:rFonts w:ascii="宋体"/>
          <w:color w:val="000000"/>
          <w:sz w:val="24"/>
        </w:rPr>
      </w:pPr>
      <w:r>
        <w:rPr>
          <w:rFonts w:ascii="宋体" w:hint="eastAsia"/>
          <w:color w:val="000000"/>
          <w:sz w:val="24"/>
        </w:rPr>
        <w:t>17.1 采购代理机构收到响应文件的时间不得迟于《资料表》中规定的截止时间。</w:t>
      </w:r>
    </w:p>
    <w:p w14:paraId="335AFC28"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17.2 采购代理机构可按照第6款的规定修改磋商文件并酌情延长递交响应文件的截止时间。</w:t>
      </w:r>
      <w:r>
        <w:rPr>
          <w:rFonts w:ascii="宋体"/>
          <w:color w:val="000000"/>
          <w:sz w:val="24"/>
        </w:rPr>
        <w:t>在此情况下，</w:t>
      </w:r>
      <w:r>
        <w:rPr>
          <w:rFonts w:ascii="宋体" w:hint="eastAsia"/>
          <w:color w:val="000000"/>
          <w:sz w:val="24"/>
        </w:rPr>
        <w:t>采购代理机构</w:t>
      </w:r>
      <w:r>
        <w:rPr>
          <w:rFonts w:ascii="宋体"/>
          <w:color w:val="000000"/>
          <w:sz w:val="24"/>
        </w:rPr>
        <w:t>、</w:t>
      </w:r>
      <w:r>
        <w:rPr>
          <w:rFonts w:ascii="宋体" w:hint="eastAsia"/>
          <w:color w:val="000000"/>
          <w:sz w:val="24"/>
        </w:rPr>
        <w:t>采购</w:t>
      </w:r>
      <w:r>
        <w:rPr>
          <w:rFonts w:ascii="宋体"/>
          <w:color w:val="000000"/>
          <w:sz w:val="24"/>
        </w:rPr>
        <w:t>人和</w:t>
      </w:r>
      <w:r>
        <w:rPr>
          <w:rFonts w:ascii="宋体" w:hint="eastAsia"/>
          <w:color w:val="000000"/>
          <w:sz w:val="24"/>
        </w:rPr>
        <w:t>供应商</w:t>
      </w:r>
      <w:r>
        <w:rPr>
          <w:rFonts w:ascii="宋体"/>
          <w:color w:val="000000"/>
          <w:sz w:val="24"/>
        </w:rPr>
        <w:t>受</w:t>
      </w:r>
      <w:r>
        <w:rPr>
          <w:rFonts w:ascii="宋体" w:hint="eastAsia"/>
          <w:color w:val="000000"/>
          <w:sz w:val="24"/>
        </w:rPr>
        <w:t>递交响应文件</w:t>
      </w:r>
      <w:r>
        <w:rPr>
          <w:rFonts w:ascii="宋体"/>
          <w:color w:val="000000"/>
          <w:sz w:val="24"/>
        </w:rPr>
        <w:t>截止时间制约的所有权利和义务均应延长至新的截止时间。</w:t>
      </w:r>
    </w:p>
    <w:p w14:paraId="44884E7E"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17.3 响应文件递交至《资料表》中规定的谈判地点。</w:t>
      </w:r>
    </w:p>
    <w:p w14:paraId="3C3807F3" w14:textId="77777777" w:rsidR="00671937" w:rsidRDefault="00801E51">
      <w:pPr>
        <w:autoSpaceDE w:val="0"/>
        <w:autoSpaceDN w:val="0"/>
        <w:snapToGrid w:val="0"/>
        <w:spacing w:line="360" w:lineRule="auto"/>
        <w:textAlignment w:val="bottom"/>
        <w:rPr>
          <w:rFonts w:ascii="宋体"/>
          <w:color w:val="000000"/>
          <w:sz w:val="24"/>
        </w:rPr>
      </w:pPr>
      <w:r>
        <w:rPr>
          <w:rFonts w:ascii="宋体" w:hint="eastAsia"/>
          <w:color w:val="000000"/>
          <w:sz w:val="24"/>
        </w:rPr>
        <w:t>17.4供应商授权代表必须出席竞争性磋商谈判。</w:t>
      </w:r>
    </w:p>
    <w:p w14:paraId="4C95B664" w14:textId="77777777" w:rsidR="00671937" w:rsidRDefault="00801E51">
      <w:pPr>
        <w:snapToGrid w:val="0"/>
        <w:spacing w:line="360" w:lineRule="auto"/>
        <w:rPr>
          <w:rFonts w:ascii="宋体"/>
          <w:b/>
          <w:color w:val="000000"/>
          <w:sz w:val="24"/>
        </w:rPr>
      </w:pPr>
      <w:r>
        <w:rPr>
          <w:rFonts w:ascii="宋体" w:hint="eastAsia"/>
          <w:b/>
          <w:color w:val="000000"/>
          <w:sz w:val="24"/>
        </w:rPr>
        <w:t>18、迟交的响应文件</w:t>
      </w:r>
    </w:p>
    <w:p w14:paraId="2682EE40" w14:textId="77777777" w:rsidR="00671937" w:rsidRDefault="00801E51">
      <w:pPr>
        <w:autoSpaceDE w:val="0"/>
        <w:autoSpaceDN w:val="0"/>
        <w:snapToGrid w:val="0"/>
        <w:spacing w:line="360" w:lineRule="auto"/>
        <w:textAlignment w:val="bottom"/>
        <w:rPr>
          <w:rFonts w:ascii="宋体"/>
          <w:color w:val="000000"/>
          <w:sz w:val="24"/>
        </w:rPr>
      </w:pPr>
      <w:r>
        <w:rPr>
          <w:rFonts w:ascii="宋体" w:hint="eastAsia"/>
          <w:color w:val="000000"/>
          <w:sz w:val="24"/>
        </w:rPr>
        <w:t>18.1 采购代理机构将拒绝任何晚于递交响应文件的截止时间交到的响应文件。</w:t>
      </w:r>
    </w:p>
    <w:p w14:paraId="07FAD183" w14:textId="77777777" w:rsidR="00671937" w:rsidRDefault="00801E51">
      <w:pPr>
        <w:snapToGrid w:val="0"/>
        <w:spacing w:line="360" w:lineRule="auto"/>
        <w:rPr>
          <w:rFonts w:ascii="宋体"/>
          <w:b/>
          <w:color w:val="000000"/>
          <w:sz w:val="24"/>
        </w:rPr>
      </w:pPr>
      <w:r>
        <w:rPr>
          <w:rFonts w:ascii="宋体" w:hint="eastAsia"/>
          <w:b/>
          <w:color w:val="000000"/>
          <w:sz w:val="24"/>
        </w:rPr>
        <w:t>19、响应文件的修改和撤回</w:t>
      </w:r>
    </w:p>
    <w:p w14:paraId="3C445446"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19.1 供应商在递交响应文件后可对其响应文件进行修改或撤回，但采购代理机构须在递交响应文件截止时间前收到该修改或撤回的书面通知，该通知须有经正式授权的供应商的授权代表签字。</w:t>
      </w:r>
    </w:p>
    <w:p w14:paraId="2461D86C"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19.2 供应商对响应文件的修改或撤回的通知应按第1</w:t>
      </w:r>
      <w:r>
        <w:rPr>
          <w:rFonts w:ascii="宋体"/>
          <w:color w:val="000000"/>
          <w:sz w:val="24"/>
        </w:rPr>
        <w:t>5</w:t>
      </w:r>
      <w:r>
        <w:rPr>
          <w:rFonts w:ascii="宋体" w:hint="eastAsia"/>
          <w:color w:val="000000"/>
          <w:sz w:val="24"/>
        </w:rPr>
        <w:t>和1</w:t>
      </w:r>
      <w:r>
        <w:rPr>
          <w:rFonts w:ascii="宋体"/>
          <w:color w:val="000000"/>
          <w:sz w:val="24"/>
        </w:rPr>
        <w:t>6</w:t>
      </w:r>
      <w:r>
        <w:rPr>
          <w:rFonts w:ascii="宋体" w:hint="eastAsia"/>
          <w:color w:val="000000"/>
          <w:sz w:val="24"/>
        </w:rPr>
        <w:t>款规定进行准备，密封，标注和递送，并注明“修改响应文件”或“撤回报价”字样。</w:t>
      </w:r>
    </w:p>
    <w:p w14:paraId="58B87CA7"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19.3 递交响应文件截止时间后不得修改响应文件。</w:t>
      </w:r>
    </w:p>
    <w:p w14:paraId="3892EF35"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19.4 供应商不得在递交响应文件截止日起至14款规定的响应文件有效期期满前撤销响应文件。否则采购代理机构将按13.7（1）条规定没收其磋商保证金。</w:t>
      </w:r>
    </w:p>
    <w:p w14:paraId="77EF843D" w14:textId="77777777" w:rsidR="00671937" w:rsidRDefault="00801E51">
      <w:pPr>
        <w:autoSpaceDE w:val="0"/>
        <w:autoSpaceDN w:val="0"/>
        <w:snapToGrid w:val="0"/>
        <w:spacing w:beforeLines="100" w:before="240" w:line="360" w:lineRule="auto"/>
        <w:jc w:val="left"/>
        <w:textAlignment w:val="bottom"/>
        <w:rPr>
          <w:rFonts w:ascii="宋体"/>
          <w:b/>
          <w:color w:val="000000"/>
          <w:sz w:val="24"/>
        </w:rPr>
      </w:pPr>
      <w:r>
        <w:rPr>
          <w:rFonts w:ascii="宋体" w:hint="eastAsia"/>
          <w:b/>
          <w:color w:val="000000"/>
          <w:sz w:val="24"/>
        </w:rPr>
        <w:t>五、竞争性磋商及评审</w:t>
      </w:r>
    </w:p>
    <w:p w14:paraId="3AB11D02" w14:textId="77777777" w:rsidR="00671937" w:rsidRDefault="00801E51">
      <w:pPr>
        <w:snapToGrid w:val="0"/>
        <w:spacing w:line="360" w:lineRule="auto"/>
        <w:rPr>
          <w:rFonts w:ascii="宋体"/>
          <w:b/>
          <w:color w:val="000000"/>
          <w:sz w:val="24"/>
        </w:rPr>
      </w:pPr>
      <w:r>
        <w:rPr>
          <w:rFonts w:ascii="宋体" w:hint="eastAsia"/>
          <w:b/>
          <w:color w:val="000000"/>
          <w:sz w:val="24"/>
        </w:rPr>
        <w:lastRenderedPageBreak/>
        <w:t>20、谈判和评审过程的保密性</w:t>
      </w:r>
    </w:p>
    <w:p w14:paraId="37B2B184"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20.1 递交响应文件后，直至向确定的成交供应商授予合同时为止，凡与审查，澄清，评估和竞争性磋商的有关资料以及成交意见等，均不得向供应商及与磋商小组无关的其他人员透露。</w:t>
      </w:r>
    </w:p>
    <w:p w14:paraId="5D50DBFC"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20.2 在评审和谈判过程中，如果供应商试图在响应文件审查，澄清，竞争性磋商及授予合同方面向采购方和磋商小组成员施加任何影响，以不正当手段参与竞争，其报价及在谈判中的任何承诺将被拒绝。</w:t>
      </w:r>
    </w:p>
    <w:p w14:paraId="021433E2" w14:textId="77777777" w:rsidR="00671937" w:rsidRDefault="00801E51">
      <w:pPr>
        <w:snapToGrid w:val="0"/>
        <w:spacing w:line="360" w:lineRule="auto"/>
        <w:rPr>
          <w:rFonts w:ascii="宋体"/>
          <w:b/>
          <w:color w:val="000000"/>
          <w:sz w:val="24"/>
        </w:rPr>
      </w:pPr>
      <w:r>
        <w:rPr>
          <w:rFonts w:ascii="宋体" w:hint="eastAsia"/>
          <w:b/>
          <w:color w:val="000000"/>
          <w:sz w:val="24"/>
        </w:rPr>
        <w:t>21、评审的原则和方法</w:t>
      </w:r>
    </w:p>
    <w:p w14:paraId="5C1716B4" w14:textId="77777777" w:rsidR="00671937" w:rsidRDefault="00801E51">
      <w:pPr>
        <w:autoSpaceDE w:val="0"/>
        <w:autoSpaceDN w:val="0"/>
        <w:snapToGrid w:val="0"/>
        <w:spacing w:line="360" w:lineRule="auto"/>
        <w:textAlignment w:val="bottom"/>
        <w:rPr>
          <w:rFonts w:ascii="宋体"/>
          <w:color w:val="000000"/>
          <w:sz w:val="24"/>
        </w:rPr>
      </w:pPr>
      <w:r>
        <w:rPr>
          <w:rFonts w:ascii="宋体" w:hint="eastAsia"/>
          <w:color w:val="000000"/>
          <w:sz w:val="24"/>
        </w:rPr>
        <w:t>21.1 评审原则：</w:t>
      </w:r>
    </w:p>
    <w:p w14:paraId="7CCEDAAB" w14:textId="77777777" w:rsidR="00671937" w:rsidRDefault="00801E51">
      <w:pPr>
        <w:autoSpaceDE w:val="0"/>
        <w:autoSpaceDN w:val="0"/>
        <w:snapToGrid w:val="0"/>
        <w:spacing w:line="360" w:lineRule="auto"/>
        <w:textAlignment w:val="bottom"/>
        <w:rPr>
          <w:rFonts w:ascii="宋体"/>
          <w:color w:val="000000"/>
          <w:sz w:val="24"/>
        </w:rPr>
      </w:pPr>
      <w:r>
        <w:rPr>
          <w:rFonts w:ascii="宋体" w:hint="eastAsia"/>
          <w:color w:val="000000"/>
          <w:sz w:val="24"/>
        </w:rPr>
        <w:t xml:space="preserve">     1）评审过程遵循公开、公平、公正、诚信、择优的原则；</w:t>
      </w:r>
    </w:p>
    <w:p w14:paraId="26A7DCD1" w14:textId="77777777" w:rsidR="00671937" w:rsidRDefault="00801E51">
      <w:pPr>
        <w:autoSpaceDE w:val="0"/>
        <w:autoSpaceDN w:val="0"/>
        <w:snapToGrid w:val="0"/>
        <w:spacing w:line="360" w:lineRule="auto"/>
        <w:textAlignment w:val="bottom"/>
        <w:rPr>
          <w:rFonts w:ascii="宋体"/>
          <w:color w:val="000000"/>
          <w:sz w:val="24"/>
        </w:rPr>
      </w:pPr>
      <w:r>
        <w:rPr>
          <w:rFonts w:ascii="宋体" w:hint="eastAsia"/>
          <w:color w:val="000000"/>
          <w:sz w:val="24"/>
        </w:rPr>
        <w:t xml:space="preserve">     2）资格审查合格的供应商，均有同等机会参加竞争性磋商；</w:t>
      </w:r>
    </w:p>
    <w:p w14:paraId="10CEF9CC" w14:textId="77777777" w:rsidR="00671937" w:rsidRDefault="00801E51">
      <w:pPr>
        <w:autoSpaceDE w:val="0"/>
        <w:autoSpaceDN w:val="0"/>
        <w:snapToGrid w:val="0"/>
        <w:spacing w:line="360" w:lineRule="auto"/>
        <w:textAlignment w:val="bottom"/>
        <w:rPr>
          <w:rFonts w:ascii="宋体"/>
          <w:color w:val="000000"/>
          <w:sz w:val="24"/>
        </w:rPr>
      </w:pPr>
      <w:r>
        <w:rPr>
          <w:rFonts w:ascii="宋体" w:hint="eastAsia"/>
          <w:color w:val="000000"/>
          <w:sz w:val="24"/>
        </w:rPr>
        <w:t xml:space="preserve">     3）对所有供应商响应文件的评估和比较都采用相同程序和标准。</w:t>
      </w:r>
    </w:p>
    <w:p w14:paraId="6F51BF9A" w14:textId="77777777" w:rsidR="00671937" w:rsidRDefault="00801E51">
      <w:pPr>
        <w:autoSpaceDE w:val="0"/>
        <w:autoSpaceDN w:val="0"/>
        <w:snapToGrid w:val="0"/>
        <w:spacing w:line="360" w:lineRule="auto"/>
        <w:textAlignment w:val="bottom"/>
        <w:rPr>
          <w:rFonts w:ascii="宋体"/>
          <w:color w:val="000000"/>
          <w:sz w:val="24"/>
        </w:rPr>
      </w:pPr>
      <w:r>
        <w:rPr>
          <w:rFonts w:ascii="宋体" w:hint="eastAsia"/>
          <w:color w:val="000000"/>
          <w:sz w:val="24"/>
        </w:rPr>
        <w:t>21.2 评审方法：详见《资料表》</w:t>
      </w:r>
    </w:p>
    <w:p w14:paraId="2E307580" w14:textId="77777777" w:rsidR="00671937" w:rsidRDefault="00801E51">
      <w:pPr>
        <w:snapToGrid w:val="0"/>
        <w:spacing w:line="360" w:lineRule="auto"/>
        <w:rPr>
          <w:rFonts w:ascii="宋体"/>
          <w:b/>
          <w:color w:val="000000"/>
          <w:sz w:val="24"/>
        </w:rPr>
      </w:pPr>
      <w:r>
        <w:rPr>
          <w:rFonts w:ascii="宋体" w:hint="eastAsia"/>
          <w:b/>
          <w:color w:val="000000"/>
          <w:sz w:val="24"/>
        </w:rPr>
        <w:t>22、响应文件的初审</w:t>
      </w:r>
    </w:p>
    <w:p w14:paraId="14188166"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22.1 递交响应文件后，磋商小组将审查响应文件是否完整；有无提供所需的磋商保证金；是否恰当地签署；有否计算错误；是否大致编排有序等。</w:t>
      </w:r>
    </w:p>
    <w:p w14:paraId="0B28EDFD" w14:textId="77777777" w:rsidR="00671937" w:rsidRDefault="00801E51">
      <w:pPr>
        <w:autoSpaceDE w:val="0"/>
        <w:autoSpaceDN w:val="0"/>
        <w:snapToGrid w:val="0"/>
        <w:spacing w:line="360" w:lineRule="auto"/>
        <w:textAlignment w:val="bottom"/>
        <w:rPr>
          <w:rFonts w:ascii="宋体"/>
          <w:color w:val="000000"/>
          <w:sz w:val="24"/>
        </w:rPr>
      </w:pPr>
      <w:r>
        <w:rPr>
          <w:rFonts w:ascii="宋体" w:hint="eastAsia"/>
          <w:color w:val="000000"/>
          <w:sz w:val="24"/>
        </w:rPr>
        <w:t xml:space="preserve">22.2 </w:t>
      </w:r>
      <w:r>
        <w:rPr>
          <w:rFonts w:ascii="Arial" w:hAnsi="Arial" w:cs="Arial"/>
          <w:sz w:val="24"/>
        </w:rPr>
        <w:t>中小企业声明函（格式见第四</w:t>
      </w:r>
      <w:r>
        <w:rPr>
          <w:rFonts w:ascii="Arial" w:hAnsi="Arial" w:cs="Arial" w:hint="eastAsia"/>
          <w:sz w:val="24"/>
        </w:rPr>
        <w:t>部分</w:t>
      </w:r>
      <w:r>
        <w:rPr>
          <w:rFonts w:ascii="Arial" w:hAnsi="Arial" w:cs="Arial"/>
          <w:sz w:val="24"/>
        </w:rPr>
        <w:t>附件</w:t>
      </w:r>
      <w:r>
        <w:rPr>
          <w:rFonts w:ascii="Arial" w:hAnsi="Arial" w:cs="Arial"/>
          <w:sz w:val="24"/>
        </w:rPr>
        <w:t>1</w:t>
      </w:r>
      <w:r>
        <w:rPr>
          <w:rFonts w:ascii="Arial" w:hAnsi="Arial" w:cs="Arial" w:hint="eastAsia"/>
          <w:sz w:val="24"/>
        </w:rPr>
        <w:t>2</w:t>
      </w:r>
      <w:r>
        <w:rPr>
          <w:rFonts w:ascii="Arial" w:hAnsi="Arial" w:cs="Arial"/>
          <w:sz w:val="24"/>
        </w:rPr>
        <w:t>-</w:t>
      </w:r>
      <w:r>
        <w:rPr>
          <w:rFonts w:ascii="Arial" w:hAnsi="Arial" w:cs="Arial"/>
          <w:sz w:val="24"/>
        </w:rPr>
        <w:t>中小企业声明函）；</w:t>
      </w:r>
    </w:p>
    <w:p w14:paraId="3C3EC4C6" w14:textId="77777777" w:rsidR="00671937" w:rsidRDefault="00801E51">
      <w:pPr>
        <w:numPr>
          <w:ilvl w:val="0"/>
          <w:numId w:val="26"/>
        </w:numPr>
        <w:tabs>
          <w:tab w:val="clear" w:pos="0"/>
          <w:tab w:val="left" w:pos="851"/>
        </w:tabs>
        <w:spacing w:line="360" w:lineRule="auto"/>
        <w:ind w:left="851"/>
        <w:rPr>
          <w:rFonts w:ascii="Arial" w:hAnsi="Arial" w:cs="Arial"/>
          <w:sz w:val="24"/>
        </w:rPr>
      </w:pPr>
      <w:r>
        <w:rPr>
          <w:rFonts w:ascii="Arial" w:hAnsi="Arial" w:cs="Arial"/>
          <w:sz w:val="24"/>
        </w:rPr>
        <w:t>根据《工业和信息化部、国家统计局、国家发展和改革委员会、财政部关于印发中小企业划型标准规定的通知》（工信部联企业〔</w:t>
      </w:r>
      <w:r>
        <w:rPr>
          <w:rFonts w:ascii="Arial" w:hAnsi="Arial" w:cs="Arial"/>
          <w:sz w:val="24"/>
        </w:rPr>
        <w:t>2011</w:t>
      </w:r>
      <w:r>
        <w:rPr>
          <w:rFonts w:ascii="Arial" w:hAnsi="Arial" w:cs="Arial"/>
          <w:sz w:val="24"/>
        </w:rPr>
        <w:t>〕</w:t>
      </w:r>
      <w:r>
        <w:rPr>
          <w:rFonts w:ascii="Arial" w:hAnsi="Arial" w:cs="Arial"/>
          <w:sz w:val="24"/>
        </w:rPr>
        <w:t>300</w:t>
      </w:r>
      <w:r>
        <w:rPr>
          <w:rFonts w:ascii="Arial" w:hAnsi="Arial" w:cs="Arial"/>
          <w:sz w:val="24"/>
        </w:rPr>
        <w:t>号）规定，若</w:t>
      </w:r>
      <w:r>
        <w:rPr>
          <w:rFonts w:ascii="Arial" w:hAnsi="Arial" w:cs="Arial" w:hint="eastAsia"/>
          <w:sz w:val="24"/>
        </w:rPr>
        <w:t>供应商</w:t>
      </w:r>
      <w:r>
        <w:rPr>
          <w:rFonts w:ascii="Arial" w:hAnsi="Arial" w:cs="Arial"/>
          <w:sz w:val="24"/>
        </w:rPr>
        <w:t>为中小微型企业的，需提供附件</w:t>
      </w:r>
      <w:r>
        <w:rPr>
          <w:rFonts w:ascii="Arial" w:hAnsi="Arial" w:cs="Arial"/>
          <w:sz w:val="24"/>
        </w:rPr>
        <w:t>1</w:t>
      </w:r>
      <w:r>
        <w:rPr>
          <w:rFonts w:ascii="Arial" w:hAnsi="Arial" w:cs="Arial" w:hint="eastAsia"/>
          <w:sz w:val="24"/>
        </w:rPr>
        <w:t>2</w:t>
      </w:r>
      <w:r>
        <w:rPr>
          <w:rFonts w:ascii="Arial" w:hAnsi="Arial" w:cs="Arial"/>
          <w:sz w:val="24"/>
        </w:rPr>
        <w:t>--</w:t>
      </w:r>
      <w:r>
        <w:rPr>
          <w:rFonts w:ascii="Arial" w:hAnsi="Arial" w:cs="Arial"/>
          <w:sz w:val="24"/>
        </w:rPr>
        <w:t>中小企业声明函。</w:t>
      </w:r>
    </w:p>
    <w:p w14:paraId="4F0FACCE" w14:textId="77777777" w:rsidR="00671937" w:rsidRDefault="00801E51">
      <w:pPr>
        <w:numPr>
          <w:ilvl w:val="0"/>
          <w:numId w:val="26"/>
        </w:numPr>
        <w:tabs>
          <w:tab w:val="clear" w:pos="0"/>
          <w:tab w:val="left" w:pos="851"/>
        </w:tabs>
        <w:spacing w:line="360" w:lineRule="auto"/>
        <w:ind w:left="851"/>
        <w:rPr>
          <w:rFonts w:ascii="Arial" w:hAnsi="Arial" w:cs="Arial"/>
          <w:sz w:val="24"/>
        </w:rPr>
      </w:pPr>
      <w:r>
        <w:rPr>
          <w:rFonts w:ascii="Arial" w:hAnsi="Arial" w:cs="Arial"/>
          <w:sz w:val="24"/>
        </w:rPr>
        <w:t>本</w:t>
      </w:r>
      <w:r>
        <w:rPr>
          <w:rFonts w:ascii="Arial" w:hAnsi="Arial" w:cs="Arial" w:hint="eastAsia"/>
          <w:sz w:val="24"/>
        </w:rPr>
        <w:t>竞争性磋商</w:t>
      </w:r>
      <w:r>
        <w:rPr>
          <w:rFonts w:ascii="Arial" w:hAnsi="Arial" w:cs="Arial"/>
          <w:sz w:val="24"/>
        </w:rPr>
        <w:t>文件所称的中小企业（含中型、小型、微型企业）应当同时符合以下条件：</w:t>
      </w:r>
    </w:p>
    <w:p w14:paraId="2765429D" w14:textId="77777777" w:rsidR="00671937" w:rsidRDefault="00801E51">
      <w:pPr>
        <w:spacing w:line="360" w:lineRule="auto"/>
        <w:ind w:leftChars="223" w:left="1046" w:hangingChars="241" w:hanging="578"/>
        <w:rPr>
          <w:rFonts w:ascii="Arial" w:hAnsi="Arial" w:cs="Arial"/>
          <w:sz w:val="24"/>
        </w:rPr>
      </w:pPr>
      <w:r>
        <w:rPr>
          <w:rFonts w:ascii="Arial" w:hAnsi="Arial" w:cs="Arial"/>
          <w:sz w:val="24"/>
        </w:rPr>
        <w:t xml:space="preserve">   1</w:t>
      </w:r>
      <w:r>
        <w:rPr>
          <w:rFonts w:ascii="Arial" w:hAnsi="Arial" w:cs="Arial"/>
          <w:sz w:val="24"/>
        </w:rPr>
        <w:t>）符合中小企业划分标准；</w:t>
      </w:r>
    </w:p>
    <w:p w14:paraId="72B94A76" w14:textId="77777777" w:rsidR="00671937" w:rsidRDefault="00801E51">
      <w:pPr>
        <w:spacing w:line="360" w:lineRule="auto"/>
        <w:ind w:leftChars="223" w:left="1166" w:hangingChars="291" w:hanging="698"/>
        <w:rPr>
          <w:rFonts w:ascii="Arial" w:hAnsi="Arial" w:cs="Arial"/>
          <w:sz w:val="24"/>
        </w:rPr>
      </w:pPr>
      <w:r>
        <w:rPr>
          <w:rFonts w:ascii="Arial" w:hAnsi="Arial" w:cs="Arial"/>
          <w:sz w:val="24"/>
        </w:rPr>
        <w:t xml:space="preserve">   2</w:t>
      </w:r>
      <w:r>
        <w:rPr>
          <w:rFonts w:ascii="Arial" w:hAnsi="Arial" w:cs="Arial"/>
          <w:sz w:val="24"/>
        </w:rPr>
        <w:t>）提供本企业制造的货物、承担的工程或者服务，或者提供其他中小企业制造的货物。本项所称货物不包括使用大型企业注册商标的货物。</w:t>
      </w:r>
    </w:p>
    <w:p w14:paraId="496A915E" w14:textId="77777777" w:rsidR="00671937" w:rsidRDefault="00801E51">
      <w:pPr>
        <w:numPr>
          <w:ilvl w:val="0"/>
          <w:numId w:val="26"/>
        </w:numPr>
        <w:spacing w:line="360" w:lineRule="auto"/>
        <w:rPr>
          <w:rFonts w:ascii="Arial" w:hAnsi="Arial" w:cs="Arial"/>
          <w:sz w:val="24"/>
        </w:rPr>
      </w:pPr>
      <w:r>
        <w:rPr>
          <w:rFonts w:ascii="Arial" w:hAnsi="Arial" w:cs="Arial" w:hint="eastAsia"/>
          <w:sz w:val="24"/>
        </w:rPr>
        <w:t>供应商</w:t>
      </w:r>
      <w:r>
        <w:rPr>
          <w:rFonts w:ascii="Arial" w:hAnsi="Arial" w:cs="Arial"/>
          <w:sz w:val="24"/>
        </w:rPr>
        <w:t>提供《中小企业声明函》时，若</w:t>
      </w:r>
      <w:r>
        <w:rPr>
          <w:rFonts w:ascii="Arial" w:hAnsi="Arial" w:cs="Arial" w:hint="eastAsia"/>
          <w:sz w:val="24"/>
        </w:rPr>
        <w:t>供应商</w:t>
      </w:r>
      <w:r>
        <w:rPr>
          <w:rFonts w:ascii="Arial" w:hAnsi="Arial" w:cs="Arial"/>
          <w:sz w:val="24"/>
        </w:rPr>
        <w:t>提供的是本企业制造的货物、承担的工程或者服务，则须提供</w:t>
      </w:r>
      <w:r>
        <w:rPr>
          <w:rFonts w:ascii="Arial" w:hAnsi="Arial" w:cs="Arial" w:hint="eastAsia"/>
          <w:b/>
          <w:sz w:val="24"/>
        </w:rPr>
        <w:t>供应商</w:t>
      </w:r>
      <w:r>
        <w:rPr>
          <w:rFonts w:ascii="Arial" w:hAnsi="Arial" w:cs="Arial"/>
          <w:b/>
          <w:sz w:val="24"/>
        </w:rPr>
        <w:t>上一年度经审计的财务报表和人员情况</w:t>
      </w:r>
      <w:r>
        <w:rPr>
          <w:rFonts w:ascii="Arial" w:hAnsi="Arial" w:cs="Arial"/>
          <w:sz w:val="24"/>
        </w:rPr>
        <w:t>；若</w:t>
      </w:r>
      <w:r>
        <w:rPr>
          <w:rFonts w:ascii="Arial" w:hAnsi="Arial" w:cs="Arial" w:hint="eastAsia"/>
          <w:sz w:val="24"/>
        </w:rPr>
        <w:t>供应商</w:t>
      </w:r>
      <w:r>
        <w:rPr>
          <w:rFonts w:ascii="Arial" w:hAnsi="Arial" w:cs="Arial"/>
          <w:sz w:val="24"/>
        </w:rPr>
        <w:t>提供的是其他中小企业制造的货物，则须同时提供</w:t>
      </w:r>
      <w:r>
        <w:rPr>
          <w:rFonts w:ascii="Arial" w:hAnsi="Arial" w:cs="Arial" w:hint="eastAsia"/>
          <w:b/>
          <w:sz w:val="24"/>
        </w:rPr>
        <w:t>供应商</w:t>
      </w:r>
      <w:r>
        <w:rPr>
          <w:rFonts w:ascii="Arial" w:hAnsi="Arial" w:cs="Arial"/>
          <w:b/>
          <w:sz w:val="24"/>
        </w:rPr>
        <w:t>以及其制造</w:t>
      </w:r>
      <w:r>
        <w:rPr>
          <w:rFonts w:ascii="Arial" w:hAnsi="Arial" w:cs="Arial"/>
          <w:b/>
          <w:sz w:val="24"/>
        </w:rPr>
        <w:lastRenderedPageBreak/>
        <w:t>厂家的上一年度经审计的财务报表及相关人员情况</w:t>
      </w:r>
      <w:r>
        <w:rPr>
          <w:rFonts w:ascii="Arial" w:hAnsi="Arial" w:cs="Arial"/>
          <w:sz w:val="24"/>
        </w:rPr>
        <w:t>。</w:t>
      </w:r>
    </w:p>
    <w:p w14:paraId="1857B0C5" w14:textId="77777777" w:rsidR="00671937" w:rsidRDefault="00801E51">
      <w:pPr>
        <w:numPr>
          <w:ilvl w:val="0"/>
          <w:numId w:val="26"/>
        </w:numPr>
        <w:tabs>
          <w:tab w:val="clear" w:pos="0"/>
          <w:tab w:val="left" w:pos="851"/>
        </w:tabs>
        <w:spacing w:line="360" w:lineRule="auto"/>
        <w:ind w:left="851"/>
        <w:rPr>
          <w:rFonts w:ascii="Arial" w:hAnsi="Arial" w:cs="Arial"/>
          <w:sz w:val="24"/>
        </w:rPr>
      </w:pPr>
      <w:r>
        <w:rPr>
          <w:rFonts w:ascii="Arial" w:hAnsi="Arial" w:cs="Arial"/>
          <w:sz w:val="24"/>
        </w:rPr>
        <w:t>如果</w:t>
      </w:r>
      <w:r>
        <w:rPr>
          <w:rFonts w:ascii="Arial" w:hAnsi="Arial" w:cs="Arial" w:hint="eastAsia"/>
          <w:sz w:val="24"/>
        </w:rPr>
        <w:t>供应商</w:t>
      </w:r>
      <w:r>
        <w:rPr>
          <w:rFonts w:ascii="Arial" w:hAnsi="Arial" w:cs="Arial"/>
          <w:sz w:val="24"/>
        </w:rPr>
        <w:t>按上述要求提供相关材料，证明其自身和其代理的制造厂家为小型或微型企业，经评标委员会认定后，可给予其</w:t>
      </w:r>
      <w:r>
        <w:rPr>
          <w:rFonts w:ascii="Arial" w:hAnsi="Arial" w:cs="Arial" w:hint="eastAsia"/>
          <w:sz w:val="24"/>
        </w:rPr>
        <w:t>最终报</w:t>
      </w:r>
      <w:r>
        <w:rPr>
          <w:rFonts w:ascii="Arial" w:hAnsi="Arial" w:cs="Arial"/>
          <w:sz w:val="24"/>
        </w:rPr>
        <w:t>价</w:t>
      </w:r>
      <w:r>
        <w:rPr>
          <w:rFonts w:ascii="Arial" w:hAnsi="Arial" w:cs="Arial"/>
          <w:sz w:val="24"/>
        </w:rPr>
        <w:t>6%</w:t>
      </w:r>
      <w:r>
        <w:rPr>
          <w:rFonts w:ascii="Arial" w:hAnsi="Arial" w:cs="Arial"/>
          <w:sz w:val="24"/>
        </w:rPr>
        <w:t>的扣除，用扣除后的价格参与评审。否则将不予价格上的优惠，按</w:t>
      </w:r>
      <w:r>
        <w:rPr>
          <w:rFonts w:ascii="Arial" w:hAnsi="Arial" w:cs="Arial" w:hint="eastAsia"/>
          <w:sz w:val="24"/>
        </w:rPr>
        <w:t>最终报</w:t>
      </w:r>
      <w:r>
        <w:rPr>
          <w:rFonts w:ascii="Arial" w:hAnsi="Arial" w:cs="Arial"/>
          <w:sz w:val="24"/>
        </w:rPr>
        <w:t>价进行价格评审。</w:t>
      </w:r>
    </w:p>
    <w:p w14:paraId="77254570"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22.3 监狱企业声明</w:t>
      </w:r>
    </w:p>
    <w:p w14:paraId="6BE5CBA7" w14:textId="77777777" w:rsidR="00671937" w:rsidRDefault="00801E51">
      <w:pPr>
        <w:numPr>
          <w:ilvl w:val="0"/>
          <w:numId w:val="27"/>
        </w:numPr>
        <w:spacing w:line="360" w:lineRule="auto"/>
        <w:rPr>
          <w:rFonts w:ascii="Arial" w:hAnsi="Arial" w:cs="Arial"/>
          <w:sz w:val="24"/>
        </w:rPr>
      </w:pPr>
      <w:r>
        <w:rPr>
          <w:rFonts w:ascii="Arial" w:hAnsi="Arial" w:cs="Arial" w:hint="eastAsia"/>
          <w:sz w:val="24"/>
        </w:rPr>
        <w:t>根据中华人民共和国财政部办公厅颁布的《财政部司法部关于政府采购支持监狱企业发展有关问题的通知（财库</w:t>
      </w:r>
      <w:r>
        <w:rPr>
          <w:rFonts w:ascii="Arial" w:hAnsi="Arial" w:cs="Arial" w:hint="eastAsia"/>
          <w:sz w:val="24"/>
        </w:rPr>
        <w:t>[2014]68</w:t>
      </w:r>
      <w:r>
        <w:rPr>
          <w:rFonts w:ascii="Arial" w:hAnsi="Arial" w:cs="Arial" w:hint="eastAsia"/>
          <w:sz w:val="24"/>
        </w:rPr>
        <w:t>号）》，若供应商为监狱和戒毒企业（以下简称监狱企业），应当提供由省级以上监狱管理局、戒毒管理局（含新疆生产建设兵团）出具的属于监狱企业的证明文件。</w:t>
      </w:r>
    </w:p>
    <w:p w14:paraId="69C2AA25" w14:textId="77777777" w:rsidR="00671937" w:rsidRDefault="00801E51">
      <w:pPr>
        <w:numPr>
          <w:ilvl w:val="0"/>
          <w:numId w:val="27"/>
        </w:numPr>
        <w:tabs>
          <w:tab w:val="clear" w:pos="0"/>
          <w:tab w:val="left" w:pos="851"/>
        </w:tabs>
        <w:spacing w:line="360" w:lineRule="auto"/>
        <w:ind w:left="851"/>
        <w:rPr>
          <w:rFonts w:ascii="Arial" w:hAnsi="Arial" w:cs="Arial"/>
          <w:sz w:val="24"/>
        </w:rPr>
      </w:pPr>
      <w:r>
        <w:rPr>
          <w:rFonts w:ascii="Arial" w:hAnsi="Arial" w:cs="Arial" w:hint="eastAsia"/>
          <w:sz w:val="24"/>
        </w:rPr>
        <w:t>在政府采购活动中，监狱企业视同小型、微型企业。如果供应商按上述要求提供相关证明文件，证明其为监狱企业，经磋商小组认定后，可给予其最终报价</w:t>
      </w:r>
      <w:r>
        <w:rPr>
          <w:rFonts w:ascii="Arial" w:hAnsi="Arial" w:cs="Arial" w:hint="eastAsia"/>
          <w:sz w:val="24"/>
        </w:rPr>
        <w:t>6%</w:t>
      </w:r>
      <w:r>
        <w:rPr>
          <w:rFonts w:ascii="Arial" w:hAnsi="Arial" w:cs="Arial" w:hint="eastAsia"/>
          <w:sz w:val="24"/>
        </w:rPr>
        <w:t>的扣除，用扣除后的价格参与评审。否则将不予价格上的优惠，按最终报价进行价格评审。</w:t>
      </w:r>
    </w:p>
    <w:p w14:paraId="6C063D9B" w14:textId="77777777" w:rsidR="00671937" w:rsidRDefault="00801E51">
      <w:pPr>
        <w:spacing w:line="360" w:lineRule="auto"/>
        <w:rPr>
          <w:rFonts w:ascii="宋体" w:hAnsi="宋体" w:cs="Arial"/>
          <w:sz w:val="24"/>
          <w:szCs w:val="24"/>
        </w:rPr>
      </w:pPr>
      <w:r>
        <w:rPr>
          <w:rFonts w:ascii="宋体" w:hAnsi="宋体" w:cs="Arial"/>
          <w:sz w:val="24"/>
          <w:szCs w:val="24"/>
        </w:rPr>
        <w:t xml:space="preserve">22.4 </w:t>
      </w:r>
      <w:r>
        <w:rPr>
          <w:rFonts w:ascii="宋体" w:hAnsi="宋体" w:cs="Arial" w:hint="eastAsia"/>
          <w:sz w:val="24"/>
          <w:szCs w:val="24"/>
        </w:rPr>
        <w:t>残疾人福利性单位声明</w:t>
      </w:r>
    </w:p>
    <w:p w14:paraId="4676604A" w14:textId="77777777" w:rsidR="00671937" w:rsidRDefault="00801E51">
      <w:pPr>
        <w:spacing w:line="360" w:lineRule="auto"/>
        <w:ind w:firstLineChars="200" w:firstLine="480"/>
        <w:rPr>
          <w:rFonts w:ascii="宋体" w:hAnsi="宋体" w:cs="Arial"/>
          <w:sz w:val="24"/>
          <w:szCs w:val="24"/>
        </w:rPr>
      </w:pPr>
      <w:r>
        <w:rPr>
          <w:rFonts w:ascii="宋体" w:hAnsi="宋体" w:cs="Arial" w:hint="eastAsia"/>
          <w:sz w:val="24"/>
          <w:szCs w:val="24"/>
        </w:rPr>
        <w:t>（格式见第四部分 附件14-残疾人福利性单位声明函）</w:t>
      </w:r>
    </w:p>
    <w:p w14:paraId="4658CFD3" w14:textId="77777777" w:rsidR="00671937" w:rsidRDefault="00801E51">
      <w:pPr>
        <w:numPr>
          <w:ilvl w:val="0"/>
          <w:numId w:val="28"/>
        </w:numPr>
        <w:spacing w:line="360" w:lineRule="auto"/>
        <w:rPr>
          <w:rFonts w:ascii="Arial" w:hAnsi="Arial" w:cs="Arial"/>
          <w:sz w:val="24"/>
        </w:rPr>
      </w:pPr>
      <w:r>
        <w:rPr>
          <w:rFonts w:ascii="Arial" w:hAnsi="Arial" w:cs="Arial" w:hint="eastAsia"/>
          <w:sz w:val="24"/>
        </w:rPr>
        <w:t>根据《三部门联合发布关于促进残疾人就业政府采购政策的通知》财库〔</w:t>
      </w:r>
      <w:r>
        <w:rPr>
          <w:rFonts w:ascii="Arial" w:hAnsi="Arial" w:cs="Arial" w:hint="eastAsia"/>
          <w:sz w:val="24"/>
        </w:rPr>
        <w:t>2017</w:t>
      </w:r>
      <w:r>
        <w:rPr>
          <w:rFonts w:ascii="Arial" w:hAnsi="Arial" w:cs="Arial" w:hint="eastAsia"/>
          <w:sz w:val="24"/>
        </w:rPr>
        <w:t>〕</w:t>
      </w:r>
      <w:r>
        <w:rPr>
          <w:rFonts w:ascii="Arial" w:hAnsi="Arial" w:cs="Arial" w:hint="eastAsia"/>
          <w:sz w:val="24"/>
        </w:rPr>
        <w:t>141</w:t>
      </w:r>
      <w:r>
        <w:rPr>
          <w:rFonts w:ascii="Arial" w:hAnsi="Arial" w:cs="Arial" w:hint="eastAsia"/>
          <w:sz w:val="24"/>
        </w:rPr>
        <w:t>号，符合条件的残疾人福利性单位在参加政府采购活动时，应当提供本通知规定的《残疾人福利性单位声明函》，并对声明的真实性负责。</w:t>
      </w:r>
    </w:p>
    <w:p w14:paraId="58299C6E" w14:textId="77777777" w:rsidR="00671937" w:rsidRDefault="00801E51">
      <w:pPr>
        <w:numPr>
          <w:ilvl w:val="0"/>
          <w:numId w:val="28"/>
        </w:numPr>
        <w:spacing w:line="360" w:lineRule="auto"/>
        <w:rPr>
          <w:rFonts w:ascii="Arial" w:hAnsi="Arial" w:cs="Arial"/>
          <w:sz w:val="24"/>
        </w:rPr>
      </w:pPr>
      <w:r>
        <w:rPr>
          <w:rFonts w:ascii="Arial" w:hAnsi="Arial" w:cs="Arial" w:hint="eastAsia"/>
          <w:sz w:val="24"/>
        </w:rPr>
        <w:t>在政府采购活动中，残疾人福利性单位视同小型、微型企业，享受预留份额、评审中价格扣除等促进中小企业发展的政府采购政策。残疾人福利性单位属于小型、微型企业的，不重复享受政策。</w:t>
      </w:r>
    </w:p>
    <w:p w14:paraId="4F630C70" w14:textId="77777777" w:rsidR="00671937" w:rsidRDefault="00801E51">
      <w:pPr>
        <w:numPr>
          <w:ilvl w:val="0"/>
          <w:numId w:val="28"/>
        </w:numPr>
        <w:tabs>
          <w:tab w:val="clear" w:pos="0"/>
        </w:tabs>
        <w:spacing w:line="360" w:lineRule="auto"/>
        <w:rPr>
          <w:rFonts w:ascii="Arial" w:hAnsi="Arial" w:cs="Arial"/>
          <w:sz w:val="24"/>
        </w:rPr>
      </w:pPr>
      <w:r>
        <w:rPr>
          <w:rFonts w:ascii="Arial" w:hAnsi="Arial" w:cs="Arial" w:hint="eastAsia"/>
          <w:sz w:val="24"/>
        </w:rPr>
        <w:t>对于小、微型企业的认定与评标</w:t>
      </w:r>
      <w:r>
        <w:rPr>
          <w:rFonts w:ascii="Arial" w:hAnsi="Arial" w:cs="Arial"/>
          <w:sz w:val="24"/>
        </w:rPr>
        <w:t>价格的</w:t>
      </w:r>
      <w:r>
        <w:rPr>
          <w:rFonts w:ascii="Arial" w:hAnsi="Arial" w:cs="Arial" w:hint="eastAsia"/>
          <w:sz w:val="24"/>
        </w:rPr>
        <w:t>优惠，详见本</w:t>
      </w:r>
      <w:proofErr w:type="gramStart"/>
      <w:r>
        <w:rPr>
          <w:rFonts w:ascii="Arial" w:hAnsi="Arial" w:cs="Arial" w:hint="eastAsia"/>
          <w:sz w:val="24"/>
        </w:rPr>
        <w:t>须知第</w:t>
      </w:r>
      <w:proofErr w:type="gramEnd"/>
      <w:r>
        <w:rPr>
          <w:rFonts w:ascii="Arial" w:hAnsi="Arial" w:cs="Arial" w:hint="eastAsia"/>
          <w:sz w:val="24"/>
        </w:rPr>
        <w:t xml:space="preserve"> 24.3</w:t>
      </w:r>
      <w:r>
        <w:rPr>
          <w:rFonts w:ascii="Arial" w:hAnsi="Arial" w:cs="Arial" w:hint="eastAsia"/>
          <w:sz w:val="24"/>
        </w:rPr>
        <w:t>条款</w:t>
      </w:r>
      <w:r>
        <w:rPr>
          <w:rFonts w:ascii="Arial" w:hAnsi="Arial" w:cs="Arial"/>
          <w:sz w:val="24"/>
        </w:rPr>
        <w:t>的</w:t>
      </w:r>
      <w:r>
        <w:rPr>
          <w:rFonts w:ascii="Arial" w:hAnsi="Arial" w:cs="Arial" w:hint="eastAsia"/>
          <w:sz w:val="24"/>
        </w:rPr>
        <w:t>规定。</w:t>
      </w:r>
    </w:p>
    <w:p w14:paraId="25E114C8"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22.</w:t>
      </w:r>
      <w:r>
        <w:rPr>
          <w:rFonts w:ascii="宋体"/>
          <w:color w:val="000000"/>
          <w:sz w:val="24"/>
        </w:rPr>
        <w:t>5</w:t>
      </w:r>
      <w:r>
        <w:rPr>
          <w:rFonts w:ascii="宋体" w:hint="eastAsia"/>
          <w:color w:val="000000"/>
          <w:sz w:val="24"/>
        </w:rPr>
        <w:t xml:space="preserve"> 磋商小组将拒绝符合《资料表》中规定的非响应性报价，供应商不能通过修正或撤销不符之处而使其报价成为响应性报价。</w:t>
      </w:r>
    </w:p>
    <w:p w14:paraId="46E70C4E"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22.</w:t>
      </w:r>
      <w:r>
        <w:rPr>
          <w:rFonts w:ascii="宋体"/>
          <w:color w:val="000000"/>
          <w:sz w:val="24"/>
        </w:rPr>
        <w:t>6</w:t>
      </w:r>
      <w:r>
        <w:rPr>
          <w:rFonts w:ascii="宋体" w:hint="eastAsia"/>
          <w:color w:val="000000"/>
          <w:sz w:val="24"/>
        </w:rPr>
        <w:t xml:space="preserve"> 最终响应文件中的算数错误将按以下方法更正：1）大写金额和小写金额不一致的，以大写金额为准；</w:t>
      </w:r>
      <w:r>
        <w:rPr>
          <w:rFonts w:ascii="宋体"/>
          <w:color w:val="000000"/>
          <w:sz w:val="24"/>
        </w:rPr>
        <w:t>2</w:t>
      </w:r>
      <w:r>
        <w:rPr>
          <w:rFonts w:ascii="宋体" w:hint="eastAsia"/>
          <w:color w:val="000000"/>
          <w:sz w:val="24"/>
        </w:rPr>
        <w:t>）单价金额小数点或者百分比有明显错位的，以开标一览表的总价为准，并修改单价；</w:t>
      </w:r>
      <w:r>
        <w:rPr>
          <w:rFonts w:ascii="宋体"/>
          <w:color w:val="000000"/>
          <w:sz w:val="24"/>
        </w:rPr>
        <w:t>3</w:t>
      </w:r>
      <w:r>
        <w:rPr>
          <w:rFonts w:ascii="宋体" w:hint="eastAsia"/>
          <w:color w:val="000000"/>
          <w:sz w:val="24"/>
        </w:rPr>
        <w:t>）总价金额与按单价汇总金额不一致的，以单价金额计算结果为准。同时出现两种以上不一致的，按照前款规定的顺序修正。修正后的</w:t>
      </w:r>
      <w:r>
        <w:rPr>
          <w:rFonts w:ascii="宋体" w:hint="eastAsia"/>
          <w:color w:val="000000"/>
          <w:sz w:val="24"/>
        </w:rPr>
        <w:lastRenderedPageBreak/>
        <w:t>报价</w:t>
      </w:r>
      <w:proofErr w:type="gramStart"/>
      <w:r>
        <w:rPr>
          <w:rFonts w:ascii="宋体" w:hint="eastAsia"/>
          <w:color w:val="000000"/>
          <w:sz w:val="24"/>
        </w:rPr>
        <w:t>经供应</w:t>
      </w:r>
      <w:proofErr w:type="gramEnd"/>
      <w:r>
        <w:rPr>
          <w:rFonts w:ascii="宋体" w:hint="eastAsia"/>
          <w:color w:val="000000"/>
          <w:sz w:val="24"/>
        </w:rPr>
        <w:t>商确认后产生约束力，供应商不确认的，其响应无效。如出现漏项，将采用其他供应商该项报价中的</w:t>
      </w:r>
      <w:proofErr w:type="gramStart"/>
      <w:r>
        <w:rPr>
          <w:rFonts w:ascii="宋体" w:hint="eastAsia"/>
          <w:color w:val="000000"/>
          <w:sz w:val="24"/>
        </w:rPr>
        <w:t>最</w:t>
      </w:r>
      <w:proofErr w:type="gramEnd"/>
      <w:r>
        <w:rPr>
          <w:rFonts w:ascii="宋体" w:hint="eastAsia"/>
          <w:color w:val="000000"/>
          <w:sz w:val="24"/>
        </w:rPr>
        <w:t>高价进行加价评估；如供应</w:t>
      </w:r>
      <w:proofErr w:type="gramStart"/>
      <w:r>
        <w:rPr>
          <w:rFonts w:ascii="宋体" w:hint="eastAsia"/>
          <w:color w:val="000000"/>
          <w:sz w:val="24"/>
        </w:rPr>
        <w:t>商出现</w:t>
      </w:r>
      <w:proofErr w:type="gramEnd"/>
      <w:r>
        <w:rPr>
          <w:rFonts w:ascii="宋体" w:hint="eastAsia"/>
          <w:color w:val="000000"/>
          <w:sz w:val="24"/>
        </w:rPr>
        <w:t>重大漏项，其响应将被拒绝。</w:t>
      </w:r>
    </w:p>
    <w:p w14:paraId="28CFE966" w14:textId="77777777" w:rsidR="00671937" w:rsidRDefault="00801E51">
      <w:pPr>
        <w:snapToGrid w:val="0"/>
        <w:spacing w:line="360" w:lineRule="auto"/>
        <w:rPr>
          <w:rFonts w:ascii="宋体"/>
          <w:b/>
          <w:color w:val="000000"/>
          <w:sz w:val="24"/>
        </w:rPr>
      </w:pPr>
      <w:r>
        <w:rPr>
          <w:rFonts w:ascii="宋体" w:hint="eastAsia"/>
          <w:b/>
          <w:color w:val="000000"/>
          <w:sz w:val="24"/>
        </w:rPr>
        <w:t>23、竞争性磋商</w:t>
      </w:r>
    </w:p>
    <w:p w14:paraId="4B39B875"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23.1 经过初审合格的供应商，磋商小组将分别与其进行磋商。根据供应商提供的技术方案、应答文件和报价，以及必要时根据本须知6.4款所进行的调整，磋商小组将与各供应商进行一轮或多轮的磋商，磋商结束后，磋商小组要求所有实质性响应的供应商在规定时间内提交最后报价。为保证所有合格供应商的合法权利，整个磋商过程对每个供应商都将秉承公平、公正的原则。</w:t>
      </w:r>
    </w:p>
    <w:p w14:paraId="00664882"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23.2在磋商过程中，磋商小组可以根据项目实际情况修改技术、服务要求或合同条款，该修改将是磋商文件的有效组成部分，磋商小组将及时以书面形式同时通知所有参加磋商的供应商。</w:t>
      </w:r>
    </w:p>
    <w:p w14:paraId="6EF85B32" w14:textId="77777777" w:rsidR="00671937" w:rsidRDefault="00801E51">
      <w:pPr>
        <w:autoSpaceDE w:val="0"/>
        <w:autoSpaceDN w:val="0"/>
        <w:snapToGrid w:val="0"/>
        <w:spacing w:line="360" w:lineRule="auto"/>
        <w:ind w:leftChars="270" w:left="567"/>
        <w:textAlignment w:val="bottom"/>
        <w:rPr>
          <w:rFonts w:ascii="宋体"/>
          <w:color w:val="000000"/>
          <w:sz w:val="24"/>
        </w:rPr>
      </w:pPr>
      <w:r>
        <w:rPr>
          <w:rFonts w:ascii="宋体" w:hint="eastAsia"/>
          <w:color w:val="000000"/>
          <w:sz w:val="24"/>
        </w:rPr>
        <w:t xml:space="preserve">    供应商应当按照磋商文件的变动情况和磋商小组的要求重新提交响应文件，并由其供应商负责人或授权代表签字或者加盖公章。由授权代表签字的，应当</w:t>
      </w:r>
      <w:proofErr w:type="gramStart"/>
      <w:r>
        <w:rPr>
          <w:rFonts w:ascii="宋体" w:hint="eastAsia"/>
          <w:color w:val="000000"/>
          <w:sz w:val="24"/>
        </w:rPr>
        <w:t>附供应商法定</w:t>
      </w:r>
      <w:proofErr w:type="gramEnd"/>
      <w:r>
        <w:rPr>
          <w:rFonts w:ascii="宋体" w:hint="eastAsia"/>
          <w:color w:val="000000"/>
          <w:sz w:val="24"/>
        </w:rPr>
        <w:t>代表人授权书。供应商为自然人的，应当由本人签字并附身份证明。</w:t>
      </w:r>
    </w:p>
    <w:p w14:paraId="48CF814E" w14:textId="77777777" w:rsidR="00671937" w:rsidRDefault="00801E51">
      <w:pPr>
        <w:autoSpaceDE w:val="0"/>
        <w:autoSpaceDN w:val="0"/>
        <w:snapToGrid w:val="0"/>
        <w:spacing w:line="360" w:lineRule="auto"/>
        <w:ind w:leftChars="270" w:left="567"/>
        <w:textAlignment w:val="bottom"/>
        <w:rPr>
          <w:rFonts w:ascii="宋体"/>
          <w:color w:val="000000"/>
          <w:sz w:val="24"/>
        </w:rPr>
      </w:pPr>
      <w:r>
        <w:rPr>
          <w:rFonts w:ascii="宋体" w:hint="eastAsia"/>
          <w:color w:val="000000"/>
          <w:sz w:val="24"/>
        </w:rPr>
        <w:t xml:space="preserve">    若磋商小组对原磋商文件进了实质性修改，已提交响应文件的供应商，在提交最后报价之前，可以根据磋商情况退出磋商。采购人、采购代理机构应当退还</w:t>
      </w:r>
      <w:proofErr w:type="gramStart"/>
      <w:r>
        <w:rPr>
          <w:rFonts w:ascii="宋体" w:hint="eastAsia"/>
          <w:color w:val="000000"/>
          <w:sz w:val="24"/>
        </w:rPr>
        <w:t>退出磋商</w:t>
      </w:r>
      <w:proofErr w:type="gramEnd"/>
      <w:r>
        <w:rPr>
          <w:rFonts w:ascii="宋体" w:hint="eastAsia"/>
          <w:color w:val="000000"/>
          <w:sz w:val="24"/>
        </w:rPr>
        <w:t>的供应商的磋商保证金。</w:t>
      </w:r>
    </w:p>
    <w:p w14:paraId="5BA06407" w14:textId="77777777" w:rsidR="00671937" w:rsidRDefault="00801E51">
      <w:pPr>
        <w:snapToGrid w:val="0"/>
        <w:spacing w:line="360" w:lineRule="auto"/>
        <w:rPr>
          <w:rFonts w:ascii="宋体"/>
          <w:b/>
          <w:color w:val="000000"/>
          <w:sz w:val="24"/>
        </w:rPr>
      </w:pPr>
      <w:r>
        <w:rPr>
          <w:rFonts w:ascii="宋体" w:hint="eastAsia"/>
          <w:b/>
          <w:color w:val="000000"/>
          <w:sz w:val="24"/>
        </w:rPr>
        <w:t>24、最终报价</w:t>
      </w:r>
    </w:p>
    <w:p w14:paraId="332A4074"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24.1磋商结束后，磋商小组将要求所有继续参加磋商的供应商在规定时间内提交第二次书面密封报价；该报价为最后报价，并须由响应单位负责人或其授权代表签字确认，最后报价是供应商响应文件的有效组成部分。</w:t>
      </w:r>
    </w:p>
    <w:p w14:paraId="76F768CC" w14:textId="77777777" w:rsidR="00671937" w:rsidRDefault="00801E51">
      <w:pPr>
        <w:snapToGrid w:val="0"/>
        <w:spacing w:line="360" w:lineRule="auto"/>
        <w:rPr>
          <w:rFonts w:ascii="宋体"/>
          <w:b/>
          <w:color w:val="000000"/>
          <w:sz w:val="24"/>
        </w:rPr>
      </w:pPr>
      <w:r>
        <w:rPr>
          <w:rFonts w:ascii="宋体" w:hint="eastAsia"/>
          <w:b/>
          <w:color w:val="000000"/>
          <w:sz w:val="24"/>
        </w:rPr>
        <w:t>25、确定成交供应商</w:t>
      </w:r>
    </w:p>
    <w:p w14:paraId="0C7C3EF7"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25.1 经磋商确定最终采购需求和提交最后报价的供应商后，由磋商小组采用综合评分法对提交最后报价的供应商的响应文件和最后报价进行综合评分，评审得分最高的供应商为成交候选供应商。</w:t>
      </w:r>
    </w:p>
    <w:p w14:paraId="15885017"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25.2 评审得分相同的，按照最后报价由低到高的顺序推荐。评审得分且最后报价相同的，按照技术指标/服务方案优劣顺序推荐。</w:t>
      </w:r>
    </w:p>
    <w:p w14:paraId="29754B56"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lastRenderedPageBreak/>
        <w:t>25.3 综合评分：</w:t>
      </w:r>
    </w:p>
    <w:p w14:paraId="13D7F8F0" w14:textId="77777777" w:rsidR="00671937" w:rsidRDefault="00801E51" w:rsidP="00801E51">
      <w:pPr>
        <w:tabs>
          <w:tab w:val="left" w:pos="7740"/>
        </w:tabs>
        <w:autoSpaceDE w:val="0"/>
        <w:autoSpaceDN w:val="0"/>
        <w:snapToGrid w:val="0"/>
        <w:spacing w:line="360" w:lineRule="auto"/>
        <w:ind w:left="850" w:right="3" w:hangingChars="354" w:hanging="850"/>
        <w:textAlignment w:val="bottom"/>
        <w:rPr>
          <w:rFonts w:ascii="宋体"/>
          <w:color w:val="000000"/>
          <w:sz w:val="24"/>
        </w:rPr>
      </w:pPr>
      <w:r>
        <w:rPr>
          <w:rFonts w:ascii="宋体" w:hint="eastAsia"/>
          <w:color w:val="000000"/>
          <w:sz w:val="24"/>
        </w:rPr>
        <w:t>25.3.1 磋商小组对经磋商确定最终采购需求和提交最后报价的供应商进行综合评分，总分100分。</w:t>
      </w:r>
    </w:p>
    <w:p w14:paraId="5F75C8BB" w14:textId="77777777" w:rsidR="00671937" w:rsidRDefault="00801E51" w:rsidP="00801E51">
      <w:pPr>
        <w:tabs>
          <w:tab w:val="left" w:pos="7740"/>
        </w:tabs>
        <w:autoSpaceDE w:val="0"/>
        <w:autoSpaceDN w:val="0"/>
        <w:snapToGrid w:val="0"/>
        <w:spacing w:line="360" w:lineRule="auto"/>
        <w:ind w:left="850" w:right="3" w:hangingChars="354" w:hanging="850"/>
        <w:textAlignment w:val="bottom"/>
        <w:rPr>
          <w:rFonts w:ascii="宋体"/>
          <w:color w:val="000000"/>
          <w:sz w:val="24"/>
        </w:rPr>
      </w:pPr>
      <w:r>
        <w:rPr>
          <w:rFonts w:ascii="宋体" w:hint="eastAsia"/>
          <w:color w:val="000000"/>
          <w:sz w:val="24"/>
        </w:rPr>
        <w:t>25.3.2 磋商小组中的每个成员独立评分，价格部分得分保留2位小数。所有评委评分的平均值为每个供应商的最终得分，最终得分保留2位小数。</w:t>
      </w:r>
    </w:p>
    <w:p w14:paraId="44A29AF4"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25.3.3 评分标准：</w:t>
      </w:r>
    </w:p>
    <w:tbl>
      <w:tblPr>
        <w:tblW w:w="9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4"/>
        <w:gridCol w:w="1286"/>
        <w:gridCol w:w="9"/>
        <w:gridCol w:w="990"/>
        <w:gridCol w:w="7"/>
        <w:gridCol w:w="5956"/>
      </w:tblGrid>
      <w:tr w:rsidR="000F3BDE" w14:paraId="385FF75C" w14:textId="77777777" w:rsidTr="005D590E">
        <w:trPr>
          <w:trHeight w:val="450"/>
          <w:jc w:val="center"/>
        </w:trPr>
        <w:tc>
          <w:tcPr>
            <w:tcW w:w="2249" w:type="dxa"/>
            <w:gridSpan w:val="3"/>
            <w:tcBorders>
              <w:top w:val="single" w:sz="4" w:space="0" w:color="auto"/>
              <w:left w:val="single" w:sz="4" w:space="0" w:color="auto"/>
              <w:bottom w:val="single" w:sz="4" w:space="0" w:color="auto"/>
              <w:right w:val="single" w:sz="4" w:space="0" w:color="auto"/>
            </w:tcBorders>
            <w:vAlign w:val="center"/>
            <w:hideMark/>
          </w:tcPr>
          <w:p w14:paraId="52446AE3" w14:textId="6EE31FC6" w:rsidR="000F3BDE" w:rsidRDefault="000F3BDE">
            <w:pPr>
              <w:spacing w:line="320" w:lineRule="exact"/>
              <w:ind w:left="113"/>
              <w:jc w:val="center"/>
              <w:rPr>
                <w:rFonts w:ascii="仿宋_GB2312" w:eastAsia="仿宋_GB2312" w:hAnsi="宋体"/>
                <w:b/>
                <w:sz w:val="28"/>
                <w:szCs w:val="24"/>
              </w:rPr>
            </w:pPr>
            <w:r>
              <w:rPr>
                <w:rFonts w:ascii="仿宋_GB2312" w:eastAsia="仿宋_GB2312" w:hAnsi="宋体" w:hint="eastAsia"/>
                <w:b/>
                <w:sz w:val="28"/>
                <w:szCs w:val="24"/>
              </w:rPr>
              <w:t>评审因素</w:t>
            </w:r>
          </w:p>
        </w:tc>
        <w:tc>
          <w:tcPr>
            <w:tcW w:w="997" w:type="dxa"/>
            <w:gridSpan w:val="2"/>
            <w:tcBorders>
              <w:top w:val="single" w:sz="4" w:space="0" w:color="auto"/>
              <w:left w:val="single" w:sz="4" w:space="0" w:color="auto"/>
              <w:bottom w:val="single" w:sz="4" w:space="0" w:color="auto"/>
              <w:right w:val="single" w:sz="4" w:space="0" w:color="auto"/>
            </w:tcBorders>
            <w:vAlign w:val="center"/>
            <w:hideMark/>
          </w:tcPr>
          <w:p w14:paraId="23EEC661" w14:textId="311D75FE" w:rsidR="000F3BDE" w:rsidRDefault="000F3BDE">
            <w:pPr>
              <w:spacing w:line="320" w:lineRule="exact"/>
              <w:ind w:left="113"/>
              <w:jc w:val="center"/>
              <w:rPr>
                <w:rFonts w:ascii="仿宋_GB2312" w:eastAsia="仿宋_GB2312" w:hAnsi="宋体"/>
                <w:b/>
                <w:sz w:val="28"/>
                <w:szCs w:val="24"/>
              </w:rPr>
            </w:pPr>
            <w:r>
              <w:rPr>
                <w:rFonts w:ascii="仿宋_GB2312" w:eastAsia="仿宋_GB2312" w:hAnsi="宋体" w:hint="eastAsia"/>
                <w:b/>
                <w:sz w:val="28"/>
                <w:szCs w:val="24"/>
              </w:rPr>
              <w:t>分值</w:t>
            </w:r>
          </w:p>
        </w:tc>
        <w:tc>
          <w:tcPr>
            <w:tcW w:w="5956" w:type="dxa"/>
            <w:tcBorders>
              <w:top w:val="single" w:sz="4" w:space="0" w:color="auto"/>
              <w:left w:val="single" w:sz="4" w:space="0" w:color="auto"/>
              <w:bottom w:val="single" w:sz="4" w:space="0" w:color="auto"/>
              <w:right w:val="single" w:sz="4" w:space="0" w:color="auto"/>
            </w:tcBorders>
            <w:vAlign w:val="center"/>
            <w:hideMark/>
          </w:tcPr>
          <w:p w14:paraId="1A3D2FD0" w14:textId="77777777" w:rsidR="000F3BDE" w:rsidRDefault="000F3BDE">
            <w:pPr>
              <w:spacing w:line="320" w:lineRule="exact"/>
              <w:ind w:left="113"/>
              <w:jc w:val="center"/>
              <w:rPr>
                <w:rFonts w:ascii="仿宋_GB2312" w:eastAsia="仿宋_GB2312" w:hAnsi="宋体"/>
                <w:b/>
                <w:sz w:val="28"/>
                <w:szCs w:val="24"/>
              </w:rPr>
            </w:pPr>
            <w:r>
              <w:rPr>
                <w:rFonts w:ascii="仿宋_GB2312" w:eastAsia="仿宋_GB2312" w:hAnsi="宋体" w:hint="eastAsia"/>
                <w:b/>
                <w:sz w:val="28"/>
                <w:szCs w:val="24"/>
              </w:rPr>
              <w:t>评分标准</w:t>
            </w:r>
          </w:p>
        </w:tc>
      </w:tr>
      <w:tr w:rsidR="000F3BDE" w14:paraId="2516EE9F" w14:textId="77777777" w:rsidTr="005D590E">
        <w:trPr>
          <w:trHeight w:val="450"/>
          <w:jc w:val="center"/>
        </w:trPr>
        <w:tc>
          <w:tcPr>
            <w:tcW w:w="2249" w:type="dxa"/>
            <w:gridSpan w:val="3"/>
            <w:tcBorders>
              <w:top w:val="single" w:sz="4" w:space="0" w:color="auto"/>
              <w:left w:val="single" w:sz="4" w:space="0" w:color="auto"/>
              <w:bottom w:val="single" w:sz="4" w:space="0" w:color="auto"/>
              <w:right w:val="single" w:sz="4" w:space="0" w:color="auto"/>
            </w:tcBorders>
            <w:vAlign w:val="center"/>
          </w:tcPr>
          <w:p w14:paraId="2170D1F9" w14:textId="4BEC1073" w:rsidR="000F3BDE" w:rsidRDefault="000F3BDE" w:rsidP="00FF342D">
            <w:pPr>
              <w:widowControl/>
              <w:jc w:val="center"/>
              <w:rPr>
                <w:rFonts w:ascii="宋体" w:hAnsi="宋体" w:cs="宋体"/>
                <w:bCs/>
                <w:szCs w:val="21"/>
              </w:rPr>
            </w:pPr>
            <w:r>
              <w:rPr>
                <w:rFonts w:ascii="宋体" w:hAnsi="宋体" w:cs="宋体" w:hint="eastAsia"/>
                <w:bCs/>
                <w:szCs w:val="21"/>
              </w:rPr>
              <w:t>价格部分</w:t>
            </w:r>
          </w:p>
        </w:tc>
        <w:tc>
          <w:tcPr>
            <w:tcW w:w="997" w:type="dxa"/>
            <w:gridSpan w:val="2"/>
            <w:tcBorders>
              <w:top w:val="single" w:sz="4" w:space="0" w:color="auto"/>
              <w:left w:val="single" w:sz="4" w:space="0" w:color="auto"/>
              <w:bottom w:val="single" w:sz="4" w:space="0" w:color="auto"/>
              <w:right w:val="single" w:sz="4" w:space="0" w:color="auto"/>
            </w:tcBorders>
            <w:vAlign w:val="center"/>
          </w:tcPr>
          <w:p w14:paraId="4BD856F6" w14:textId="25C56999" w:rsidR="000F3BDE" w:rsidRDefault="000F3BDE" w:rsidP="00FF342D">
            <w:pPr>
              <w:widowControl/>
              <w:jc w:val="center"/>
              <w:rPr>
                <w:rFonts w:ascii="仿宋_GB2312" w:eastAsia="仿宋_GB2312" w:hAnsi="宋体"/>
                <w:b/>
                <w:sz w:val="28"/>
                <w:szCs w:val="24"/>
              </w:rPr>
            </w:pPr>
            <w:r>
              <w:rPr>
                <w:rFonts w:ascii="宋体" w:hAnsi="宋体" w:cs="宋体" w:hint="eastAsia"/>
                <w:bCs/>
                <w:szCs w:val="21"/>
              </w:rPr>
              <w:t>10分</w:t>
            </w:r>
          </w:p>
        </w:tc>
        <w:tc>
          <w:tcPr>
            <w:tcW w:w="5956" w:type="dxa"/>
            <w:tcBorders>
              <w:top w:val="single" w:sz="4" w:space="0" w:color="auto"/>
              <w:left w:val="single" w:sz="4" w:space="0" w:color="auto"/>
              <w:bottom w:val="single" w:sz="4" w:space="0" w:color="auto"/>
              <w:right w:val="single" w:sz="4" w:space="0" w:color="auto"/>
            </w:tcBorders>
            <w:vAlign w:val="center"/>
          </w:tcPr>
          <w:p w14:paraId="458D0431" w14:textId="77777777" w:rsidR="000F3BDE" w:rsidRDefault="000F3BDE" w:rsidP="00FF342D">
            <w:pPr>
              <w:jc w:val="left"/>
              <w:rPr>
                <w:szCs w:val="21"/>
              </w:rPr>
            </w:pPr>
            <w:r>
              <w:rPr>
                <w:rFonts w:hint="eastAsia"/>
                <w:szCs w:val="21"/>
              </w:rPr>
              <w:t>经评审符合招标文件要求且投标价格最低的投标报价为评标基准价，其价格为满分。</w:t>
            </w:r>
          </w:p>
          <w:p w14:paraId="4DE6AA0F" w14:textId="77777777" w:rsidR="000F3BDE" w:rsidRDefault="000F3BDE" w:rsidP="00FF342D">
            <w:pPr>
              <w:widowControl/>
              <w:jc w:val="left"/>
              <w:rPr>
                <w:rFonts w:ascii="仿宋_GB2312" w:eastAsia="仿宋_GB2312" w:hAnsi="宋体"/>
                <w:b/>
                <w:sz w:val="28"/>
                <w:szCs w:val="24"/>
              </w:rPr>
            </w:pPr>
            <w:r>
              <w:rPr>
                <w:rFonts w:hint="eastAsia"/>
                <w:szCs w:val="21"/>
              </w:rPr>
              <w:t>其它供应商的投标报价得分</w:t>
            </w:r>
            <w:r>
              <w:rPr>
                <w:szCs w:val="21"/>
              </w:rPr>
              <w:t>=</w:t>
            </w:r>
            <w:r>
              <w:rPr>
                <w:rFonts w:hint="eastAsia"/>
                <w:szCs w:val="21"/>
              </w:rPr>
              <w:t>（评标基准价</w:t>
            </w:r>
            <w:r>
              <w:rPr>
                <w:szCs w:val="21"/>
              </w:rPr>
              <w:t>/</w:t>
            </w:r>
            <w:r>
              <w:rPr>
                <w:rFonts w:hint="eastAsia"/>
                <w:szCs w:val="21"/>
              </w:rPr>
              <w:t>投标报价）×</w:t>
            </w:r>
            <w:r>
              <w:rPr>
                <w:szCs w:val="21"/>
              </w:rPr>
              <w:t>100</w:t>
            </w:r>
            <w:r>
              <w:rPr>
                <w:rFonts w:hint="eastAsia"/>
                <w:szCs w:val="21"/>
              </w:rPr>
              <w:t>×</w:t>
            </w:r>
            <w:r>
              <w:rPr>
                <w:szCs w:val="21"/>
              </w:rPr>
              <w:t>10%</w:t>
            </w:r>
            <w:r>
              <w:rPr>
                <w:rFonts w:hint="eastAsia"/>
                <w:szCs w:val="21"/>
              </w:rPr>
              <w:t>。</w:t>
            </w:r>
          </w:p>
        </w:tc>
      </w:tr>
      <w:tr w:rsidR="00FF5910" w:rsidRPr="00FF5910" w14:paraId="1A7C6149" w14:textId="77777777" w:rsidTr="005D590E">
        <w:trPr>
          <w:trHeight w:val="450"/>
          <w:jc w:val="center"/>
        </w:trPr>
        <w:tc>
          <w:tcPr>
            <w:tcW w:w="954" w:type="dxa"/>
            <w:vMerge w:val="restart"/>
            <w:tcBorders>
              <w:top w:val="single" w:sz="4" w:space="0" w:color="auto"/>
              <w:left w:val="single" w:sz="4" w:space="0" w:color="auto"/>
              <w:bottom w:val="single" w:sz="4" w:space="0" w:color="auto"/>
              <w:right w:val="single" w:sz="4" w:space="0" w:color="auto"/>
            </w:tcBorders>
            <w:vAlign w:val="center"/>
            <w:hideMark/>
          </w:tcPr>
          <w:p w14:paraId="2FC3C26F" w14:textId="77777777" w:rsidR="00FF5910" w:rsidRPr="00FF5910" w:rsidRDefault="00FF5910">
            <w:pPr>
              <w:spacing w:line="460" w:lineRule="exact"/>
              <w:jc w:val="center"/>
              <w:rPr>
                <w:rFonts w:ascii="宋体" w:hAnsi="宋体" w:cs="宋体"/>
                <w:bCs/>
                <w:szCs w:val="21"/>
              </w:rPr>
            </w:pPr>
            <w:r w:rsidRPr="00FF5910">
              <w:rPr>
                <w:rFonts w:ascii="宋体" w:hAnsi="宋体" w:cs="宋体" w:hint="eastAsia"/>
                <w:bCs/>
                <w:szCs w:val="21"/>
              </w:rPr>
              <w:t>商务</w:t>
            </w:r>
          </w:p>
          <w:p w14:paraId="431D4EF5" w14:textId="77777777" w:rsidR="005D590E" w:rsidRDefault="00FF5910">
            <w:pPr>
              <w:spacing w:line="460" w:lineRule="exact"/>
              <w:jc w:val="center"/>
              <w:rPr>
                <w:rFonts w:ascii="宋体" w:hAnsi="宋体" w:cs="宋体"/>
                <w:bCs/>
                <w:szCs w:val="21"/>
              </w:rPr>
            </w:pPr>
            <w:r w:rsidRPr="00FF5910">
              <w:rPr>
                <w:rFonts w:ascii="宋体" w:hAnsi="宋体" w:cs="宋体" w:hint="eastAsia"/>
                <w:bCs/>
                <w:szCs w:val="21"/>
              </w:rPr>
              <w:t>部分</w:t>
            </w:r>
          </w:p>
          <w:p w14:paraId="0406E04A" w14:textId="3EDAFE1B" w:rsidR="00FF5910" w:rsidRPr="00FF5910" w:rsidRDefault="00FF5910" w:rsidP="005D590E">
            <w:pPr>
              <w:spacing w:line="460" w:lineRule="exact"/>
              <w:ind w:leftChars="-40" w:left="-84" w:rightChars="-49" w:right="-103"/>
              <w:jc w:val="center"/>
              <w:rPr>
                <w:rFonts w:ascii="宋体" w:hAnsi="宋体" w:cs="宋体"/>
                <w:bCs/>
                <w:szCs w:val="21"/>
              </w:rPr>
            </w:pPr>
            <w:r w:rsidRPr="00FF5910">
              <w:rPr>
                <w:rFonts w:ascii="宋体" w:hAnsi="宋体" w:cs="宋体" w:hint="eastAsia"/>
                <w:bCs/>
                <w:szCs w:val="21"/>
              </w:rPr>
              <w:t>（</w:t>
            </w:r>
            <w:r w:rsidR="003341DE">
              <w:rPr>
                <w:rFonts w:ascii="宋体" w:hAnsi="宋体" w:cs="宋体"/>
                <w:bCs/>
                <w:szCs w:val="21"/>
              </w:rPr>
              <w:t>11</w:t>
            </w:r>
            <w:r w:rsidRPr="00FF5910">
              <w:rPr>
                <w:rFonts w:ascii="宋体" w:hAnsi="宋体" w:cs="宋体" w:hint="eastAsia"/>
                <w:bCs/>
                <w:szCs w:val="21"/>
              </w:rPr>
              <w:t>分）</w:t>
            </w:r>
          </w:p>
        </w:tc>
        <w:tc>
          <w:tcPr>
            <w:tcW w:w="1295" w:type="dxa"/>
            <w:gridSpan w:val="2"/>
            <w:tcBorders>
              <w:top w:val="single" w:sz="4" w:space="0" w:color="auto"/>
              <w:left w:val="single" w:sz="4" w:space="0" w:color="auto"/>
              <w:bottom w:val="single" w:sz="4" w:space="0" w:color="auto"/>
              <w:right w:val="single" w:sz="4" w:space="0" w:color="auto"/>
            </w:tcBorders>
            <w:vAlign w:val="center"/>
            <w:hideMark/>
          </w:tcPr>
          <w:p w14:paraId="16D720B2" w14:textId="77777777" w:rsidR="00FF5910" w:rsidRPr="00FF5910" w:rsidRDefault="00FF5910">
            <w:pPr>
              <w:widowControl/>
              <w:rPr>
                <w:rFonts w:ascii="宋体" w:hAnsi="宋体" w:cs="宋体"/>
                <w:bCs/>
                <w:szCs w:val="21"/>
              </w:rPr>
            </w:pPr>
            <w:r w:rsidRPr="00FF5910">
              <w:rPr>
                <w:rFonts w:ascii="宋体" w:hAnsi="宋体" w:cs="宋体" w:hint="eastAsia"/>
                <w:bCs/>
                <w:szCs w:val="21"/>
              </w:rPr>
              <w:t>产品制造商业绩</w:t>
            </w:r>
          </w:p>
        </w:tc>
        <w:tc>
          <w:tcPr>
            <w:tcW w:w="990" w:type="dxa"/>
            <w:tcBorders>
              <w:top w:val="single" w:sz="4" w:space="0" w:color="auto"/>
              <w:left w:val="single" w:sz="4" w:space="0" w:color="auto"/>
              <w:bottom w:val="single" w:sz="4" w:space="0" w:color="auto"/>
              <w:right w:val="single" w:sz="4" w:space="0" w:color="auto"/>
            </w:tcBorders>
            <w:vAlign w:val="center"/>
            <w:hideMark/>
          </w:tcPr>
          <w:p w14:paraId="560E0DC7" w14:textId="77777777" w:rsidR="00FF5910" w:rsidRPr="00FF5910" w:rsidRDefault="00FF5910">
            <w:pPr>
              <w:widowControl/>
              <w:jc w:val="center"/>
              <w:rPr>
                <w:rFonts w:ascii="宋体" w:hAnsi="宋体" w:cs="宋体"/>
                <w:bCs/>
                <w:szCs w:val="21"/>
              </w:rPr>
            </w:pPr>
            <w:r w:rsidRPr="00FF5910">
              <w:rPr>
                <w:rFonts w:ascii="宋体" w:hAnsi="宋体" w:cs="宋体" w:hint="eastAsia"/>
                <w:bCs/>
                <w:szCs w:val="21"/>
              </w:rPr>
              <w:t>6</w:t>
            </w:r>
          </w:p>
        </w:tc>
        <w:tc>
          <w:tcPr>
            <w:tcW w:w="5963" w:type="dxa"/>
            <w:gridSpan w:val="2"/>
            <w:tcBorders>
              <w:top w:val="single" w:sz="4" w:space="0" w:color="auto"/>
              <w:left w:val="single" w:sz="4" w:space="0" w:color="auto"/>
              <w:bottom w:val="single" w:sz="4" w:space="0" w:color="auto"/>
              <w:right w:val="single" w:sz="4" w:space="0" w:color="auto"/>
            </w:tcBorders>
            <w:vAlign w:val="center"/>
            <w:hideMark/>
          </w:tcPr>
          <w:p w14:paraId="71D8853D" w14:textId="200A0725" w:rsidR="002B3E65" w:rsidRPr="00FF5910" w:rsidRDefault="00FF5910" w:rsidP="005D590E">
            <w:pPr>
              <w:widowControl/>
              <w:rPr>
                <w:rFonts w:ascii="宋体" w:hAnsi="宋体" w:cs="宋体"/>
                <w:bCs/>
                <w:szCs w:val="21"/>
              </w:rPr>
            </w:pPr>
            <w:r w:rsidRPr="00FF5910">
              <w:rPr>
                <w:rFonts w:ascii="宋体" w:hAnsi="宋体" w:cs="宋体" w:hint="eastAsia"/>
                <w:bCs/>
                <w:szCs w:val="21"/>
              </w:rPr>
              <w:t>产品制造商具备对IT设备全生命周期（包括但不限于到货、安装部署、交付、监控、运维等）的管理能力。提供满足上述要求的实际案例，每提供1份得2分，最高得6分；</w:t>
            </w:r>
          </w:p>
        </w:tc>
      </w:tr>
      <w:tr w:rsidR="00FF5910" w:rsidRPr="00FF5910" w14:paraId="1C80F3EA" w14:textId="77777777" w:rsidTr="005D590E">
        <w:trPr>
          <w:trHeight w:val="450"/>
          <w:jc w:val="center"/>
        </w:trPr>
        <w:tc>
          <w:tcPr>
            <w:tcW w:w="954" w:type="dxa"/>
            <w:vMerge/>
            <w:tcBorders>
              <w:top w:val="single" w:sz="4" w:space="0" w:color="auto"/>
              <w:left w:val="single" w:sz="4" w:space="0" w:color="auto"/>
              <w:bottom w:val="single" w:sz="4" w:space="0" w:color="auto"/>
              <w:right w:val="single" w:sz="4" w:space="0" w:color="auto"/>
            </w:tcBorders>
            <w:vAlign w:val="center"/>
            <w:hideMark/>
          </w:tcPr>
          <w:p w14:paraId="30ACE531" w14:textId="77777777" w:rsidR="00FF5910" w:rsidRPr="00FF5910" w:rsidRDefault="00FF5910">
            <w:pPr>
              <w:widowControl/>
              <w:jc w:val="left"/>
              <w:rPr>
                <w:rFonts w:ascii="宋体" w:hAnsi="宋体" w:cs="宋体"/>
                <w:bCs/>
                <w:szCs w:val="21"/>
              </w:rPr>
            </w:pPr>
          </w:p>
        </w:tc>
        <w:tc>
          <w:tcPr>
            <w:tcW w:w="1295" w:type="dxa"/>
            <w:gridSpan w:val="2"/>
            <w:tcBorders>
              <w:top w:val="single" w:sz="4" w:space="0" w:color="auto"/>
              <w:left w:val="single" w:sz="4" w:space="0" w:color="auto"/>
              <w:bottom w:val="single" w:sz="4" w:space="0" w:color="auto"/>
              <w:right w:val="single" w:sz="4" w:space="0" w:color="auto"/>
            </w:tcBorders>
            <w:vAlign w:val="center"/>
            <w:hideMark/>
          </w:tcPr>
          <w:p w14:paraId="73E16110" w14:textId="77777777" w:rsidR="00FF5910" w:rsidRPr="00FF5910" w:rsidRDefault="00FF5910">
            <w:pPr>
              <w:widowControl/>
              <w:rPr>
                <w:rFonts w:ascii="宋体" w:hAnsi="宋体" w:cs="宋体"/>
                <w:bCs/>
                <w:szCs w:val="21"/>
              </w:rPr>
            </w:pPr>
            <w:r w:rsidRPr="00FF5910">
              <w:rPr>
                <w:rFonts w:ascii="宋体" w:hAnsi="宋体" w:cs="宋体" w:hint="eastAsia"/>
                <w:bCs/>
                <w:szCs w:val="21"/>
              </w:rPr>
              <w:t>产品制造商资质要求</w:t>
            </w:r>
          </w:p>
        </w:tc>
        <w:tc>
          <w:tcPr>
            <w:tcW w:w="990" w:type="dxa"/>
            <w:tcBorders>
              <w:top w:val="single" w:sz="4" w:space="0" w:color="auto"/>
              <w:left w:val="single" w:sz="4" w:space="0" w:color="auto"/>
              <w:bottom w:val="single" w:sz="4" w:space="0" w:color="auto"/>
              <w:right w:val="single" w:sz="4" w:space="0" w:color="auto"/>
            </w:tcBorders>
            <w:vAlign w:val="center"/>
            <w:hideMark/>
          </w:tcPr>
          <w:p w14:paraId="2855A1F8" w14:textId="77777777" w:rsidR="00FF5910" w:rsidRPr="00FF5910" w:rsidRDefault="00FF5910">
            <w:pPr>
              <w:widowControl/>
              <w:jc w:val="center"/>
              <w:rPr>
                <w:rFonts w:ascii="宋体" w:hAnsi="宋体" w:cs="宋体"/>
                <w:bCs/>
                <w:szCs w:val="21"/>
              </w:rPr>
            </w:pPr>
            <w:r w:rsidRPr="00FF5910">
              <w:rPr>
                <w:rFonts w:ascii="宋体" w:hAnsi="宋体" w:cs="宋体" w:hint="eastAsia"/>
                <w:bCs/>
                <w:szCs w:val="21"/>
              </w:rPr>
              <w:t>5</w:t>
            </w:r>
          </w:p>
        </w:tc>
        <w:tc>
          <w:tcPr>
            <w:tcW w:w="5963" w:type="dxa"/>
            <w:gridSpan w:val="2"/>
            <w:tcBorders>
              <w:top w:val="single" w:sz="4" w:space="0" w:color="auto"/>
              <w:left w:val="single" w:sz="4" w:space="0" w:color="auto"/>
              <w:bottom w:val="single" w:sz="4" w:space="0" w:color="auto"/>
              <w:right w:val="single" w:sz="4" w:space="0" w:color="auto"/>
            </w:tcBorders>
            <w:vAlign w:val="center"/>
            <w:hideMark/>
          </w:tcPr>
          <w:p w14:paraId="6DACFE66" w14:textId="70CC14BB" w:rsidR="00FF5910" w:rsidRPr="00FF5910" w:rsidRDefault="00FF5910">
            <w:pPr>
              <w:widowControl/>
              <w:jc w:val="left"/>
              <w:rPr>
                <w:rFonts w:ascii="宋体" w:hAnsi="宋体" w:cs="宋体"/>
                <w:bCs/>
                <w:szCs w:val="21"/>
              </w:rPr>
            </w:pPr>
            <w:r w:rsidRPr="00FF5910">
              <w:rPr>
                <w:rFonts w:ascii="宋体" w:hAnsi="宋体" w:cs="宋体" w:hint="eastAsia"/>
                <w:bCs/>
                <w:szCs w:val="21"/>
              </w:rPr>
              <w:t>产品制造商具有ISO9001质量管理体系认证或相类似质量认证证明文件，得1分；</w:t>
            </w:r>
          </w:p>
          <w:p w14:paraId="20A88BBD" w14:textId="604433F5" w:rsidR="00FF5910" w:rsidRPr="00FF5910" w:rsidRDefault="00FF5910">
            <w:pPr>
              <w:widowControl/>
              <w:jc w:val="left"/>
              <w:rPr>
                <w:rFonts w:ascii="宋体" w:hAnsi="宋体" w:cs="宋体"/>
                <w:bCs/>
                <w:szCs w:val="21"/>
              </w:rPr>
            </w:pPr>
            <w:r w:rsidRPr="00FF5910">
              <w:rPr>
                <w:rFonts w:ascii="宋体" w:hAnsi="宋体" w:cs="宋体" w:hint="eastAsia"/>
                <w:bCs/>
                <w:szCs w:val="21"/>
              </w:rPr>
              <w:t>产品制造商具有信息技术服务管理体系认证（ISO20000），得1分；</w:t>
            </w:r>
          </w:p>
          <w:p w14:paraId="7D058EB9" w14:textId="338A18BE" w:rsidR="00FF5910" w:rsidRPr="00FF5910" w:rsidRDefault="00FF5910">
            <w:pPr>
              <w:widowControl/>
              <w:jc w:val="left"/>
              <w:rPr>
                <w:rFonts w:ascii="宋体" w:hAnsi="宋体" w:cs="宋体"/>
                <w:bCs/>
                <w:szCs w:val="21"/>
              </w:rPr>
            </w:pPr>
            <w:r w:rsidRPr="00FF5910">
              <w:rPr>
                <w:rFonts w:ascii="宋体" w:hAnsi="宋体" w:cs="宋体" w:hint="eastAsia"/>
                <w:bCs/>
                <w:szCs w:val="21"/>
              </w:rPr>
              <w:t>产品制造商具有信息安全管理体系认证（ISO27001），得1分；</w:t>
            </w:r>
          </w:p>
          <w:p w14:paraId="1EFAF475" w14:textId="6E50B427" w:rsidR="00FF5910" w:rsidRPr="00FF5910" w:rsidRDefault="00FF5910" w:rsidP="00C20FB7">
            <w:pPr>
              <w:widowControl/>
              <w:jc w:val="left"/>
              <w:rPr>
                <w:rFonts w:ascii="宋体" w:hAnsi="宋体" w:cs="宋体"/>
                <w:bCs/>
                <w:szCs w:val="21"/>
              </w:rPr>
            </w:pPr>
            <w:r w:rsidRPr="00FF5910">
              <w:rPr>
                <w:rFonts w:ascii="宋体" w:hAnsi="宋体" w:cs="宋体" w:hint="eastAsia"/>
                <w:bCs/>
                <w:szCs w:val="21"/>
              </w:rPr>
              <w:t>产品制造商具有信息系统灾难备份与恢复服务资质认证一级，得</w:t>
            </w:r>
            <w:r w:rsidR="00A76C0F">
              <w:rPr>
                <w:rFonts w:ascii="宋体" w:hAnsi="宋体" w:cs="宋体"/>
                <w:bCs/>
                <w:szCs w:val="21"/>
              </w:rPr>
              <w:t>2</w:t>
            </w:r>
            <w:r w:rsidRPr="00FF5910">
              <w:rPr>
                <w:rFonts w:ascii="宋体" w:hAnsi="宋体" w:cs="宋体" w:hint="eastAsia"/>
                <w:bCs/>
                <w:szCs w:val="21"/>
              </w:rPr>
              <w:t>分</w:t>
            </w:r>
            <w:r w:rsidR="00C20FB7">
              <w:rPr>
                <w:rFonts w:ascii="宋体" w:hAnsi="宋体" w:cs="宋体" w:hint="eastAsia"/>
                <w:bCs/>
                <w:szCs w:val="21"/>
              </w:rPr>
              <w:t>。</w:t>
            </w:r>
            <w:r w:rsidR="00C20FB7" w:rsidRPr="00FF5910">
              <w:rPr>
                <w:rFonts w:ascii="宋体" w:hAnsi="宋体" w:cs="宋体" w:hint="eastAsia"/>
                <w:bCs/>
                <w:szCs w:val="21"/>
              </w:rPr>
              <w:t xml:space="preserve"> </w:t>
            </w:r>
          </w:p>
        </w:tc>
      </w:tr>
      <w:tr w:rsidR="00FF5910" w:rsidRPr="00FF5910" w14:paraId="7B61E928" w14:textId="77777777" w:rsidTr="005D590E">
        <w:trPr>
          <w:trHeight w:val="450"/>
          <w:jc w:val="center"/>
        </w:trPr>
        <w:tc>
          <w:tcPr>
            <w:tcW w:w="954" w:type="dxa"/>
            <w:vMerge w:val="restart"/>
            <w:tcBorders>
              <w:top w:val="single" w:sz="4" w:space="0" w:color="auto"/>
              <w:left w:val="single" w:sz="4" w:space="0" w:color="auto"/>
              <w:bottom w:val="single" w:sz="4" w:space="0" w:color="auto"/>
              <w:right w:val="single" w:sz="4" w:space="0" w:color="auto"/>
            </w:tcBorders>
            <w:vAlign w:val="center"/>
            <w:hideMark/>
          </w:tcPr>
          <w:p w14:paraId="0B265D73" w14:textId="161BB8CD" w:rsidR="00FF5910" w:rsidRPr="00FF5910" w:rsidRDefault="00FF5910">
            <w:pPr>
              <w:spacing w:line="460" w:lineRule="exact"/>
              <w:jc w:val="center"/>
              <w:rPr>
                <w:rFonts w:ascii="宋体" w:hAnsi="宋体" w:cs="宋体"/>
                <w:bCs/>
                <w:szCs w:val="21"/>
              </w:rPr>
            </w:pPr>
            <w:r w:rsidRPr="00FF5910">
              <w:rPr>
                <w:rFonts w:ascii="宋体" w:hAnsi="宋体" w:cs="宋体" w:hint="eastAsia"/>
                <w:bCs/>
                <w:szCs w:val="21"/>
              </w:rPr>
              <w:t>技术部分（</w:t>
            </w:r>
            <w:r w:rsidR="003341DE">
              <w:rPr>
                <w:rFonts w:ascii="宋体" w:hAnsi="宋体" w:cs="宋体"/>
                <w:bCs/>
                <w:szCs w:val="21"/>
              </w:rPr>
              <w:t>79</w:t>
            </w:r>
            <w:r w:rsidRPr="00FF5910">
              <w:rPr>
                <w:rFonts w:ascii="宋体" w:hAnsi="宋体" w:cs="宋体" w:hint="eastAsia"/>
                <w:bCs/>
                <w:szCs w:val="21"/>
              </w:rPr>
              <w:t>分）</w:t>
            </w:r>
          </w:p>
        </w:tc>
        <w:tc>
          <w:tcPr>
            <w:tcW w:w="1286" w:type="dxa"/>
            <w:tcBorders>
              <w:top w:val="single" w:sz="4" w:space="0" w:color="auto"/>
              <w:left w:val="single" w:sz="4" w:space="0" w:color="auto"/>
              <w:bottom w:val="single" w:sz="4" w:space="0" w:color="auto"/>
              <w:right w:val="single" w:sz="4" w:space="0" w:color="auto"/>
            </w:tcBorders>
            <w:vAlign w:val="center"/>
            <w:hideMark/>
          </w:tcPr>
          <w:p w14:paraId="59DBB208" w14:textId="77777777" w:rsidR="00FF5910" w:rsidRPr="00FF5910" w:rsidRDefault="00FF5910">
            <w:pPr>
              <w:widowControl/>
              <w:spacing w:line="312" w:lineRule="atLeast"/>
              <w:rPr>
                <w:rFonts w:ascii="宋体" w:hAnsi="宋体" w:cs="宋体"/>
                <w:bCs/>
                <w:szCs w:val="21"/>
              </w:rPr>
            </w:pPr>
            <w:r w:rsidRPr="00FF5910">
              <w:rPr>
                <w:rFonts w:ascii="宋体" w:hAnsi="宋体" w:cs="宋体" w:hint="eastAsia"/>
                <w:bCs/>
                <w:szCs w:val="21"/>
              </w:rPr>
              <w:t>技术方案</w:t>
            </w:r>
          </w:p>
        </w:tc>
        <w:tc>
          <w:tcPr>
            <w:tcW w:w="999" w:type="dxa"/>
            <w:gridSpan w:val="2"/>
            <w:tcBorders>
              <w:top w:val="single" w:sz="4" w:space="0" w:color="auto"/>
              <w:left w:val="single" w:sz="4" w:space="0" w:color="auto"/>
              <w:bottom w:val="single" w:sz="4" w:space="0" w:color="auto"/>
              <w:right w:val="single" w:sz="4" w:space="0" w:color="auto"/>
            </w:tcBorders>
            <w:vAlign w:val="center"/>
            <w:hideMark/>
          </w:tcPr>
          <w:p w14:paraId="5C49D205" w14:textId="291C3541" w:rsidR="00FF5910" w:rsidRPr="00FF5910" w:rsidRDefault="00A76C0F">
            <w:pPr>
              <w:widowControl/>
              <w:jc w:val="center"/>
              <w:rPr>
                <w:rFonts w:ascii="宋体" w:hAnsi="宋体" w:cs="宋体"/>
                <w:bCs/>
                <w:szCs w:val="21"/>
              </w:rPr>
            </w:pPr>
            <w:r>
              <w:rPr>
                <w:rFonts w:ascii="宋体" w:hAnsi="宋体" w:cs="宋体"/>
                <w:bCs/>
                <w:szCs w:val="21"/>
              </w:rPr>
              <w:t>10</w:t>
            </w:r>
          </w:p>
        </w:tc>
        <w:tc>
          <w:tcPr>
            <w:tcW w:w="5963" w:type="dxa"/>
            <w:gridSpan w:val="2"/>
            <w:tcBorders>
              <w:top w:val="single" w:sz="4" w:space="0" w:color="auto"/>
              <w:left w:val="single" w:sz="4" w:space="0" w:color="auto"/>
              <w:bottom w:val="single" w:sz="4" w:space="0" w:color="auto"/>
              <w:right w:val="single" w:sz="4" w:space="0" w:color="auto"/>
            </w:tcBorders>
            <w:vAlign w:val="center"/>
            <w:hideMark/>
          </w:tcPr>
          <w:p w14:paraId="149CE240" w14:textId="77777777" w:rsidR="00FF5910" w:rsidRPr="00FF5910" w:rsidRDefault="00FF5910">
            <w:pPr>
              <w:widowControl/>
              <w:rPr>
                <w:rFonts w:ascii="宋体" w:hAnsi="宋体" w:cs="宋体"/>
                <w:bCs/>
                <w:szCs w:val="21"/>
              </w:rPr>
            </w:pPr>
            <w:r w:rsidRPr="00FF5910">
              <w:rPr>
                <w:rFonts w:ascii="宋体" w:hAnsi="宋体" w:cs="宋体" w:hint="eastAsia"/>
                <w:bCs/>
                <w:szCs w:val="21"/>
              </w:rPr>
              <w:t>对招标</w:t>
            </w:r>
            <w:proofErr w:type="gramStart"/>
            <w:r w:rsidRPr="00FF5910">
              <w:rPr>
                <w:rFonts w:ascii="宋体" w:hAnsi="宋体" w:cs="宋体" w:hint="eastAsia"/>
                <w:bCs/>
                <w:szCs w:val="21"/>
              </w:rPr>
              <w:t>方需求</w:t>
            </w:r>
            <w:proofErr w:type="gramEnd"/>
            <w:r w:rsidRPr="00FF5910">
              <w:rPr>
                <w:rFonts w:ascii="宋体" w:hAnsi="宋体" w:cs="宋体" w:hint="eastAsia"/>
                <w:bCs/>
                <w:szCs w:val="21"/>
              </w:rPr>
              <w:t>进行详细分析，提供整体的技术方案；产品选型的合理性及兼容性满足实际需求。</w:t>
            </w:r>
          </w:p>
          <w:p w14:paraId="454EBAF4" w14:textId="77777777" w:rsidR="00A76C0F" w:rsidRDefault="00A76C0F" w:rsidP="00A76C0F">
            <w:pPr>
              <w:jc w:val="left"/>
              <w:rPr>
                <w:rFonts w:ascii="宋体" w:hAnsi="宋体" w:cs="宋体"/>
                <w:szCs w:val="21"/>
              </w:rPr>
            </w:pPr>
            <w:r>
              <w:rPr>
                <w:rFonts w:ascii="宋体" w:hAnsi="宋体" w:cs="宋体" w:hint="eastAsia"/>
                <w:szCs w:val="21"/>
              </w:rPr>
              <w:t>方案合理、完善、详尽，完全适合项目要求，为第一档得10分；</w:t>
            </w:r>
          </w:p>
          <w:p w14:paraId="786706E4" w14:textId="77777777" w:rsidR="00A76C0F" w:rsidRDefault="00A76C0F" w:rsidP="00A76C0F">
            <w:pPr>
              <w:jc w:val="left"/>
              <w:rPr>
                <w:rFonts w:ascii="宋体" w:hAnsi="宋体" w:cs="宋体"/>
                <w:szCs w:val="21"/>
              </w:rPr>
            </w:pPr>
            <w:r>
              <w:rPr>
                <w:rFonts w:ascii="宋体" w:hAnsi="宋体" w:cs="宋体" w:hint="eastAsia"/>
                <w:szCs w:val="21"/>
              </w:rPr>
              <w:t>方案可行，但有欠缺，有待完善，为第二档得6分；</w:t>
            </w:r>
          </w:p>
          <w:p w14:paraId="23805A62" w14:textId="77777777" w:rsidR="00A76C0F" w:rsidRDefault="00A76C0F" w:rsidP="00A76C0F">
            <w:pPr>
              <w:jc w:val="left"/>
              <w:rPr>
                <w:rFonts w:ascii="宋体" w:hAnsi="宋体" w:cs="宋体"/>
                <w:szCs w:val="21"/>
              </w:rPr>
            </w:pPr>
            <w:r>
              <w:rPr>
                <w:rFonts w:ascii="宋体" w:hAnsi="宋体" w:cs="宋体" w:hint="eastAsia"/>
                <w:szCs w:val="21"/>
              </w:rPr>
              <w:t>方案不可行，为第三档得3分；</w:t>
            </w:r>
          </w:p>
          <w:p w14:paraId="4A7165F9" w14:textId="17FD8066" w:rsidR="00FF5910" w:rsidRPr="00FF5910" w:rsidRDefault="00A76C0F">
            <w:pPr>
              <w:spacing w:line="280" w:lineRule="exact"/>
              <w:rPr>
                <w:rFonts w:ascii="宋体" w:hAnsi="宋体" w:cs="宋体"/>
                <w:bCs/>
                <w:szCs w:val="21"/>
              </w:rPr>
            </w:pPr>
            <w:r>
              <w:rPr>
                <w:rFonts w:ascii="宋体" w:hAnsi="宋体" w:cs="宋体" w:hint="eastAsia"/>
                <w:szCs w:val="21"/>
              </w:rPr>
              <w:t>未提供相关方案，得0分。</w:t>
            </w:r>
          </w:p>
        </w:tc>
      </w:tr>
      <w:tr w:rsidR="00FF5910" w:rsidRPr="00FF5910" w14:paraId="34F736D1" w14:textId="77777777" w:rsidTr="005D590E">
        <w:trPr>
          <w:trHeight w:val="450"/>
          <w:jc w:val="center"/>
        </w:trPr>
        <w:tc>
          <w:tcPr>
            <w:tcW w:w="954" w:type="dxa"/>
            <w:vMerge/>
            <w:tcBorders>
              <w:top w:val="single" w:sz="4" w:space="0" w:color="auto"/>
              <w:left w:val="single" w:sz="4" w:space="0" w:color="auto"/>
              <w:bottom w:val="single" w:sz="4" w:space="0" w:color="auto"/>
              <w:right w:val="single" w:sz="4" w:space="0" w:color="auto"/>
            </w:tcBorders>
            <w:vAlign w:val="center"/>
            <w:hideMark/>
          </w:tcPr>
          <w:p w14:paraId="763A8C5A" w14:textId="77777777" w:rsidR="00FF5910" w:rsidRPr="00FF5910" w:rsidRDefault="00FF5910">
            <w:pPr>
              <w:widowControl/>
              <w:jc w:val="left"/>
              <w:rPr>
                <w:rFonts w:ascii="宋体" w:hAnsi="宋体" w:cs="宋体"/>
                <w:bCs/>
                <w:szCs w:val="21"/>
              </w:rPr>
            </w:pPr>
          </w:p>
        </w:tc>
        <w:tc>
          <w:tcPr>
            <w:tcW w:w="1286" w:type="dxa"/>
            <w:tcBorders>
              <w:top w:val="single" w:sz="4" w:space="0" w:color="auto"/>
              <w:left w:val="single" w:sz="4" w:space="0" w:color="auto"/>
              <w:bottom w:val="single" w:sz="4" w:space="0" w:color="auto"/>
              <w:right w:val="single" w:sz="4" w:space="0" w:color="auto"/>
            </w:tcBorders>
            <w:vAlign w:val="center"/>
            <w:hideMark/>
          </w:tcPr>
          <w:p w14:paraId="3F275D65" w14:textId="77777777" w:rsidR="00FF5910" w:rsidRPr="00FF5910" w:rsidRDefault="00FF5910">
            <w:pPr>
              <w:widowControl/>
              <w:rPr>
                <w:rFonts w:ascii="宋体" w:hAnsi="宋体" w:cs="宋体"/>
                <w:bCs/>
                <w:szCs w:val="21"/>
              </w:rPr>
            </w:pPr>
            <w:r w:rsidRPr="00FF5910">
              <w:rPr>
                <w:rFonts w:ascii="宋体" w:hAnsi="宋体" w:cs="宋体" w:hint="eastAsia"/>
                <w:bCs/>
                <w:szCs w:val="21"/>
              </w:rPr>
              <w:t>指标参数的响应情况</w:t>
            </w:r>
          </w:p>
        </w:tc>
        <w:tc>
          <w:tcPr>
            <w:tcW w:w="999" w:type="dxa"/>
            <w:gridSpan w:val="2"/>
            <w:tcBorders>
              <w:top w:val="single" w:sz="4" w:space="0" w:color="auto"/>
              <w:left w:val="single" w:sz="4" w:space="0" w:color="auto"/>
              <w:bottom w:val="single" w:sz="4" w:space="0" w:color="auto"/>
              <w:right w:val="single" w:sz="4" w:space="0" w:color="auto"/>
            </w:tcBorders>
            <w:vAlign w:val="center"/>
            <w:hideMark/>
          </w:tcPr>
          <w:p w14:paraId="6436B98A" w14:textId="503D8E5E" w:rsidR="00FF5910" w:rsidRPr="00FF5910" w:rsidRDefault="00CF7F9D">
            <w:pPr>
              <w:widowControl/>
              <w:jc w:val="center"/>
              <w:rPr>
                <w:rFonts w:ascii="宋体" w:hAnsi="宋体" w:cs="宋体"/>
                <w:bCs/>
                <w:szCs w:val="21"/>
              </w:rPr>
            </w:pPr>
            <w:r>
              <w:rPr>
                <w:rFonts w:ascii="宋体" w:hAnsi="宋体" w:cs="宋体"/>
                <w:bCs/>
                <w:szCs w:val="21"/>
              </w:rPr>
              <w:t>47</w:t>
            </w:r>
          </w:p>
        </w:tc>
        <w:tc>
          <w:tcPr>
            <w:tcW w:w="5963" w:type="dxa"/>
            <w:gridSpan w:val="2"/>
            <w:tcBorders>
              <w:top w:val="single" w:sz="4" w:space="0" w:color="auto"/>
              <w:left w:val="single" w:sz="4" w:space="0" w:color="auto"/>
              <w:bottom w:val="single" w:sz="4" w:space="0" w:color="auto"/>
              <w:right w:val="single" w:sz="4" w:space="0" w:color="auto"/>
            </w:tcBorders>
            <w:vAlign w:val="center"/>
            <w:hideMark/>
          </w:tcPr>
          <w:p w14:paraId="1120DE27" w14:textId="01CB68D0" w:rsidR="00FF5910" w:rsidRPr="00FF5910" w:rsidRDefault="00FF5910" w:rsidP="00A76C0F">
            <w:pPr>
              <w:widowControl/>
              <w:rPr>
                <w:rFonts w:ascii="宋体" w:hAnsi="宋体" w:cs="宋体"/>
                <w:bCs/>
                <w:szCs w:val="21"/>
              </w:rPr>
            </w:pPr>
            <w:r w:rsidRPr="00FF5910">
              <w:rPr>
                <w:rFonts w:ascii="宋体" w:hAnsi="宋体" w:cs="宋体" w:hint="eastAsia"/>
                <w:bCs/>
                <w:szCs w:val="21"/>
              </w:rPr>
              <w:t>满足招标文件“1.4技术需求”中“1.4.5产品技术需求指标”要求，不满足</w:t>
            </w:r>
            <w:proofErr w:type="gramStart"/>
            <w:r w:rsidRPr="00FF5910">
              <w:rPr>
                <w:rFonts w:ascii="宋体" w:hAnsi="宋体" w:cs="宋体" w:hint="eastAsia"/>
                <w:bCs/>
                <w:szCs w:val="21"/>
              </w:rPr>
              <w:t>“★”号项指标</w:t>
            </w:r>
            <w:proofErr w:type="gramEnd"/>
            <w:r w:rsidRPr="00FF5910">
              <w:rPr>
                <w:rFonts w:ascii="宋体" w:hAnsi="宋体" w:cs="宋体" w:hint="eastAsia"/>
                <w:bCs/>
                <w:szCs w:val="21"/>
              </w:rPr>
              <w:t>直接废标，不满足</w:t>
            </w:r>
            <w:proofErr w:type="gramStart"/>
            <w:r w:rsidRPr="00FF5910">
              <w:rPr>
                <w:rFonts w:ascii="宋体" w:hAnsi="宋体" w:cs="宋体" w:hint="eastAsia"/>
                <w:bCs/>
                <w:szCs w:val="21"/>
              </w:rPr>
              <w:t>“#”号项指标</w:t>
            </w:r>
            <w:proofErr w:type="gramEnd"/>
            <w:r w:rsidRPr="00FF5910">
              <w:rPr>
                <w:rFonts w:ascii="宋体" w:hAnsi="宋体" w:cs="宋体" w:hint="eastAsia"/>
                <w:bCs/>
                <w:szCs w:val="21"/>
              </w:rPr>
              <w:t>的每一项扣</w:t>
            </w:r>
            <w:r w:rsidR="00A76C0F">
              <w:rPr>
                <w:rFonts w:ascii="宋体" w:hAnsi="宋体" w:cs="宋体"/>
                <w:bCs/>
                <w:szCs w:val="21"/>
              </w:rPr>
              <w:t>3</w:t>
            </w:r>
            <w:r w:rsidRPr="00FF5910">
              <w:rPr>
                <w:rFonts w:ascii="宋体" w:hAnsi="宋体" w:cs="宋体" w:hint="eastAsia"/>
                <w:bCs/>
                <w:szCs w:val="21"/>
              </w:rPr>
              <w:t>分，不满足“ ”一般指标项的每一项扣</w:t>
            </w:r>
            <w:r w:rsidR="00A76C0F">
              <w:rPr>
                <w:rFonts w:ascii="宋体" w:hAnsi="宋体" w:cs="宋体"/>
                <w:bCs/>
                <w:szCs w:val="21"/>
              </w:rPr>
              <w:t>2</w:t>
            </w:r>
            <w:r w:rsidRPr="00FF5910">
              <w:rPr>
                <w:rFonts w:ascii="宋体" w:hAnsi="宋体" w:cs="宋体" w:hint="eastAsia"/>
                <w:bCs/>
                <w:szCs w:val="21"/>
              </w:rPr>
              <w:t>分。</w:t>
            </w:r>
          </w:p>
        </w:tc>
      </w:tr>
      <w:tr w:rsidR="00FF5910" w:rsidRPr="00FF5910" w14:paraId="239DBC05" w14:textId="77777777" w:rsidTr="005D590E">
        <w:trPr>
          <w:trHeight w:val="450"/>
          <w:jc w:val="center"/>
        </w:trPr>
        <w:tc>
          <w:tcPr>
            <w:tcW w:w="954" w:type="dxa"/>
            <w:vMerge/>
            <w:tcBorders>
              <w:top w:val="single" w:sz="4" w:space="0" w:color="auto"/>
              <w:left w:val="single" w:sz="4" w:space="0" w:color="auto"/>
              <w:bottom w:val="single" w:sz="4" w:space="0" w:color="auto"/>
              <w:right w:val="single" w:sz="4" w:space="0" w:color="auto"/>
            </w:tcBorders>
            <w:vAlign w:val="center"/>
            <w:hideMark/>
          </w:tcPr>
          <w:p w14:paraId="0AFEAFB1" w14:textId="77777777" w:rsidR="00FF5910" w:rsidRPr="00FF5910" w:rsidRDefault="00FF5910">
            <w:pPr>
              <w:widowControl/>
              <w:jc w:val="left"/>
              <w:rPr>
                <w:rFonts w:ascii="宋体" w:hAnsi="宋体" w:cs="宋体"/>
                <w:bCs/>
                <w:szCs w:val="21"/>
              </w:rPr>
            </w:pPr>
          </w:p>
        </w:tc>
        <w:tc>
          <w:tcPr>
            <w:tcW w:w="1286" w:type="dxa"/>
            <w:tcBorders>
              <w:top w:val="single" w:sz="4" w:space="0" w:color="auto"/>
              <w:left w:val="single" w:sz="4" w:space="0" w:color="auto"/>
              <w:bottom w:val="single" w:sz="4" w:space="0" w:color="auto"/>
              <w:right w:val="single" w:sz="4" w:space="0" w:color="auto"/>
            </w:tcBorders>
            <w:vAlign w:val="center"/>
            <w:hideMark/>
          </w:tcPr>
          <w:p w14:paraId="67A6E2E1" w14:textId="77777777" w:rsidR="00FF5910" w:rsidRPr="00FF5910" w:rsidRDefault="00FF5910">
            <w:pPr>
              <w:spacing w:line="460" w:lineRule="exact"/>
              <w:rPr>
                <w:rFonts w:ascii="宋体" w:hAnsi="宋体" w:cs="宋体"/>
                <w:bCs/>
                <w:szCs w:val="21"/>
              </w:rPr>
            </w:pPr>
            <w:r w:rsidRPr="00FF5910">
              <w:rPr>
                <w:rFonts w:ascii="宋体" w:hAnsi="宋体" w:cs="宋体" w:hint="eastAsia"/>
                <w:bCs/>
                <w:szCs w:val="21"/>
              </w:rPr>
              <w:t>原厂售后服务支持</w:t>
            </w:r>
          </w:p>
        </w:tc>
        <w:tc>
          <w:tcPr>
            <w:tcW w:w="999" w:type="dxa"/>
            <w:gridSpan w:val="2"/>
            <w:tcBorders>
              <w:top w:val="single" w:sz="4" w:space="0" w:color="auto"/>
              <w:left w:val="single" w:sz="4" w:space="0" w:color="auto"/>
              <w:bottom w:val="single" w:sz="4" w:space="0" w:color="auto"/>
              <w:right w:val="single" w:sz="4" w:space="0" w:color="auto"/>
            </w:tcBorders>
            <w:vAlign w:val="center"/>
            <w:hideMark/>
          </w:tcPr>
          <w:p w14:paraId="085AB9D1" w14:textId="77777777" w:rsidR="00FF5910" w:rsidRPr="00FF5910" w:rsidRDefault="00FF5910">
            <w:pPr>
              <w:widowControl/>
              <w:jc w:val="center"/>
              <w:rPr>
                <w:rFonts w:ascii="宋体" w:hAnsi="宋体" w:cs="宋体"/>
                <w:bCs/>
                <w:szCs w:val="21"/>
              </w:rPr>
            </w:pPr>
            <w:r w:rsidRPr="00FF5910">
              <w:rPr>
                <w:rFonts w:ascii="宋体" w:hAnsi="宋体" w:cs="宋体" w:hint="eastAsia"/>
                <w:bCs/>
                <w:szCs w:val="21"/>
              </w:rPr>
              <w:t>3</w:t>
            </w:r>
          </w:p>
        </w:tc>
        <w:tc>
          <w:tcPr>
            <w:tcW w:w="5963" w:type="dxa"/>
            <w:gridSpan w:val="2"/>
            <w:tcBorders>
              <w:top w:val="single" w:sz="4" w:space="0" w:color="auto"/>
              <w:left w:val="single" w:sz="4" w:space="0" w:color="auto"/>
              <w:bottom w:val="single" w:sz="4" w:space="0" w:color="auto"/>
              <w:right w:val="single" w:sz="4" w:space="0" w:color="auto"/>
            </w:tcBorders>
            <w:vAlign w:val="center"/>
            <w:hideMark/>
          </w:tcPr>
          <w:p w14:paraId="15601F4E" w14:textId="23302E47" w:rsidR="00FF5910" w:rsidRPr="00FF5910" w:rsidRDefault="00FF5910" w:rsidP="00A76C0F">
            <w:pPr>
              <w:widowControl/>
              <w:rPr>
                <w:rFonts w:ascii="宋体" w:hAnsi="宋体" w:cs="宋体"/>
                <w:bCs/>
                <w:szCs w:val="21"/>
              </w:rPr>
            </w:pPr>
            <w:r w:rsidRPr="00FF5910">
              <w:rPr>
                <w:rFonts w:ascii="宋体" w:hAnsi="宋体" w:cs="宋体" w:hint="eastAsia"/>
                <w:bCs/>
                <w:szCs w:val="21"/>
              </w:rPr>
              <w:t>提供制造商针对本项目开具的制造商授权函及售后服务承诺函（加盖投标人及制造商公章）得 3分，否则得 0 分。</w:t>
            </w:r>
          </w:p>
        </w:tc>
      </w:tr>
      <w:tr w:rsidR="00FF5910" w:rsidRPr="00FF5910" w14:paraId="75F23605" w14:textId="77777777" w:rsidTr="00A76C0F">
        <w:trPr>
          <w:trHeight w:val="1860"/>
          <w:jc w:val="center"/>
        </w:trPr>
        <w:tc>
          <w:tcPr>
            <w:tcW w:w="954" w:type="dxa"/>
            <w:vMerge/>
            <w:tcBorders>
              <w:top w:val="single" w:sz="4" w:space="0" w:color="auto"/>
              <w:left w:val="single" w:sz="4" w:space="0" w:color="auto"/>
              <w:bottom w:val="single" w:sz="4" w:space="0" w:color="auto"/>
              <w:right w:val="single" w:sz="4" w:space="0" w:color="auto"/>
            </w:tcBorders>
            <w:vAlign w:val="center"/>
            <w:hideMark/>
          </w:tcPr>
          <w:p w14:paraId="7542C6A2" w14:textId="77777777" w:rsidR="00FF5910" w:rsidRPr="00FF5910" w:rsidRDefault="00FF5910">
            <w:pPr>
              <w:widowControl/>
              <w:jc w:val="left"/>
              <w:rPr>
                <w:rFonts w:ascii="宋体" w:hAnsi="宋体" w:cs="宋体"/>
                <w:bCs/>
                <w:szCs w:val="21"/>
              </w:rPr>
            </w:pPr>
          </w:p>
        </w:tc>
        <w:tc>
          <w:tcPr>
            <w:tcW w:w="1286" w:type="dxa"/>
            <w:tcBorders>
              <w:top w:val="single" w:sz="4" w:space="0" w:color="auto"/>
              <w:left w:val="single" w:sz="4" w:space="0" w:color="auto"/>
              <w:bottom w:val="single" w:sz="4" w:space="0" w:color="auto"/>
              <w:right w:val="single" w:sz="4" w:space="0" w:color="auto"/>
            </w:tcBorders>
            <w:vAlign w:val="center"/>
            <w:hideMark/>
          </w:tcPr>
          <w:p w14:paraId="1DCB253F" w14:textId="77777777" w:rsidR="00FF5910" w:rsidRPr="00FF5910" w:rsidRDefault="00FF5910">
            <w:pPr>
              <w:widowControl/>
              <w:rPr>
                <w:rFonts w:ascii="宋体" w:hAnsi="宋体" w:cs="宋体"/>
                <w:bCs/>
                <w:szCs w:val="21"/>
              </w:rPr>
            </w:pPr>
            <w:r w:rsidRPr="00FF5910">
              <w:rPr>
                <w:rFonts w:ascii="宋体" w:hAnsi="宋体" w:cs="宋体" w:hint="eastAsia"/>
                <w:bCs/>
                <w:szCs w:val="21"/>
              </w:rPr>
              <w:t>技术人员及支持</w:t>
            </w:r>
          </w:p>
        </w:tc>
        <w:tc>
          <w:tcPr>
            <w:tcW w:w="999" w:type="dxa"/>
            <w:gridSpan w:val="2"/>
            <w:tcBorders>
              <w:top w:val="single" w:sz="4" w:space="0" w:color="auto"/>
              <w:left w:val="single" w:sz="4" w:space="0" w:color="auto"/>
              <w:bottom w:val="single" w:sz="4" w:space="0" w:color="auto"/>
              <w:right w:val="single" w:sz="4" w:space="0" w:color="auto"/>
            </w:tcBorders>
            <w:vAlign w:val="center"/>
            <w:hideMark/>
          </w:tcPr>
          <w:p w14:paraId="1560A70C" w14:textId="77777777" w:rsidR="00FF5910" w:rsidRPr="00FF5910" w:rsidRDefault="00FF5910">
            <w:pPr>
              <w:widowControl/>
              <w:jc w:val="center"/>
              <w:rPr>
                <w:rFonts w:ascii="宋体" w:hAnsi="宋体" w:cs="宋体"/>
                <w:bCs/>
                <w:szCs w:val="21"/>
              </w:rPr>
            </w:pPr>
            <w:r w:rsidRPr="00FF5910">
              <w:rPr>
                <w:rFonts w:ascii="宋体" w:hAnsi="宋体" w:cs="宋体" w:hint="eastAsia"/>
                <w:bCs/>
                <w:szCs w:val="21"/>
              </w:rPr>
              <w:t>5</w:t>
            </w:r>
          </w:p>
        </w:tc>
        <w:tc>
          <w:tcPr>
            <w:tcW w:w="5963" w:type="dxa"/>
            <w:gridSpan w:val="2"/>
            <w:tcBorders>
              <w:top w:val="single" w:sz="4" w:space="0" w:color="auto"/>
              <w:left w:val="single" w:sz="4" w:space="0" w:color="auto"/>
              <w:bottom w:val="single" w:sz="4" w:space="0" w:color="auto"/>
              <w:right w:val="single" w:sz="4" w:space="0" w:color="auto"/>
            </w:tcBorders>
            <w:vAlign w:val="center"/>
            <w:hideMark/>
          </w:tcPr>
          <w:p w14:paraId="797EC538" w14:textId="77777777" w:rsidR="00FF5910" w:rsidRPr="00FF5910" w:rsidRDefault="00FF5910" w:rsidP="00A76C0F">
            <w:pPr>
              <w:pStyle w:val="TableParagraph"/>
              <w:spacing w:line="240" w:lineRule="auto"/>
              <w:ind w:left="7"/>
              <w:rPr>
                <w:bCs/>
                <w:sz w:val="21"/>
                <w:szCs w:val="21"/>
                <w:lang w:val="en-US" w:bidi="ar-SA"/>
              </w:rPr>
            </w:pPr>
            <w:r w:rsidRPr="00FF5910">
              <w:rPr>
                <w:rFonts w:hint="eastAsia"/>
                <w:bCs/>
                <w:sz w:val="21"/>
                <w:szCs w:val="21"/>
                <w:lang w:val="en-US" w:bidi="ar-SA"/>
              </w:rPr>
              <w:t>投标人技术人员搭配合理、充足，项目团队配备科学合理。团队核心成员,5人或以上，具有五年以上开发经验，得3分；</w:t>
            </w:r>
          </w:p>
          <w:p w14:paraId="0F60FED7" w14:textId="77777777" w:rsidR="00FF5910" w:rsidRPr="00FF5910" w:rsidRDefault="00FF5910" w:rsidP="00A76C0F">
            <w:pPr>
              <w:widowControl/>
              <w:rPr>
                <w:rFonts w:ascii="宋体" w:hAnsi="宋体" w:cs="宋体"/>
                <w:bCs/>
                <w:szCs w:val="21"/>
              </w:rPr>
            </w:pPr>
            <w:r w:rsidRPr="00FF5910">
              <w:rPr>
                <w:rFonts w:ascii="宋体" w:hAnsi="宋体" w:cs="宋体" w:hint="eastAsia"/>
                <w:bCs/>
                <w:szCs w:val="21"/>
              </w:rPr>
              <w:t>本项目的项目经理，拥有5年（含）以上行业从业经验，并提供项目管理专业人士资格认证PMP证书，得2分；</w:t>
            </w:r>
          </w:p>
          <w:p w14:paraId="1EAD35B5" w14:textId="1B59F6FB" w:rsidR="00FF5910" w:rsidRPr="003341DE" w:rsidRDefault="00FF5910" w:rsidP="00A76C0F">
            <w:pPr>
              <w:widowControl/>
              <w:rPr>
                <w:rFonts w:ascii="宋体" w:hAnsi="宋体" w:cs="宋体"/>
                <w:b/>
                <w:szCs w:val="21"/>
              </w:rPr>
            </w:pPr>
            <w:r w:rsidRPr="003341DE">
              <w:rPr>
                <w:rFonts w:ascii="宋体" w:hAnsi="宋体" w:cs="宋体" w:hint="eastAsia"/>
                <w:b/>
                <w:szCs w:val="21"/>
              </w:rPr>
              <w:t>上述所有人员均需提供</w:t>
            </w:r>
            <w:r w:rsidR="003341DE" w:rsidRPr="003341DE">
              <w:rPr>
                <w:rFonts w:ascii="宋体" w:hAnsi="宋体" w:cs="宋体" w:hint="eastAsia"/>
                <w:b/>
                <w:szCs w:val="21"/>
              </w:rPr>
              <w:t>相关证书复印件、详细的个人简历，列明项目经验，并提供</w:t>
            </w:r>
            <w:ins w:id="3" w:author="赵良胤" w:date="2020-05-09T13:38:00Z">
              <w:r w:rsidR="00A76C0F" w:rsidRPr="003341DE">
                <w:rPr>
                  <w:rFonts w:ascii="宋体" w:hAnsi="宋体" w:cs="宋体" w:hint="eastAsia"/>
                  <w:b/>
                  <w:szCs w:val="21"/>
                </w:rPr>
                <w:t>投标人</w:t>
              </w:r>
            </w:ins>
            <w:ins w:id="4" w:author="赵良胤" w:date="2020-05-09T13:39:00Z">
              <w:r w:rsidR="00A76C0F" w:rsidRPr="003341DE">
                <w:rPr>
                  <w:rFonts w:ascii="宋体" w:hAnsi="宋体" w:cs="宋体" w:hint="eastAsia"/>
                  <w:b/>
                  <w:szCs w:val="21"/>
                </w:rPr>
                <w:t>为其缴纳的</w:t>
              </w:r>
            </w:ins>
            <w:ins w:id="5" w:author="赵良胤" w:date="2020-05-09T13:38:00Z">
              <w:r w:rsidR="00A76C0F" w:rsidRPr="003341DE">
                <w:rPr>
                  <w:rFonts w:ascii="宋体" w:hAnsi="宋体" w:cs="宋体" w:hint="eastAsia"/>
                  <w:b/>
                  <w:szCs w:val="21"/>
                </w:rPr>
                <w:t>2</w:t>
              </w:r>
              <w:r w:rsidR="00A76C0F" w:rsidRPr="003341DE">
                <w:rPr>
                  <w:rFonts w:ascii="宋体" w:hAnsi="宋体" w:cs="宋体"/>
                  <w:b/>
                  <w:szCs w:val="21"/>
                </w:rPr>
                <w:t>019</w:t>
              </w:r>
              <w:r w:rsidR="00A76C0F" w:rsidRPr="003341DE">
                <w:rPr>
                  <w:rFonts w:ascii="宋体" w:hAnsi="宋体" w:cs="宋体" w:hint="eastAsia"/>
                  <w:b/>
                  <w:szCs w:val="21"/>
                </w:rPr>
                <w:t>年9月至今任意1个月的</w:t>
              </w:r>
            </w:ins>
            <w:proofErr w:type="gramStart"/>
            <w:r w:rsidRPr="003341DE">
              <w:rPr>
                <w:rFonts w:ascii="宋体" w:hAnsi="宋体" w:cs="宋体" w:hint="eastAsia"/>
                <w:b/>
                <w:szCs w:val="21"/>
              </w:rPr>
              <w:t>社保证明</w:t>
            </w:r>
            <w:proofErr w:type="gramEnd"/>
            <w:r w:rsidR="003341DE" w:rsidRPr="003341DE">
              <w:rPr>
                <w:rFonts w:ascii="宋体" w:hAnsi="宋体" w:cs="宋体" w:hint="eastAsia"/>
                <w:b/>
                <w:szCs w:val="21"/>
              </w:rPr>
              <w:t>，上述材料均须加盖投标人公章</w:t>
            </w:r>
            <w:r w:rsidRPr="003341DE">
              <w:rPr>
                <w:rFonts w:ascii="宋体" w:hAnsi="宋体" w:cs="宋体" w:hint="eastAsia"/>
                <w:b/>
                <w:szCs w:val="21"/>
              </w:rPr>
              <w:t>。</w:t>
            </w:r>
          </w:p>
        </w:tc>
      </w:tr>
      <w:tr w:rsidR="00FF5910" w:rsidRPr="00FF5910" w14:paraId="5DFC4BC0" w14:textId="77777777" w:rsidTr="005D590E">
        <w:trPr>
          <w:trHeight w:val="450"/>
          <w:jc w:val="center"/>
        </w:trPr>
        <w:tc>
          <w:tcPr>
            <w:tcW w:w="954" w:type="dxa"/>
            <w:vMerge/>
            <w:tcBorders>
              <w:top w:val="single" w:sz="4" w:space="0" w:color="auto"/>
              <w:left w:val="single" w:sz="4" w:space="0" w:color="auto"/>
              <w:bottom w:val="single" w:sz="4" w:space="0" w:color="auto"/>
              <w:right w:val="single" w:sz="4" w:space="0" w:color="auto"/>
            </w:tcBorders>
            <w:vAlign w:val="center"/>
            <w:hideMark/>
          </w:tcPr>
          <w:p w14:paraId="680F52C7" w14:textId="77777777" w:rsidR="00FF5910" w:rsidRPr="00FF5910" w:rsidRDefault="00FF5910">
            <w:pPr>
              <w:widowControl/>
              <w:jc w:val="left"/>
              <w:rPr>
                <w:rFonts w:ascii="宋体" w:hAnsi="宋体" w:cs="宋体"/>
                <w:bCs/>
                <w:szCs w:val="21"/>
              </w:rPr>
            </w:pPr>
          </w:p>
        </w:tc>
        <w:tc>
          <w:tcPr>
            <w:tcW w:w="1286" w:type="dxa"/>
            <w:tcBorders>
              <w:top w:val="single" w:sz="4" w:space="0" w:color="auto"/>
              <w:left w:val="single" w:sz="4" w:space="0" w:color="auto"/>
              <w:bottom w:val="single" w:sz="4" w:space="0" w:color="auto"/>
              <w:right w:val="single" w:sz="4" w:space="0" w:color="auto"/>
            </w:tcBorders>
            <w:vAlign w:val="center"/>
            <w:hideMark/>
          </w:tcPr>
          <w:p w14:paraId="2EE78AF7" w14:textId="77777777" w:rsidR="00FF5910" w:rsidRPr="00FF5910" w:rsidRDefault="00FF5910">
            <w:pPr>
              <w:widowControl/>
              <w:rPr>
                <w:rFonts w:ascii="宋体" w:hAnsi="宋体" w:cs="宋体"/>
                <w:bCs/>
                <w:szCs w:val="21"/>
              </w:rPr>
            </w:pPr>
            <w:r w:rsidRPr="00FF5910">
              <w:rPr>
                <w:rFonts w:ascii="宋体" w:hAnsi="宋体" w:cs="宋体" w:hint="eastAsia"/>
                <w:bCs/>
                <w:szCs w:val="21"/>
              </w:rPr>
              <w:t>项目实施方案</w:t>
            </w:r>
          </w:p>
        </w:tc>
        <w:tc>
          <w:tcPr>
            <w:tcW w:w="999" w:type="dxa"/>
            <w:gridSpan w:val="2"/>
            <w:tcBorders>
              <w:top w:val="single" w:sz="4" w:space="0" w:color="auto"/>
              <w:left w:val="single" w:sz="4" w:space="0" w:color="auto"/>
              <w:bottom w:val="single" w:sz="4" w:space="0" w:color="auto"/>
              <w:right w:val="single" w:sz="4" w:space="0" w:color="auto"/>
            </w:tcBorders>
            <w:vAlign w:val="center"/>
            <w:hideMark/>
          </w:tcPr>
          <w:p w14:paraId="03CAE413" w14:textId="77777777" w:rsidR="00FF5910" w:rsidRPr="00FF5910" w:rsidRDefault="00FF5910">
            <w:pPr>
              <w:widowControl/>
              <w:jc w:val="center"/>
              <w:rPr>
                <w:rFonts w:ascii="宋体" w:hAnsi="宋体" w:cs="宋体"/>
                <w:bCs/>
                <w:szCs w:val="21"/>
              </w:rPr>
            </w:pPr>
            <w:r w:rsidRPr="00FF5910">
              <w:rPr>
                <w:rFonts w:ascii="宋体" w:hAnsi="宋体" w:cs="宋体" w:hint="eastAsia"/>
                <w:bCs/>
                <w:szCs w:val="21"/>
              </w:rPr>
              <w:t>6</w:t>
            </w:r>
          </w:p>
        </w:tc>
        <w:tc>
          <w:tcPr>
            <w:tcW w:w="5963" w:type="dxa"/>
            <w:gridSpan w:val="2"/>
            <w:tcBorders>
              <w:top w:val="single" w:sz="4" w:space="0" w:color="auto"/>
              <w:left w:val="single" w:sz="4" w:space="0" w:color="auto"/>
              <w:bottom w:val="single" w:sz="4" w:space="0" w:color="auto"/>
              <w:right w:val="single" w:sz="4" w:space="0" w:color="auto"/>
            </w:tcBorders>
            <w:vAlign w:val="center"/>
            <w:hideMark/>
          </w:tcPr>
          <w:p w14:paraId="11571F84" w14:textId="77777777" w:rsidR="00FF5910" w:rsidRPr="00FF5910" w:rsidRDefault="00FF5910">
            <w:pPr>
              <w:widowControl/>
              <w:rPr>
                <w:rFonts w:ascii="宋体" w:hAnsi="宋体" w:cs="宋体"/>
                <w:bCs/>
                <w:szCs w:val="21"/>
              </w:rPr>
            </w:pPr>
            <w:r w:rsidRPr="00FF5910">
              <w:rPr>
                <w:rFonts w:ascii="宋体" w:hAnsi="宋体" w:cs="宋体" w:hint="eastAsia"/>
                <w:bCs/>
                <w:szCs w:val="21"/>
              </w:rPr>
              <w:t>项目实施方案包括项目进度计划、交货、安装调试、测试、验收、用户评价、应急措施等相关内容。</w:t>
            </w:r>
          </w:p>
          <w:p w14:paraId="347FDF6D" w14:textId="36F3C114" w:rsidR="00A76C0F" w:rsidRDefault="00A76C0F" w:rsidP="00A76C0F">
            <w:pPr>
              <w:jc w:val="left"/>
              <w:rPr>
                <w:rFonts w:ascii="宋体" w:hAnsi="宋体" w:cs="宋体"/>
                <w:szCs w:val="21"/>
              </w:rPr>
            </w:pPr>
            <w:r>
              <w:rPr>
                <w:rFonts w:ascii="宋体" w:hAnsi="宋体" w:cs="宋体" w:hint="eastAsia"/>
                <w:szCs w:val="21"/>
              </w:rPr>
              <w:t>方案合理、完善、详尽，完全适合项目要求，为第一档得</w:t>
            </w:r>
            <w:r>
              <w:rPr>
                <w:rFonts w:ascii="宋体" w:hAnsi="宋体" w:cs="宋体"/>
                <w:szCs w:val="21"/>
              </w:rPr>
              <w:t>6</w:t>
            </w:r>
            <w:r>
              <w:rPr>
                <w:rFonts w:ascii="宋体" w:hAnsi="宋体" w:cs="宋体" w:hint="eastAsia"/>
                <w:szCs w:val="21"/>
              </w:rPr>
              <w:t>分；</w:t>
            </w:r>
          </w:p>
          <w:p w14:paraId="28AB3835" w14:textId="61251B4B" w:rsidR="00A76C0F" w:rsidRDefault="00A76C0F" w:rsidP="00A76C0F">
            <w:pPr>
              <w:jc w:val="left"/>
              <w:rPr>
                <w:rFonts w:ascii="宋体" w:hAnsi="宋体" w:cs="宋体"/>
                <w:szCs w:val="21"/>
              </w:rPr>
            </w:pPr>
            <w:r>
              <w:rPr>
                <w:rFonts w:ascii="宋体" w:hAnsi="宋体" w:cs="宋体" w:hint="eastAsia"/>
                <w:szCs w:val="21"/>
              </w:rPr>
              <w:t>方案可行，但有欠缺，有待完善，为第二档得</w:t>
            </w:r>
            <w:r>
              <w:rPr>
                <w:rFonts w:ascii="宋体" w:hAnsi="宋体" w:cs="宋体"/>
                <w:szCs w:val="21"/>
              </w:rPr>
              <w:t>4</w:t>
            </w:r>
            <w:r>
              <w:rPr>
                <w:rFonts w:ascii="宋体" w:hAnsi="宋体" w:cs="宋体" w:hint="eastAsia"/>
                <w:szCs w:val="21"/>
              </w:rPr>
              <w:t>分；</w:t>
            </w:r>
          </w:p>
          <w:p w14:paraId="4B981A67" w14:textId="58AD103F" w:rsidR="00A76C0F" w:rsidRDefault="00A76C0F" w:rsidP="00A76C0F">
            <w:pPr>
              <w:jc w:val="left"/>
              <w:rPr>
                <w:rFonts w:ascii="宋体" w:hAnsi="宋体" w:cs="宋体"/>
                <w:szCs w:val="21"/>
              </w:rPr>
            </w:pPr>
            <w:r>
              <w:rPr>
                <w:rFonts w:ascii="宋体" w:hAnsi="宋体" w:cs="宋体" w:hint="eastAsia"/>
                <w:szCs w:val="21"/>
              </w:rPr>
              <w:t>方案不可行，为第三档得</w:t>
            </w:r>
            <w:r>
              <w:rPr>
                <w:rFonts w:ascii="宋体" w:hAnsi="宋体" w:cs="宋体"/>
                <w:szCs w:val="21"/>
              </w:rPr>
              <w:t>2</w:t>
            </w:r>
            <w:r>
              <w:rPr>
                <w:rFonts w:ascii="宋体" w:hAnsi="宋体" w:cs="宋体" w:hint="eastAsia"/>
                <w:szCs w:val="21"/>
              </w:rPr>
              <w:t>分；</w:t>
            </w:r>
          </w:p>
          <w:p w14:paraId="266724D2" w14:textId="74D12D53" w:rsidR="00FF5910" w:rsidRPr="00A76C0F" w:rsidRDefault="00A76C0F" w:rsidP="00A76C0F">
            <w:pPr>
              <w:widowControl/>
              <w:rPr>
                <w:rFonts w:ascii="宋体" w:hAnsi="宋体" w:cs="宋体"/>
                <w:bCs/>
                <w:szCs w:val="21"/>
              </w:rPr>
            </w:pPr>
            <w:r>
              <w:rPr>
                <w:rFonts w:ascii="宋体" w:hAnsi="宋体" w:cs="宋体" w:hint="eastAsia"/>
                <w:szCs w:val="21"/>
              </w:rPr>
              <w:t>未提供相关方案，得0分。</w:t>
            </w:r>
          </w:p>
        </w:tc>
      </w:tr>
      <w:tr w:rsidR="00FF5910" w:rsidRPr="00FF5910" w14:paraId="64380D55" w14:textId="77777777" w:rsidTr="005D590E">
        <w:trPr>
          <w:trHeight w:val="450"/>
          <w:jc w:val="center"/>
        </w:trPr>
        <w:tc>
          <w:tcPr>
            <w:tcW w:w="954" w:type="dxa"/>
            <w:vMerge/>
            <w:tcBorders>
              <w:top w:val="single" w:sz="4" w:space="0" w:color="auto"/>
              <w:left w:val="single" w:sz="4" w:space="0" w:color="auto"/>
              <w:bottom w:val="single" w:sz="4" w:space="0" w:color="auto"/>
              <w:right w:val="single" w:sz="4" w:space="0" w:color="auto"/>
            </w:tcBorders>
            <w:vAlign w:val="center"/>
            <w:hideMark/>
          </w:tcPr>
          <w:p w14:paraId="32F2FF2F" w14:textId="77777777" w:rsidR="00FF5910" w:rsidRPr="00FF5910" w:rsidRDefault="00FF5910">
            <w:pPr>
              <w:widowControl/>
              <w:jc w:val="left"/>
              <w:rPr>
                <w:rFonts w:ascii="宋体" w:hAnsi="宋体" w:cs="宋体"/>
                <w:bCs/>
                <w:szCs w:val="21"/>
              </w:rPr>
            </w:pPr>
          </w:p>
        </w:tc>
        <w:tc>
          <w:tcPr>
            <w:tcW w:w="1286" w:type="dxa"/>
            <w:tcBorders>
              <w:top w:val="single" w:sz="4" w:space="0" w:color="auto"/>
              <w:left w:val="single" w:sz="4" w:space="0" w:color="auto"/>
              <w:bottom w:val="single" w:sz="4" w:space="0" w:color="auto"/>
              <w:right w:val="single" w:sz="4" w:space="0" w:color="auto"/>
            </w:tcBorders>
            <w:vAlign w:val="center"/>
            <w:hideMark/>
          </w:tcPr>
          <w:p w14:paraId="2F348046" w14:textId="77777777" w:rsidR="00FF5910" w:rsidRPr="00FF5910" w:rsidRDefault="00FF5910">
            <w:pPr>
              <w:widowControl/>
              <w:rPr>
                <w:rFonts w:ascii="宋体" w:hAnsi="宋体" w:cs="宋体"/>
                <w:bCs/>
                <w:szCs w:val="21"/>
              </w:rPr>
            </w:pPr>
            <w:r w:rsidRPr="00FF5910">
              <w:rPr>
                <w:rFonts w:ascii="宋体" w:hAnsi="宋体" w:cs="宋体" w:hint="eastAsia"/>
                <w:bCs/>
                <w:szCs w:val="21"/>
              </w:rPr>
              <w:t>项目售后服务方案</w:t>
            </w:r>
          </w:p>
        </w:tc>
        <w:tc>
          <w:tcPr>
            <w:tcW w:w="999" w:type="dxa"/>
            <w:gridSpan w:val="2"/>
            <w:tcBorders>
              <w:top w:val="single" w:sz="4" w:space="0" w:color="auto"/>
              <w:left w:val="single" w:sz="4" w:space="0" w:color="auto"/>
              <w:bottom w:val="single" w:sz="4" w:space="0" w:color="auto"/>
              <w:right w:val="single" w:sz="4" w:space="0" w:color="auto"/>
            </w:tcBorders>
            <w:vAlign w:val="center"/>
            <w:hideMark/>
          </w:tcPr>
          <w:p w14:paraId="0C29BAE0" w14:textId="06971167" w:rsidR="00FF5910" w:rsidRPr="00FF5910" w:rsidRDefault="003341DE">
            <w:pPr>
              <w:widowControl/>
              <w:jc w:val="center"/>
              <w:rPr>
                <w:rFonts w:ascii="宋体" w:hAnsi="宋体" w:cs="宋体"/>
                <w:bCs/>
                <w:szCs w:val="21"/>
              </w:rPr>
            </w:pPr>
            <w:r>
              <w:rPr>
                <w:rFonts w:ascii="宋体" w:hAnsi="宋体" w:cs="宋体"/>
                <w:bCs/>
                <w:szCs w:val="21"/>
              </w:rPr>
              <w:t>8</w:t>
            </w:r>
          </w:p>
        </w:tc>
        <w:tc>
          <w:tcPr>
            <w:tcW w:w="5963" w:type="dxa"/>
            <w:gridSpan w:val="2"/>
            <w:tcBorders>
              <w:top w:val="single" w:sz="4" w:space="0" w:color="auto"/>
              <w:left w:val="single" w:sz="4" w:space="0" w:color="auto"/>
              <w:bottom w:val="single" w:sz="4" w:space="0" w:color="auto"/>
              <w:right w:val="single" w:sz="4" w:space="0" w:color="auto"/>
            </w:tcBorders>
            <w:vAlign w:val="center"/>
            <w:hideMark/>
          </w:tcPr>
          <w:p w14:paraId="44B70544" w14:textId="552944DE" w:rsidR="00FF5910" w:rsidRPr="003341DE" w:rsidRDefault="00FF5910">
            <w:pPr>
              <w:widowControl/>
              <w:jc w:val="left"/>
              <w:rPr>
                <w:rFonts w:ascii="宋体" w:hAnsi="宋体" w:cs="宋体"/>
                <w:szCs w:val="21"/>
              </w:rPr>
            </w:pPr>
            <w:r w:rsidRPr="003341DE">
              <w:rPr>
                <w:rFonts w:ascii="宋体" w:hAnsi="宋体" w:cs="宋体" w:hint="eastAsia"/>
                <w:szCs w:val="21"/>
              </w:rPr>
              <w:t>针对本项目有详细的运行维护与售后服务方案，建立完善的技术支持体系</w:t>
            </w:r>
            <w:r w:rsidR="00A76C0F" w:rsidRPr="003341DE">
              <w:rPr>
                <w:rFonts w:ascii="宋体" w:hAnsi="宋体" w:cs="宋体" w:hint="eastAsia"/>
                <w:szCs w:val="21"/>
              </w:rPr>
              <w:t>：</w:t>
            </w:r>
          </w:p>
          <w:p w14:paraId="0F5D014B" w14:textId="02E229C9" w:rsidR="00A76C0F" w:rsidRDefault="00A76C0F" w:rsidP="00A76C0F">
            <w:pPr>
              <w:jc w:val="left"/>
              <w:rPr>
                <w:rFonts w:ascii="宋体" w:hAnsi="宋体" w:cs="宋体"/>
                <w:szCs w:val="21"/>
              </w:rPr>
            </w:pPr>
            <w:r>
              <w:rPr>
                <w:rFonts w:ascii="宋体" w:hAnsi="宋体" w:cs="宋体" w:hint="eastAsia"/>
                <w:szCs w:val="21"/>
              </w:rPr>
              <w:t>方案合理、完善、详尽，完全适合项目要求，为第一档得</w:t>
            </w:r>
            <w:r w:rsidR="003341DE">
              <w:rPr>
                <w:rFonts w:ascii="宋体" w:hAnsi="宋体" w:cs="宋体"/>
                <w:szCs w:val="21"/>
              </w:rPr>
              <w:t>8</w:t>
            </w:r>
            <w:r>
              <w:rPr>
                <w:rFonts w:ascii="宋体" w:hAnsi="宋体" w:cs="宋体" w:hint="eastAsia"/>
                <w:szCs w:val="21"/>
              </w:rPr>
              <w:t>分；</w:t>
            </w:r>
          </w:p>
          <w:p w14:paraId="7E074EC4" w14:textId="24FF73DA" w:rsidR="00A76C0F" w:rsidRDefault="00A76C0F" w:rsidP="00A76C0F">
            <w:pPr>
              <w:jc w:val="left"/>
              <w:rPr>
                <w:rFonts w:ascii="宋体" w:hAnsi="宋体" w:cs="宋体"/>
                <w:szCs w:val="21"/>
              </w:rPr>
            </w:pPr>
            <w:r>
              <w:rPr>
                <w:rFonts w:ascii="宋体" w:hAnsi="宋体" w:cs="宋体" w:hint="eastAsia"/>
                <w:szCs w:val="21"/>
              </w:rPr>
              <w:t>方案可行，但有欠缺，有待完善，为第二档得</w:t>
            </w:r>
            <w:r w:rsidR="003341DE">
              <w:rPr>
                <w:rFonts w:ascii="宋体" w:hAnsi="宋体" w:cs="宋体"/>
                <w:szCs w:val="21"/>
              </w:rPr>
              <w:t>5</w:t>
            </w:r>
            <w:r>
              <w:rPr>
                <w:rFonts w:ascii="宋体" w:hAnsi="宋体" w:cs="宋体" w:hint="eastAsia"/>
                <w:szCs w:val="21"/>
              </w:rPr>
              <w:t>分；</w:t>
            </w:r>
          </w:p>
          <w:p w14:paraId="7965C211" w14:textId="77777777" w:rsidR="00A76C0F" w:rsidRDefault="00A76C0F" w:rsidP="00A76C0F">
            <w:pPr>
              <w:jc w:val="left"/>
              <w:rPr>
                <w:rFonts w:ascii="宋体" w:hAnsi="宋体" w:cs="宋体"/>
                <w:szCs w:val="21"/>
              </w:rPr>
            </w:pPr>
            <w:r>
              <w:rPr>
                <w:rFonts w:ascii="宋体" w:hAnsi="宋体" w:cs="宋体" w:hint="eastAsia"/>
                <w:szCs w:val="21"/>
              </w:rPr>
              <w:t>方案不可行，为第三档得3分；</w:t>
            </w:r>
          </w:p>
          <w:p w14:paraId="00B2BE38" w14:textId="4C7B3531" w:rsidR="00FF5910" w:rsidRPr="003341DE" w:rsidRDefault="00A76C0F">
            <w:pPr>
              <w:pStyle w:val="1c"/>
              <w:spacing w:line="280" w:lineRule="exact"/>
              <w:jc w:val="both"/>
              <w:rPr>
                <w:rFonts w:ascii="宋体" w:eastAsia="宋体" w:hAnsi="宋体"/>
                <w:szCs w:val="21"/>
              </w:rPr>
            </w:pPr>
            <w:r w:rsidRPr="003341DE">
              <w:rPr>
                <w:rFonts w:ascii="宋体" w:eastAsia="宋体" w:hAnsi="宋体" w:hint="eastAsia"/>
                <w:szCs w:val="21"/>
              </w:rPr>
              <w:t>未提供相关方案，得0分。</w:t>
            </w:r>
          </w:p>
        </w:tc>
      </w:tr>
    </w:tbl>
    <w:p w14:paraId="3E207537" w14:textId="77777777" w:rsidR="00671937" w:rsidRDefault="00801E51">
      <w:pPr>
        <w:spacing w:beforeLines="50" w:before="120" w:line="360" w:lineRule="auto"/>
        <w:rPr>
          <w:rFonts w:ascii="宋体"/>
          <w:b/>
          <w:color w:val="000000"/>
          <w:sz w:val="24"/>
        </w:rPr>
      </w:pPr>
      <w:r>
        <w:rPr>
          <w:rFonts w:ascii="宋体" w:hint="eastAsia"/>
          <w:b/>
          <w:color w:val="000000"/>
          <w:sz w:val="24"/>
        </w:rPr>
        <w:t>26、拒绝</w:t>
      </w:r>
      <w:proofErr w:type="gramStart"/>
      <w:r>
        <w:rPr>
          <w:rFonts w:ascii="宋体" w:hint="eastAsia"/>
          <w:b/>
          <w:color w:val="000000"/>
          <w:sz w:val="24"/>
        </w:rPr>
        <w:t>任何或</w:t>
      </w:r>
      <w:proofErr w:type="gramEnd"/>
      <w:r>
        <w:rPr>
          <w:rFonts w:ascii="宋体" w:hint="eastAsia"/>
          <w:b/>
          <w:color w:val="000000"/>
          <w:sz w:val="24"/>
        </w:rPr>
        <w:t>所有报价的权利</w:t>
      </w:r>
    </w:p>
    <w:p w14:paraId="7E3D91C6"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26.1 因重大变故或为维护国家利益，采购人在授予合同之前仍保留接受或拒绝任何报价或所有报价的权利。</w:t>
      </w:r>
    </w:p>
    <w:p w14:paraId="1B0E4E1F" w14:textId="77777777" w:rsidR="00671937" w:rsidRDefault="00801E51">
      <w:pPr>
        <w:autoSpaceDE w:val="0"/>
        <w:autoSpaceDN w:val="0"/>
        <w:snapToGrid w:val="0"/>
        <w:spacing w:beforeLines="100" w:before="240" w:line="360" w:lineRule="auto"/>
        <w:jc w:val="left"/>
        <w:textAlignment w:val="bottom"/>
        <w:rPr>
          <w:rFonts w:ascii="宋体"/>
          <w:b/>
          <w:color w:val="000000"/>
          <w:sz w:val="24"/>
        </w:rPr>
      </w:pPr>
      <w:r>
        <w:rPr>
          <w:rFonts w:ascii="宋体" w:hint="eastAsia"/>
          <w:b/>
          <w:color w:val="000000"/>
          <w:sz w:val="24"/>
        </w:rPr>
        <w:t>六、 授予合同</w:t>
      </w:r>
    </w:p>
    <w:p w14:paraId="0ED7B20A" w14:textId="77777777" w:rsidR="00671937" w:rsidRDefault="00801E51">
      <w:pPr>
        <w:snapToGrid w:val="0"/>
        <w:spacing w:beforeLines="50" w:before="120" w:line="360" w:lineRule="auto"/>
        <w:rPr>
          <w:rFonts w:ascii="宋体"/>
          <w:b/>
          <w:color w:val="000000"/>
          <w:sz w:val="24"/>
        </w:rPr>
      </w:pPr>
      <w:r>
        <w:rPr>
          <w:rFonts w:ascii="宋体" w:hint="eastAsia"/>
          <w:b/>
          <w:color w:val="000000"/>
          <w:sz w:val="24"/>
        </w:rPr>
        <w:t>27、合同的授予标准</w:t>
      </w:r>
    </w:p>
    <w:p w14:paraId="03D5D4A5"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27.1 除</w:t>
      </w:r>
      <w:r w:rsidR="009A7297">
        <w:fldChar w:fldCharType="begin"/>
      </w:r>
      <w:r w:rsidR="009A7297">
        <w:instrText xml:space="preserve"> HYPERLINK \l "_</w:instrText>
      </w:r>
      <w:r w:rsidR="009A7297">
        <w:instrText>授予合同</w:instrText>
      </w:r>
      <w:r w:rsidR="009A7297">
        <w:instrText>" \o "</w:instrText>
      </w:r>
      <w:r w:rsidR="009A7297">
        <w:instrText>招标代理接受或拒绝任何投标或所有投标的权利</w:instrText>
      </w:r>
      <w:r w:rsidR="009A7297">
        <w:instrText xml:space="preserve">" </w:instrText>
      </w:r>
      <w:r w:rsidR="009A7297">
        <w:fldChar w:fldCharType="separate"/>
      </w:r>
      <w:r>
        <w:rPr>
          <w:rFonts w:ascii="宋体" w:hint="eastAsia"/>
          <w:color w:val="000000"/>
          <w:sz w:val="24"/>
        </w:rPr>
        <w:t>第26款</w:t>
      </w:r>
      <w:r w:rsidR="009A7297">
        <w:rPr>
          <w:rFonts w:ascii="宋体"/>
          <w:color w:val="000000"/>
          <w:sz w:val="24"/>
        </w:rPr>
        <w:fldChar w:fldCharType="end"/>
      </w:r>
      <w:r>
        <w:rPr>
          <w:rFonts w:ascii="宋体" w:hint="eastAsia"/>
          <w:color w:val="000000"/>
          <w:sz w:val="24"/>
        </w:rPr>
        <w:t>规定外，合同将</w:t>
      </w:r>
      <w:proofErr w:type="gramStart"/>
      <w:r>
        <w:rPr>
          <w:rFonts w:ascii="宋体" w:hint="eastAsia"/>
          <w:color w:val="000000"/>
          <w:sz w:val="24"/>
        </w:rPr>
        <w:t>授予磋商</w:t>
      </w:r>
      <w:proofErr w:type="gramEnd"/>
      <w:r>
        <w:rPr>
          <w:rFonts w:ascii="宋体" w:hint="eastAsia"/>
          <w:color w:val="000000"/>
          <w:sz w:val="24"/>
        </w:rPr>
        <w:t>小组确定的成交供应商。成交供应商放弃成交或因不可抗力提出不能履行合同，采购人可以与排位其后第一位的供应商签订合同，以此类推。</w:t>
      </w:r>
    </w:p>
    <w:p w14:paraId="3D4B7B75"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27.2 如采购人发现成交供应商在报价、提供资料时有弄虚作假的行为，经核实，采购人有权拒绝该成交供应商的响应文件。</w:t>
      </w:r>
    </w:p>
    <w:p w14:paraId="13CC1637" w14:textId="77777777" w:rsidR="00671937" w:rsidRDefault="00801E51">
      <w:pPr>
        <w:tabs>
          <w:tab w:val="left" w:pos="420"/>
        </w:tabs>
        <w:snapToGrid w:val="0"/>
        <w:spacing w:line="360" w:lineRule="auto"/>
        <w:rPr>
          <w:rFonts w:ascii="宋体"/>
          <w:b/>
          <w:color w:val="000000"/>
          <w:sz w:val="24"/>
        </w:rPr>
      </w:pPr>
      <w:r>
        <w:rPr>
          <w:rFonts w:ascii="宋体" w:hint="eastAsia"/>
          <w:b/>
          <w:color w:val="000000"/>
          <w:sz w:val="24"/>
        </w:rPr>
        <w:t>28、合同授予前的审查</w:t>
      </w:r>
    </w:p>
    <w:p w14:paraId="177D063D"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28.1 磋商小组</w:t>
      </w:r>
      <w:r>
        <w:rPr>
          <w:rFonts w:ascii="宋体"/>
          <w:color w:val="000000"/>
          <w:sz w:val="24"/>
        </w:rPr>
        <w:t>将保留对</w:t>
      </w:r>
      <w:r>
        <w:rPr>
          <w:rFonts w:ascii="宋体" w:hint="eastAsia"/>
          <w:color w:val="000000"/>
          <w:sz w:val="24"/>
        </w:rPr>
        <w:t>供应商</w:t>
      </w:r>
      <w:r>
        <w:rPr>
          <w:rFonts w:ascii="宋体"/>
          <w:color w:val="000000"/>
          <w:sz w:val="24"/>
        </w:rPr>
        <w:t>进行资格后审的权利。</w:t>
      </w:r>
    </w:p>
    <w:p w14:paraId="326505DD"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28.2 磋商小组</w:t>
      </w:r>
      <w:r>
        <w:rPr>
          <w:rFonts w:ascii="宋体"/>
          <w:color w:val="000000"/>
          <w:sz w:val="24"/>
        </w:rPr>
        <w:t>将根据</w:t>
      </w:r>
      <w:r>
        <w:rPr>
          <w:rFonts w:ascii="宋体" w:hint="eastAsia"/>
          <w:color w:val="000000"/>
          <w:sz w:val="24"/>
        </w:rPr>
        <w:t>竞争性磋商</w:t>
      </w:r>
      <w:r>
        <w:rPr>
          <w:rFonts w:ascii="宋体"/>
          <w:color w:val="000000"/>
          <w:sz w:val="24"/>
        </w:rPr>
        <w:t>文件要求审查综合评分得分最高的</w:t>
      </w:r>
      <w:r>
        <w:rPr>
          <w:rFonts w:ascii="宋体" w:hint="eastAsia"/>
          <w:color w:val="000000"/>
          <w:sz w:val="24"/>
        </w:rPr>
        <w:t>供应商</w:t>
      </w:r>
      <w:r>
        <w:rPr>
          <w:rFonts w:ascii="宋体"/>
          <w:color w:val="000000"/>
          <w:sz w:val="24"/>
        </w:rPr>
        <w:t>是否有能力令人满意地履行合同。授标决定时还将考虑</w:t>
      </w:r>
      <w:r>
        <w:rPr>
          <w:rFonts w:ascii="宋体" w:hint="eastAsia"/>
          <w:color w:val="000000"/>
          <w:sz w:val="24"/>
        </w:rPr>
        <w:t>供应商</w:t>
      </w:r>
      <w:r>
        <w:rPr>
          <w:rFonts w:ascii="宋体"/>
          <w:color w:val="000000"/>
          <w:sz w:val="24"/>
        </w:rPr>
        <w:t>的财务、技术和生产能力在</w:t>
      </w:r>
      <w:r>
        <w:rPr>
          <w:rFonts w:ascii="宋体" w:hint="eastAsia"/>
          <w:color w:val="000000"/>
          <w:sz w:val="24"/>
        </w:rPr>
        <w:t>采购</w:t>
      </w:r>
      <w:r>
        <w:rPr>
          <w:rFonts w:ascii="宋体"/>
          <w:color w:val="000000"/>
          <w:sz w:val="24"/>
        </w:rPr>
        <w:t>期间是否有实质性变化。其基础是审查</w:t>
      </w:r>
      <w:r>
        <w:rPr>
          <w:rFonts w:ascii="宋体" w:hint="eastAsia"/>
          <w:color w:val="000000"/>
          <w:sz w:val="24"/>
        </w:rPr>
        <w:t>供应</w:t>
      </w:r>
      <w:proofErr w:type="gramStart"/>
      <w:r>
        <w:rPr>
          <w:rFonts w:ascii="宋体" w:hint="eastAsia"/>
          <w:color w:val="000000"/>
          <w:sz w:val="24"/>
        </w:rPr>
        <w:t>商</w:t>
      </w:r>
      <w:r>
        <w:rPr>
          <w:rFonts w:ascii="宋体"/>
          <w:color w:val="000000"/>
          <w:sz w:val="24"/>
        </w:rPr>
        <w:t>按照</w:t>
      </w:r>
      <w:proofErr w:type="gramEnd"/>
      <w:r>
        <w:rPr>
          <w:rFonts w:ascii="宋体"/>
          <w:color w:val="000000"/>
          <w:sz w:val="24"/>
        </w:rPr>
        <w:t>本须知第</w:t>
      </w:r>
      <w:r>
        <w:rPr>
          <w:rFonts w:ascii="宋体" w:hint="eastAsia"/>
          <w:color w:val="000000"/>
          <w:sz w:val="24"/>
        </w:rPr>
        <w:t>9</w:t>
      </w:r>
      <w:r>
        <w:rPr>
          <w:rFonts w:ascii="宋体"/>
          <w:color w:val="000000"/>
          <w:sz w:val="24"/>
        </w:rPr>
        <w:t>条规定提交的资格证明文件和</w:t>
      </w:r>
      <w:r>
        <w:rPr>
          <w:rFonts w:ascii="宋体" w:hint="eastAsia"/>
          <w:color w:val="000000"/>
          <w:sz w:val="24"/>
        </w:rPr>
        <w:t>采购人</w:t>
      </w:r>
      <w:r>
        <w:rPr>
          <w:rFonts w:ascii="宋体"/>
          <w:color w:val="000000"/>
          <w:sz w:val="24"/>
        </w:rPr>
        <w:t>认为必要的、合适的其它资料。</w:t>
      </w:r>
    </w:p>
    <w:p w14:paraId="689EAF7F"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 xml:space="preserve">28.3 </w:t>
      </w:r>
      <w:r>
        <w:rPr>
          <w:rFonts w:ascii="宋体"/>
          <w:color w:val="000000"/>
          <w:sz w:val="24"/>
        </w:rPr>
        <w:t>如果审查通过，</w:t>
      </w:r>
      <w:r>
        <w:rPr>
          <w:rFonts w:ascii="宋体" w:hint="eastAsia"/>
          <w:color w:val="000000"/>
          <w:sz w:val="24"/>
        </w:rPr>
        <w:t>磋商小组</w:t>
      </w:r>
      <w:r>
        <w:rPr>
          <w:rFonts w:ascii="宋体"/>
          <w:color w:val="000000"/>
          <w:sz w:val="24"/>
        </w:rPr>
        <w:t>将把合同授予该</w:t>
      </w:r>
      <w:r>
        <w:rPr>
          <w:rFonts w:ascii="宋体" w:hint="eastAsia"/>
          <w:color w:val="000000"/>
          <w:sz w:val="24"/>
        </w:rPr>
        <w:t>供应商</w:t>
      </w:r>
      <w:r>
        <w:rPr>
          <w:rFonts w:ascii="宋体"/>
          <w:color w:val="000000"/>
          <w:sz w:val="24"/>
        </w:rPr>
        <w:t>；如果审查没有通过，将拒绝其</w:t>
      </w:r>
      <w:r>
        <w:rPr>
          <w:rFonts w:ascii="宋体" w:hint="eastAsia"/>
          <w:color w:val="000000"/>
          <w:sz w:val="24"/>
        </w:rPr>
        <w:t>响应文件</w:t>
      </w:r>
      <w:r>
        <w:rPr>
          <w:rFonts w:ascii="宋体"/>
          <w:color w:val="000000"/>
          <w:sz w:val="24"/>
        </w:rPr>
        <w:t>，并根据综合评分情况依次对其它的</w:t>
      </w:r>
      <w:r>
        <w:rPr>
          <w:rFonts w:ascii="宋体" w:hint="eastAsia"/>
          <w:color w:val="000000"/>
          <w:sz w:val="24"/>
        </w:rPr>
        <w:t>供应</w:t>
      </w:r>
      <w:proofErr w:type="gramStart"/>
      <w:r>
        <w:rPr>
          <w:rFonts w:ascii="宋体" w:hint="eastAsia"/>
          <w:color w:val="000000"/>
          <w:sz w:val="24"/>
        </w:rPr>
        <w:t>商</w:t>
      </w:r>
      <w:r>
        <w:rPr>
          <w:rFonts w:ascii="宋体"/>
          <w:color w:val="000000"/>
          <w:sz w:val="24"/>
        </w:rPr>
        <w:t>能否</w:t>
      </w:r>
      <w:proofErr w:type="gramEnd"/>
      <w:r>
        <w:rPr>
          <w:rFonts w:ascii="宋体"/>
          <w:color w:val="000000"/>
          <w:sz w:val="24"/>
        </w:rPr>
        <w:t>令人满意地履行合同作类似的审查。</w:t>
      </w:r>
    </w:p>
    <w:p w14:paraId="2ABF8E87" w14:textId="77777777" w:rsidR="00671937" w:rsidRDefault="00801E51">
      <w:pPr>
        <w:snapToGrid w:val="0"/>
        <w:spacing w:line="360" w:lineRule="auto"/>
        <w:rPr>
          <w:rFonts w:ascii="宋体"/>
          <w:b/>
          <w:color w:val="000000"/>
          <w:sz w:val="24"/>
        </w:rPr>
      </w:pPr>
      <w:r>
        <w:rPr>
          <w:rFonts w:ascii="宋体" w:hint="eastAsia"/>
          <w:b/>
          <w:color w:val="000000"/>
          <w:sz w:val="24"/>
        </w:rPr>
        <w:lastRenderedPageBreak/>
        <w:t>29、成交通知书</w:t>
      </w:r>
    </w:p>
    <w:p w14:paraId="11CBA065"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29.1 在报价有效期期满之前，采购代理机构将以书面形式向成交供应商发出《成交通知书》，成交供应商收到《成交通知书》后应及时向采购代理机构确认。</w:t>
      </w:r>
    </w:p>
    <w:p w14:paraId="4BD503E1"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29.2 《成交通知书》是合同的组成部分。</w:t>
      </w:r>
    </w:p>
    <w:p w14:paraId="4602A9A0" w14:textId="77777777" w:rsidR="00671937" w:rsidRDefault="00801E51">
      <w:pPr>
        <w:snapToGrid w:val="0"/>
        <w:spacing w:line="360" w:lineRule="auto"/>
        <w:rPr>
          <w:rFonts w:ascii="宋体"/>
          <w:b/>
          <w:color w:val="000000"/>
          <w:sz w:val="24"/>
        </w:rPr>
      </w:pPr>
      <w:r>
        <w:rPr>
          <w:rFonts w:ascii="宋体" w:hint="eastAsia"/>
          <w:b/>
          <w:color w:val="000000"/>
          <w:sz w:val="24"/>
        </w:rPr>
        <w:t>30、签订合同</w:t>
      </w:r>
    </w:p>
    <w:p w14:paraId="6F3245A0"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30.1</w:t>
      </w:r>
      <w:r>
        <w:rPr>
          <w:rFonts w:ascii="宋体" w:hint="eastAsia"/>
          <w:color w:val="000000"/>
          <w:sz w:val="24"/>
        </w:rPr>
        <w:tab/>
        <w:t>《成交通知书》发出后30日内，成交供应商应按照磋商文件和成交供应商的响应文件及谈判过程中的有关澄清文件等订立书面合同。成交供应商不得与采购人再订立背离合同实质性内容的其它协议。</w:t>
      </w:r>
    </w:p>
    <w:p w14:paraId="76A5F78B" w14:textId="21A6ED35"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bookmarkStart w:id="6" w:name="_Hlk39766475"/>
      <w:r>
        <w:rPr>
          <w:rFonts w:ascii="宋体" w:hint="eastAsia"/>
          <w:color w:val="000000"/>
          <w:sz w:val="24"/>
        </w:rPr>
        <w:t>30.2 成交供应商签订合同后</w:t>
      </w:r>
      <w:r w:rsidR="00013534">
        <w:rPr>
          <w:rFonts w:ascii="宋体" w:hint="eastAsia"/>
          <w:color w:val="000000"/>
          <w:sz w:val="24"/>
        </w:rPr>
        <w:t>15个工作日内（银行保函）/</w:t>
      </w:r>
      <w:r>
        <w:rPr>
          <w:rFonts w:ascii="宋体" w:hint="eastAsia"/>
          <w:color w:val="000000"/>
          <w:sz w:val="24"/>
        </w:rPr>
        <w:t>1</w:t>
      </w:r>
      <w:r>
        <w:rPr>
          <w:rFonts w:ascii="宋体"/>
          <w:color w:val="000000"/>
          <w:sz w:val="24"/>
        </w:rPr>
        <w:t>0</w:t>
      </w:r>
      <w:r>
        <w:rPr>
          <w:rFonts w:ascii="宋体" w:hint="eastAsia"/>
          <w:color w:val="000000"/>
          <w:sz w:val="24"/>
        </w:rPr>
        <w:t>个工作日内</w:t>
      </w:r>
      <w:r w:rsidR="00013534">
        <w:rPr>
          <w:rFonts w:ascii="宋体" w:hint="eastAsia"/>
          <w:color w:val="000000"/>
          <w:sz w:val="24"/>
        </w:rPr>
        <w:t>（其他非现金形式）</w:t>
      </w:r>
      <w:r>
        <w:rPr>
          <w:rFonts w:ascii="宋体" w:hint="eastAsia"/>
          <w:color w:val="000000"/>
          <w:sz w:val="24"/>
        </w:rPr>
        <w:t>，须向采购人提交合同金额</w:t>
      </w:r>
      <w:r w:rsidR="00281188">
        <w:rPr>
          <w:rFonts w:ascii="宋体"/>
          <w:color w:val="000000"/>
          <w:sz w:val="24"/>
        </w:rPr>
        <w:t>10</w:t>
      </w:r>
      <w:r>
        <w:rPr>
          <w:rFonts w:ascii="宋体" w:hint="eastAsia"/>
          <w:color w:val="000000"/>
          <w:sz w:val="24"/>
        </w:rPr>
        <w:t>%的履约保证金。</w:t>
      </w:r>
    </w:p>
    <w:bookmarkEnd w:id="6"/>
    <w:p w14:paraId="58168967" w14:textId="77777777" w:rsidR="00671937" w:rsidRDefault="00801E51">
      <w:pPr>
        <w:snapToGrid w:val="0"/>
        <w:spacing w:line="360" w:lineRule="auto"/>
        <w:rPr>
          <w:rFonts w:ascii="宋体"/>
          <w:b/>
          <w:color w:val="000000"/>
          <w:sz w:val="24"/>
        </w:rPr>
      </w:pPr>
      <w:r>
        <w:rPr>
          <w:rFonts w:ascii="宋体" w:hint="eastAsia"/>
          <w:b/>
          <w:color w:val="000000"/>
          <w:sz w:val="24"/>
        </w:rPr>
        <w:t>31、采购代理服务费</w:t>
      </w:r>
    </w:p>
    <w:p w14:paraId="73A222A2" w14:textId="77777777" w:rsidR="00671937" w:rsidRDefault="00801E51">
      <w:pPr>
        <w:autoSpaceDE w:val="0"/>
        <w:autoSpaceDN w:val="0"/>
        <w:snapToGrid w:val="0"/>
        <w:spacing w:line="360" w:lineRule="auto"/>
        <w:textAlignment w:val="bottom"/>
        <w:rPr>
          <w:rFonts w:ascii="宋体"/>
          <w:color w:val="000000"/>
          <w:sz w:val="24"/>
        </w:rPr>
      </w:pPr>
      <w:r>
        <w:rPr>
          <w:rFonts w:ascii="宋体" w:hint="eastAsia"/>
          <w:color w:val="000000"/>
          <w:sz w:val="24"/>
        </w:rPr>
        <w:t>31.1 成交供应商应按《资料表》中的规定向采购代理机构交纳采购代理服务费。</w:t>
      </w:r>
    </w:p>
    <w:p w14:paraId="2E17A879" w14:textId="77777777" w:rsidR="00671937" w:rsidRDefault="00801E51">
      <w:pPr>
        <w:autoSpaceDE w:val="0"/>
        <w:autoSpaceDN w:val="0"/>
        <w:snapToGrid w:val="0"/>
        <w:spacing w:beforeLines="100" w:before="240" w:line="360" w:lineRule="auto"/>
        <w:jc w:val="left"/>
        <w:textAlignment w:val="bottom"/>
        <w:rPr>
          <w:rFonts w:ascii="宋体"/>
          <w:b/>
          <w:color w:val="000000"/>
          <w:sz w:val="24"/>
        </w:rPr>
      </w:pPr>
      <w:r>
        <w:rPr>
          <w:rFonts w:ascii="宋体" w:hint="eastAsia"/>
          <w:b/>
          <w:color w:val="000000"/>
          <w:sz w:val="24"/>
        </w:rPr>
        <w:t>七、 其他</w:t>
      </w:r>
    </w:p>
    <w:p w14:paraId="5CA6FB1A" w14:textId="77777777" w:rsidR="00671937" w:rsidRDefault="00801E51">
      <w:pPr>
        <w:snapToGrid w:val="0"/>
        <w:spacing w:line="360" w:lineRule="auto"/>
        <w:rPr>
          <w:rFonts w:ascii="宋体"/>
          <w:b/>
          <w:color w:val="000000"/>
          <w:sz w:val="24"/>
        </w:rPr>
      </w:pPr>
      <w:r>
        <w:rPr>
          <w:rFonts w:ascii="宋体" w:hint="eastAsia"/>
          <w:b/>
          <w:color w:val="000000"/>
          <w:sz w:val="24"/>
        </w:rPr>
        <w:t>32、</w:t>
      </w:r>
      <w:r>
        <w:rPr>
          <w:rFonts w:ascii="宋体"/>
          <w:b/>
          <w:color w:val="000000"/>
          <w:sz w:val="24"/>
        </w:rPr>
        <w:t>腐败、欺诈行为和不公平竞争行为</w:t>
      </w:r>
    </w:p>
    <w:p w14:paraId="0CFC09C9"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 xml:space="preserve">34.1 </w:t>
      </w:r>
      <w:r>
        <w:rPr>
          <w:rFonts w:ascii="宋体"/>
          <w:color w:val="000000"/>
          <w:sz w:val="24"/>
        </w:rPr>
        <w:t>定义</w:t>
      </w:r>
    </w:p>
    <w:p w14:paraId="3C1028BB" w14:textId="77777777" w:rsidR="00671937" w:rsidRDefault="00801E51" w:rsidP="00801E51">
      <w:pPr>
        <w:tabs>
          <w:tab w:val="left" w:pos="1106"/>
          <w:tab w:val="left" w:pos="1365"/>
        </w:tabs>
        <w:snapToGrid w:val="0"/>
        <w:spacing w:line="360" w:lineRule="auto"/>
        <w:ind w:left="850" w:hangingChars="354" w:hanging="850"/>
        <w:rPr>
          <w:rFonts w:ascii="宋体"/>
          <w:color w:val="000000"/>
          <w:sz w:val="24"/>
        </w:rPr>
      </w:pPr>
      <w:r>
        <w:rPr>
          <w:rFonts w:ascii="宋体" w:hint="eastAsia"/>
          <w:color w:val="000000"/>
          <w:sz w:val="24"/>
        </w:rPr>
        <w:t>34.1.1 “</w:t>
      </w:r>
      <w:r>
        <w:rPr>
          <w:rFonts w:ascii="宋体"/>
          <w:color w:val="000000"/>
          <w:sz w:val="24"/>
        </w:rPr>
        <w:t>腐败行为</w:t>
      </w:r>
      <w:r>
        <w:rPr>
          <w:rFonts w:ascii="宋体" w:hint="eastAsia"/>
          <w:color w:val="000000"/>
          <w:sz w:val="24"/>
        </w:rPr>
        <w:t>”</w:t>
      </w:r>
      <w:r>
        <w:rPr>
          <w:rFonts w:ascii="宋体"/>
          <w:color w:val="000000"/>
          <w:sz w:val="24"/>
        </w:rPr>
        <w:t>是指在采购过程或合同实施过程中提供、给予、接受或索取任何有价值的物品来影响采购代理机构或采购人的行为；</w:t>
      </w:r>
    </w:p>
    <w:p w14:paraId="52F75710" w14:textId="77777777" w:rsidR="00671937" w:rsidRDefault="00801E51" w:rsidP="00801E51">
      <w:pPr>
        <w:tabs>
          <w:tab w:val="left" w:pos="1106"/>
          <w:tab w:val="left" w:pos="1365"/>
        </w:tabs>
        <w:snapToGrid w:val="0"/>
        <w:spacing w:line="360" w:lineRule="auto"/>
        <w:ind w:left="850" w:hangingChars="354" w:hanging="850"/>
        <w:rPr>
          <w:rFonts w:ascii="宋体"/>
          <w:color w:val="000000"/>
          <w:sz w:val="24"/>
        </w:rPr>
      </w:pPr>
      <w:r>
        <w:rPr>
          <w:rFonts w:ascii="宋体" w:hint="eastAsia"/>
          <w:color w:val="000000"/>
          <w:sz w:val="24"/>
        </w:rPr>
        <w:t>34.1.2 “</w:t>
      </w:r>
      <w:r>
        <w:rPr>
          <w:rFonts w:ascii="宋体"/>
          <w:color w:val="000000"/>
          <w:sz w:val="24"/>
        </w:rPr>
        <w:t>欺诈行为</w:t>
      </w:r>
      <w:r>
        <w:rPr>
          <w:rFonts w:ascii="宋体" w:hint="eastAsia"/>
          <w:color w:val="000000"/>
          <w:sz w:val="24"/>
        </w:rPr>
        <w:t>”</w:t>
      </w:r>
      <w:r>
        <w:rPr>
          <w:rFonts w:ascii="宋体"/>
          <w:color w:val="000000"/>
          <w:sz w:val="24"/>
        </w:rPr>
        <w:t>是指为了影响采购过程或合同实施过程而谎报事实，损害采购代理机构或采购人的利益的行为，包括</w:t>
      </w:r>
      <w:r>
        <w:rPr>
          <w:rFonts w:ascii="宋体" w:hint="eastAsia"/>
          <w:color w:val="000000"/>
          <w:sz w:val="24"/>
        </w:rPr>
        <w:t>供应商</w:t>
      </w:r>
      <w:r>
        <w:rPr>
          <w:rFonts w:ascii="宋体"/>
          <w:color w:val="000000"/>
          <w:sz w:val="24"/>
        </w:rPr>
        <w:t>之间串通（递交响应文件之前和之后），人为地使</w:t>
      </w:r>
      <w:r>
        <w:rPr>
          <w:rFonts w:ascii="宋体" w:hint="eastAsia"/>
          <w:color w:val="000000"/>
          <w:sz w:val="24"/>
        </w:rPr>
        <w:t>采购</w:t>
      </w:r>
      <w:r>
        <w:rPr>
          <w:rFonts w:ascii="宋体"/>
          <w:color w:val="000000"/>
          <w:sz w:val="24"/>
        </w:rPr>
        <w:t>丧失竞争性，剥夺买方从自由公开竞争所能获得的权益；</w:t>
      </w:r>
    </w:p>
    <w:p w14:paraId="75D3E570" w14:textId="77777777" w:rsidR="00671937" w:rsidRDefault="00801E51" w:rsidP="00801E51">
      <w:pPr>
        <w:tabs>
          <w:tab w:val="left" w:pos="1106"/>
          <w:tab w:val="left" w:pos="1365"/>
        </w:tabs>
        <w:snapToGrid w:val="0"/>
        <w:spacing w:line="360" w:lineRule="auto"/>
        <w:ind w:left="850" w:hangingChars="354" w:hanging="850"/>
        <w:rPr>
          <w:rFonts w:ascii="宋体"/>
          <w:color w:val="000000"/>
          <w:sz w:val="24"/>
        </w:rPr>
      </w:pPr>
      <w:r>
        <w:rPr>
          <w:rFonts w:ascii="宋体" w:hint="eastAsia"/>
          <w:color w:val="000000"/>
          <w:sz w:val="24"/>
        </w:rPr>
        <w:t>34.1.3 “</w:t>
      </w:r>
      <w:r>
        <w:rPr>
          <w:rFonts w:ascii="宋体"/>
          <w:color w:val="000000"/>
          <w:sz w:val="24"/>
        </w:rPr>
        <w:t>不公平竞争行为</w:t>
      </w:r>
      <w:r>
        <w:rPr>
          <w:rFonts w:ascii="宋体" w:hint="eastAsia"/>
          <w:color w:val="000000"/>
          <w:sz w:val="24"/>
        </w:rPr>
        <w:t>”</w:t>
      </w:r>
      <w:r>
        <w:rPr>
          <w:rFonts w:ascii="宋体"/>
          <w:color w:val="000000"/>
          <w:sz w:val="24"/>
        </w:rPr>
        <w:t>是指</w:t>
      </w:r>
      <w:r>
        <w:rPr>
          <w:rFonts w:ascii="宋体" w:hint="eastAsia"/>
          <w:color w:val="000000"/>
          <w:sz w:val="24"/>
        </w:rPr>
        <w:t>供应商</w:t>
      </w:r>
      <w:r>
        <w:rPr>
          <w:rFonts w:ascii="宋体"/>
          <w:color w:val="000000"/>
          <w:sz w:val="24"/>
        </w:rPr>
        <w:t>所给出的价格明显低于其成本的竞争行为。</w:t>
      </w:r>
    </w:p>
    <w:p w14:paraId="5D15F7B7"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 xml:space="preserve">34.2 </w:t>
      </w:r>
      <w:r>
        <w:rPr>
          <w:rFonts w:ascii="宋体"/>
          <w:color w:val="000000"/>
          <w:sz w:val="24"/>
        </w:rPr>
        <w:t>如果采购代理机构和采购人认为</w:t>
      </w:r>
      <w:r>
        <w:rPr>
          <w:rFonts w:ascii="宋体" w:hint="eastAsia"/>
          <w:color w:val="000000"/>
          <w:sz w:val="24"/>
        </w:rPr>
        <w:t>供应商</w:t>
      </w:r>
      <w:r>
        <w:rPr>
          <w:rFonts w:ascii="宋体"/>
          <w:color w:val="000000"/>
          <w:sz w:val="24"/>
        </w:rPr>
        <w:t>在本项目的竞争中有腐败、欺诈或不公平竞争行为，其</w:t>
      </w:r>
      <w:r>
        <w:rPr>
          <w:rFonts w:ascii="宋体" w:hint="eastAsia"/>
          <w:color w:val="000000"/>
          <w:sz w:val="24"/>
        </w:rPr>
        <w:t>响应</w:t>
      </w:r>
      <w:r>
        <w:rPr>
          <w:rFonts w:ascii="宋体"/>
          <w:color w:val="000000"/>
          <w:sz w:val="24"/>
        </w:rPr>
        <w:t>将被拒绝。</w:t>
      </w:r>
    </w:p>
    <w:p w14:paraId="2ECD1567" w14:textId="77777777" w:rsidR="00671937" w:rsidRDefault="00801E51">
      <w:pPr>
        <w:snapToGrid w:val="0"/>
        <w:spacing w:line="360" w:lineRule="auto"/>
        <w:rPr>
          <w:rFonts w:ascii="宋体"/>
          <w:b/>
          <w:color w:val="000000"/>
          <w:sz w:val="24"/>
        </w:rPr>
      </w:pPr>
      <w:r>
        <w:rPr>
          <w:rFonts w:ascii="宋体" w:hint="eastAsia"/>
          <w:b/>
          <w:color w:val="000000"/>
          <w:sz w:val="24"/>
        </w:rPr>
        <w:t>33、对磋商文件、评标过程或评标结果的质疑</w:t>
      </w:r>
    </w:p>
    <w:p w14:paraId="0CBAD5CE"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35.1 供应商对磋商文件、磋商过程或磋商结果有质疑的，必须按照相关法规的规定，向采购代理机构提出质疑。接收质疑函的联系人及联系方式详见《竞争性磋商邀请》中采购代理机构的联系人及联系方式。</w:t>
      </w:r>
    </w:p>
    <w:p w14:paraId="76A8FAF4"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35.2 供应商对磋商过程或磋商结果提出质疑的，应当提交书面质疑函正本，质疑应一</w:t>
      </w:r>
      <w:r>
        <w:rPr>
          <w:rFonts w:ascii="宋体" w:hint="eastAsia"/>
          <w:color w:val="000000"/>
          <w:sz w:val="24"/>
        </w:rPr>
        <w:lastRenderedPageBreak/>
        <w:t>次性提出。质疑</w:t>
      </w:r>
      <w:proofErr w:type="gramStart"/>
      <w:r>
        <w:rPr>
          <w:rFonts w:ascii="宋体" w:hint="eastAsia"/>
          <w:color w:val="000000"/>
          <w:sz w:val="24"/>
        </w:rPr>
        <w:t>函应当</w:t>
      </w:r>
      <w:proofErr w:type="gramEnd"/>
      <w:r>
        <w:rPr>
          <w:rFonts w:ascii="宋体" w:hint="eastAsia"/>
          <w:color w:val="000000"/>
          <w:sz w:val="24"/>
        </w:rPr>
        <w:t>包括下列内容</w:t>
      </w:r>
      <w:r>
        <w:rPr>
          <w:sz w:val="24"/>
          <w:szCs w:val="24"/>
        </w:rPr>
        <w:t>（质疑函范本见附件）</w:t>
      </w:r>
      <w:r>
        <w:rPr>
          <w:rFonts w:ascii="宋体" w:hint="eastAsia"/>
          <w:color w:val="000000"/>
          <w:sz w:val="24"/>
        </w:rPr>
        <w:t>：</w:t>
      </w:r>
    </w:p>
    <w:p w14:paraId="4BB0488B" w14:textId="77777777" w:rsidR="00671937" w:rsidRDefault="00801E51">
      <w:pPr>
        <w:numPr>
          <w:ilvl w:val="0"/>
          <w:numId w:val="29"/>
        </w:numPr>
        <w:spacing w:line="360" w:lineRule="auto"/>
        <w:ind w:left="993"/>
        <w:rPr>
          <w:rFonts w:ascii="宋体" w:hAnsi="宋体" w:cs="Arial"/>
          <w:sz w:val="24"/>
          <w:szCs w:val="24"/>
        </w:rPr>
      </w:pPr>
      <w:r>
        <w:rPr>
          <w:rFonts w:ascii="宋体" w:hAnsi="宋体" w:cs="Arial" w:hint="eastAsia"/>
          <w:sz w:val="24"/>
          <w:szCs w:val="24"/>
        </w:rPr>
        <w:t>供应商的名称、地址、邮编、联系人及联系电话；</w:t>
      </w:r>
    </w:p>
    <w:p w14:paraId="44DBD789" w14:textId="77777777" w:rsidR="00671937" w:rsidRDefault="00801E51">
      <w:pPr>
        <w:numPr>
          <w:ilvl w:val="0"/>
          <w:numId w:val="29"/>
        </w:numPr>
        <w:spacing w:line="360" w:lineRule="auto"/>
        <w:ind w:left="993"/>
        <w:rPr>
          <w:rFonts w:ascii="宋体" w:hAnsi="宋体" w:cs="Arial"/>
          <w:sz w:val="24"/>
          <w:szCs w:val="24"/>
        </w:rPr>
      </w:pPr>
      <w:r>
        <w:rPr>
          <w:rFonts w:ascii="宋体" w:hAnsi="宋体" w:cs="Arial" w:hint="eastAsia"/>
          <w:sz w:val="24"/>
          <w:szCs w:val="24"/>
        </w:rPr>
        <w:t>质疑项目的名称、编号；</w:t>
      </w:r>
    </w:p>
    <w:p w14:paraId="40E870D8" w14:textId="77777777" w:rsidR="00671937" w:rsidRDefault="00801E51">
      <w:pPr>
        <w:numPr>
          <w:ilvl w:val="0"/>
          <w:numId w:val="29"/>
        </w:numPr>
        <w:spacing w:line="360" w:lineRule="auto"/>
        <w:ind w:left="993"/>
        <w:rPr>
          <w:rFonts w:ascii="宋体" w:hAnsi="宋体" w:cs="Arial"/>
          <w:sz w:val="24"/>
          <w:szCs w:val="24"/>
        </w:rPr>
      </w:pPr>
      <w:r>
        <w:rPr>
          <w:rFonts w:ascii="宋体" w:hAnsi="宋体" w:cs="Arial" w:hint="eastAsia"/>
          <w:sz w:val="24"/>
          <w:szCs w:val="24"/>
        </w:rPr>
        <w:t>具体、明确的质疑事项和与质疑事项相关的请求；</w:t>
      </w:r>
    </w:p>
    <w:p w14:paraId="303DF2A6" w14:textId="77777777" w:rsidR="00671937" w:rsidRDefault="00801E51">
      <w:pPr>
        <w:numPr>
          <w:ilvl w:val="0"/>
          <w:numId w:val="29"/>
        </w:numPr>
        <w:spacing w:line="360" w:lineRule="auto"/>
        <w:ind w:left="993"/>
        <w:rPr>
          <w:rFonts w:ascii="宋体" w:hAnsi="宋体" w:cs="Arial"/>
          <w:sz w:val="24"/>
          <w:szCs w:val="24"/>
        </w:rPr>
      </w:pPr>
      <w:r>
        <w:rPr>
          <w:rFonts w:ascii="宋体" w:hAnsi="宋体" w:cs="Arial" w:hint="eastAsia"/>
          <w:sz w:val="24"/>
          <w:szCs w:val="24"/>
        </w:rPr>
        <w:t>事实依据和证明材料；</w:t>
      </w:r>
    </w:p>
    <w:p w14:paraId="53929E86" w14:textId="77777777" w:rsidR="00671937" w:rsidRDefault="00801E51">
      <w:pPr>
        <w:numPr>
          <w:ilvl w:val="0"/>
          <w:numId w:val="29"/>
        </w:numPr>
        <w:spacing w:line="360" w:lineRule="auto"/>
        <w:ind w:left="993"/>
        <w:rPr>
          <w:rFonts w:ascii="宋体" w:hAnsi="宋体" w:cs="Arial"/>
          <w:sz w:val="24"/>
          <w:szCs w:val="24"/>
        </w:rPr>
      </w:pPr>
      <w:r>
        <w:rPr>
          <w:rFonts w:ascii="宋体" w:hAnsi="宋体" w:cs="Arial" w:hint="eastAsia"/>
          <w:sz w:val="24"/>
          <w:szCs w:val="24"/>
        </w:rPr>
        <w:t>必要的法律依据；</w:t>
      </w:r>
    </w:p>
    <w:p w14:paraId="3AD85AD0" w14:textId="77777777" w:rsidR="00671937" w:rsidRDefault="00801E51">
      <w:pPr>
        <w:numPr>
          <w:ilvl w:val="0"/>
          <w:numId w:val="29"/>
        </w:numPr>
        <w:spacing w:line="360" w:lineRule="auto"/>
        <w:ind w:left="993"/>
        <w:rPr>
          <w:rFonts w:ascii="宋体" w:hAnsi="宋体" w:cs="Arial"/>
          <w:sz w:val="24"/>
          <w:szCs w:val="24"/>
        </w:rPr>
      </w:pPr>
      <w:r>
        <w:rPr>
          <w:rFonts w:ascii="宋体" w:hAnsi="宋体" w:cs="Arial" w:hint="eastAsia"/>
          <w:sz w:val="24"/>
          <w:szCs w:val="24"/>
        </w:rPr>
        <w:t>提出质疑的日期。</w:t>
      </w:r>
    </w:p>
    <w:p w14:paraId="1920B921" w14:textId="77777777" w:rsidR="00671937" w:rsidRDefault="00801E51">
      <w:pPr>
        <w:autoSpaceDE w:val="0"/>
        <w:autoSpaceDN w:val="0"/>
        <w:snapToGrid w:val="0"/>
        <w:spacing w:line="360" w:lineRule="auto"/>
        <w:ind w:left="567"/>
        <w:textAlignment w:val="bottom"/>
        <w:rPr>
          <w:rFonts w:ascii="宋体" w:hAnsi="宋体" w:cs="Arial"/>
          <w:sz w:val="24"/>
          <w:szCs w:val="24"/>
        </w:rPr>
      </w:pPr>
      <w:r>
        <w:rPr>
          <w:rFonts w:ascii="宋体" w:hAnsi="宋体" w:cs="Arial" w:hint="eastAsia"/>
          <w:sz w:val="24"/>
          <w:szCs w:val="24"/>
        </w:rPr>
        <w:t>供应商为自然人的，应当由本人签字；供应商为法人或者其他组织的，应当由法定代表人、主要负责人，或者其授权代表签字或者盖章，并加盖公章。</w:t>
      </w:r>
    </w:p>
    <w:p w14:paraId="176AD91E" w14:textId="77777777" w:rsidR="00671937" w:rsidRDefault="00801E51">
      <w:pPr>
        <w:tabs>
          <w:tab w:val="left" w:pos="7740"/>
        </w:tabs>
        <w:autoSpaceDE w:val="0"/>
        <w:autoSpaceDN w:val="0"/>
        <w:snapToGrid w:val="0"/>
        <w:spacing w:line="360" w:lineRule="auto"/>
        <w:ind w:left="600" w:right="3" w:hangingChars="250" w:hanging="600"/>
        <w:textAlignment w:val="bottom"/>
        <w:rPr>
          <w:rFonts w:ascii="宋体"/>
          <w:color w:val="000000"/>
          <w:sz w:val="24"/>
        </w:rPr>
      </w:pPr>
      <w:r>
        <w:rPr>
          <w:rFonts w:ascii="宋体" w:hint="eastAsia"/>
          <w:color w:val="000000"/>
          <w:sz w:val="24"/>
        </w:rPr>
        <w:t>35.3 采购代理机构将以收到质疑函正本的时间为接收时间。供应商递交质疑函正本的同时需将质疑</w:t>
      </w:r>
      <w:proofErr w:type="gramStart"/>
      <w:r>
        <w:rPr>
          <w:rFonts w:ascii="宋体" w:hint="eastAsia"/>
          <w:color w:val="000000"/>
          <w:sz w:val="24"/>
        </w:rPr>
        <w:t>函内容</w:t>
      </w:r>
      <w:proofErr w:type="gramEnd"/>
      <w:r>
        <w:rPr>
          <w:rFonts w:ascii="宋体" w:hint="eastAsia"/>
          <w:color w:val="000000"/>
          <w:sz w:val="24"/>
        </w:rPr>
        <w:t>以电子邮件的方式发至采购代理机构，并以电话通知。</w:t>
      </w:r>
    </w:p>
    <w:p w14:paraId="79181B3A" w14:textId="77777777" w:rsidR="00671937" w:rsidRDefault="00671937">
      <w:pPr>
        <w:snapToGrid w:val="0"/>
        <w:spacing w:beforeLines="50" w:before="120" w:line="360" w:lineRule="auto"/>
        <w:rPr>
          <w:rFonts w:ascii="宋体"/>
          <w:b/>
          <w:color w:val="000000"/>
          <w:sz w:val="24"/>
        </w:rPr>
      </w:pPr>
    </w:p>
    <w:p w14:paraId="2CD97D47" w14:textId="77777777" w:rsidR="00671937" w:rsidRDefault="00671937">
      <w:pPr>
        <w:autoSpaceDE w:val="0"/>
        <w:autoSpaceDN w:val="0"/>
        <w:snapToGrid w:val="0"/>
        <w:spacing w:line="360" w:lineRule="auto"/>
        <w:textAlignment w:val="bottom"/>
        <w:rPr>
          <w:rFonts w:ascii="宋体"/>
          <w:color w:val="000000"/>
          <w:sz w:val="24"/>
        </w:rPr>
      </w:pPr>
    </w:p>
    <w:p w14:paraId="2EA7D45A" w14:textId="77777777" w:rsidR="00671937" w:rsidRDefault="00801E51">
      <w:pPr>
        <w:snapToGrid w:val="0"/>
        <w:spacing w:line="360" w:lineRule="auto"/>
        <w:jc w:val="center"/>
        <w:outlineLvl w:val="0"/>
        <w:rPr>
          <w:rFonts w:ascii="宋体"/>
          <w:color w:val="000000"/>
          <w:sz w:val="24"/>
        </w:rPr>
      </w:pPr>
      <w:r>
        <w:rPr>
          <w:rFonts w:ascii="宋体" w:hint="eastAsia"/>
          <w:color w:val="000000"/>
          <w:sz w:val="24"/>
        </w:rPr>
        <w:br w:type="page"/>
      </w:r>
      <w:bookmarkStart w:id="7" w:name="_Toc41750270"/>
    </w:p>
    <w:p w14:paraId="778A4613" w14:textId="77777777" w:rsidR="00671937" w:rsidRDefault="00801E51">
      <w:pPr>
        <w:spacing w:line="360" w:lineRule="auto"/>
        <w:rPr>
          <w:b/>
          <w:sz w:val="24"/>
          <w:szCs w:val="24"/>
        </w:rPr>
      </w:pPr>
      <w:r>
        <w:rPr>
          <w:b/>
          <w:sz w:val="24"/>
          <w:szCs w:val="24"/>
        </w:rPr>
        <w:lastRenderedPageBreak/>
        <w:t>附件：质疑函格式（统一格式，需提供原件）</w:t>
      </w:r>
    </w:p>
    <w:p w14:paraId="0EAF4EC0" w14:textId="77777777" w:rsidR="00671937" w:rsidRDefault="00801E51">
      <w:pPr>
        <w:spacing w:beforeLines="50" w:before="120" w:line="360" w:lineRule="auto"/>
        <w:jc w:val="center"/>
        <w:rPr>
          <w:b/>
          <w:sz w:val="32"/>
          <w:szCs w:val="32"/>
        </w:rPr>
      </w:pPr>
      <w:r>
        <w:rPr>
          <w:b/>
          <w:sz w:val="32"/>
          <w:szCs w:val="32"/>
        </w:rPr>
        <w:t>质疑函</w:t>
      </w:r>
    </w:p>
    <w:p w14:paraId="766CDB5C" w14:textId="77777777" w:rsidR="00671937" w:rsidRDefault="00801E51">
      <w:pPr>
        <w:numPr>
          <w:ilvl w:val="2"/>
          <w:numId w:val="23"/>
        </w:numPr>
        <w:tabs>
          <w:tab w:val="clear" w:pos="390"/>
          <w:tab w:val="left" w:pos="284"/>
          <w:tab w:val="left" w:pos="567"/>
        </w:tabs>
        <w:spacing w:line="360" w:lineRule="auto"/>
        <w:ind w:left="284" w:hanging="284"/>
        <w:rPr>
          <w:sz w:val="24"/>
          <w:szCs w:val="24"/>
        </w:rPr>
      </w:pPr>
      <w:r>
        <w:rPr>
          <w:sz w:val="24"/>
          <w:szCs w:val="24"/>
        </w:rPr>
        <w:t>质疑供应商基本信息</w:t>
      </w:r>
    </w:p>
    <w:p w14:paraId="492860CB" w14:textId="77777777" w:rsidR="00671937" w:rsidRDefault="00801E51">
      <w:pPr>
        <w:spacing w:line="360" w:lineRule="auto"/>
        <w:rPr>
          <w:sz w:val="24"/>
          <w:szCs w:val="24"/>
        </w:rPr>
      </w:pPr>
      <w:r>
        <w:rPr>
          <w:sz w:val="24"/>
          <w:szCs w:val="24"/>
        </w:rPr>
        <w:t>质疑供应商：</w:t>
      </w:r>
    </w:p>
    <w:p w14:paraId="2D1615B4" w14:textId="77777777" w:rsidR="00671937" w:rsidRDefault="00801E51">
      <w:pPr>
        <w:spacing w:line="360" w:lineRule="auto"/>
        <w:rPr>
          <w:sz w:val="24"/>
          <w:szCs w:val="24"/>
        </w:rPr>
      </w:pPr>
      <w:r>
        <w:rPr>
          <w:sz w:val="24"/>
          <w:szCs w:val="24"/>
        </w:rPr>
        <w:t>地址：邮编：</w:t>
      </w:r>
    </w:p>
    <w:p w14:paraId="434B5895" w14:textId="77777777" w:rsidR="00671937" w:rsidRDefault="00801E51">
      <w:pPr>
        <w:spacing w:line="360" w:lineRule="auto"/>
        <w:rPr>
          <w:sz w:val="24"/>
          <w:szCs w:val="24"/>
        </w:rPr>
      </w:pPr>
      <w:r>
        <w:rPr>
          <w:sz w:val="24"/>
          <w:szCs w:val="24"/>
        </w:rPr>
        <w:t>联系人：联系电话：</w:t>
      </w:r>
    </w:p>
    <w:p w14:paraId="3C921CD4" w14:textId="77777777" w:rsidR="00671937" w:rsidRDefault="00801E51">
      <w:pPr>
        <w:spacing w:line="360" w:lineRule="auto"/>
        <w:rPr>
          <w:sz w:val="24"/>
          <w:szCs w:val="24"/>
        </w:rPr>
      </w:pPr>
      <w:r>
        <w:rPr>
          <w:sz w:val="24"/>
          <w:szCs w:val="24"/>
        </w:rPr>
        <w:t>授权代表：</w:t>
      </w:r>
    </w:p>
    <w:p w14:paraId="4C68BC8B" w14:textId="77777777" w:rsidR="00671937" w:rsidRDefault="00801E51">
      <w:pPr>
        <w:spacing w:line="360" w:lineRule="auto"/>
        <w:rPr>
          <w:sz w:val="24"/>
          <w:szCs w:val="24"/>
        </w:rPr>
      </w:pPr>
      <w:r>
        <w:rPr>
          <w:sz w:val="24"/>
          <w:szCs w:val="24"/>
        </w:rPr>
        <w:t>联系电话：</w:t>
      </w:r>
    </w:p>
    <w:p w14:paraId="6915FDEE" w14:textId="77777777" w:rsidR="00671937" w:rsidRDefault="00801E51">
      <w:pPr>
        <w:spacing w:line="360" w:lineRule="auto"/>
        <w:rPr>
          <w:sz w:val="24"/>
          <w:szCs w:val="24"/>
        </w:rPr>
      </w:pPr>
      <w:r>
        <w:rPr>
          <w:sz w:val="24"/>
          <w:szCs w:val="24"/>
        </w:rPr>
        <w:t>地址：邮编：</w:t>
      </w:r>
    </w:p>
    <w:p w14:paraId="0BBB80B6" w14:textId="77777777" w:rsidR="00671937" w:rsidRDefault="00801E51">
      <w:pPr>
        <w:numPr>
          <w:ilvl w:val="2"/>
          <w:numId w:val="23"/>
        </w:numPr>
        <w:tabs>
          <w:tab w:val="clear" w:pos="390"/>
          <w:tab w:val="left" w:pos="284"/>
          <w:tab w:val="left" w:pos="567"/>
        </w:tabs>
        <w:spacing w:line="360" w:lineRule="auto"/>
        <w:ind w:left="284" w:hanging="284"/>
        <w:rPr>
          <w:sz w:val="24"/>
          <w:szCs w:val="24"/>
        </w:rPr>
      </w:pPr>
      <w:r>
        <w:rPr>
          <w:sz w:val="24"/>
          <w:szCs w:val="24"/>
        </w:rPr>
        <w:t>质疑项目基本信息</w:t>
      </w:r>
    </w:p>
    <w:p w14:paraId="33457326" w14:textId="77777777" w:rsidR="00671937" w:rsidRDefault="00801E51">
      <w:pPr>
        <w:tabs>
          <w:tab w:val="left" w:pos="567"/>
        </w:tabs>
        <w:spacing w:line="360" w:lineRule="auto"/>
        <w:rPr>
          <w:sz w:val="24"/>
          <w:szCs w:val="24"/>
        </w:rPr>
      </w:pPr>
      <w:r>
        <w:rPr>
          <w:sz w:val="24"/>
          <w:szCs w:val="24"/>
        </w:rPr>
        <w:t>质疑项目的名称：</w:t>
      </w:r>
    </w:p>
    <w:p w14:paraId="0A5F5904" w14:textId="77777777" w:rsidR="00671937" w:rsidRDefault="00801E51">
      <w:pPr>
        <w:tabs>
          <w:tab w:val="left" w:pos="567"/>
        </w:tabs>
        <w:spacing w:line="360" w:lineRule="auto"/>
        <w:rPr>
          <w:sz w:val="24"/>
          <w:szCs w:val="24"/>
        </w:rPr>
      </w:pPr>
      <w:r>
        <w:rPr>
          <w:sz w:val="24"/>
          <w:szCs w:val="24"/>
        </w:rPr>
        <w:t>质疑项目的编号：</w:t>
      </w:r>
    </w:p>
    <w:p w14:paraId="06E6AAA0" w14:textId="77777777" w:rsidR="00671937" w:rsidRDefault="00801E51">
      <w:pPr>
        <w:tabs>
          <w:tab w:val="left" w:pos="567"/>
        </w:tabs>
        <w:spacing w:line="360" w:lineRule="auto"/>
        <w:rPr>
          <w:sz w:val="24"/>
          <w:szCs w:val="24"/>
        </w:rPr>
      </w:pPr>
      <w:r>
        <w:rPr>
          <w:sz w:val="24"/>
          <w:szCs w:val="24"/>
        </w:rPr>
        <w:t>包号：</w:t>
      </w:r>
    </w:p>
    <w:p w14:paraId="5A2C6A21" w14:textId="77777777" w:rsidR="00671937" w:rsidRDefault="00801E51">
      <w:pPr>
        <w:tabs>
          <w:tab w:val="left" w:pos="567"/>
        </w:tabs>
        <w:spacing w:line="360" w:lineRule="auto"/>
        <w:rPr>
          <w:sz w:val="24"/>
          <w:szCs w:val="24"/>
        </w:rPr>
      </w:pPr>
      <w:r>
        <w:rPr>
          <w:sz w:val="24"/>
          <w:szCs w:val="24"/>
        </w:rPr>
        <w:t>采购人名称：</w:t>
      </w:r>
    </w:p>
    <w:p w14:paraId="74F0620E" w14:textId="77777777" w:rsidR="00671937" w:rsidRDefault="00801E51">
      <w:pPr>
        <w:tabs>
          <w:tab w:val="left" w:pos="567"/>
        </w:tabs>
        <w:spacing w:line="360" w:lineRule="auto"/>
        <w:rPr>
          <w:sz w:val="24"/>
          <w:szCs w:val="24"/>
        </w:rPr>
      </w:pPr>
      <w:r>
        <w:rPr>
          <w:sz w:val="24"/>
          <w:szCs w:val="24"/>
        </w:rPr>
        <w:t>采购文件获取日期：</w:t>
      </w:r>
    </w:p>
    <w:p w14:paraId="44EEACC5" w14:textId="77777777" w:rsidR="00671937" w:rsidRDefault="00801E51">
      <w:pPr>
        <w:numPr>
          <w:ilvl w:val="2"/>
          <w:numId w:val="23"/>
        </w:numPr>
        <w:tabs>
          <w:tab w:val="clear" w:pos="390"/>
          <w:tab w:val="left" w:pos="284"/>
          <w:tab w:val="left" w:pos="567"/>
        </w:tabs>
        <w:spacing w:line="360" w:lineRule="auto"/>
        <w:ind w:left="284" w:hanging="284"/>
        <w:rPr>
          <w:sz w:val="24"/>
          <w:szCs w:val="24"/>
        </w:rPr>
      </w:pPr>
      <w:r>
        <w:rPr>
          <w:sz w:val="24"/>
          <w:szCs w:val="24"/>
        </w:rPr>
        <w:t>质疑事项具体内容</w:t>
      </w:r>
    </w:p>
    <w:p w14:paraId="1366DACF" w14:textId="77777777" w:rsidR="00671937" w:rsidRDefault="00801E51">
      <w:pPr>
        <w:tabs>
          <w:tab w:val="left" w:pos="567"/>
        </w:tabs>
        <w:spacing w:line="360" w:lineRule="auto"/>
        <w:rPr>
          <w:sz w:val="24"/>
          <w:szCs w:val="24"/>
        </w:rPr>
      </w:pPr>
      <w:r>
        <w:rPr>
          <w:sz w:val="24"/>
          <w:szCs w:val="24"/>
        </w:rPr>
        <w:t>质疑事项</w:t>
      </w:r>
      <w:r>
        <w:rPr>
          <w:sz w:val="24"/>
          <w:szCs w:val="24"/>
        </w:rPr>
        <w:t>1</w:t>
      </w:r>
      <w:r>
        <w:rPr>
          <w:sz w:val="24"/>
          <w:szCs w:val="24"/>
        </w:rPr>
        <w:t>：</w:t>
      </w:r>
    </w:p>
    <w:p w14:paraId="6BE4F77C" w14:textId="77777777" w:rsidR="00671937" w:rsidRDefault="00801E51">
      <w:pPr>
        <w:tabs>
          <w:tab w:val="left" w:pos="567"/>
        </w:tabs>
        <w:spacing w:line="360" w:lineRule="auto"/>
        <w:rPr>
          <w:sz w:val="24"/>
          <w:szCs w:val="24"/>
        </w:rPr>
      </w:pPr>
      <w:r>
        <w:rPr>
          <w:sz w:val="24"/>
          <w:szCs w:val="24"/>
        </w:rPr>
        <w:t>事实依据：</w:t>
      </w:r>
    </w:p>
    <w:p w14:paraId="49F74A68" w14:textId="77777777" w:rsidR="00671937" w:rsidRDefault="00801E51">
      <w:pPr>
        <w:tabs>
          <w:tab w:val="left" w:pos="567"/>
        </w:tabs>
        <w:spacing w:line="360" w:lineRule="auto"/>
        <w:rPr>
          <w:sz w:val="24"/>
          <w:szCs w:val="24"/>
        </w:rPr>
      </w:pPr>
      <w:r>
        <w:rPr>
          <w:sz w:val="24"/>
          <w:szCs w:val="24"/>
        </w:rPr>
        <w:t>法律依据：</w:t>
      </w:r>
    </w:p>
    <w:p w14:paraId="2EEE4316" w14:textId="77777777" w:rsidR="00671937" w:rsidRDefault="00801E51">
      <w:pPr>
        <w:tabs>
          <w:tab w:val="left" w:pos="567"/>
        </w:tabs>
        <w:spacing w:line="360" w:lineRule="auto"/>
        <w:rPr>
          <w:sz w:val="24"/>
          <w:szCs w:val="24"/>
        </w:rPr>
      </w:pPr>
      <w:r>
        <w:rPr>
          <w:sz w:val="24"/>
          <w:szCs w:val="24"/>
        </w:rPr>
        <w:t>质疑事项</w:t>
      </w:r>
      <w:r>
        <w:rPr>
          <w:sz w:val="24"/>
          <w:szCs w:val="24"/>
        </w:rPr>
        <w:t>2</w:t>
      </w:r>
      <w:r>
        <w:rPr>
          <w:sz w:val="24"/>
          <w:szCs w:val="24"/>
        </w:rPr>
        <w:t>：</w:t>
      </w:r>
    </w:p>
    <w:p w14:paraId="05906B87" w14:textId="77777777" w:rsidR="00671937" w:rsidRDefault="00801E51">
      <w:pPr>
        <w:tabs>
          <w:tab w:val="left" w:pos="567"/>
        </w:tabs>
        <w:spacing w:line="360" w:lineRule="auto"/>
        <w:rPr>
          <w:sz w:val="24"/>
          <w:szCs w:val="24"/>
        </w:rPr>
      </w:pPr>
      <w:r>
        <w:rPr>
          <w:sz w:val="24"/>
          <w:szCs w:val="24"/>
        </w:rPr>
        <w:t>……</w:t>
      </w:r>
    </w:p>
    <w:p w14:paraId="1079C6EE" w14:textId="77777777" w:rsidR="00671937" w:rsidRDefault="00801E51">
      <w:pPr>
        <w:numPr>
          <w:ilvl w:val="2"/>
          <w:numId w:val="23"/>
        </w:numPr>
        <w:tabs>
          <w:tab w:val="clear" w:pos="390"/>
          <w:tab w:val="left" w:pos="284"/>
          <w:tab w:val="left" w:pos="567"/>
        </w:tabs>
        <w:spacing w:line="360" w:lineRule="auto"/>
        <w:ind w:left="284" w:hanging="284"/>
        <w:rPr>
          <w:sz w:val="24"/>
          <w:szCs w:val="24"/>
        </w:rPr>
      </w:pPr>
      <w:r>
        <w:rPr>
          <w:sz w:val="24"/>
          <w:szCs w:val="24"/>
        </w:rPr>
        <w:t>与质疑事项相关的质疑请求</w:t>
      </w:r>
    </w:p>
    <w:p w14:paraId="2AD1445F" w14:textId="77777777" w:rsidR="00671937" w:rsidRDefault="00801E51">
      <w:pPr>
        <w:tabs>
          <w:tab w:val="left" w:pos="567"/>
        </w:tabs>
        <w:spacing w:line="360" w:lineRule="auto"/>
        <w:rPr>
          <w:sz w:val="24"/>
          <w:szCs w:val="24"/>
        </w:rPr>
      </w:pPr>
      <w:r>
        <w:rPr>
          <w:sz w:val="24"/>
          <w:szCs w:val="24"/>
        </w:rPr>
        <w:t>请求：</w:t>
      </w:r>
    </w:p>
    <w:p w14:paraId="3938B4EC" w14:textId="77777777" w:rsidR="00671937" w:rsidRDefault="00671937">
      <w:pPr>
        <w:tabs>
          <w:tab w:val="left" w:pos="567"/>
        </w:tabs>
        <w:spacing w:line="360" w:lineRule="auto"/>
        <w:rPr>
          <w:sz w:val="24"/>
          <w:szCs w:val="24"/>
        </w:rPr>
      </w:pPr>
    </w:p>
    <w:p w14:paraId="4F81955B" w14:textId="77777777" w:rsidR="00671937" w:rsidRDefault="00671937">
      <w:pPr>
        <w:tabs>
          <w:tab w:val="left" w:pos="567"/>
        </w:tabs>
        <w:spacing w:line="360" w:lineRule="auto"/>
        <w:rPr>
          <w:sz w:val="24"/>
          <w:szCs w:val="24"/>
        </w:rPr>
      </w:pPr>
    </w:p>
    <w:p w14:paraId="394B92CF" w14:textId="77777777" w:rsidR="00671937" w:rsidRDefault="00801E51">
      <w:pPr>
        <w:tabs>
          <w:tab w:val="left" w:pos="567"/>
        </w:tabs>
        <w:spacing w:line="360" w:lineRule="auto"/>
        <w:rPr>
          <w:sz w:val="24"/>
          <w:szCs w:val="24"/>
        </w:rPr>
      </w:pPr>
      <w:r>
        <w:rPr>
          <w:sz w:val="24"/>
          <w:szCs w:val="24"/>
        </w:rPr>
        <w:t>签字（签章）：</w:t>
      </w:r>
    </w:p>
    <w:p w14:paraId="234BE55E" w14:textId="77777777" w:rsidR="00671937" w:rsidRDefault="00801E51">
      <w:pPr>
        <w:tabs>
          <w:tab w:val="left" w:pos="567"/>
        </w:tabs>
        <w:spacing w:line="360" w:lineRule="auto"/>
        <w:rPr>
          <w:sz w:val="24"/>
          <w:szCs w:val="24"/>
        </w:rPr>
      </w:pPr>
      <w:r>
        <w:rPr>
          <w:sz w:val="24"/>
          <w:szCs w:val="24"/>
        </w:rPr>
        <w:t>公章：</w:t>
      </w:r>
    </w:p>
    <w:p w14:paraId="31AB1CA5" w14:textId="77777777" w:rsidR="00671937" w:rsidRDefault="00801E51">
      <w:pPr>
        <w:tabs>
          <w:tab w:val="left" w:pos="567"/>
        </w:tabs>
        <w:spacing w:line="360" w:lineRule="auto"/>
        <w:rPr>
          <w:sz w:val="24"/>
          <w:szCs w:val="24"/>
        </w:rPr>
      </w:pPr>
      <w:r>
        <w:rPr>
          <w:sz w:val="24"/>
          <w:szCs w:val="24"/>
        </w:rPr>
        <w:t>日期：</w:t>
      </w:r>
    </w:p>
    <w:p w14:paraId="0C76A316" w14:textId="2EF14014" w:rsidR="00671937" w:rsidRDefault="00801E51">
      <w:pPr>
        <w:tabs>
          <w:tab w:val="left" w:pos="567"/>
        </w:tabs>
        <w:spacing w:line="360" w:lineRule="auto"/>
        <w:rPr>
          <w:b/>
          <w:sz w:val="24"/>
          <w:szCs w:val="24"/>
        </w:rPr>
      </w:pPr>
      <w:r>
        <w:rPr>
          <w:b/>
          <w:sz w:val="24"/>
          <w:szCs w:val="24"/>
        </w:rPr>
        <w:lastRenderedPageBreak/>
        <w:t>质疑函制作说明：</w:t>
      </w:r>
    </w:p>
    <w:p w14:paraId="3E5B3EDC" w14:textId="77777777" w:rsidR="00671937" w:rsidRDefault="00801E51">
      <w:pPr>
        <w:numPr>
          <w:ilvl w:val="6"/>
          <w:numId w:val="23"/>
        </w:numPr>
        <w:tabs>
          <w:tab w:val="clear" w:pos="390"/>
          <w:tab w:val="left" w:pos="426"/>
          <w:tab w:val="left" w:pos="567"/>
        </w:tabs>
        <w:spacing w:line="360" w:lineRule="auto"/>
        <w:ind w:left="426" w:hanging="420"/>
        <w:rPr>
          <w:sz w:val="24"/>
          <w:szCs w:val="24"/>
        </w:rPr>
      </w:pPr>
      <w:r>
        <w:rPr>
          <w:sz w:val="24"/>
          <w:szCs w:val="24"/>
        </w:rPr>
        <w:t>供应商提出质疑时，应提交质疑函和必要的证明材料。</w:t>
      </w:r>
    </w:p>
    <w:p w14:paraId="4D875CC8" w14:textId="77777777" w:rsidR="00671937" w:rsidRDefault="00801E51">
      <w:pPr>
        <w:numPr>
          <w:ilvl w:val="6"/>
          <w:numId w:val="23"/>
        </w:numPr>
        <w:tabs>
          <w:tab w:val="clear" w:pos="390"/>
          <w:tab w:val="left" w:pos="426"/>
          <w:tab w:val="left" w:pos="567"/>
        </w:tabs>
        <w:spacing w:line="360" w:lineRule="auto"/>
        <w:ind w:left="426" w:hanging="420"/>
        <w:rPr>
          <w:sz w:val="24"/>
          <w:szCs w:val="24"/>
        </w:rPr>
      </w:pPr>
      <w:r>
        <w:rPr>
          <w:sz w:val="24"/>
          <w:szCs w:val="24"/>
        </w:rPr>
        <w:t>质疑供应商若委托代理人进行质疑的，</w:t>
      </w:r>
      <w:proofErr w:type="gramStart"/>
      <w:r>
        <w:rPr>
          <w:sz w:val="24"/>
          <w:szCs w:val="24"/>
        </w:rPr>
        <w:t>质疑函应按</w:t>
      </w:r>
      <w:proofErr w:type="gramEnd"/>
      <w:r>
        <w:rPr>
          <w:sz w:val="24"/>
          <w:szCs w:val="24"/>
        </w:rPr>
        <w:t>要求列明</w:t>
      </w:r>
      <w:r>
        <w:rPr>
          <w:sz w:val="24"/>
          <w:szCs w:val="24"/>
        </w:rPr>
        <w:t>“</w:t>
      </w:r>
      <w:r>
        <w:rPr>
          <w:sz w:val="24"/>
          <w:szCs w:val="24"/>
        </w:rPr>
        <w:t>授权代表</w:t>
      </w:r>
      <w:r>
        <w:rPr>
          <w:sz w:val="24"/>
          <w:szCs w:val="24"/>
        </w:rPr>
        <w:t>”</w:t>
      </w:r>
      <w:r>
        <w:rPr>
          <w:sz w:val="24"/>
          <w:szCs w:val="24"/>
        </w:rPr>
        <w:t>的有关内容，并在附件中提交由质疑供应商签署的授权委托书。授权委托书应载明代理人的姓名或者名称，代理事项、具体权限、期限和相关事项。</w:t>
      </w:r>
    </w:p>
    <w:p w14:paraId="5CFF3CD8" w14:textId="77777777" w:rsidR="00671937" w:rsidRDefault="00801E51">
      <w:pPr>
        <w:numPr>
          <w:ilvl w:val="6"/>
          <w:numId w:val="23"/>
        </w:numPr>
        <w:tabs>
          <w:tab w:val="clear" w:pos="390"/>
          <w:tab w:val="left" w:pos="426"/>
          <w:tab w:val="left" w:pos="567"/>
        </w:tabs>
        <w:spacing w:line="360" w:lineRule="auto"/>
        <w:ind w:left="426" w:hanging="420"/>
        <w:rPr>
          <w:sz w:val="24"/>
          <w:szCs w:val="24"/>
        </w:rPr>
      </w:pPr>
      <w:r>
        <w:rPr>
          <w:sz w:val="24"/>
          <w:szCs w:val="24"/>
        </w:rPr>
        <w:t>质疑供应商若对项目的某一分包进行质疑，质疑函中应列明具体分包号。</w:t>
      </w:r>
    </w:p>
    <w:p w14:paraId="46CE22A7" w14:textId="77777777" w:rsidR="00671937" w:rsidRDefault="00801E51">
      <w:pPr>
        <w:numPr>
          <w:ilvl w:val="6"/>
          <w:numId w:val="23"/>
        </w:numPr>
        <w:tabs>
          <w:tab w:val="clear" w:pos="390"/>
          <w:tab w:val="left" w:pos="426"/>
          <w:tab w:val="left" w:pos="567"/>
        </w:tabs>
        <w:spacing w:line="360" w:lineRule="auto"/>
        <w:ind w:left="426" w:hanging="420"/>
        <w:rPr>
          <w:sz w:val="24"/>
          <w:szCs w:val="24"/>
        </w:rPr>
      </w:pPr>
      <w:r>
        <w:rPr>
          <w:sz w:val="24"/>
          <w:szCs w:val="24"/>
        </w:rPr>
        <w:t>质疑函的质疑事项应具体、明确，并有必要的事实依据和法律依据。</w:t>
      </w:r>
    </w:p>
    <w:p w14:paraId="6D1447FE" w14:textId="77777777" w:rsidR="00671937" w:rsidRDefault="00801E51">
      <w:pPr>
        <w:numPr>
          <w:ilvl w:val="6"/>
          <w:numId w:val="23"/>
        </w:numPr>
        <w:tabs>
          <w:tab w:val="clear" w:pos="390"/>
          <w:tab w:val="left" w:pos="426"/>
          <w:tab w:val="left" w:pos="567"/>
        </w:tabs>
        <w:spacing w:line="360" w:lineRule="auto"/>
        <w:ind w:left="426" w:hanging="420"/>
        <w:rPr>
          <w:sz w:val="24"/>
          <w:szCs w:val="24"/>
        </w:rPr>
      </w:pPr>
      <w:r>
        <w:rPr>
          <w:sz w:val="24"/>
          <w:szCs w:val="24"/>
        </w:rPr>
        <w:t>质疑函的质疑请求应与质疑事项相关。</w:t>
      </w:r>
    </w:p>
    <w:p w14:paraId="3E1AC79F" w14:textId="77777777" w:rsidR="00671937" w:rsidRDefault="00801E51">
      <w:pPr>
        <w:numPr>
          <w:ilvl w:val="6"/>
          <w:numId w:val="23"/>
        </w:numPr>
        <w:tabs>
          <w:tab w:val="clear" w:pos="390"/>
          <w:tab w:val="left" w:pos="426"/>
          <w:tab w:val="left" w:pos="567"/>
        </w:tabs>
        <w:spacing w:line="360" w:lineRule="auto"/>
        <w:ind w:left="426" w:hanging="420"/>
        <w:rPr>
          <w:sz w:val="24"/>
          <w:szCs w:val="24"/>
        </w:rPr>
      </w:pPr>
      <w:r>
        <w:rPr>
          <w:sz w:val="24"/>
          <w:szCs w:val="24"/>
        </w:rPr>
        <w:t>质疑供应商为自然人的，</w:t>
      </w:r>
      <w:proofErr w:type="gramStart"/>
      <w:r>
        <w:rPr>
          <w:sz w:val="24"/>
          <w:szCs w:val="24"/>
        </w:rPr>
        <w:t>质疑函应由</w:t>
      </w:r>
      <w:proofErr w:type="gramEnd"/>
      <w:r>
        <w:rPr>
          <w:sz w:val="24"/>
          <w:szCs w:val="24"/>
        </w:rPr>
        <w:t>本人签字；质疑供应商为法人或者其他组织的，</w:t>
      </w:r>
      <w:proofErr w:type="gramStart"/>
      <w:r>
        <w:rPr>
          <w:sz w:val="24"/>
          <w:szCs w:val="24"/>
        </w:rPr>
        <w:t>质疑函应由</w:t>
      </w:r>
      <w:proofErr w:type="gramEnd"/>
      <w:r>
        <w:rPr>
          <w:sz w:val="24"/>
          <w:szCs w:val="24"/>
        </w:rPr>
        <w:t>法定代表人、主要负责人</w:t>
      </w:r>
      <w:r>
        <w:rPr>
          <w:rFonts w:hint="eastAsia"/>
          <w:sz w:val="24"/>
          <w:szCs w:val="24"/>
        </w:rPr>
        <w:t>，</w:t>
      </w:r>
      <w:r>
        <w:rPr>
          <w:sz w:val="24"/>
          <w:szCs w:val="24"/>
        </w:rPr>
        <w:t>或其他授权代表签字或者盖章，并加盖公章。</w:t>
      </w:r>
    </w:p>
    <w:p w14:paraId="2468EB6A" w14:textId="77777777" w:rsidR="00671937" w:rsidRDefault="00801E51">
      <w:pPr>
        <w:widowControl/>
        <w:jc w:val="left"/>
        <w:rPr>
          <w:rFonts w:ascii="宋体"/>
          <w:color w:val="000000"/>
          <w:sz w:val="24"/>
        </w:rPr>
      </w:pPr>
      <w:r>
        <w:rPr>
          <w:rFonts w:ascii="宋体"/>
          <w:color w:val="000000"/>
          <w:sz w:val="24"/>
        </w:rPr>
        <w:br w:type="page"/>
      </w:r>
    </w:p>
    <w:p w14:paraId="681C1460" w14:textId="77777777" w:rsidR="00671937" w:rsidRDefault="00671937" w:rsidP="00CA1C73">
      <w:pPr>
        <w:rPr>
          <w:rFonts w:ascii="宋体"/>
          <w:color w:val="000000"/>
          <w:sz w:val="24"/>
        </w:rPr>
      </w:pPr>
    </w:p>
    <w:p w14:paraId="1846A309" w14:textId="77777777" w:rsidR="00671937" w:rsidRDefault="00671937" w:rsidP="00CA1C73">
      <w:pPr>
        <w:rPr>
          <w:rFonts w:ascii="宋体"/>
          <w:color w:val="000000"/>
          <w:sz w:val="24"/>
        </w:rPr>
      </w:pPr>
    </w:p>
    <w:p w14:paraId="68E942EB" w14:textId="77777777" w:rsidR="00671937" w:rsidRDefault="00671937" w:rsidP="00CA1C73">
      <w:pPr>
        <w:rPr>
          <w:rFonts w:ascii="宋体"/>
          <w:color w:val="000000"/>
          <w:sz w:val="24"/>
        </w:rPr>
      </w:pPr>
    </w:p>
    <w:p w14:paraId="57B9297B" w14:textId="77777777" w:rsidR="00671937" w:rsidRDefault="00671937" w:rsidP="00CA1C73">
      <w:pPr>
        <w:rPr>
          <w:rFonts w:ascii="宋体"/>
          <w:color w:val="000000"/>
          <w:sz w:val="24"/>
        </w:rPr>
      </w:pPr>
    </w:p>
    <w:p w14:paraId="7579340A" w14:textId="77777777" w:rsidR="00671937" w:rsidRDefault="00671937" w:rsidP="00CA1C73">
      <w:pPr>
        <w:rPr>
          <w:rFonts w:ascii="宋体"/>
          <w:color w:val="000000"/>
          <w:sz w:val="24"/>
        </w:rPr>
      </w:pPr>
    </w:p>
    <w:p w14:paraId="45CE541A" w14:textId="77777777" w:rsidR="00671937" w:rsidRDefault="00671937" w:rsidP="00CA1C73">
      <w:pPr>
        <w:rPr>
          <w:rFonts w:ascii="宋体"/>
          <w:color w:val="000000"/>
          <w:sz w:val="24"/>
        </w:rPr>
      </w:pPr>
    </w:p>
    <w:p w14:paraId="177D35A6" w14:textId="77777777" w:rsidR="00671937" w:rsidRDefault="00671937" w:rsidP="00CA1C73">
      <w:pPr>
        <w:rPr>
          <w:rFonts w:ascii="宋体"/>
          <w:color w:val="000000"/>
          <w:sz w:val="24"/>
        </w:rPr>
      </w:pPr>
    </w:p>
    <w:p w14:paraId="397FF0BB" w14:textId="77777777" w:rsidR="00671937" w:rsidRDefault="00671937" w:rsidP="00CA1C73">
      <w:pPr>
        <w:rPr>
          <w:rFonts w:ascii="宋体"/>
          <w:color w:val="000000"/>
          <w:sz w:val="24"/>
        </w:rPr>
      </w:pPr>
    </w:p>
    <w:p w14:paraId="7C42FE16" w14:textId="77777777" w:rsidR="00671937" w:rsidRDefault="00671937" w:rsidP="00CA1C73">
      <w:pPr>
        <w:rPr>
          <w:rFonts w:ascii="宋体"/>
          <w:color w:val="000000"/>
          <w:sz w:val="24"/>
        </w:rPr>
      </w:pPr>
    </w:p>
    <w:p w14:paraId="311A8F20" w14:textId="77777777" w:rsidR="00671937" w:rsidRDefault="00671937" w:rsidP="00CA1C73">
      <w:pPr>
        <w:rPr>
          <w:rFonts w:ascii="宋体"/>
          <w:color w:val="000000"/>
          <w:sz w:val="24"/>
        </w:rPr>
      </w:pPr>
    </w:p>
    <w:p w14:paraId="62F17F49" w14:textId="77777777" w:rsidR="00671937" w:rsidRDefault="00801E51">
      <w:pPr>
        <w:snapToGrid w:val="0"/>
        <w:spacing w:line="360" w:lineRule="auto"/>
        <w:jc w:val="center"/>
        <w:outlineLvl w:val="0"/>
        <w:rPr>
          <w:rFonts w:ascii="宋体"/>
          <w:b/>
          <w:color w:val="000000"/>
          <w:sz w:val="44"/>
          <w:szCs w:val="44"/>
        </w:rPr>
        <w:sectPr w:rsidR="00671937">
          <w:headerReference w:type="default" r:id="rId15"/>
          <w:footerReference w:type="even" r:id="rId16"/>
          <w:headerReference w:type="first" r:id="rId17"/>
          <w:footerReference w:type="first" r:id="rId18"/>
          <w:pgSz w:w="11906" w:h="16838"/>
          <w:pgMar w:top="1797" w:right="1440" w:bottom="1797" w:left="1440" w:header="567" w:footer="567" w:gutter="0"/>
          <w:cols w:space="720"/>
          <w:titlePg/>
          <w:docGrid w:linePitch="286"/>
        </w:sectPr>
      </w:pPr>
      <w:r>
        <w:rPr>
          <w:rFonts w:ascii="宋体" w:hint="eastAsia"/>
          <w:b/>
          <w:color w:val="000000"/>
          <w:sz w:val="44"/>
          <w:szCs w:val="44"/>
        </w:rPr>
        <w:t>第三部分  合同条款</w:t>
      </w:r>
      <w:bookmarkEnd w:id="7"/>
    </w:p>
    <w:p w14:paraId="1CD3D426" w14:textId="77777777" w:rsidR="00A76C0F" w:rsidRDefault="00A76C0F" w:rsidP="00A76C0F">
      <w:pPr>
        <w:spacing w:line="520" w:lineRule="exact"/>
        <w:ind w:leftChars="2500" w:left="5250"/>
        <w:rPr>
          <w:rFonts w:ascii="Times New Roman" w:eastAsia="仿宋_GB2312" w:hAnsi="Times New Roman"/>
          <w:sz w:val="32"/>
          <w:szCs w:val="28"/>
        </w:rPr>
      </w:pPr>
      <w:r>
        <w:rPr>
          <w:rFonts w:ascii="Times New Roman" w:eastAsia="仿宋_GB2312" w:hAnsi="Times New Roman" w:hint="eastAsia"/>
          <w:sz w:val="32"/>
          <w:szCs w:val="28"/>
        </w:rPr>
        <w:lastRenderedPageBreak/>
        <w:t>合同编号</w:t>
      </w:r>
      <w:r>
        <w:rPr>
          <w:rFonts w:ascii="Times New Roman" w:eastAsia="仿宋_GB2312" w:hAnsi="Times New Roman"/>
          <w:sz w:val="32"/>
          <w:szCs w:val="28"/>
        </w:rPr>
        <w:t>:</w:t>
      </w:r>
    </w:p>
    <w:p w14:paraId="057E787F" w14:textId="77777777" w:rsidR="00A76C0F" w:rsidRDefault="00A76C0F" w:rsidP="00A76C0F">
      <w:pPr>
        <w:tabs>
          <w:tab w:val="right" w:leader="dot" w:pos="8494"/>
        </w:tabs>
        <w:spacing w:before="120" w:after="120" w:line="520" w:lineRule="exact"/>
        <w:jc w:val="left"/>
        <w:rPr>
          <w:rFonts w:ascii="Times New Roman" w:eastAsia="仿宋_GB2312" w:hAnsi="Times New Roman"/>
          <w:b/>
          <w:bCs/>
          <w:caps/>
          <w:sz w:val="20"/>
          <w:szCs w:val="20"/>
        </w:rPr>
      </w:pPr>
    </w:p>
    <w:p w14:paraId="5FE14693" w14:textId="77777777" w:rsidR="00A76C0F" w:rsidRDefault="00A76C0F" w:rsidP="00A76C0F">
      <w:pPr>
        <w:tabs>
          <w:tab w:val="left" w:pos="3667"/>
          <w:tab w:val="right" w:leader="dot" w:pos="8494"/>
        </w:tabs>
        <w:spacing w:before="120" w:after="120" w:line="520" w:lineRule="exact"/>
        <w:rPr>
          <w:rFonts w:ascii="Times New Roman" w:eastAsia="仿宋_GB2312" w:hAnsi="Times New Roman"/>
          <w:b/>
          <w:bCs/>
          <w:caps/>
          <w:sz w:val="20"/>
          <w:szCs w:val="20"/>
        </w:rPr>
      </w:pPr>
    </w:p>
    <w:p w14:paraId="605D5635" w14:textId="77777777" w:rsidR="00A76C0F" w:rsidRDefault="00A76C0F" w:rsidP="00A76C0F">
      <w:pPr>
        <w:rPr>
          <w:rFonts w:asciiTheme="minorHAnsi" w:hAnsiTheme="minorHAnsi"/>
          <w:sz w:val="24"/>
        </w:rPr>
      </w:pPr>
    </w:p>
    <w:p w14:paraId="77C1232A" w14:textId="77777777" w:rsidR="00A76C0F" w:rsidRDefault="00A76C0F" w:rsidP="00A76C0F"/>
    <w:p w14:paraId="476F0263" w14:textId="77777777" w:rsidR="00A76C0F" w:rsidRDefault="00A76C0F" w:rsidP="00A76C0F"/>
    <w:p w14:paraId="08BB5AD2" w14:textId="77777777" w:rsidR="00A76C0F" w:rsidRDefault="00A76C0F" w:rsidP="00A76C0F">
      <w:pPr>
        <w:spacing w:line="880" w:lineRule="exact"/>
        <w:jc w:val="center"/>
        <w:rPr>
          <w:rFonts w:ascii="Times New Roman" w:eastAsia="方正小标宋简体" w:hAnsi="Times New Roman"/>
          <w:b/>
          <w:bCs/>
          <w:sz w:val="48"/>
          <w:szCs w:val="48"/>
        </w:rPr>
      </w:pPr>
      <w:r>
        <w:rPr>
          <w:rFonts w:ascii="Times New Roman" w:eastAsia="方正小标宋简体" w:hAnsi="Times New Roman" w:hint="eastAsia"/>
          <w:b/>
          <w:bCs/>
          <w:sz w:val="48"/>
          <w:szCs w:val="48"/>
        </w:rPr>
        <w:t>国家市场监督管理总局信息中心</w:t>
      </w:r>
    </w:p>
    <w:p w14:paraId="1697EF60" w14:textId="77777777" w:rsidR="00A76C0F" w:rsidRDefault="00A76C0F" w:rsidP="00A76C0F">
      <w:pPr>
        <w:spacing w:line="880" w:lineRule="exact"/>
        <w:jc w:val="center"/>
        <w:rPr>
          <w:rFonts w:ascii="Times New Roman" w:eastAsia="方正小标宋简体" w:hAnsi="Times New Roman"/>
          <w:b/>
          <w:bCs/>
          <w:sz w:val="48"/>
          <w:szCs w:val="48"/>
        </w:rPr>
      </w:pPr>
      <w:r>
        <w:rPr>
          <w:rFonts w:ascii="Times New Roman" w:eastAsia="方正小标宋简体" w:hAnsi="Times New Roman" w:hint="eastAsia"/>
          <w:b/>
          <w:bCs/>
          <w:sz w:val="48"/>
          <w:szCs w:val="48"/>
        </w:rPr>
        <w:t>广州灾备中心</w:t>
      </w:r>
      <w:proofErr w:type="gramStart"/>
      <w:r>
        <w:rPr>
          <w:rFonts w:ascii="Times New Roman" w:eastAsia="方正小标宋简体" w:hAnsi="Times New Roman" w:hint="eastAsia"/>
          <w:b/>
          <w:bCs/>
          <w:sz w:val="48"/>
          <w:szCs w:val="48"/>
        </w:rPr>
        <w:t>机房动环和</w:t>
      </w:r>
      <w:proofErr w:type="gramEnd"/>
      <w:r>
        <w:rPr>
          <w:rFonts w:ascii="Times New Roman" w:eastAsia="方正小标宋简体" w:hAnsi="Times New Roman" w:hint="eastAsia"/>
          <w:b/>
          <w:bCs/>
          <w:sz w:val="48"/>
          <w:szCs w:val="48"/>
        </w:rPr>
        <w:t>监控管理平台</w:t>
      </w:r>
    </w:p>
    <w:p w14:paraId="5DC6FB7B" w14:textId="77777777" w:rsidR="00A76C0F" w:rsidRDefault="00A76C0F" w:rsidP="00A76C0F">
      <w:pPr>
        <w:spacing w:line="880" w:lineRule="exact"/>
        <w:jc w:val="center"/>
        <w:rPr>
          <w:rFonts w:ascii="Times New Roman" w:eastAsia="方正小标宋简体" w:hAnsi="Times New Roman"/>
          <w:b/>
          <w:bCs/>
          <w:sz w:val="48"/>
          <w:szCs w:val="48"/>
        </w:rPr>
      </w:pPr>
      <w:r>
        <w:rPr>
          <w:rFonts w:ascii="Times New Roman" w:eastAsia="方正小标宋简体" w:hAnsi="Times New Roman" w:hint="eastAsia"/>
          <w:b/>
          <w:bCs/>
          <w:sz w:val="48"/>
          <w:szCs w:val="48"/>
        </w:rPr>
        <w:t>建设项目合同书</w:t>
      </w:r>
    </w:p>
    <w:p w14:paraId="35AA9412" w14:textId="77777777" w:rsidR="00A76C0F" w:rsidRDefault="00A76C0F" w:rsidP="00A76C0F">
      <w:pPr>
        <w:spacing w:line="520" w:lineRule="exact"/>
        <w:jc w:val="center"/>
        <w:rPr>
          <w:rFonts w:ascii="Times New Roman" w:eastAsia="仿宋_GB2312" w:hAnsi="Times New Roman"/>
          <w:b/>
          <w:sz w:val="24"/>
          <w:szCs w:val="18"/>
        </w:rPr>
      </w:pPr>
      <w:r>
        <w:rPr>
          <w:rFonts w:ascii="Times New Roman" w:eastAsia="仿宋_GB2312" w:hAnsi="Times New Roman"/>
          <w:b/>
          <w:sz w:val="32"/>
          <w:szCs w:val="32"/>
        </w:rPr>
        <w:t xml:space="preserve"> </w:t>
      </w:r>
    </w:p>
    <w:p w14:paraId="6BFF5013" w14:textId="77777777" w:rsidR="00A76C0F" w:rsidRDefault="00A76C0F" w:rsidP="00A76C0F">
      <w:pPr>
        <w:spacing w:line="520" w:lineRule="exact"/>
        <w:rPr>
          <w:rFonts w:ascii="Times New Roman" w:eastAsia="仿宋_GB2312" w:hAnsi="Times New Roman"/>
          <w:sz w:val="36"/>
          <w:szCs w:val="24"/>
        </w:rPr>
      </w:pPr>
    </w:p>
    <w:p w14:paraId="3CAFEB6E" w14:textId="77777777" w:rsidR="00A76C0F" w:rsidRDefault="00A76C0F" w:rsidP="00A76C0F">
      <w:pPr>
        <w:spacing w:line="520" w:lineRule="exact"/>
        <w:rPr>
          <w:rFonts w:ascii="Times New Roman" w:eastAsia="仿宋_GB2312" w:hAnsi="Times New Roman"/>
          <w:sz w:val="28"/>
          <w:szCs w:val="24"/>
        </w:rPr>
      </w:pPr>
    </w:p>
    <w:p w14:paraId="43E79E9F" w14:textId="77777777" w:rsidR="00A76C0F" w:rsidRDefault="00A76C0F" w:rsidP="00A76C0F">
      <w:pPr>
        <w:spacing w:line="520" w:lineRule="exact"/>
        <w:rPr>
          <w:rFonts w:ascii="Times New Roman" w:eastAsia="仿宋_GB2312" w:hAnsi="Times New Roman"/>
          <w:sz w:val="28"/>
          <w:szCs w:val="24"/>
        </w:rPr>
      </w:pPr>
    </w:p>
    <w:p w14:paraId="27BD146D" w14:textId="77777777" w:rsidR="00A76C0F" w:rsidRDefault="00A76C0F" w:rsidP="00A76C0F">
      <w:pPr>
        <w:spacing w:line="520" w:lineRule="exact"/>
        <w:rPr>
          <w:rFonts w:ascii="Times New Roman" w:eastAsia="仿宋_GB2312" w:hAnsi="Times New Roman"/>
          <w:sz w:val="28"/>
          <w:szCs w:val="24"/>
        </w:rPr>
      </w:pPr>
    </w:p>
    <w:p w14:paraId="1BC56B32" w14:textId="77777777" w:rsidR="00A76C0F" w:rsidRDefault="00A76C0F" w:rsidP="00A76C0F">
      <w:pPr>
        <w:spacing w:line="520" w:lineRule="exact"/>
        <w:rPr>
          <w:rFonts w:ascii="Times New Roman" w:eastAsia="仿宋_GB2312" w:hAnsi="Times New Roman"/>
          <w:sz w:val="28"/>
          <w:szCs w:val="24"/>
        </w:rPr>
      </w:pPr>
    </w:p>
    <w:p w14:paraId="7FAE2F95" w14:textId="77777777" w:rsidR="00A76C0F" w:rsidRDefault="00A76C0F" w:rsidP="00A76C0F">
      <w:pPr>
        <w:spacing w:line="520" w:lineRule="exact"/>
        <w:rPr>
          <w:rFonts w:ascii="Times New Roman" w:eastAsia="仿宋_GB2312" w:hAnsi="Times New Roman"/>
          <w:sz w:val="28"/>
          <w:szCs w:val="24"/>
        </w:rPr>
      </w:pPr>
    </w:p>
    <w:p w14:paraId="58645FD6" w14:textId="77777777" w:rsidR="00A76C0F" w:rsidRDefault="00A76C0F" w:rsidP="00A76C0F">
      <w:pPr>
        <w:spacing w:line="520" w:lineRule="exact"/>
        <w:rPr>
          <w:rFonts w:ascii="Times New Roman" w:eastAsia="仿宋_GB2312" w:hAnsi="Times New Roman"/>
          <w:sz w:val="28"/>
          <w:szCs w:val="24"/>
        </w:rPr>
      </w:pPr>
    </w:p>
    <w:p w14:paraId="1DBD8690" w14:textId="77777777" w:rsidR="00A76C0F" w:rsidRDefault="00A76C0F" w:rsidP="00A76C0F">
      <w:pPr>
        <w:spacing w:line="520" w:lineRule="exact"/>
        <w:rPr>
          <w:rFonts w:ascii="Times New Roman" w:eastAsia="仿宋_GB2312" w:hAnsi="Times New Roman"/>
          <w:sz w:val="28"/>
          <w:szCs w:val="24"/>
        </w:rPr>
      </w:pPr>
    </w:p>
    <w:p w14:paraId="0ADFF26C" w14:textId="77777777" w:rsidR="00A76C0F" w:rsidRDefault="00A76C0F" w:rsidP="00A76C0F">
      <w:pPr>
        <w:spacing w:line="520" w:lineRule="exact"/>
        <w:rPr>
          <w:rFonts w:ascii="Times New Roman" w:eastAsia="仿宋_GB2312" w:hAnsi="Times New Roman"/>
          <w:sz w:val="28"/>
          <w:szCs w:val="24"/>
        </w:rPr>
      </w:pPr>
    </w:p>
    <w:p w14:paraId="4C63BDE0" w14:textId="77777777" w:rsidR="00A76C0F" w:rsidRDefault="00A76C0F" w:rsidP="00A76C0F">
      <w:pPr>
        <w:spacing w:line="520" w:lineRule="exact"/>
        <w:jc w:val="center"/>
        <w:rPr>
          <w:rFonts w:ascii="Times New Roman" w:eastAsia="仿宋_GB2312" w:hAnsi="Times New Roman"/>
          <w:sz w:val="32"/>
          <w:szCs w:val="52"/>
        </w:rPr>
      </w:pPr>
      <w:r>
        <w:rPr>
          <w:rFonts w:ascii="Times New Roman" w:eastAsia="仿宋_GB2312" w:hAnsi="Times New Roman" w:hint="eastAsia"/>
          <w:sz w:val="32"/>
          <w:szCs w:val="52"/>
        </w:rPr>
        <w:t>国家市场监督管理总局信息中心</w:t>
      </w:r>
    </w:p>
    <w:p w14:paraId="29780D66" w14:textId="77777777" w:rsidR="00A76C0F" w:rsidRDefault="00A76C0F" w:rsidP="00A76C0F">
      <w:pPr>
        <w:spacing w:line="520" w:lineRule="exact"/>
        <w:jc w:val="center"/>
        <w:rPr>
          <w:rFonts w:ascii="Times New Roman" w:eastAsia="仿宋_GB2312" w:hAnsi="Times New Roman"/>
          <w:sz w:val="32"/>
          <w:szCs w:val="52"/>
        </w:rPr>
      </w:pPr>
      <w:r>
        <w:rPr>
          <w:rFonts w:ascii="Times New Roman" w:eastAsia="仿宋_GB2312" w:hAnsi="Times New Roman"/>
          <w:sz w:val="32"/>
          <w:szCs w:val="52"/>
        </w:rPr>
        <w:t>XXXXXXXXX</w:t>
      </w:r>
      <w:r>
        <w:rPr>
          <w:rFonts w:ascii="Times New Roman" w:eastAsia="仿宋_GB2312" w:hAnsi="Times New Roman" w:hint="eastAsia"/>
          <w:sz w:val="32"/>
          <w:szCs w:val="52"/>
        </w:rPr>
        <w:t>公司</w:t>
      </w:r>
    </w:p>
    <w:p w14:paraId="7DA6BF6B" w14:textId="77777777" w:rsidR="00A76C0F" w:rsidRDefault="00A76C0F" w:rsidP="00A76C0F">
      <w:pPr>
        <w:spacing w:line="520" w:lineRule="exact"/>
        <w:jc w:val="center"/>
        <w:rPr>
          <w:rFonts w:ascii="Times New Roman" w:eastAsia="仿宋_GB2312" w:hAnsi="Times New Roman"/>
          <w:b/>
          <w:sz w:val="28"/>
          <w:szCs w:val="28"/>
        </w:rPr>
      </w:pPr>
      <w:proofErr w:type="spellStart"/>
      <w:r>
        <w:rPr>
          <w:rFonts w:ascii="Times New Roman" w:eastAsia="仿宋_GB2312" w:hAnsi="Times New Roman"/>
          <w:sz w:val="32"/>
          <w:szCs w:val="52"/>
        </w:rPr>
        <w:t>xxxx</w:t>
      </w:r>
      <w:proofErr w:type="spellEnd"/>
      <w:r>
        <w:rPr>
          <w:rFonts w:ascii="Times New Roman" w:eastAsia="仿宋_GB2312" w:hAnsi="Times New Roman" w:hint="eastAsia"/>
          <w:sz w:val="32"/>
          <w:szCs w:val="52"/>
        </w:rPr>
        <w:t>年</w:t>
      </w:r>
      <w:r>
        <w:rPr>
          <w:rFonts w:ascii="Times New Roman" w:eastAsia="仿宋_GB2312" w:hAnsi="Times New Roman"/>
          <w:sz w:val="32"/>
          <w:szCs w:val="52"/>
        </w:rPr>
        <w:t>xx</w:t>
      </w:r>
      <w:r>
        <w:rPr>
          <w:rFonts w:ascii="Times New Roman" w:eastAsia="仿宋_GB2312" w:hAnsi="Times New Roman" w:hint="eastAsia"/>
          <w:sz w:val="32"/>
          <w:szCs w:val="52"/>
        </w:rPr>
        <w:t>月</w:t>
      </w:r>
      <w:bookmarkStart w:id="10" w:name="_Toc326847672"/>
      <w:bookmarkEnd w:id="10"/>
    </w:p>
    <w:p w14:paraId="010A6303" w14:textId="77777777" w:rsidR="00A76C0F" w:rsidRDefault="00A76C0F" w:rsidP="00A76C0F">
      <w:pPr>
        <w:widowControl/>
        <w:jc w:val="left"/>
        <w:rPr>
          <w:rFonts w:ascii="Times New Roman" w:eastAsia="仿宋_GB2312" w:hAnsi="Times New Roman"/>
          <w:b/>
          <w:sz w:val="28"/>
          <w:szCs w:val="28"/>
        </w:rPr>
        <w:sectPr w:rsidR="00A76C0F" w:rsidSect="00807EE6">
          <w:pgSz w:w="11906" w:h="16838"/>
          <w:pgMar w:top="1440" w:right="1469" w:bottom="1440" w:left="1797" w:header="851" w:footer="992" w:gutter="0"/>
          <w:cols w:space="720"/>
          <w:docGrid w:type="lines" w:linePitch="312"/>
        </w:sectPr>
      </w:pPr>
    </w:p>
    <w:p w14:paraId="06851660" w14:textId="77777777" w:rsidR="00A76C0F" w:rsidRDefault="00A76C0F" w:rsidP="00A76C0F">
      <w:pPr>
        <w:spacing w:line="520" w:lineRule="exact"/>
        <w:jc w:val="center"/>
        <w:rPr>
          <w:rFonts w:ascii="Times New Roman" w:eastAsia="黑体" w:hAnsi="Times New Roman"/>
          <w:b/>
          <w:sz w:val="30"/>
          <w:szCs w:val="30"/>
        </w:rPr>
      </w:pPr>
      <w:r>
        <w:rPr>
          <w:rFonts w:ascii="Times New Roman" w:eastAsia="黑体" w:hAnsi="Times New Roman" w:hint="eastAsia"/>
          <w:b/>
          <w:sz w:val="30"/>
          <w:szCs w:val="30"/>
        </w:rPr>
        <w:lastRenderedPageBreak/>
        <w:t>合同基本信息</w:t>
      </w:r>
    </w:p>
    <w:p w14:paraId="3AB821C4" w14:textId="77777777" w:rsidR="00A76C0F" w:rsidRDefault="00A76C0F" w:rsidP="00A76C0F">
      <w:pPr>
        <w:spacing w:line="520" w:lineRule="exact"/>
        <w:jc w:val="center"/>
        <w:rPr>
          <w:rFonts w:ascii="Times New Roman" w:eastAsia="仿宋_GB2312" w:hAnsi="Times New Roman"/>
          <w:b/>
          <w:sz w:val="24"/>
          <w:szCs w:val="44"/>
        </w:rPr>
      </w:pPr>
    </w:p>
    <w:p w14:paraId="44F426B7" w14:textId="77777777" w:rsidR="00A76C0F" w:rsidRPr="00A76C0F" w:rsidRDefault="00A76C0F" w:rsidP="00A76C0F">
      <w:pPr>
        <w:spacing w:line="360" w:lineRule="auto"/>
        <w:ind w:firstLine="570"/>
        <w:rPr>
          <w:rFonts w:ascii="宋体" w:hAnsi="宋体"/>
          <w:b/>
          <w:sz w:val="24"/>
          <w:szCs w:val="24"/>
        </w:rPr>
      </w:pPr>
      <w:r w:rsidRPr="00A76C0F">
        <w:rPr>
          <w:rFonts w:ascii="宋体" w:hAnsi="宋体" w:hint="eastAsia"/>
          <w:b/>
          <w:sz w:val="24"/>
          <w:szCs w:val="24"/>
        </w:rPr>
        <w:t>甲方：</w:t>
      </w:r>
      <w:r w:rsidRPr="00A76C0F">
        <w:rPr>
          <w:rFonts w:ascii="宋体" w:hAnsi="宋体" w:hint="eastAsia"/>
          <w:sz w:val="24"/>
          <w:szCs w:val="24"/>
        </w:rPr>
        <w:t>国家市场监督管理总局信息中心</w:t>
      </w:r>
    </w:p>
    <w:p w14:paraId="657E1225" w14:textId="77777777" w:rsidR="00A76C0F" w:rsidRPr="00A76C0F" w:rsidRDefault="00A76C0F" w:rsidP="00A76C0F">
      <w:pPr>
        <w:spacing w:line="360" w:lineRule="auto"/>
        <w:ind w:firstLine="570"/>
        <w:rPr>
          <w:rFonts w:ascii="宋体" w:hAnsi="宋体"/>
          <w:b/>
          <w:sz w:val="24"/>
          <w:szCs w:val="24"/>
        </w:rPr>
      </w:pPr>
      <w:r w:rsidRPr="00A76C0F">
        <w:rPr>
          <w:rFonts w:ascii="宋体" w:hAnsi="宋体" w:hint="eastAsia"/>
          <w:b/>
          <w:sz w:val="24"/>
          <w:szCs w:val="24"/>
        </w:rPr>
        <w:t>地址：</w:t>
      </w:r>
      <w:r w:rsidRPr="00A76C0F">
        <w:rPr>
          <w:rFonts w:ascii="宋体" w:hAnsi="宋体" w:hint="eastAsia"/>
          <w:sz w:val="24"/>
          <w:szCs w:val="24"/>
        </w:rPr>
        <w:t>北京市海淀区马甸东路</w:t>
      </w:r>
      <w:r w:rsidRPr="00A76C0F">
        <w:rPr>
          <w:rFonts w:ascii="宋体" w:hAnsi="宋体"/>
          <w:sz w:val="24"/>
          <w:szCs w:val="24"/>
        </w:rPr>
        <w:t>9</w:t>
      </w:r>
      <w:r w:rsidRPr="00A76C0F">
        <w:rPr>
          <w:rFonts w:ascii="宋体" w:hAnsi="宋体" w:hint="eastAsia"/>
          <w:sz w:val="24"/>
          <w:szCs w:val="24"/>
        </w:rPr>
        <w:t>号</w:t>
      </w:r>
    </w:p>
    <w:p w14:paraId="308B0336" w14:textId="77777777" w:rsidR="00A76C0F" w:rsidRPr="00A76C0F" w:rsidRDefault="00A76C0F" w:rsidP="00A76C0F">
      <w:pPr>
        <w:spacing w:line="360" w:lineRule="auto"/>
        <w:ind w:firstLine="570"/>
        <w:rPr>
          <w:rFonts w:ascii="宋体" w:hAnsi="宋体"/>
          <w:sz w:val="24"/>
          <w:szCs w:val="24"/>
        </w:rPr>
      </w:pPr>
      <w:r w:rsidRPr="00A76C0F">
        <w:rPr>
          <w:rFonts w:ascii="宋体" w:hAnsi="宋体" w:hint="eastAsia"/>
          <w:b/>
          <w:sz w:val="24"/>
          <w:szCs w:val="24"/>
        </w:rPr>
        <w:t>邮编：</w:t>
      </w:r>
      <w:r w:rsidRPr="00A76C0F">
        <w:rPr>
          <w:rFonts w:ascii="宋体" w:hAnsi="宋体"/>
          <w:sz w:val="24"/>
          <w:szCs w:val="24"/>
        </w:rPr>
        <w:t>100088</w:t>
      </w:r>
    </w:p>
    <w:p w14:paraId="60070C6D" w14:textId="77777777" w:rsidR="00A76C0F" w:rsidRPr="00A76C0F" w:rsidRDefault="00A76C0F" w:rsidP="00A76C0F">
      <w:pPr>
        <w:spacing w:line="360" w:lineRule="auto"/>
        <w:ind w:firstLine="570"/>
        <w:rPr>
          <w:rFonts w:ascii="宋体" w:hAnsi="宋体"/>
          <w:sz w:val="24"/>
          <w:szCs w:val="24"/>
        </w:rPr>
      </w:pPr>
      <w:r w:rsidRPr="00A76C0F">
        <w:rPr>
          <w:rFonts w:ascii="宋体" w:hAnsi="宋体" w:hint="eastAsia"/>
          <w:b/>
          <w:sz w:val="24"/>
          <w:szCs w:val="24"/>
        </w:rPr>
        <w:t>传真：</w:t>
      </w:r>
      <w:r w:rsidRPr="00A76C0F">
        <w:rPr>
          <w:rFonts w:ascii="宋体" w:hAnsi="宋体"/>
          <w:sz w:val="24"/>
          <w:szCs w:val="24"/>
        </w:rPr>
        <w:t>010-68052285</w:t>
      </w:r>
    </w:p>
    <w:p w14:paraId="09749B53" w14:textId="77777777" w:rsidR="00A76C0F" w:rsidRPr="00A76C0F" w:rsidRDefault="00A76C0F" w:rsidP="00A76C0F">
      <w:pPr>
        <w:spacing w:line="360" w:lineRule="auto"/>
        <w:ind w:firstLine="570"/>
        <w:rPr>
          <w:rFonts w:ascii="宋体" w:hAnsi="宋体" w:cstheme="minorBidi"/>
          <w:sz w:val="24"/>
          <w:szCs w:val="24"/>
        </w:rPr>
      </w:pPr>
      <w:r w:rsidRPr="00A76C0F">
        <w:rPr>
          <w:rFonts w:ascii="宋体" w:hAnsi="宋体" w:hint="eastAsia"/>
          <w:b/>
          <w:sz w:val="24"/>
          <w:szCs w:val="24"/>
        </w:rPr>
        <w:t>法定代表人：</w:t>
      </w:r>
      <w:r w:rsidRPr="00A76C0F">
        <w:rPr>
          <w:rFonts w:ascii="宋体" w:hAnsi="宋体" w:hint="eastAsia"/>
          <w:sz w:val="24"/>
          <w:szCs w:val="24"/>
        </w:rPr>
        <w:t>王海</w:t>
      </w:r>
    </w:p>
    <w:p w14:paraId="59777DF1" w14:textId="77777777" w:rsidR="00A76C0F" w:rsidRPr="00A76C0F" w:rsidRDefault="00A76C0F" w:rsidP="00A76C0F">
      <w:pPr>
        <w:spacing w:line="360" w:lineRule="auto"/>
        <w:ind w:firstLine="570"/>
        <w:rPr>
          <w:rFonts w:ascii="宋体" w:hAnsi="宋体"/>
          <w:sz w:val="24"/>
          <w:szCs w:val="24"/>
        </w:rPr>
      </w:pPr>
      <w:r w:rsidRPr="00A76C0F">
        <w:rPr>
          <w:rFonts w:ascii="宋体" w:hAnsi="宋体" w:hint="eastAsia"/>
          <w:b/>
          <w:sz w:val="24"/>
          <w:szCs w:val="24"/>
        </w:rPr>
        <w:t>项目负责人：</w:t>
      </w:r>
      <w:r w:rsidRPr="00A76C0F">
        <w:rPr>
          <w:rFonts w:ascii="宋体" w:hAnsi="宋体"/>
          <w:sz w:val="24"/>
          <w:szCs w:val="24"/>
        </w:rPr>
        <w:t xml:space="preserve"> </w:t>
      </w:r>
    </w:p>
    <w:p w14:paraId="582768A1" w14:textId="77777777" w:rsidR="00A76C0F" w:rsidRPr="00A76C0F" w:rsidRDefault="00A76C0F" w:rsidP="00A76C0F">
      <w:pPr>
        <w:spacing w:line="360" w:lineRule="auto"/>
        <w:ind w:firstLine="570"/>
        <w:rPr>
          <w:rFonts w:ascii="宋体" w:hAnsi="宋体"/>
          <w:b/>
          <w:sz w:val="24"/>
          <w:szCs w:val="24"/>
        </w:rPr>
      </w:pPr>
      <w:r w:rsidRPr="00A76C0F">
        <w:rPr>
          <w:rFonts w:ascii="宋体" w:hAnsi="宋体" w:hint="eastAsia"/>
          <w:b/>
          <w:sz w:val="24"/>
          <w:szCs w:val="24"/>
        </w:rPr>
        <w:t>联系电话：</w:t>
      </w:r>
    </w:p>
    <w:p w14:paraId="7AE5DFC5" w14:textId="77777777" w:rsidR="00A76C0F" w:rsidRPr="00A76C0F" w:rsidRDefault="00A76C0F" w:rsidP="00A76C0F">
      <w:pPr>
        <w:spacing w:line="360" w:lineRule="auto"/>
        <w:ind w:firstLine="570"/>
        <w:rPr>
          <w:rFonts w:ascii="宋体" w:hAnsi="宋体"/>
          <w:sz w:val="24"/>
          <w:szCs w:val="24"/>
        </w:rPr>
      </w:pPr>
      <w:r w:rsidRPr="00A76C0F">
        <w:rPr>
          <w:rFonts w:ascii="宋体" w:hAnsi="宋体" w:hint="eastAsia"/>
          <w:b/>
          <w:sz w:val="24"/>
          <w:szCs w:val="24"/>
        </w:rPr>
        <w:t>开户名称：</w:t>
      </w:r>
      <w:r w:rsidRPr="00A76C0F">
        <w:rPr>
          <w:rFonts w:ascii="宋体" w:hAnsi="宋体" w:hint="eastAsia"/>
          <w:sz w:val="24"/>
          <w:szCs w:val="24"/>
        </w:rPr>
        <w:t>国家市场监督管理总局信息中心</w:t>
      </w:r>
    </w:p>
    <w:p w14:paraId="5FC68F5C" w14:textId="77777777" w:rsidR="00A76C0F" w:rsidRPr="00A76C0F" w:rsidRDefault="00A76C0F" w:rsidP="00A76C0F">
      <w:pPr>
        <w:spacing w:line="360" w:lineRule="auto"/>
        <w:ind w:firstLine="570"/>
        <w:rPr>
          <w:rFonts w:ascii="宋体" w:hAnsi="宋体"/>
          <w:b/>
          <w:sz w:val="24"/>
          <w:szCs w:val="24"/>
        </w:rPr>
      </w:pPr>
      <w:r w:rsidRPr="00A76C0F">
        <w:rPr>
          <w:rFonts w:ascii="宋体" w:hAnsi="宋体" w:hint="eastAsia"/>
          <w:b/>
          <w:sz w:val="24"/>
          <w:szCs w:val="24"/>
        </w:rPr>
        <w:t>纳税人识别号：</w:t>
      </w:r>
      <w:r w:rsidRPr="00A76C0F">
        <w:rPr>
          <w:rFonts w:ascii="宋体" w:hAnsi="宋体"/>
          <w:sz w:val="24"/>
          <w:szCs w:val="24"/>
        </w:rPr>
        <w:t>12100000400834573J</w:t>
      </w:r>
    </w:p>
    <w:p w14:paraId="5F76B3EE" w14:textId="77777777" w:rsidR="00A76C0F" w:rsidRPr="00A76C0F" w:rsidRDefault="00A76C0F" w:rsidP="00A76C0F">
      <w:pPr>
        <w:spacing w:line="360" w:lineRule="auto"/>
        <w:ind w:firstLine="570"/>
        <w:rPr>
          <w:rFonts w:ascii="宋体" w:hAnsi="宋体"/>
          <w:sz w:val="24"/>
          <w:szCs w:val="24"/>
        </w:rPr>
      </w:pPr>
      <w:r w:rsidRPr="00A76C0F">
        <w:rPr>
          <w:rFonts w:ascii="宋体" w:hAnsi="宋体" w:hint="eastAsia"/>
          <w:b/>
          <w:sz w:val="24"/>
          <w:szCs w:val="24"/>
        </w:rPr>
        <w:t>开户银行：</w:t>
      </w:r>
      <w:r w:rsidRPr="00A76C0F">
        <w:rPr>
          <w:rFonts w:ascii="宋体" w:hAnsi="宋体"/>
          <w:sz w:val="24"/>
          <w:szCs w:val="24"/>
        </w:rPr>
        <w:t xml:space="preserve"> </w:t>
      </w:r>
      <w:r w:rsidRPr="00A76C0F">
        <w:rPr>
          <w:rFonts w:ascii="宋体" w:hAnsi="宋体" w:hint="eastAsia"/>
          <w:sz w:val="24"/>
          <w:szCs w:val="24"/>
        </w:rPr>
        <w:t>中国工商银行股份有限公司北京中航油支行</w:t>
      </w:r>
    </w:p>
    <w:p w14:paraId="67E1A6CC" w14:textId="77777777" w:rsidR="00A76C0F" w:rsidRPr="00A76C0F" w:rsidRDefault="00A76C0F" w:rsidP="00A76C0F">
      <w:pPr>
        <w:spacing w:line="360" w:lineRule="auto"/>
        <w:ind w:firstLine="570"/>
        <w:rPr>
          <w:rFonts w:ascii="宋体" w:hAnsi="宋体"/>
          <w:b/>
          <w:sz w:val="24"/>
          <w:szCs w:val="24"/>
        </w:rPr>
      </w:pPr>
      <w:r w:rsidRPr="00A76C0F">
        <w:rPr>
          <w:rFonts w:ascii="宋体" w:hAnsi="宋体" w:hint="eastAsia"/>
          <w:b/>
          <w:sz w:val="24"/>
          <w:szCs w:val="24"/>
        </w:rPr>
        <w:t>帐</w:t>
      </w:r>
      <w:r w:rsidRPr="00A76C0F">
        <w:rPr>
          <w:rFonts w:ascii="宋体" w:hAnsi="宋体"/>
          <w:b/>
          <w:sz w:val="24"/>
          <w:szCs w:val="24"/>
        </w:rPr>
        <w:t xml:space="preserve">    </w:t>
      </w:r>
      <w:r w:rsidRPr="00A76C0F">
        <w:rPr>
          <w:rFonts w:ascii="宋体" w:hAnsi="宋体" w:hint="eastAsia"/>
          <w:b/>
          <w:sz w:val="24"/>
          <w:szCs w:val="24"/>
        </w:rPr>
        <w:t>号：</w:t>
      </w:r>
      <w:r w:rsidRPr="00A76C0F">
        <w:rPr>
          <w:rFonts w:ascii="宋体" w:hAnsi="宋体"/>
          <w:sz w:val="24"/>
          <w:szCs w:val="24"/>
        </w:rPr>
        <w:t xml:space="preserve"> 0200097909100029764</w:t>
      </w:r>
    </w:p>
    <w:p w14:paraId="56C8CB2E" w14:textId="77777777" w:rsidR="00A76C0F" w:rsidRPr="00A76C0F" w:rsidRDefault="00A76C0F" w:rsidP="00A76C0F">
      <w:pPr>
        <w:spacing w:line="360" w:lineRule="auto"/>
        <w:ind w:firstLine="570"/>
        <w:rPr>
          <w:rFonts w:ascii="宋体" w:hAnsi="宋体"/>
          <w:b/>
          <w:sz w:val="24"/>
          <w:szCs w:val="24"/>
        </w:rPr>
      </w:pPr>
    </w:p>
    <w:p w14:paraId="70279334" w14:textId="77777777" w:rsidR="00A76C0F" w:rsidRPr="00A76C0F" w:rsidRDefault="00A76C0F" w:rsidP="00A76C0F">
      <w:pPr>
        <w:spacing w:line="360" w:lineRule="auto"/>
        <w:ind w:firstLineChars="200" w:firstLine="482"/>
        <w:rPr>
          <w:rFonts w:ascii="宋体" w:hAnsi="宋体"/>
          <w:sz w:val="24"/>
          <w:szCs w:val="24"/>
        </w:rPr>
      </w:pPr>
      <w:r w:rsidRPr="00A76C0F">
        <w:rPr>
          <w:rFonts w:ascii="宋体" w:hAnsi="宋体" w:hint="eastAsia"/>
          <w:b/>
          <w:sz w:val="24"/>
          <w:szCs w:val="24"/>
        </w:rPr>
        <w:t>乙方：</w:t>
      </w:r>
    </w:p>
    <w:p w14:paraId="39471685" w14:textId="77777777" w:rsidR="00A76C0F" w:rsidRPr="00A76C0F" w:rsidRDefault="00A76C0F" w:rsidP="00A76C0F">
      <w:pPr>
        <w:spacing w:line="360" w:lineRule="auto"/>
        <w:ind w:firstLineChars="200" w:firstLine="482"/>
        <w:rPr>
          <w:rFonts w:ascii="宋体" w:hAnsi="宋体"/>
          <w:sz w:val="24"/>
          <w:szCs w:val="24"/>
        </w:rPr>
      </w:pPr>
      <w:r w:rsidRPr="00A76C0F">
        <w:rPr>
          <w:rFonts w:ascii="宋体" w:hAnsi="宋体" w:hint="eastAsia"/>
          <w:b/>
          <w:sz w:val="24"/>
          <w:szCs w:val="24"/>
        </w:rPr>
        <w:t>地址：</w:t>
      </w:r>
      <w:r w:rsidRPr="00A76C0F">
        <w:rPr>
          <w:rFonts w:ascii="宋体" w:hAnsi="宋体"/>
          <w:sz w:val="24"/>
          <w:szCs w:val="24"/>
        </w:rPr>
        <w:t xml:space="preserve"> </w:t>
      </w:r>
    </w:p>
    <w:p w14:paraId="7737C40E" w14:textId="77777777" w:rsidR="00A76C0F" w:rsidRPr="00A76C0F" w:rsidRDefault="00A76C0F" w:rsidP="00A76C0F">
      <w:pPr>
        <w:spacing w:line="360" w:lineRule="auto"/>
        <w:ind w:firstLineChars="200" w:firstLine="482"/>
        <w:rPr>
          <w:rFonts w:ascii="宋体" w:hAnsi="宋体"/>
          <w:sz w:val="24"/>
          <w:szCs w:val="24"/>
        </w:rPr>
      </w:pPr>
      <w:r w:rsidRPr="00A76C0F">
        <w:rPr>
          <w:rFonts w:ascii="宋体" w:hAnsi="宋体" w:hint="eastAsia"/>
          <w:b/>
          <w:sz w:val="24"/>
          <w:szCs w:val="24"/>
        </w:rPr>
        <w:t>邮编：</w:t>
      </w:r>
    </w:p>
    <w:p w14:paraId="316941D3" w14:textId="77777777" w:rsidR="00A76C0F" w:rsidRPr="00A76C0F" w:rsidRDefault="00A76C0F" w:rsidP="00A76C0F">
      <w:pPr>
        <w:spacing w:line="360" w:lineRule="auto"/>
        <w:ind w:firstLine="570"/>
        <w:rPr>
          <w:rFonts w:ascii="宋体" w:hAnsi="宋体"/>
          <w:sz w:val="24"/>
          <w:szCs w:val="24"/>
        </w:rPr>
      </w:pPr>
      <w:r w:rsidRPr="00A76C0F">
        <w:rPr>
          <w:rFonts w:ascii="宋体" w:hAnsi="宋体" w:hint="eastAsia"/>
          <w:b/>
          <w:sz w:val="24"/>
          <w:szCs w:val="24"/>
        </w:rPr>
        <w:t>传真：</w:t>
      </w:r>
    </w:p>
    <w:p w14:paraId="2E0F157E" w14:textId="77777777" w:rsidR="00A76C0F" w:rsidRPr="00A76C0F" w:rsidRDefault="00A76C0F" w:rsidP="00A76C0F">
      <w:pPr>
        <w:spacing w:line="360" w:lineRule="auto"/>
        <w:ind w:firstLineChars="200" w:firstLine="482"/>
        <w:rPr>
          <w:rFonts w:ascii="宋体" w:hAnsi="宋体"/>
          <w:sz w:val="24"/>
          <w:szCs w:val="24"/>
        </w:rPr>
      </w:pPr>
      <w:r w:rsidRPr="00A76C0F">
        <w:rPr>
          <w:rFonts w:ascii="宋体" w:hAnsi="宋体" w:hint="eastAsia"/>
          <w:b/>
          <w:sz w:val="24"/>
          <w:szCs w:val="24"/>
        </w:rPr>
        <w:t>法定代表人：</w:t>
      </w:r>
      <w:r w:rsidRPr="00A76C0F">
        <w:rPr>
          <w:rFonts w:ascii="宋体" w:hAnsi="宋体"/>
          <w:sz w:val="24"/>
          <w:szCs w:val="24"/>
        </w:rPr>
        <w:t xml:space="preserve"> </w:t>
      </w:r>
    </w:p>
    <w:p w14:paraId="13B85473" w14:textId="77777777" w:rsidR="00A76C0F" w:rsidRPr="00A76C0F" w:rsidRDefault="00A76C0F" w:rsidP="00A76C0F">
      <w:pPr>
        <w:spacing w:line="360" w:lineRule="auto"/>
        <w:ind w:firstLine="570"/>
        <w:rPr>
          <w:rFonts w:ascii="宋体" w:hAnsi="宋体"/>
          <w:sz w:val="24"/>
          <w:szCs w:val="24"/>
        </w:rPr>
      </w:pPr>
      <w:r w:rsidRPr="00A76C0F">
        <w:rPr>
          <w:rFonts w:ascii="宋体" w:hAnsi="宋体" w:hint="eastAsia"/>
          <w:b/>
          <w:sz w:val="24"/>
          <w:szCs w:val="24"/>
        </w:rPr>
        <w:t>项目负责人：</w:t>
      </w:r>
      <w:r w:rsidRPr="00A76C0F">
        <w:rPr>
          <w:rFonts w:ascii="宋体" w:hAnsi="宋体"/>
          <w:sz w:val="24"/>
          <w:szCs w:val="24"/>
        </w:rPr>
        <w:t xml:space="preserve"> </w:t>
      </w:r>
    </w:p>
    <w:p w14:paraId="218C72CE" w14:textId="77777777" w:rsidR="00A76C0F" w:rsidRPr="00A76C0F" w:rsidRDefault="00A76C0F" w:rsidP="00A76C0F">
      <w:pPr>
        <w:spacing w:line="360" w:lineRule="auto"/>
        <w:ind w:firstLine="570"/>
        <w:rPr>
          <w:rFonts w:ascii="宋体" w:hAnsi="宋体"/>
          <w:sz w:val="24"/>
          <w:szCs w:val="24"/>
        </w:rPr>
      </w:pPr>
      <w:r w:rsidRPr="00A76C0F">
        <w:rPr>
          <w:rFonts w:ascii="宋体" w:hAnsi="宋体" w:hint="eastAsia"/>
          <w:b/>
          <w:sz w:val="24"/>
          <w:szCs w:val="24"/>
        </w:rPr>
        <w:t>联系电话：</w:t>
      </w:r>
    </w:p>
    <w:p w14:paraId="241D1710" w14:textId="77777777" w:rsidR="00A76C0F" w:rsidRPr="00A76C0F" w:rsidRDefault="00A76C0F" w:rsidP="00A76C0F">
      <w:pPr>
        <w:spacing w:line="360" w:lineRule="auto"/>
        <w:ind w:firstLine="570"/>
        <w:rPr>
          <w:rFonts w:ascii="宋体" w:hAnsi="宋体"/>
          <w:b/>
          <w:sz w:val="24"/>
          <w:szCs w:val="24"/>
        </w:rPr>
      </w:pPr>
      <w:r w:rsidRPr="00A76C0F">
        <w:rPr>
          <w:rFonts w:ascii="宋体" w:hAnsi="宋体" w:hint="eastAsia"/>
          <w:b/>
          <w:sz w:val="24"/>
          <w:szCs w:val="24"/>
        </w:rPr>
        <w:t>开户名称：</w:t>
      </w:r>
    </w:p>
    <w:p w14:paraId="0B0A8C92" w14:textId="77777777" w:rsidR="00A76C0F" w:rsidRPr="00A76C0F" w:rsidRDefault="00A76C0F" w:rsidP="00A76C0F">
      <w:pPr>
        <w:spacing w:line="360" w:lineRule="auto"/>
        <w:ind w:firstLine="570"/>
        <w:rPr>
          <w:rFonts w:ascii="宋体" w:hAnsi="宋体"/>
          <w:sz w:val="24"/>
          <w:szCs w:val="24"/>
        </w:rPr>
      </w:pPr>
      <w:r w:rsidRPr="00A76C0F">
        <w:rPr>
          <w:rFonts w:ascii="宋体" w:hAnsi="宋体" w:hint="eastAsia"/>
          <w:b/>
          <w:sz w:val="24"/>
          <w:szCs w:val="24"/>
        </w:rPr>
        <w:t>纳税人识别号：</w:t>
      </w:r>
    </w:p>
    <w:p w14:paraId="2EBF62A8" w14:textId="77777777" w:rsidR="00A76C0F" w:rsidRPr="00A76C0F" w:rsidRDefault="00A76C0F" w:rsidP="00A76C0F">
      <w:pPr>
        <w:spacing w:line="360" w:lineRule="auto"/>
        <w:ind w:firstLine="570"/>
        <w:rPr>
          <w:rFonts w:ascii="宋体" w:hAnsi="宋体"/>
          <w:b/>
          <w:sz w:val="24"/>
          <w:szCs w:val="24"/>
        </w:rPr>
      </w:pPr>
      <w:r w:rsidRPr="00A76C0F">
        <w:rPr>
          <w:rFonts w:ascii="宋体" w:hAnsi="宋体" w:hint="eastAsia"/>
          <w:b/>
          <w:sz w:val="24"/>
          <w:szCs w:val="24"/>
        </w:rPr>
        <w:t>开户银行：</w:t>
      </w:r>
      <w:r w:rsidRPr="00A76C0F">
        <w:rPr>
          <w:rFonts w:ascii="宋体" w:hAnsi="宋体"/>
          <w:b/>
          <w:sz w:val="24"/>
          <w:szCs w:val="24"/>
        </w:rPr>
        <w:t xml:space="preserve"> </w:t>
      </w:r>
    </w:p>
    <w:p w14:paraId="7F38818C" w14:textId="77777777" w:rsidR="00A76C0F" w:rsidRPr="00A76C0F" w:rsidRDefault="00A76C0F" w:rsidP="00A76C0F">
      <w:pPr>
        <w:spacing w:line="360" w:lineRule="auto"/>
        <w:ind w:firstLine="570"/>
        <w:rPr>
          <w:rFonts w:ascii="宋体" w:hAnsi="宋体"/>
          <w:b/>
          <w:sz w:val="24"/>
          <w:szCs w:val="24"/>
        </w:rPr>
      </w:pPr>
      <w:r w:rsidRPr="00A76C0F">
        <w:rPr>
          <w:rFonts w:ascii="宋体" w:hAnsi="宋体" w:hint="eastAsia"/>
          <w:b/>
          <w:sz w:val="24"/>
          <w:szCs w:val="24"/>
        </w:rPr>
        <w:t>帐</w:t>
      </w:r>
      <w:r w:rsidRPr="00A76C0F">
        <w:rPr>
          <w:rFonts w:ascii="宋体" w:hAnsi="宋体"/>
          <w:b/>
          <w:sz w:val="24"/>
          <w:szCs w:val="24"/>
        </w:rPr>
        <w:t xml:space="preserve">    </w:t>
      </w:r>
      <w:r w:rsidRPr="00A76C0F">
        <w:rPr>
          <w:rFonts w:ascii="宋体" w:hAnsi="宋体" w:hint="eastAsia"/>
          <w:b/>
          <w:sz w:val="24"/>
          <w:szCs w:val="24"/>
        </w:rPr>
        <w:t>号：</w:t>
      </w:r>
    </w:p>
    <w:p w14:paraId="35CED2BE" w14:textId="77777777" w:rsidR="00A76C0F" w:rsidRPr="00A76C0F" w:rsidRDefault="00A76C0F" w:rsidP="00A76C0F">
      <w:pPr>
        <w:spacing w:line="360" w:lineRule="auto"/>
        <w:ind w:firstLine="570"/>
        <w:rPr>
          <w:rFonts w:ascii="宋体" w:hAnsi="宋体"/>
          <w:b/>
          <w:sz w:val="24"/>
          <w:szCs w:val="24"/>
        </w:rPr>
      </w:pPr>
    </w:p>
    <w:p w14:paraId="5A7798AA" w14:textId="77777777" w:rsidR="00A76C0F" w:rsidRPr="00A76C0F" w:rsidRDefault="00A76C0F" w:rsidP="00A76C0F">
      <w:pPr>
        <w:spacing w:line="360" w:lineRule="auto"/>
        <w:rPr>
          <w:rFonts w:ascii="宋体" w:hAnsi="宋体"/>
          <w:b/>
          <w:sz w:val="24"/>
          <w:szCs w:val="24"/>
        </w:rPr>
      </w:pPr>
    </w:p>
    <w:p w14:paraId="3928A333" w14:textId="77777777" w:rsidR="00A76C0F" w:rsidRPr="00A76C0F" w:rsidRDefault="00A76C0F" w:rsidP="00A76C0F">
      <w:pPr>
        <w:spacing w:line="360" w:lineRule="auto"/>
        <w:ind w:firstLineChars="200" w:firstLine="480"/>
        <w:rPr>
          <w:rFonts w:ascii="宋体" w:hAnsi="宋体"/>
          <w:sz w:val="24"/>
          <w:szCs w:val="24"/>
        </w:rPr>
      </w:pPr>
      <w:r w:rsidRPr="00A76C0F">
        <w:rPr>
          <w:rFonts w:ascii="宋体" w:hAnsi="宋体" w:hint="eastAsia"/>
          <w:sz w:val="24"/>
          <w:szCs w:val="24"/>
        </w:rPr>
        <w:t>甲、乙</w:t>
      </w:r>
      <w:r w:rsidRPr="00A76C0F">
        <w:rPr>
          <w:rFonts w:ascii="宋体" w:hAnsi="宋体" w:hint="eastAsia"/>
          <w:bCs/>
          <w:sz w:val="24"/>
          <w:szCs w:val="24"/>
        </w:rPr>
        <w:t>双方</w:t>
      </w:r>
      <w:r w:rsidRPr="00A76C0F">
        <w:rPr>
          <w:rFonts w:ascii="宋体" w:hAnsi="宋体" w:hint="eastAsia"/>
          <w:sz w:val="24"/>
          <w:szCs w:val="24"/>
        </w:rPr>
        <w:t>根据《中华人民共和国合同法》、《中华人民共和国政府采购法》和其他法律、法规的规定，并按照公正、平等、自愿、诚实信用的原则，同意按照以</w:t>
      </w:r>
      <w:r w:rsidRPr="00A76C0F">
        <w:rPr>
          <w:rFonts w:ascii="宋体" w:hAnsi="宋体" w:hint="eastAsia"/>
          <w:sz w:val="24"/>
          <w:szCs w:val="24"/>
        </w:rPr>
        <w:lastRenderedPageBreak/>
        <w:t>下条款和条件，签署本合同。</w:t>
      </w:r>
    </w:p>
    <w:p w14:paraId="6709B584" w14:textId="77777777" w:rsidR="00A76C0F" w:rsidRPr="00A76C0F" w:rsidRDefault="00A76C0F" w:rsidP="00A76C0F">
      <w:pPr>
        <w:spacing w:line="360" w:lineRule="auto"/>
        <w:rPr>
          <w:rFonts w:ascii="宋体" w:hAnsi="宋体"/>
          <w:b/>
          <w:bCs/>
          <w:sz w:val="24"/>
          <w:szCs w:val="24"/>
        </w:rPr>
      </w:pPr>
      <w:bookmarkStart w:id="11" w:name="_Toc326847674"/>
      <w:bookmarkStart w:id="12" w:name="_Toc338236862"/>
      <w:bookmarkStart w:id="13" w:name="_Toc12137112"/>
      <w:bookmarkStart w:id="14" w:name="_Toc8229498"/>
      <w:bookmarkStart w:id="15" w:name="_Toc12343197"/>
      <w:bookmarkStart w:id="16" w:name="_Toc8761486"/>
      <w:bookmarkStart w:id="17" w:name="_Toc8230343"/>
      <w:bookmarkStart w:id="18" w:name="_Toc12343138"/>
      <w:bookmarkStart w:id="19" w:name="_Toc8229253"/>
      <w:bookmarkStart w:id="20" w:name="_Toc8230104"/>
      <w:bookmarkStart w:id="21" w:name="_Toc8760516"/>
      <w:bookmarkStart w:id="22" w:name="_Toc12137070"/>
      <w:bookmarkStart w:id="23" w:name="_Toc12342869"/>
      <w:bookmarkStart w:id="24" w:name="_Toc8291288"/>
      <w:bookmarkStart w:id="25" w:name="_Toc16258103"/>
      <w:bookmarkStart w:id="26" w:name="_Toc8230247"/>
      <w:bookmarkStart w:id="27" w:name="_Toc16258147"/>
      <w:bookmarkStart w:id="28" w:name="_Toc8229585"/>
      <w:r w:rsidRPr="00A76C0F">
        <w:rPr>
          <w:rFonts w:ascii="宋体" w:hAnsi="宋体" w:hint="eastAsia"/>
          <w:b/>
          <w:bCs/>
          <w:sz w:val="24"/>
          <w:szCs w:val="24"/>
        </w:rPr>
        <w:t>一、项目名称、工作内容、</w:t>
      </w:r>
      <w:bookmarkEnd w:id="11"/>
      <w:bookmarkEnd w:id="12"/>
      <w:r w:rsidRPr="00A76C0F">
        <w:rPr>
          <w:rFonts w:ascii="宋体" w:hAnsi="宋体" w:hint="eastAsia"/>
          <w:b/>
          <w:bCs/>
          <w:sz w:val="24"/>
          <w:szCs w:val="24"/>
        </w:rPr>
        <w:t>服务期限和地点等</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7A85688F" w14:textId="77777777" w:rsidR="00A76C0F" w:rsidRPr="00A76C0F" w:rsidRDefault="00A76C0F" w:rsidP="00A76C0F">
      <w:pPr>
        <w:spacing w:line="360" w:lineRule="auto"/>
        <w:ind w:firstLineChars="200" w:firstLine="480"/>
        <w:rPr>
          <w:rFonts w:ascii="宋体" w:hAnsi="宋体"/>
          <w:sz w:val="24"/>
          <w:szCs w:val="24"/>
        </w:rPr>
      </w:pPr>
      <w:bookmarkStart w:id="29" w:name="_Toc326847671"/>
      <w:bookmarkEnd w:id="29"/>
      <w:r w:rsidRPr="00A76C0F">
        <w:rPr>
          <w:rFonts w:ascii="宋体" w:hAnsi="宋体"/>
          <w:kern w:val="0"/>
          <w:sz w:val="24"/>
          <w:szCs w:val="24"/>
        </w:rPr>
        <w:t>1.</w:t>
      </w:r>
      <w:r w:rsidRPr="00A76C0F">
        <w:rPr>
          <w:rFonts w:ascii="宋体" w:hAnsi="宋体" w:hint="eastAsia"/>
          <w:kern w:val="0"/>
          <w:sz w:val="24"/>
          <w:szCs w:val="24"/>
        </w:rPr>
        <w:t>项目名称</w:t>
      </w:r>
      <w:r w:rsidRPr="00A76C0F">
        <w:rPr>
          <w:rFonts w:ascii="宋体" w:hAnsi="宋体"/>
          <w:kern w:val="0"/>
          <w:sz w:val="24"/>
          <w:szCs w:val="24"/>
        </w:rPr>
        <w:t xml:space="preserve">: </w:t>
      </w:r>
      <w:r w:rsidRPr="00A76C0F">
        <w:rPr>
          <w:rFonts w:ascii="宋体" w:hAnsi="宋体" w:hint="eastAsia"/>
          <w:kern w:val="0"/>
          <w:sz w:val="24"/>
          <w:szCs w:val="24"/>
        </w:rPr>
        <w:t>广州灾备中心</w:t>
      </w:r>
      <w:proofErr w:type="gramStart"/>
      <w:r w:rsidRPr="00A76C0F">
        <w:rPr>
          <w:rFonts w:ascii="宋体" w:hAnsi="宋体" w:hint="eastAsia"/>
          <w:kern w:val="0"/>
          <w:sz w:val="24"/>
          <w:szCs w:val="24"/>
        </w:rPr>
        <w:t>机房动环和</w:t>
      </w:r>
      <w:proofErr w:type="gramEnd"/>
      <w:r w:rsidRPr="00A76C0F">
        <w:rPr>
          <w:rFonts w:ascii="宋体" w:hAnsi="宋体" w:hint="eastAsia"/>
          <w:kern w:val="0"/>
          <w:sz w:val="24"/>
          <w:szCs w:val="24"/>
        </w:rPr>
        <w:t>监控管理平台建设项目</w:t>
      </w:r>
    </w:p>
    <w:p w14:paraId="6B092D75" w14:textId="77777777" w:rsidR="00A76C0F" w:rsidRPr="00A76C0F" w:rsidRDefault="00A76C0F" w:rsidP="00A76C0F">
      <w:pPr>
        <w:spacing w:line="360" w:lineRule="auto"/>
        <w:ind w:firstLineChars="200" w:firstLine="480"/>
        <w:rPr>
          <w:rFonts w:ascii="宋体" w:hAnsi="宋体"/>
          <w:sz w:val="24"/>
          <w:szCs w:val="24"/>
        </w:rPr>
      </w:pPr>
      <w:r w:rsidRPr="00A76C0F">
        <w:rPr>
          <w:rFonts w:ascii="宋体" w:hAnsi="宋体"/>
          <w:kern w:val="0"/>
          <w:sz w:val="24"/>
          <w:szCs w:val="24"/>
        </w:rPr>
        <w:t>2.</w:t>
      </w:r>
      <w:r w:rsidRPr="00A76C0F">
        <w:rPr>
          <w:rFonts w:ascii="宋体" w:hAnsi="宋体" w:hint="eastAsia"/>
          <w:kern w:val="0"/>
          <w:sz w:val="24"/>
          <w:szCs w:val="24"/>
        </w:rPr>
        <w:t>工作内容</w:t>
      </w:r>
    </w:p>
    <w:p w14:paraId="5A21D6EA" w14:textId="77777777" w:rsidR="00A76C0F" w:rsidRPr="00A76C0F" w:rsidRDefault="00A76C0F" w:rsidP="00A76C0F">
      <w:pPr>
        <w:spacing w:line="360" w:lineRule="auto"/>
        <w:ind w:firstLineChars="200" w:firstLine="480"/>
        <w:rPr>
          <w:rFonts w:ascii="宋体" w:hAnsi="宋体"/>
          <w:sz w:val="24"/>
          <w:szCs w:val="24"/>
        </w:rPr>
      </w:pPr>
      <w:r w:rsidRPr="00A76C0F">
        <w:rPr>
          <w:rFonts w:ascii="宋体" w:hAnsi="宋体"/>
          <w:color w:val="FF0000"/>
          <w:sz w:val="24"/>
          <w:szCs w:val="24"/>
        </w:rPr>
        <w:t>XXXX</w:t>
      </w:r>
      <w:r w:rsidRPr="00A76C0F">
        <w:rPr>
          <w:rFonts w:ascii="宋体" w:hAnsi="宋体" w:hint="eastAsia"/>
          <w:color w:val="FF0000"/>
          <w:sz w:val="24"/>
          <w:szCs w:val="24"/>
        </w:rPr>
        <w:t>（简要概述）</w:t>
      </w:r>
      <w:bookmarkStart w:id="30" w:name="_Toc317593273"/>
      <w:r w:rsidRPr="00A76C0F">
        <w:rPr>
          <w:rFonts w:ascii="宋体" w:hAnsi="宋体" w:hint="eastAsia"/>
          <w:sz w:val="24"/>
          <w:szCs w:val="24"/>
        </w:rPr>
        <w:t>，</w:t>
      </w:r>
      <w:r w:rsidRPr="00A76C0F">
        <w:rPr>
          <w:rFonts w:ascii="宋体" w:hAnsi="宋体" w:hint="eastAsia"/>
          <w:kern w:val="0"/>
          <w:sz w:val="24"/>
          <w:szCs w:val="24"/>
        </w:rPr>
        <w:t>具体详见招标文件的要求、投标文件的响应以及合同附件所确定的内容。</w:t>
      </w:r>
    </w:p>
    <w:p w14:paraId="5F3EC11F" w14:textId="77777777" w:rsidR="00A76C0F" w:rsidRPr="00A76C0F" w:rsidRDefault="00A76C0F" w:rsidP="00A76C0F">
      <w:pPr>
        <w:spacing w:line="360" w:lineRule="auto"/>
        <w:ind w:left="560"/>
        <w:rPr>
          <w:rFonts w:ascii="宋体" w:hAnsi="宋体"/>
          <w:sz w:val="24"/>
          <w:szCs w:val="24"/>
        </w:rPr>
      </w:pPr>
      <w:r w:rsidRPr="00A76C0F">
        <w:rPr>
          <w:rFonts w:ascii="宋体" w:hAnsi="宋体"/>
          <w:sz w:val="24"/>
          <w:szCs w:val="24"/>
        </w:rPr>
        <w:t>3.</w:t>
      </w:r>
      <w:r w:rsidRPr="00A76C0F">
        <w:rPr>
          <w:rFonts w:ascii="宋体" w:hAnsi="宋体" w:hint="eastAsia"/>
          <w:sz w:val="24"/>
          <w:szCs w:val="24"/>
        </w:rPr>
        <w:t>服务期限、地点及服务方式</w:t>
      </w:r>
    </w:p>
    <w:p w14:paraId="0583B49B" w14:textId="77777777" w:rsidR="00A76C0F" w:rsidRPr="00A76C0F" w:rsidRDefault="00A76C0F" w:rsidP="00A76C0F">
      <w:pPr>
        <w:widowControl/>
        <w:spacing w:line="360" w:lineRule="auto"/>
        <w:ind w:firstLineChars="200" w:firstLine="480"/>
        <w:rPr>
          <w:rFonts w:ascii="宋体" w:hAnsi="宋体"/>
          <w:kern w:val="0"/>
          <w:sz w:val="24"/>
          <w:szCs w:val="24"/>
        </w:rPr>
      </w:pPr>
      <w:r w:rsidRPr="00A76C0F">
        <w:rPr>
          <w:rFonts w:ascii="宋体" w:hAnsi="宋体" w:hint="eastAsia"/>
          <w:kern w:val="0"/>
          <w:sz w:val="24"/>
          <w:szCs w:val="24"/>
        </w:rPr>
        <w:t>服务期限：</w:t>
      </w:r>
      <w:r w:rsidRPr="00A76C0F">
        <w:rPr>
          <w:rFonts w:ascii="宋体" w:hAnsi="宋体" w:hint="eastAsia"/>
          <w:kern w:val="0"/>
          <w:sz w:val="24"/>
          <w:szCs w:val="24"/>
          <w:u w:val="single"/>
        </w:rPr>
        <w:t>合同签订之日起，</w:t>
      </w:r>
      <w:r w:rsidRPr="00A76C0F">
        <w:rPr>
          <w:rFonts w:ascii="宋体" w:hAnsi="宋体"/>
          <w:kern w:val="0"/>
          <w:sz w:val="24"/>
          <w:szCs w:val="24"/>
          <w:u w:val="single"/>
        </w:rPr>
        <w:t>4</w:t>
      </w:r>
      <w:r w:rsidRPr="00A76C0F">
        <w:rPr>
          <w:rFonts w:ascii="宋体" w:hAnsi="宋体" w:hint="eastAsia"/>
          <w:kern w:val="0"/>
          <w:sz w:val="24"/>
          <w:szCs w:val="24"/>
          <w:u w:val="single"/>
        </w:rPr>
        <w:t>个月内完成项目实施工作，完成实施后试运行</w:t>
      </w:r>
      <w:r w:rsidRPr="00A76C0F">
        <w:rPr>
          <w:rFonts w:ascii="宋体" w:hAnsi="宋体"/>
          <w:kern w:val="0"/>
          <w:sz w:val="24"/>
          <w:szCs w:val="24"/>
          <w:u w:val="single"/>
        </w:rPr>
        <w:t>1</w:t>
      </w:r>
      <w:r w:rsidRPr="00A76C0F">
        <w:rPr>
          <w:rFonts w:ascii="宋体" w:hAnsi="宋体" w:hint="eastAsia"/>
          <w:kern w:val="0"/>
          <w:sz w:val="24"/>
          <w:szCs w:val="24"/>
          <w:u w:val="single"/>
        </w:rPr>
        <w:t>个月，可由甲方组织进行项目验收</w:t>
      </w:r>
      <w:r w:rsidRPr="00A76C0F">
        <w:rPr>
          <w:rFonts w:ascii="宋体" w:hAnsi="宋体" w:hint="eastAsia"/>
          <w:kern w:val="0"/>
          <w:sz w:val="24"/>
          <w:szCs w:val="24"/>
        </w:rPr>
        <w:t>。</w:t>
      </w:r>
    </w:p>
    <w:p w14:paraId="28B458D4" w14:textId="77777777" w:rsidR="00A76C0F" w:rsidRPr="00A76C0F" w:rsidRDefault="00A76C0F" w:rsidP="00A76C0F">
      <w:pPr>
        <w:widowControl/>
        <w:spacing w:line="360" w:lineRule="auto"/>
        <w:ind w:firstLineChars="200" w:firstLine="480"/>
        <w:rPr>
          <w:rFonts w:ascii="宋体" w:hAnsi="宋体"/>
          <w:kern w:val="0"/>
          <w:sz w:val="24"/>
          <w:szCs w:val="24"/>
        </w:rPr>
      </w:pPr>
      <w:r w:rsidRPr="00A76C0F">
        <w:rPr>
          <w:rFonts w:ascii="宋体" w:hAnsi="宋体" w:hint="eastAsia"/>
          <w:kern w:val="0"/>
          <w:sz w:val="24"/>
          <w:szCs w:val="24"/>
        </w:rPr>
        <w:t>服务地点：</w:t>
      </w:r>
      <w:r w:rsidRPr="00A76C0F">
        <w:rPr>
          <w:rFonts w:ascii="宋体" w:hAnsi="宋体" w:hint="eastAsia"/>
          <w:kern w:val="0"/>
          <w:sz w:val="24"/>
          <w:szCs w:val="24"/>
          <w:u w:val="single"/>
        </w:rPr>
        <w:t>广州经济技术开发区创业路</w:t>
      </w:r>
      <w:r w:rsidRPr="00A76C0F">
        <w:rPr>
          <w:rFonts w:ascii="宋体" w:hAnsi="宋体"/>
          <w:kern w:val="0"/>
          <w:sz w:val="24"/>
          <w:szCs w:val="24"/>
          <w:u w:val="single"/>
        </w:rPr>
        <w:t>17</w:t>
      </w:r>
      <w:r w:rsidRPr="00A76C0F">
        <w:rPr>
          <w:rFonts w:ascii="宋体" w:hAnsi="宋体" w:hint="eastAsia"/>
          <w:kern w:val="0"/>
          <w:sz w:val="24"/>
          <w:szCs w:val="24"/>
          <w:u w:val="single"/>
        </w:rPr>
        <w:t>号</w:t>
      </w:r>
      <w:r w:rsidRPr="00A76C0F">
        <w:rPr>
          <w:rFonts w:ascii="宋体" w:hAnsi="宋体" w:hint="eastAsia"/>
          <w:kern w:val="0"/>
          <w:sz w:val="24"/>
          <w:szCs w:val="24"/>
        </w:rPr>
        <w:t>。</w:t>
      </w:r>
    </w:p>
    <w:p w14:paraId="29C09189" w14:textId="77777777" w:rsidR="00A76C0F" w:rsidRPr="00A76C0F" w:rsidRDefault="00A76C0F" w:rsidP="00A76C0F">
      <w:pPr>
        <w:widowControl/>
        <w:spacing w:line="360" w:lineRule="auto"/>
        <w:ind w:firstLineChars="200" w:firstLine="480"/>
        <w:rPr>
          <w:rFonts w:ascii="宋体" w:hAnsi="宋体"/>
          <w:kern w:val="0"/>
          <w:sz w:val="24"/>
          <w:szCs w:val="24"/>
        </w:rPr>
      </w:pPr>
      <w:r w:rsidRPr="00A76C0F">
        <w:rPr>
          <w:rFonts w:ascii="宋体" w:hAnsi="宋体" w:hint="eastAsia"/>
          <w:kern w:val="0"/>
          <w:sz w:val="24"/>
          <w:szCs w:val="24"/>
        </w:rPr>
        <w:t>服务方式：</w:t>
      </w:r>
      <w:r w:rsidRPr="00A76C0F">
        <w:rPr>
          <w:rFonts w:ascii="宋体" w:hAnsi="宋体"/>
          <w:kern w:val="0"/>
          <w:sz w:val="24"/>
          <w:szCs w:val="24"/>
          <w:u w:val="single"/>
        </w:rPr>
        <w:t>XXXX</w:t>
      </w:r>
      <w:r w:rsidRPr="00A76C0F">
        <w:rPr>
          <w:rFonts w:ascii="宋体" w:hAnsi="宋体" w:hint="eastAsia"/>
          <w:kern w:val="0"/>
          <w:sz w:val="24"/>
          <w:szCs w:val="24"/>
        </w:rPr>
        <w:t>。</w:t>
      </w:r>
    </w:p>
    <w:p w14:paraId="5B9C0A69" w14:textId="77777777" w:rsidR="00A76C0F" w:rsidRPr="00A76C0F" w:rsidRDefault="00A76C0F" w:rsidP="00A76C0F">
      <w:pPr>
        <w:widowControl/>
        <w:spacing w:line="360" w:lineRule="auto"/>
        <w:ind w:firstLineChars="200" w:firstLine="480"/>
        <w:rPr>
          <w:rFonts w:ascii="宋体" w:hAnsi="宋体"/>
          <w:kern w:val="0"/>
          <w:sz w:val="24"/>
          <w:szCs w:val="24"/>
        </w:rPr>
      </w:pPr>
      <w:r w:rsidRPr="00A76C0F">
        <w:rPr>
          <w:rFonts w:ascii="宋体" w:hAnsi="宋体" w:hint="eastAsia"/>
          <w:kern w:val="0"/>
          <w:sz w:val="24"/>
          <w:szCs w:val="24"/>
        </w:rPr>
        <w:t>服务要求：</w:t>
      </w:r>
      <w:r w:rsidRPr="00A76C0F">
        <w:rPr>
          <w:rFonts w:ascii="宋体" w:hAnsi="宋体"/>
          <w:kern w:val="0"/>
          <w:sz w:val="24"/>
          <w:szCs w:val="24"/>
          <w:u w:val="single"/>
        </w:rPr>
        <w:t>XXXX</w:t>
      </w:r>
      <w:r w:rsidRPr="00A76C0F">
        <w:rPr>
          <w:rFonts w:ascii="宋体" w:hAnsi="宋体" w:hint="eastAsia"/>
          <w:kern w:val="0"/>
          <w:sz w:val="24"/>
          <w:szCs w:val="24"/>
        </w:rPr>
        <w:t>。</w:t>
      </w:r>
    </w:p>
    <w:p w14:paraId="0C484F97" w14:textId="77777777" w:rsidR="00A76C0F" w:rsidRPr="00A76C0F" w:rsidRDefault="00A76C0F" w:rsidP="00A76C0F">
      <w:pPr>
        <w:spacing w:line="360" w:lineRule="auto"/>
        <w:ind w:firstLineChars="200" w:firstLine="480"/>
        <w:rPr>
          <w:rFonts w:ascii="宋体" w:hAnsi="宋体"/>
          <w:sz w:val="24"/>
          <w:szCs w:val="24"/>
        </w:rPr>
      </w:pPr>
      <w:r w:rsidRPr="00A76C0F">
        <w:rPr>
          <w:rFonts w:ascii="宋体" w:hAnsi="宋体"/>
          <w:sz w:val="24"/>
          <w:szCs w:val="24"/>
        </w:rPr>
        <w:t>4.</w:t>
      </w:r>
      <w:r w:rsidRPr="00A76C0F">
        <w:rPr>
          <w:rFonts w:ascii="宋体" w:hAnsi="宋体" w:hint="eastAsia"/>
          <w:sz w:val="24"/>
          <w:szCs w:val="24"/>
        </w:rPr>
        <w:t>项目负责人</w:t>
      </w:r>
    </w:p>
    <w:p w14:paraId="4D22077B" w14:textId="77777777" w:rsidR="00A76C0F" w:rsidRPr="00A76C0F" w:rsidRDefault="00A76C0F" w:rsidP="00A76C0F">
      <w:pPr>
        <w:spacing w:line="360" w:lineRule="auto"/>
        <w:ind w:firstLineChars="200" w:firstLine="480"/>
        <w:rPr>
          <w:rFonts w:ascii="宋体" w:hAnsi="宋体"/>
          <w:kern w:val="0"/>
          <w:sz w:val="24"/>
          <w:szCs w:val="24"/>
        </w:rPr>
      </w:pPr>
      <w:r w:rsidRPr="00A76C0F">
        <w:rPr>
          <w:rFonts w:ascii="宋体" w:hAnsi="宋体" w:hint="eastAsia"/>
          <w:kern w:val="0"/>
          <w:sz w:val="24"/>
          <w:szCs w:val="24"/>
        </w:rPr>
        <w:t>双方确定，甲方指定</w:t>
      </w:r>
      <w:r w:rsidRPr="00A76C0F">
        <w:rPr>
          <w:rFonts w:ascii="宋体" w:hAnsi="宋体"/>
          <w:kern w:val="0"/>
          <w:sz w:val="24"/>
          <w:szCs w:val="24"/>
          <w:u w:val="single"/>
        </w:rPr>
        <w:t>xxx</w:t>
      </w:r>
      <w:r w:rsidRPr="00A76C0F">
        <w:rPr>
          <w:rFonts w:ascii="宋体" w:hAnsi="宋体" w:hint="eastAsia"/>
          <w:kern w:val="0"/>
          <w:sz w:val="24"/>
          <w:szCs w:val="24"/>
        </w:rPr>
        <w:t>为甲方项目负责人，乙方指定</w:t>
      </w:r>
      <w:r w:rsidRPr="00A76C0F">
        <w:rPr>
          <w:rFonts w:ascii="宋体" w:hAnsi="宋体"/>
          <w:kern w:val="0"/>
          <w:sz w:val="24"/>
          <w:szCs w:val="24"/>
          <w:u w:val="single"/>
        </w:rPr>
        <w:t>xxx</w:t>
      </w:r>
      <w:r w:rsidRPr="00A76C0F">
        <w:rPr>
          <w:rFonts w:ascii="宋体" w:hAnsi="宋体" w:hint="eastAsia"/>
          <w:kern w:val="0"/>
          <w:sz w:val="24"/>
          <w:szCs w:val="24"/>
        </w:rPr>
        <w:t>为乙方项目负责人，项目负责人负责沟通、协调、推进项目建设实施等工作。</w:t>
      </w:r>
    </w:p>
    <w:p w14:paraId="2D85D94B" w14:textId="77777777" w:rsidR="00A76C0F" w:rsidRPr="00A76C0F" w:rsidRDefault="00A76C0F" w:rsidP="00A76C0F">
      <w:pPr>
        <w:spacing w:line="360" w:lineRule="auto"/>
        <w:ind w:firstLineChars="200" w:firstLine="480"/>
        <w:rPr>
          <w:rFonts w:ascii="宋体" w:hAnsi="宋体"/>
          <w:kern w:val="0"/>
          <w:sz w:val="24"/>
          <w:szCs w:val="24"/>
        </w:rPr>
      </w:pPr>
      <w:r w:rsidRPr="00A76C0F">
        <w:rPr>
          <w:rFonts w:ascii="宋体" w:hAnsi="宋体" w:hint="eastAsia"/>
          <w:kern w:val="0"/>
          <w:sz w:val="24"/>
          <w:szCs w:val="24"/>
        </w:rPr>
        <w:t>乙方变更项目负责人或成员的，应及时通过书面形式向甲方提出，并经甲方书面同意方可变更，若乙方的变更行为未及时书面通知或未经甲方同意并影响到本合同履行或造成甲方损失的，则应由乙方赔偿损失。</w:t>
      </w:r>
    </w:p>
    <w:p w14:paraId="02EDE366" w14:textId="77777777" w:rsidR="00A76C0F" w:rsidRPr="00A76C0F" w:rsidRDefault="00A76C0F" w:rsidP="00A76C0F">
      <w:pPr>
        <w:spacing w:line="360" w:lineRule="auto"/>
        <w:rPr>
          <w:rFonts w:ascii="宋体" w:hAnsi="宋体"/>
          <w:b/>
          <w:bCs/>
          <w:sz w:val="24"/>
          <w:szCs w:val="24"/>
        </w:rPr>
      </w:pPr>
      <w:bookmarkStart w:id="31" w:name="_Toc8229586"/>
      <w:bookmarkStart w:id="32" w:name="_Toc12137113"/>
      <w:bookmarkStart w:id="33" w:name="_Toc8230248"/>
      <w:bookmarkStart w:id="34" w:name="_Toc16258104"/>
      <w:bookmarkStart w:id="35" w:name="_Toc8230344"/>
      <w:bookmarkStart w:id="36" w:name="_Toc8760517"/>
      <w:bookmarkStart w:id="37" w:name="_Toc12137071"/>
      <w:bookmarkStart w:id="38" w:name="_Toc8229499"/>
      <w:bookmarkStart w:id="39" w:name="_Toc8291289"/>
      <w:bookmarkStart w:id="40" w:name="_Toc8761487"/>
      <w:bookmarkStart w:id="41" w:name="_Toc338236863"/>
      <w:bookmarkStart w:id="42" w:name="_Toc12342870"/>
      <w:bookmarkStart w:id="43" w:name="_Toc8229254"/>
      <w:bookmarkStart w:id="44" w:name="_Toc12343139"/>
      <w:bookmarkStart w:id="45" w:name="_Toc12343198"/>
      <w:bookmarkStart w:id="46" w:name="_Toc16258148"/>
      <w:bookmarkStart w:id="47" w:name="_Toc8230105"/>
      <w:bookmarkEnd w:id="30"/>
      <w:r w:rsidRPr="00A76C0F">
        <w:rPr>
          <w:rFonts w:ascii="宋体" w:hAnsi="宋体" w:hint="eastAsia"/>
          <w:b/>
          <w:bCs/>
          <w:sz w:val="24"/>
          <w:szCs w:val="24"/>
        </w:rPr>
        <w:t>二、双方的权利与义务</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7B3968AA" w14:textId="77777777" w:rsidR="00A76C0F" w:rsidRPr="00A76C0F" w:rsidRDefault="00A76C0F" w:rsidP="00A76C0F">
      <w:pPr>
        <w:spacing w:line="360" w:lineRule="auto"/>
        <w:ind w:left="560"/>
        <w:rPr>
          <w:rFonts w:ascii="宋体" w:hAnsi="宋体"/>
          <w:sz w:val="24"/>
          <w:szCs w:val="24"/>
        </w:rPr>
      </w:pPr>
      <w:r w:rsidRPr="00A76C0F">
        <w:rPr>
          <w:rFonts w:ascii="宋体" w:hAnsi="宋体"/>
          <w:spacing w:val="4"/>
          <w:sz w:val="24"/>
          <w:szCs w:val="24"/>
        </w:rPr>
        <w:t>1.</w:t>
      </w:r>
      <w:r w:rsidRPr="00A76C0F">
        <w:rPr>
          <w:rFonts w:ascii="宋体" w:hAnsi="宋体" w:hint="eastAsia"/>
          <w:sz w:val="24"/>
          <w:szCs w:val="24"/>
        </w:rPr>
        <w:t>甲方的权利和义务</w:t>
      </w:r>
    </w:p>
    <w:p w14:paraId="64712CD5" w14:textId="77777777" w:rsidR="00A76C0F" w:rsidRPr="00A76C0F" w:rsidRDefault="00A76C0F" w:rsidP="00A76C0F">
      <w:pPr>
        <w:tabs>
          <w:tab w:val="left" w:pos="360"/>
          <w:tab w:val="left" w:pos="567"/>
        </w:tabs>
        <w:spacing w:line="360" w:lineRule="auto"/>
        <w:ind w:firstLineChars="200" w:firstLine="480"/>
        <w:jc w:val="left"/>
        <w:rPr>
          <w:rFonts w:ascii="宋体" w:hAnsi="宋体"/>
          <w:spacing w:val="4"/>
          <w:sz w:val="24"/>
          <w:szCs w:val="24"/>
        </w:rPr>
      </w:pPr>
      <w:r w:rsidRPr="00A76C0F">
        <w:rPr>
          <w:rFonts w:ascii="宋体" w:hAnsi="宋体"/>
          <w:sz w:val="24"/>
          <w:szCs w:val="24"/>
        </w:rPr>
        <w:t>1.1</w:t>
      </w:r>
      <w:r w:rsidRPr="00A76C0F">
        <w:rPr>
          <w:rFonts w:ascii="宋体" w:hAnsi="宋体" w:hint="eastAsia"/>
          <w:spacing w:val="4"/>
          <w:sz w:val="24"/>
          <w:szCs w:val="24"/>
        </w:rPr>
        <w:t>在实施过程中甲方根据需要及时向乙方提供项目有关背景资料。</w:t>
      </w:r>
    </w:p>
    <w:p w14:paraId="64D1C783" w14:textId="77777777" w:rsidR="00A76C0F" w:rsidRPr="00A76C0F" w:rsidRDefault="00A76C0F" w:rsidP="00A76C0F">
      <w:pPr>
        <w:tabs>
          <w:tab w:val="left" w:pos="360"/>
          <w:tab w:val="left" w:pos="567"/>
        </w:tabs>
        <w:spacing w:line="360" w:lineRule="auto"/>
        <w:ind w:firstLineChars="200" w:firstLine="480"/>
        <w:jc w:val="left"/>
        <w:rPr>
          <w:rFonts w:ascii="宋体" w:hAnsi="宋体"/>
          <w:spacing w:val="4"/>
          <w:sz w:val="24"/>
          <w:szCs w:val="24"/>
        </w:rPr>
      </w:pPr>
      <w:r w:rsidRPr="00A76C0F">
        <w:rPr>
          <w:rFonts w:ascii="宋体" w:hAnsi="宋体"/>
          <w:sz w:val="24"/>
          <w:szCs w:val="24"/>
        </w:rPr>
        <w:t>1.2</w:t>
      </w:r>
      <w:r w:rsidRPr="00A76C0F">
        <w:rPr>
          <w:rFonts w:ascii="宋体" w:hAnsi="宋体" w:hint="eastAsia"/>
          <w:spacing w:val="4"/>
          <w:sz w:val="24"/>
          <w:szCs w:val="24"/>
        </w:rPr>
        <w:t>甲方应选派人员参加项目的全过程，配合乙方人员进行项目实施。</w:t>
      </w:r>
    </w:p>
    <w:p w14:paraId="5EDFC827" w14:textId="77777777" w:rsidR="00A76C0F" w:rsidRPr="00A76C0F" w:rsidRDefault="00A76C0F" w:rsidP="00A76C0F">
      <w:pPr>
        <w:tabs>
          <w:tab w:val="left" w:pos="360"/>
          <w:tab w:val="left" w:pos="567"/>
        </w:tabs>
        <w:spacing w:line="360" w:lineRule="auto"/>
        <w:ind w:firstLineChars="200" w:firstLine="480"/>
        <w:jc w:val="left"/>
        <w:rPr>
          <w:rFonts w:ascii="宋体" w:hAnsi="宋体"/>
          <w:spacing w:val="4"/>
          <w:sz w:val="24"/>
          <w:szCs w:val="24"/>
        </w:rPr>
      </w:pPr>
      <w:r w:rsidRPr="00A76C0F">
        <w:rPr>
          <w:rFonts w:ascii="宋体" w:hAnsi="宋体"/>
          <w:sz w:val="24"/>
          <w:szCs w:val="24"/>
        </w:rPr>
        <w:t>1.3</w:t>
      </w:r>
      <w:r w:rsidRPr="00A76C0F">
        <w:rPr>
          <w:rFonts w:ascii="宋体" w:hAnsi="宋体" w:hint="eastAsia"/>
          <w:spacing w:val="4"/>
          <w:sz w:val="24"/>
          <w:szCs w:val="24"/>
        </w:rPr>
        <w:t>甲方指派的项目负责人，全权代表甲方进行项目实施协调工作，并对乙方提交的项目过程文档进行签字确认。</w:t>
      </w:r>
    </w:p>
    <w:p w14:paraId="4A0E58A8" w14:textId="77777777" w:rsidR="00A76C0F" w:rsidRPr="00A76C0F" w:rsidRDefault="00A76C0F" w:rsidP="00A76C0F">
      <w:pPr>
        <w:tabs>
          <w:tab w:val="left" w:pos="360"/>
          <w:tab w:val="left" w:pos="567"/>
        </w:tabs>
        <w:spacing w:line="360" w:lineRule="auto"/>
        <w:ind w:firstLineChars="200" w:firstLine="480"/>
        <w:jc w:val="left"/>
        <w:rPr>
          <w:rFonts w:ascii="宋体" w:hAnsi="宋体"/>
          <w:spacing w:val="4"/>
          <w:sz w:val="24"/>
          <w:szCs w:val="24"/>
        </w:rPr>
      </w:pPr>
      <w:r w:rsidRPr="00A76C0F">
        <w:rPr>
          <w:rFonts w:ascii="宋体" w:hAnsi="宋体"/>
          <w:sz w:val="24"/>
          <w:szCs w:val="24"/>
        </w:rPr>
        <w:t>1.4</w:t>
      </w:r>
      <w:r w:rsidRPr="00A76C0F">
        <w:rPr>
          <w:rFonts w:ascii="宋体" w:hAnsi="宋体" w:hint="eastAsia"/>
          <w:spacing w:val="4"/>
          <w:sz w:val="24"/>
          <w:szCs w:val="24"/>
        </w:rPr>
        <w:t>按照合同约定向乙方支付合同款项。</w:t>
      </w:r>
    </w:p>
    <w:p w14:paraId="236C12BA" w14:textId="77777777" w:rsidR="00A76C0F" w:rsidRPr="00A76C0F" w:rsidRDefault="00A76C0F" w:rsidP="00A76C0F">
      <w:pPr>
        <w:tabs>
          <w:tab w:val="left" w:pos="360"/>
          <w:tab w:val="left" w:pos="567"/>
        </w:tabs>
        <w:spacing w:line="360" w:lineRule="auto"/>
        <w:ind w:firstLineChars="200" w:firstLine="480"/>
        <w:jc w:val="left"/>
        <w:rPr>
          <w:rFonts w:ascii="宋体" w:hAnsi="宋体"/>
          <w:spacing w:val="4"/>
          <w:sz w:val="24"/>
          <w:szCs w:val="24"/>
        </w:rPr>
      </w:pPr>
      <w:r w:rsidRPr="00A76C0F">
        <w:rPr>
          <w:rFonts w:ascii="宋体" w:hAnsi="宋体"/>
          <w:sz w:val="24"/>
          <w:szCs w:val="24"/>
        </w:rPr>
        <w:t>1.5</w:t>
      </w:r>
      <w:r w:rsidRPr="00A76C0F">
        <w:rPr>
          <w:rFonts w:ascii="宋体" w:hAnsi="宋体" w:hint="eastAsia"/>
          <w:spacing w:val="4"/>
          <w:sz w:val="24"/>
          <w:szCs w:val="24"/>
        </w:rPr>
        <w:t>甲方负责组织项目验收。</w:t>
      </w:r>
    </w:p>
    <w:p w14:paraId="0417406B" w14:textId="77777777" w:rsidR="00A76C0F" w:rsidRPr="00A76C0F" w:rsidRDefault="00A76C0F" w:rsidP="00A76C0F">
      <w:pPr>
        <w:spacing w:line="360" w:lineRule="auto"/>
        <w:ind w:firstLineChars="200" w:firstLine="480"/>
        <w:rPr>
          <w:rFonts w:ascii="宋体" w:hAnsi="宋体"/>
          <w:sz w:val="24"/>
          <w:szCs w:val="24"/>
        </w:rPr>
      </w:pPr>
      <w:r w:rsidRPr="00A76C0F">
        <w:rPr>
          <w:rFonts w:ascii="宋体" w:hAnsi="宋体"/>
          <w:sz w:val="24"/>
          <w:szCs w:val="24"/>
        </w:rPr>
        <w:t>2.</w:t>
      </w:r>
      <w:r w:rsidRPr="00A76C0F">
        <w:rPr>
          <w:rFonts w:ascii="宋体" w:hAnsi="宋体" w:hint="eastAsia"/>
          <w:sz w:val="24"/>
          <w:szCs w:val="24"/>
        </w:rPr>
        <w:t>乙方的权利和义务</w:t>
      </w:r>
      <w:r w:rsidRPr="00A76C0F">
        <w:rPr>
          <w:rFonts w:ascii="宋体" w:hAnsi="宋体"/>
          <w:sz w:val="24"/>
          <w:szCs w:val="24"/>
        </w:rPr>
        <w:t xml:space="preserve"> </w:t>
      </w:r>
    </w:p>
    <w:p w14:paraId="0B0EE9FE" w14:textId="77777777" w:rsidR="00A76C0F" w:rsidRPr="00A76C0F" w:rsidRDefault="00A76C0F" w:rsidP="00A76C0F">
      <w:pPr>
        <w:tabs>
          <w:tab w:val="left" w:pos="284"/>
          <w:tab w:val="left" w:pos="851"/>
        </w:tabs>
        <w:spacing w:line="360" w:lineRule="auto"/>
        <w:ind w:firstLineChars="200" w:firstLine="480"/>
        <w:jc w:val="left"/>
        <w:rPr>
          <w:rFonts w:ascii="宋体" w:hAnsi="宋体"/>
          <w:kern w:val="0"/>
          <w:sz w:val="24"/>
          <w:szCs w:val="24"/>
        </w:rPr>
      </w:pPr>
      <w:r w:rsidRPr="00A76C0F">
        <w:rPr>
          <w:rFonts w:ascii="宋体" w:hAnsi="宋体"/>
          <w:sz w:val="24"/>
          <w:szCs w:val="24"/>
        </w:rPr>
        <w:t>2.1</w:t>
      </w:r>
      <w:r w:rsidRPr="00A76C0F">
        <w:rPr>
          <w:rFonts w:ascii="宋体" w:hAnsi="宋体" w:hint="eastAsia"/>
          <w:kern w:val="0"/>
          <w:sz w:val="24"/>
          <w:szCs w:val="24"/>
        </w:rPr>
        <w:t>依据合同规定的内容，做好项目的实施工作，协助甲方做好项目管理工作。</w:t>
      </w:r>
    </w:p>
    <w:p w14:paraId="563373B0" w14:textId="77777777" w:rsidR="00A76C0F" w:rsidRPr="00A76C0F" w:rsidRDefault="00A76C0F" w:rsidP="00A76C0F">
      <w:pPr>
        <w:tabs>
          <w:tab w:val="left" w:pos="284"/>
        </w:tabs>
        <w:spacing w:line="360" w:lineRule="auto"/>
        <w:ind w:firstLineChars="200" w:firstLine="480"/>
        <w:jc w:val="left"/>
        <w:rPr>
          <w:rFonts w:ascii="宋体" w:hAnsi="宋体"/>
          <w:kern w:val="0"/>
          <w:sz w:val="24"/>
          <w:szCs w:val="24"/>
        </w:rPr>
      </w:pPr>
      <w:r w:rsidRPr="00A76C0F">
        <w:rPr>
          <w:rFonts w:ascii="宋体" w:hAnsi="宋体"/>
          <w:sz w:val="24"/>
          <w:szCs w:val="24"/>
        </w:rPr>
        <w:lastRenderedPageBreak/>
        <w:t>2.2</w:t>
      </w:r>
      <w:r w:rsidRPr="00A76C0F">
        <w:rPr>
          <w:rFonts w:ascii="宋体" w:hAnsi="宋体" w:hint="eastAsia"/>
          <w:kern w:val="0"/>
          <w:sz w:val="24"/>
          <w:szCs w:val="24"/>
        </w:rPr>
        <w:t>根据项目需要，合理组织足够的技术力量，高质量按时完成甲方提出的各项工作任务。</w:t>
      </w:r>
    </w:p>
    <w:p w14:paraId="0EEA0C8B" w14:textId="77777777" w:rsidR="00A76C0F" w:rsidRPr="00A76C0F" w:rsidRDefault="00A76C0F" w:rsidP="00A76C0F">
      <w:pPr>
        <w:tabs>
          <w:tab w:val="left" w:pos="284"/>
        </w:tabs>
        <w:spacing w:line="360" w:lineRule="auto"/>
        <w:ind w:firstLineChars="200" w:firstLine="480"/>
        <w:jc w:val="left"/>
        <w:rPr>
          <w:rFonts w:ascii="宋体" w:hAnsi="宋体"/>
          <w:sz w:val="24"/>
          <w:szCs w:val="24"/>
        </w:rPr>
      </w:pPr>
      <w:r w:rsidRPr="00A76C0F">
        <w:rPr>
          <w:rFonts w:ascii="宋体" w:hAnsi="宋体"/>
          <w:sz w:val="24"/>
          <w:szCs w:val="24"/>
        </w:rPr>
        <w:t>2.3</w:t>
      </w:r>
      <w:r w:rsidRPr="00A76C0F">
        <w:rPr>
          <w:rFonts w:ascii="宋体" w:hAnsi="宋体" w:hint="eastAsia"/>
          <w:sz w:val="24"/>
          <w:szCs w:val="24"/>
        </w:rPr>
        <w:t>收集提供本项目相关资料，</w:t>
      </w:r>
      <w:r w:rsidRPr="00A76C0F">
        <w:rPr>
          <w:rFonts w:ascii="宋体" w:hAnsi="宋体" w:hint="eastAsia"/>
          <w:kern w:val="0"/>
          <w:sz w:val="24"/>
          <w:szCs w:val="24"/>
        </w:rPr>
        <w:t>按照项目实施计划及时向甲方提交项目过程文档。</w:t>
      </w:r>
      <w:r w:rsidRPr="00A76C0F">
        <w:rPr>
          <w:rFonts w:ascii="宋体" w:hAnsi="宋体" w:hint="eastAsia"/>
          <w:sz w:val="24"/>
          <w:szCs w:val="24"/>
        </w:rPr>
        <w:t>交付形式为计算机光盘和装订成册的纸介质形式。</w:t>
      </w:r>
    </w:p>
    <w:p w14:paraId="43EFEFA9" w14:textId="77777777" w:rsidR="00A76C0F" w:rsidRPr="00A76C0F" w:rsidRDefault="00A76C0F" w:rsidP="00A76C0F">
      <w:pPr>
        <w:tabs>
          <w:tab w:val="left" w:pos="0"/>
        </w:tabs>
        <w:spacing w:line="360" w:lineRule="auto"/>
        <w:ind w:firstLineChars="200" w:firstLine="480"/>
        <w:rPr>
          <w:rFonts w:ascii="宋体" w:hAnsi="宋体"/>
          <w:sz w:val="24"/>
          <w:szCs w:val="24"/>
        </w:rPr>
      </w:pPr>
      <w:r w:rsidRPr="00A76C0F">
        <w:rPr>
          <w:rFonts w:ascii="宋体" w:hAnsi="宋体"/>
          <w:sz w:val="24"/>
          <w:szCs w:val="24"/>
        </w:rPr>
        <w:t>2.4</w:t>
      </w:r>
      <w:r w:rsidRPr="00A76C0F">
        <w:rPr>
          <w:rFonts w:ascii="宋体" w:hAnsi="宋体" w:hint="eastAsia"/>
          <w:kern w:val="0"/>
          <w:sz w:val="24"/>
          <w:szCs w:val="24"/>
        </w:rPr>
        <w:t>配合甲方进行项目验收。</w:t>
      </w:r>
    </w:p>
    <w:p w14:paraId="66CA04F4" w14:textId="77777777" w:rsidR="00A76C0F" w:rsidRPr="00A76C0F" w:rsidRDefault="00A76C0F" w:rsidP="00A76C0F">
      <w:pPr>
        <w:tabs>
          <w:tab w:val="left" w:pos="284"/>
          <w:tab w:val="left" w:pos="851"/>
        </w:tabs>
        <w:spacing w:line="360" w:lineRule="auto"/>
        <w:ind w:firstLineChars="200" w:firstLine="480"/>
        <w:jc w:val="left"/>
        <w:rPr>
          <w:rFonts w:ascii="宋体" w:hAnsi="宋体"/>
          <w:kern w:val="0"/>
          <w:sz w:val="24"/>
          <w:szCs w:val="24"/>
        </w:rPr>
      </w:pPr>
      <w:r w:rsidRPr="00A76C0F">
        <w:rPr>
          <w:rFonts w:ascii="宋体" w:hAnsi="宋体"/>
          <w:sz w:val="24"/>
          <w:szCs w:val="24"/>
        </w:rPr>
        <w:t>2.5</w:t>
      </w:r>
      <w:r w:rsidRPr="00A76C0F">
        <w:rPr>
          <w:rFonts w:ascii="宋体" w:hAnsi="宋体" w:hint="eastAsia"/>
          <w:sz w:val="24"/>
          <w:szCs w:val="24"/>
        </w:rPr>
        <w:t>乙方因项目负责人及技术人员调整或流动、技术设施故障，或因注销、吊销、经营困难等原因，无法完成本合同项目的，须及时书面通知甲方，并退还甲方已支付的全部费用。如给甲方造成损失的，乙方应赔偿甲方全部损失。</w:t>
      </w:r>
    </w:p>
    <w:p w14:paraId="6F2CE752" w14:textId="6A1D2C22" w:rsidR="00A76C0F" w:rsidRPr="00A76C0F" w:rsidRDefault="00A76C0F" w:rsidP="00A76C0F">
      <w:pPr>
        <w:tabs>
          <w:tab w:val="left" w:pos="284"/>
          <w:tab w:val="left" w:pos="851"/>
        </w:tabs>
        <w:spacing w:line="360" w:lineRule="auto"/>
        <w:ind w:firstLineChars="200" w:firstLine="480"/>
        <w:jc w:val="left"/>
        <w:rPr>
          <w:rFonts w:ascii="宋体" w:hAnsi="宋体"/>
          <w:color w:val="FF0000"/>
          <w:sz w:val="24"/>
          <w:szCs w:val="24"/>
        </w:rPr>
      </w:pPr>
      <w:r w:rsidRPr="00A76C0F">
        <w:rPr>
          <w:rFonts w:ascii="宋体" w:hAnsi="宋体"/>
          <w:color w:val="FF0000"/>
          <w:sz w:val="24"/>
          <w:szCs w:val="24"/>
        </w:rPr>
        <w:t>2.6……</w:t>
      </w:r>
      <w:r w:rsidRPr="00A76C0F">
        <w:rPr>
          <w:rFonts w:ascii="宋体" w:hAnsi="宋体" w:hint="eastAsia"/>
          <w:color w:val="FF0000"/>
          <w:sz w:val="24"/>
          <w:szCs w:val="24"/>
        </w:rPr>
        <w:t>（注：本条为根据服务项目的目标与与要求，提出针对性的要约条款，一条不够可编写多条。）</w:t>
      </w:r>
    </w:p>
    <w:p w14:paraId="28B31719" w14:textId="77777777" w:rsidR="00A76C0F" w:rsidRPr="00A76C0F" w:rsidRDefault="00A76C0F" w:rsidP="00A76C0F">
      <w:pPr>
        <w:tabs>
          <w:tab w:val="left" w:pos="284"/>
          <w:tab w:val="left" w:pos="851"/>
        </w:tabs>
        <w:spacing w:line="360" w:lineRule="auto"/>
        <w:ind w:firstLineChars="200" w:firstLine="480"/>
        <w:jc w:val="left"/>
        <w:rPr>
          <w:rFonts w:ascii="宋体" w:hAnsi="宋体"/>
          <w:sz w:val="24"/>
          <w:szCs w:val="24"/>
        </w:rPr>
      </w:pPr>
      <w:r w:rsidRPr="00A76C0F">
        <w:rPr>
          <w:rFonts w:ascii="宋体" w:hAnsi="宋体"/>
          <w:sz w:val="24"/>
          <w:szCs w:val="24"/>
        </w:rPr>
        <w:t>……</w:t>
      </w:r>
    </w:p>
    <w:p w14:paraId="7989D98B" w14:textId="77777777" w:rsidR="00A76C0F" w:rsidRPr="00A76C0F" w:rsidRDefault="00A76C0F" w:rsidP="00A76C0F">
      <w:pPr>
        <w:spacing w:line="360" w:lineRule="auto"/>
        <w:ind w:firstLineChars="200" w:firstLine="480"/>
        <w:rPr>
          <w:rFonts w:ascii="宋体" w:hAnsi="宋体"/>
          <w:sz w:val="24"/>
          <w:szCs w:val="24"/>
        </w:rPr>
      </w:pPr>
      <w:r w:rsidRPr="00A76C0F">
        <w:rPr>
          <w:rFonts w:ascii="宋体" w:hAnsi="宋体"/>
          <w:sz w:val="24"/>
          <w:szCs w:val="24"/>
        </w:rPr>
        <w:t>3.</w:t>
      </w:r>
      <w:r w:rsidRPr="00A76C0F">
        <w:rPr>
          <w:rFonts w:ascii="宋体" w:hAnsi="宋体" w:hint="eastAsia"/>
          <w:sz w:val="24"/>
          <w:szCs w:val="24"/>
        </w:rPr>
        <w:t>乙方承诺</w:t>
      </w:r>
    </w:p>
    <w:p w14:paraId="386BA3EE" w14:textId="77777777" w:rsidR="00A76C0F" w:rsidRPr="00A76C0F" w:rsidRDefault="00A76C0F" w:rsidP="00A76C0F">
      <w:pPr>
        <w:spacing w:line="360" w:lineRule="auto"/>
        <w:ind w:firstLineChars="200" w:firstLine="480"/>
        <w:rPr>
          <w:rFonts w:ascii="宋体" w:hAnsi="宋体"/>
          <w:sz w:val="24"/>
          <w:szCs w:val="24"/>
        </w:rPr>
      </w:pPr>
      <w:r w:rsidRPr="00A76C0F">
        <w:rPr>
          <w:rFonts w:ascii="宋体" w:hAnsi="宋体"/>
          <w:sz w:val="24"/>
          <w:szCs w:val="24"/>
        </w:rPr>
        <w:t>3.1</w:t>
      </w:r>
      <w:r w:rsidRPr="00A76C0F">
        <w:rPr>
          <w:rFonts w:ascii="宋体" w:hAnsi="宋体" w:hint="eastAsia"/>
          <w:sz w:val="24"/>
          <w:szCs w:val="24"/>
        </w:rPr>
        <w:t>乙方需为本项目的实施提供足够的技术力量支持，保证项目的顺利进行，并按期完成。</w:t>
      </w:r>
    </w:p>
    <w:p w14:paraId="147CB3CF" w14:textId="7C32F588" w:rsidR="00A76C0F" w:rsidRPr="00A76C0F" w:rsidRDefault="00A76C0F" w:rsidP="00A76C0F">
      <w:pPr>
        <w:spacing w:line="360" w:lineRule="auto"/>
        <w:ind w:firstLineChars="200" w:firstLine="480"/>
        <w:rPr>
          <w:rFonts w:ascii="宋体" w:hAnsi="宋体"/>
          <w:color w:val="FF0000"/>
          <w:sz w:val="24"/>
          <w:szCs w:val="24"/>
        </w:rPr>
      </w:pPr>
      <w:r w:rsidRPr="00A76C0F">
        <w:rPr>
          <w:rFonts w:ascii="宋体" w:hAnsi="宋体" w:hint="eastAsia"/>
          <w:color w:val="FF0000"/>
          <w:sz w:val="24"/>
          <w:szCs w:val="24"/>
        </w:rPr>
        <w:t>（以下为针对本项目服务提出的相关承诺）</w:t>
      </w:r>
    </w:p>
    <w:p w14:paraId="0F0AD795" w14:textId="77777777" w:rsidR="00A76C0F" w:rsidRPr="00A76C0F" w:rsidRDefault="00A76C0F" w:rsidP="00A76C0F">
      <w:pPr>
        <w:tabs>
          <w:tab w:val="left" w:pos="284"/>
          <w:tab w:val="left" w:pos="426"/>
        </w:tabs>
        <w:spacing w:line="360" w:lineRule="auto"/>
        <w:ind w:firstLineChars="200" w:firstLine="480"/>
        <w:jc w:val="left"/>
        <w:rPr>
          <w:rFonts w:ascii="宋体" w:hAnsi="宋体"/>
          <w:sz w:val="24"/>
          <w:szCs w:val="24"/>
        </w:rPr>
      </w:pPr>
      <w:r w:rsidRPr="00A76C0F">
        <w:rPr>
          <w:rFonts w:ascii="宋体" w:hAnsi="宋体"/>
          <w:sz w:val="24"/>
          <w:szCs w:val="24"/>
        </w:rPr>
        <w:t>3.2</w:t>
      </w:r>
      <w:r w:rsidRPr="00A76C0F">
        <w:rPr>
          <w:rFonts w:ascii="宋体" w:hAnsi="宋体" w:hint="eastAsia"/>
          <w:sz w:val="24"/>
          <w:szCs w:val="24"/>
        </w:rPr>
        <w:t>乙方在履行合同期间应遵守甲方出台的各项制度、规范、标准和流程等。</w:t>
      </w:r>
    </w:p>
    <w:p w14:paraId="2DFD1844" w14:textId="77777777" w:rsidR="00A76C0F" w:rsidRPr="00A76C0F" w:rsidRDefault="00A76C0F" w:rsidP="00A76C0F">
      <w:pPr>
        <w:tabs>
          <w:tab w:val="left" w:pos="284"/>
          <w:tab w:val="left" w:pos="426"/>
        </w:tabs>
        <w:spacing w:line="360" w:lineRule="auto"/>
        <w:ind w:firstLineChars="200" w:firstLine="480"/>
        <w:jc w:val="left"/>
        <w:rPr>
          <w:rFonts w:ascii="宋体" w:hAnsi="宋体"/>
          <w:sz w:val="24"/>
          <w:szCs w:val="24"/>
        </w:rPr>
      </w:pPr>
      <w:r w:rsidRPr="00A76C0F">
        <w:rPr>
          <w:rFonts w:ascii="宋体" w:hAnsi="宋体"/>
          <w:sz w:val="24"/>
          <w:szCs w:val="24"/>
        </w:rPr>
        <w:t>3.3……</w:t>
      </w:r>
    </w:p>
    <w:p w14:paraId="6198B7D3" w14:textId="77777777" w:rsidR="00A76C0F" w:rsidRPr="00A76C0F" w:rsidRDefault="00A76C0F" w:rsidP="00A76C0F">
      <w:pPr>
        <w:tabs>
          <w:tab w:val="left" w:pos="284"/>
          <w:tab w:val="left" w:pos="426"/>
        </w:tabs>
        <w:spacing w:line="360" w:lineRule="auto"/>
        <w:ind w:firstLineChars="200" w:firstLine="480"/>
        <w:jc w:val="left"/>
        <w:rPr>
          <w:rFonts w:ascii="宋体" w:hAnsi="宋体"/>
          <w:sz w:val="24"/>
          <w:szCs w:val="24"/>
        </w:rPr>
      </w:pPr>
      <w:r w:rsidRPr="00A76C0F">
        <w:rPr>
          <w:rFonts w:ascii="宋体" w:hAnsi="宋体"/>
          <w:sz w:val="24"/>
          <w:szCs w:val="24"/>
        </w:rPr>
        <w:t>3.4……</w:t>
      </w:r>
    </w:p>
    <w:p w14:paraId="3AD112AA" w14:textId="77777777" w:rsidR="00A76C0F" w:rsidRPr="00A76C0F" w:rsidRDefault="00A76C0F" w:rsidP="00A76C0F">
      <w:pPr>
        <w:spacing w:line="360" w:lineRule="auto"/>
        <w:ind w:firstLineChars="200" w:firstLine="480"/>
        <w:rPr>
          <w:rFonts w:ascii="宋体" w:hAnsi="宋体"/>
          <w:sz w:val="24"/>
          <w:szCs w:val="24"/>
        </w:rPr>
      </w:pPr>
      <w:r w:rsidRPr="00A76C0F">
        <w:rPr>
          <w:rFonts w:ascii="宋体" w:hAnsi="宋体"/>
          <w:sz w:val="24"/>
          <w:szCs w:val="24"/>
        </w:rPr>
        <w:t>4.</w:t>
      </w:r>
      <w:r w:rsidRPr="00A76C0F">
        <w:rPr>
          <w:rFonts w:ascii="宋体" w:hAnsi="宋体" w:hint="eastAsia"/>
          <w:sz w:val="24"/>
          <w:szCs w:val="24"/>
        </w:rPr>
        <w:t>用户培训</w:t>
      </w:r>
    </w:p>
    <w:p w14:paraId="01C5C4A6" w14:textId="0F2FC97F"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hint="eastAsia"/>
          <w:sz w:val="24"/>
          <w:szCs w:val="24"/>
        </w:rPr>
        <w:t>乙方为甲方工作人员提供培训服务，项目培训过程中，乙方</w:t>
      </w:r>
      <w:r w:rsidRPr="00A76C0F">
        <w:rPr>
          <w:rFonts w:ascii="宋体" w:hAnsi="宋体" w:hint="eastAsia"/>
          <w:kern w:val="0"/>
          <w:sz w:val="24"/>
          <w:szCs w:val="24"/>
        </w:rPr>
        <w:t>需建立和保留培训记录，确保培训工作得以实质性开展。</w:t>
      </w:r>
      <w:r w:rsidRPr="00A76C0F">
        <w:rPr>
          <w:rFonts w:ascii="宋体" w:hAnsi="宋体" w:hint="eastAsia"/>
          <w:sz w:val="24"/>
          <w:szCs w:val="24"/>
        </w:rPr>
        <w:t>培训方式及内容详见本合同附件二</w:t>
      </w:r>
      <w:r w:rsidRPr="00A76C0F">
        <w:rPr>
          <w:rFonts w:ascii="宋体" w:hAnsi="宋体" w:hint="eastAsia"/>
          <w:bCs/>
          <w:sz w:val="24"/>
          <w:szCs w:val="24"/>
        </w:rPr>
        <w:t>《</w:t>
      </w:r>
      <w:r w:rsidR="00DA6EDB" w:rsidRPr="00DA6EDB">
        <w:rPr>
          <w:rFonts w:ascii="宋体" w:hAnsi="宋体" w:hint="eastAsia"/>
          <w:bCs/>
          <w:sz w:val="24"/>
          <w:szCs w:val="24"/>
        </w:rPr>
        <w:t>国家市场监督管理总局信息中心</w:t>
      </w:r>
      <w:r w:rsidRPr="00A76C0F">
        <w:rPr>
          <w:rFonts w:ascii="宋体" w:hAnsi="宋体" w:hint="eastAsia"/>
          <w:kern w:val="0"/>
          <w:sz w:val="24"/>
          <w:szCs w:val="24"/>
        </w:rPr>
        <w:t>广州灾备中心机房动环和监控管理平台建设项目</w:t>
      </w:r>
      <w:r w:rsidRPr="00A76C0F">
        <w:rPr>
          <w:rFonts w:ascii="宋体" w:hAnsi="宋体" w:hint="eastAsia"/>
          <w:bCs/>
          <w:sz w:val="24"/>
          <w:szCs w:val="24"/>
        </w:rPr>
        <w:t>实施方案》</w:t>
      </w:r>
      <w:r w:rsidRPr="00A76C0F">
        <w:rPr>
          <w:rFonts w:ascii="宋体" w:hAnsi="宋体" w:hint="eastAsia"/>
          <w:sz w:val="24"/>
          <w:szCs w:val="24"/>
        </w:rPr>
        <w:t>。</w:t>
      </w:r>
    </w:p>
    <w:p w14:paraId="1B15D352" w14:textId="77777777" w:rsidR="00A76C0F" w:rsidRPr="00A76C0F" w:rsidRDefault="00A76C0F" w:rsidP="00A76C0F">
      <w:pPr>
        <w:spacing w:line="360" w:lineRule="auto"/>
        <w:rPr>
          <w:rFonts w:ascii="宋体" w:hAnsi="宋体"/>
          <w:b/>
          <w:bCs/>
          <w:sz w:val="24"/>
          <w:szCs w:val="24"/>
        </w:rPr>
      </w:pPr>
      <w:bookmarkStart w:id="48" w:name="_Toc12137074"/>
      <w:bookmarkStart w:id="49" w:name="_Toc12137116"/>
      <w:bookmarkStart w:id="50" w:name="_Toc8761489"/>
      <w:bookmarkStart w:id="51" w:name="_Toc8230250"/>
      <w:bookmarkStart w:id="52" w:name="_Toc8230346"/>
      <w:bookmarkStart w:id="53" w:name="_Toc12343201"/>
      <w:bookmarkStart w:id="54" w:name="_Toc8291291"/>
      <w:bookmarkStart w:id="55" w:name="_Toc8229256"/>
      <w:bookmarkStart w:id="56" w:name="_Toc8229501"/>
      <w:bookmarkStart w:id="57" w:name="_Toc16258107"/>
      <w:bookmarkStart w:id="58" w:name="_Toc12342873"/>
      <w:bookmarkStart w:id="59" w:name="_Toc12343142"/>
      <w:bookmarkStart w:id="60" w:name="_Toc16258151"/>
      <w:bookmarkStart w:id="61" w:name="_Toc8760519"/>
      <w:bookmarkStart w:id="62" w:name="_Toc8229588"/>
      <w:bookmarkStart w:id="63" w:name="_Toc8230107"/>
      <w:r w:rsidRPr="00A76C0F">
        <w:rPr>
          <w:rFonts w:ascii="宋体" w:hAnsi="宋体" w:hint="eastAsia"/>
          <w:b/>
          <w:bCs/>
          <w:sz w:val="24"/>
          <w:szCs w:val="24"/>
        </w:rPr>
        <w:t>三、项目费用及付款方式</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2F58C16A" w14:textId="77777777" w:rsidR="00A76C0F" w:rsidRPr="00A76C0F" w:rsidRDefault="00A76C0F" w:rsidP="00A76C0F">
      <w:pPr>
        <w:tabs>
          <w:tab w:val="left" w:pos="426"/>
        </w:tabs>
        <w:spacing w:line="360" w:lineRule="auto"/>
        <w:ind w:firstLineChars="200" w:firstLine="480"/>
        <w:jc w:val="left"/>
        <w:rPr>
          <w:rFonts w:ascii="宋体" w:hAnsi="宋体"/>
          <w:kern w:val="0"/>
          <w:sz w:val="24"/>
          <w:szCs w:val="24"/>
        </w:rPr>
      </w:pPr>
      <w:r w:rsidRPr="00A76C0F">
        <w:rPr>
          <w:rFonts w:ascii="宋体" w:hAnsi="宋体" w:hint="eastAsia"/>
          <w:kern w:val="0"/>
          <w:sz w:val="24"/>
          <w:szCs w:val="24"/>
        </w:rPr>
        <w:t>项目费用为固定价格，合同内不作调整，如需调整，由双方达成相关补充协议。本合同总金额为人民币</w:t>
      </w:r>
      <w:r w:rsidRPr="00A76C0F">
        <w:rPr>
          <w:rFonts w:ascii="宋体" w:hAnsi="宋体"/>
          <w:kern w:val="0"/>
          <w:sz w:val="24"/>
          <w:szCs w:val="24"/>
        </w:rPr>
        <w:t xml:space="preserve"> </w:t>
      </w:r>
      <w:r w:rsidRPr="00A76C0F">
        <w:rPr>
          <w:rFonts w:ascii="宋体" w:hAnsi="宋体" w:hint="eastAsia"/>
          <w:kern w:val="0"/>
          <w:sz w:val="24"/>
          <w:szCs w:val="24"/>
        </w:rPr>
        <w:t>￥</w:t>
      </w:r>
      <w:r w:rsidRPr="00A76C0F">
        <w:rPr>
          <w:rFonts w:ascii="宋体" w:hAnsi="宋体"/>
          <w:kern w:val="0"/>
          <w:sz w:val="24"/>
          <w:szCs w:val="24"/>
          <w:u w:val="single"/>
        </w:rPr>
        <w:t xml:space="preserve">         </w:t>
      </w:r>
      <w:r w:rsidRPr="00A76C0F">
        <w:rPr>
          <w:rFonts w:ascii="宋体" w:hAnsi="宋体" w:hint="eastAsia"/>
          <w:kern w:val="0"/>
          <w:sz w:val="24"/>
          <w:szCs w:val="24"/>
        </w:rPr>
        <w:t>元（人民币大写：</w:t>
      </w:r>
      <w:r w:rsidRPr="00A76C0F">
        <w:rPr>
          <w:rFonts w:ascii="宋体" w:hAnsi="宋体"/>
          <w:kern w:val="0"/>
          <w:sz w:val="24"/>
          <w:szCs w:val="24"/>
        </w:rPr>
        <w:t xml:space="preserve">      </w:t>
      </w:r>
      <w:r w:rsidRPr="00A76C0F">
        <w:rPr>
          <w:rFonts w:ascii="宋体" w:hAnsi="宋体" w:hint="eastAsia"/>
          <w:kern w:val="0"/>
          <w:sz w:val="24"/>
          <w:szCs w:val="24"/>
        </w:rPr>
        <w:t>元），具体详见</w:t>
      </w:r>
      <w:r w:rsidRPr="00A76C0F">
        <w:rPr>
          <w:rFonts w:ascii="宋体" w:hAnsi="宋体" w:hint="eastAsia"/>
          <w:bCs/>
          <w:sz w:val="24"/>
          <w:szCs w:val="24"/>
        </w:rPr>
        <w:t>合同</w:t>
      </w:r>
      <w:r w:rsidRPr="00A76C0F">
        <w:rPr>
          <w:rFonts w:ascii="宋体" w:hAnsi="宋体" w:hint="eastAsia"/>
          <w:sz w:val="24"/>
          <w:szCs w:val="24"/>
        </w:rPr>
        <w:t>附件一《国家市场监督管理总局信息中心广州灾备中心机房动环和监控管理平台建设项目价格清单》</w:t>
      </w:r>
      <w:r w:rsidRPr="00A76C0F">
        <w:rPr>
          <w:rFonts w:ascii="宋体" w:hAnsi="宋体"/>
          <w:sz w:val="24"/>
          <w:szCs w:val="24"/>
        </w:rPr>
        <w:t>,</w:t>
      </w:r>
      <w:r w:rsidRPr="00A76C0F">
        <w:rPr>
          <w:rFonts w:ascii="宋体" w:hAnsi="宋体" w:hint="eastAsia"/>
          <w:kern w:val="0"/>
          <w:sz w:val="24"/>
          <w:szCs w:val="24"/>
        </w:rPr>
        <w:t>支付方式如下：</w:t>
      </w:r>
    </w:p>
    <w:p w14:paraId="6AE11A07" w14:textId="77777777" w:rsidR="00A76C0F" w:rsidRPr="00A76C0F" w:rsidRDefault="00A76C0F" w:rsidP="00A76C0F">
      <w:pPr>
        <w:spacing w:line="360" w:lineRule="auto"/>
        <w:ind w:firstLineChars="200" w:firstLine="480"/>
        <w:rPr>
          <w:rFonts w:ascii="宋体" w:hAnsi="宋体"/>
          <w:kern w:val="0"/>
          <w:sz w:val="24"/>
          <w:szCs w:val="24"/>
        </w:rPr>
      </w:pPr>
      <w:r w:rsidRPr="00A76C0F">
        <w:rPr>
          <w:rFonts w:ascii="宋体" w:hAnsi="宋体"/>
          <w:kern w:val="0"/>
          <w:sz w:val="24"/>
          <w:szCs w:val="24"/>
        </w:rPr>
        <w:t>1.</w:t>
      </w:r>
      <w:r w:rsidRPr="00A76C0F">
        <w:rPr>
          <w:rFonts w:ascii="宋体" w:hAnsi="宋体" w:hint="eastAsia"/>
          <w:kern w:val="0"/>
          <w:sz w:val="24"/>
          <w:szCs w:val="24"/>
        </w:rPr>
        <w:t>合同（含全部附件）生效后，乙方提交发票、付款申请书和履约保证金，甲</w:t>
      </w:r>
      <w:r w:rsidRPr="00A76C0F">
        <w:rPr>
          <w:rFonts w:ascii="宋体" w:hAnsi="宋体" w:hint="eastAsia"/>
          <w:kern w:val="0"/>
          <w:sz w:val="24"/>
          <w:szCs w:val="24"/>
        </w:rPr>
        <w:lastRenderedPageBreak/>
        <w:t>方履行</w:t>
      </w:r>
      <w:proofErr w:type="gramStart"/>
      <w:r w:rsidRPr="00A76C0F">
        <w:rPr>
          <w:rFonts w:ascii="宋体" w:hAnsi="宋体" w:hint="eastAsia"/>
          <w:kern w:val="0"/>
          <w:sz w:val="24"/>
          <w:szCs w:val="24"/>
        </w:rPr>
        <w:t>完必要</w:t>
      </w:r>
      <w:proofErr w:type="gramEnd"/>
      <w:r w:rsidRPr="00A76C0F">
        <w:rPr>
          <w:rFonts w:ascii="宋体" w:hAnsi="宋体" w:hint="eastAsia"/>
          <w:kern w:val="0"/>
          <w:sz w:val="24"/>
          <w:szCs w:val="24"/>
        </w:rPr>
        <w:t>的审批手续后</w:t>
      </w:r>
      <w:r w:rsidRPr="00A76C0F">
        <w:rPr>
          <w:rFonts w:ascii="宋体" w:hAnsi="宋体"/>
          <w:kern w:val="0"/>
          <w:sz w:val="24"/>
          <w:szCs w:val="24"/>
        </w:rPr>
        <w:t>10</w:t>
      </w:r>
      <w:r w:rsidRPr="00A76C0F">
        <w:rPr>
          <w:rFonts w:ascii="宋体" w:hAnsi="宋体" w:hint="eastAsia"/>
          <w:kern w:val="0"/>
          <w:sz w:val="24"/>
          <w:szCs w:val="24"/>
        </w:rPr>
        <w:t>个工作日内向乙方支付合同总金额的</w:t>
      </w:r>
      <w:r w:rsidRPr="00A76C0F">
        <w:rPr>
          <w:rFonts w:ascii="宋体" w:hAnsi="宋体"/>
          <w:kern w:val="0"/>
          <w:sz w:val="24"/>
          <w:szCs w:val="24"/>
        </w:rPr>
        <w:t xml:space="preserve"> </w:t>
      </w:r>
      <w:r w:rsidRPr="00A76C0F">
        <w:rPr>
          <w:rFonts w:ascii="宋体" w:hAnsi="宋体"/>
          <w:kern w:val="0"/>
          <w:sz w:val="24"/>
          <w:szCs w:val="24"/>
          <w:u w:val="single"/>
        </w:rPr>
        <w:t>95%</w:t>
      </w:r>
      <w:r w:rsidRPr="00A76C0F">
        <w:rPr>
          <w:rFonts w:ascii="宋体" w:hAnsi="宋体" w:hint="eastAsia"/>
          <w:kern w:val="0"/>
          <w:sz w:val="24"/>
          <w:szCs w:val="24"/>
        </w:rPr>
        <w:t>，共计人民币￥</w:t>
      </w:r>
      <w:r w:rsidRPr="00A76C0F">
        <w:rPr>
          <w:rFonts w:ascii="宋体" w:hAnsi="宋体"/>
          <w:kern w:val="0"/>
          <w:sz w:val="24"/>
          <w:szCs w:val="24"/>
        </w:rPr>
        <w:t xml:space="preserve"> </w:t>
      </w:r>
      <w:r w:rsidRPr="00A76C0F">
        <w:rPr>
          <w:rFonts w:ascii="宋体" w:hAnsi="宋体"/>
          <w:kern w:val="0"/>
          <w:sz w:val="24"/>
          <w:szCs w:val="24"/>
          <w:u w:val="single"/>
        </w:rPr>
        <w:t xml:space="preserve">       </w:t>
      </w:r>
      <w:r w:rsidRPr="00A76C0F">
        <w:rPr>
          <w:rFonts w:ascii="宋体" w:hAnsi="宋体" w:hint="eastAsia"/>
          <w:kern w:val="0"/>
          <w:sz w:val="24"/>
          <w:szCs w:val="24"/>
        </w:rPr>
        <w:t>元（人民币大写</w:t>
      </w:r>
      <w:r w:rsidRPr="00A76C0F">
        <w:rPr>
          <w:rFonts w:ascii="宋体" w:hAnsi="宋体"/>
          <w:kern w:val="0"/>
          <w:sz w:val="24"/>
          <w:szCs w:val="24"/>
        </w:rPr>
        <w:t xml:space="preserve">:      </w:t>
      </w:r>
      <w:r w:rsidRPr="00A76C0F">
        <w:rPr>
          <w:rFonts w:ascii="宋体" w:hAnsi="宋体" w:hint="eastAsia"/>
          <w:kern w:val="0"/>
          <w:sz w:val="24"/>
          <w:szCs w:val="24"/>
        </w:rPr>
        <w:t>元）。</w:t>
      </w:r>
    </w:p>
    <w:p w14:paraId="58B06C50" w14:textId="31E3CEE1" w:rsidR="00A76C0F" w:rsidRPr="00A76C0F" w:rsidRDefault="00A76C0F" w:rsidP="00A76C0F">
      <w:pPr>
        <w:spacing w:line="360" w:lineRule="auto"/>
        <w:ind w:firstLineChars="200" w:firstLine="480"/>
        <w:rPr>
          <w:rFonts w:ascii="宋体" w:hAnsi="宋体"/>
          <w:kern w:val="0"/>
          <w:sz w:val="24"/>
          <w:szCs w:val="24"/>
        </w:rPr>
      </w:pPr>
      <w:r w:rsidRPr="00A76C0F">
        <w:rPr>
          <w:rFonts w:ascii="宋体" w:hAnsi="宋体"/>
          <w:kern w:val="0"/>
          <w:sz w:val="24"/>
          <w:szCs w:val="24"/>
        </w:rPr>
        <w:t>2.</w:t>
      </w:r>
      <w:r w:rsidRPr="00A76C0F">
        <w:rPr>
          <w:rFonts w:ascii="宋体" w:hAnsi="宋体" w:hint="eastAsia"/>
          <w:kern w:val="0"/>
          <w:sz w:val="24"/>
          <w:szCs w:val="24"/>
        </w:rPr>
        <w:t>项目通过验收后，乙方提交发票、付款申请书并附《项目</w:t>
      </w:r>
      <w:r w:rsidR="00DA6EDB">
        <w:rPr>
          <w:rFonts w:ascii="宋体" w:hAnsi="宋体" w:hint="eastAsia"/>
          <w:kern w:val="0"/>
          <w:sz w:val="24"/>
          <w:szCs w:val="24"/>
        </w:rPr>
        <w:t>验收</w:t>
      </w:r>
      <w:r w:rsidRPr="00A76C0F">
        <w:rPr>
          <w:rFonts w:ascii="宋体" w:hAnsi="宋体" w:hint="eastAsia"/>
          <w:kern w:val="0"/>
          <w:sz w:val="24"/>
          <w:szCs w:val="24"/>
        </w:rPr>
        <w:t>报告》，甲方履行</w:t>
      </w:r>
      <w:proofErr w:type="gramStart"/>
      <w:r w:rsidRPr="00A76C0F">
        <w:rPr>
          <w:rFonts w:ascii="宋体" w:hAnsi="宋体" w:hint="eastAsia"/>
          <w:kern w:val="0"/>
          <w:sz w:val="24"/>
          <w:szCs w:val="24"/>
        </w:rPr>
        <w:t>完必要</w:t>
      </w:r>
      <w:proofErr w:type="gramEnd"/>
      <w:r w:rsidRPr="00A76C0F">
        <w:rPr>
          <w:rFonts w:ascii="宋体" w:hAnsi="宋体" w:hint="eastAsia"/>
          <w:kern w:val="0"/>
          <w:sz w:val="24"/>
          <w:szCs w:val="24"/>
        </w:rPr>
        <w:t>的审批手续后</w:t>
      </w:r>
      <w:r w:rsidRPr="00A76C0F">
        <w:rPr>
          <w:rFonts w:ascii="宋体" w:hAnsi="宋体"/>
          <w:kern w:val="0"/>
          <w:sz w:val="24"/>
          <w:szCs w:val="24"/>
        </w:rPr>
        <w:t>10</w:t>
      </w:r>
      <w:r w:rsidRPr="00A76C0F">
        <w:rPr>
          <w:rFonts w:ascii="宋体" w:hAnsi="宋体" w:hint="eastAsia"/>
          <w:kern w:val="0"/>
          <w:sz w:val="24"/>
          <w:szCs w:val="24"/>
        </w:rPr>
        <w:t>个工作日内向乙方支付合同总金额的</w:t>
      </w:r>
      <w:r w:rsidRPr="00A76C0F">
        <w:rPr>
          <w:rFonts w:ascii="宋体" w:hAnsi="宋体"/>
          <w:kern w:val="0"/>
          <w:sz w:val="24"/>
          <w:szCs w:val="24"/>
          <w:u w:val="single"/>
        </w:rPr>
        <w:t>5%</w:t>
      </w:r>
      <w:r w:rsidRPr="00A76C0F">
        <w:rPr>
          <w:rFonts w:ascii="宋体" w:hAnsi="宋体" w:hint="eastAsia"/>
          <w:kern w:val="0"/>
          <w:sz w:val="24"/>
          <w:szCs w:val="24"/>
        </w:rPr>
        <w:t>，共计人民币￥</w:t>
      </w:r>
      <w:r w:rsidRPr="00A76C0F">
        <w:rPr>
          <w:rFonts w:ascii="宋体" w:hAnsi="宋体"/>
          <w:kern w:val="0"/>
          <w:sz w:val="24"/>
          <w:szCs w:val="24"/>
          <w:u w:val="single"/>
        </w:rPr>
        <w:t xml:space="preserve">          </w:t>
      </w:r>
      <w:r w:rsidRPr="00A76C0F">
        <w:rPr>
          <w:rFonts w:ascii="宋体" w:hAnsi="宋体" w:hint="eastAsia"/>
          <w:kern w:val="0"/>
          <w:sz w:val="24"/>
          <w:szCs w:val="24"/>
        </w:rPr>
        <w:t>元（人民币大写：</w:t>
      </w:r>
      <w:r w:rsidRPr="00A76C0F">
        <w:rPr>
          <w:rFonts w:ascii="宋体" w:hAnsi="宋体"/>
          <w:kern w:val="0"/>
          <w:sz w:val="24"/>
          <w:szCs w:val="24"/>
        </w:rPr>
        <w:t xml:space="preserve">       </w:t>
      </w:r>
      <w:r w:rsidRPr="00A76C0F">
        <w:rPr>
          <w:rFonts w:ascii="宋体" w:hAnsi="宋体" w:hint="eastAsia"/>
          <w:kern w:val="0"/>
          <w:sz w:val="24"/>
          <w:szCs w:val="24"/>
        </w:rPr>
        <w:t>元）。</w:t>
      </w:r>
    </w:p>
    <w:p w14:paraId="033816F4" w14:textId="77777777" w:rsidR="00A76C0F" w:rsidRPr="00A76C0F" w:rsidRDefault="00A76C0F" w:rsidP="00A76C0F">
      <w:pPr>
        <w:spacing w:line="360" w:lineRule="auto"/>
        <w:rPr>
          <w:rFonts w:ascii="宋体" w:hAnsi="宋体"/>
          <w:b/>
          <w:bCs/>
          <w:sz w:val="24"/>
          <w:szCs w:val="24"/>
        </w:rPr>
      </w:pPr>
      <w:bookmarkStart w:id="64" w:name="_Toc16258152"/>
      <w:bookmarkStart w:id="65" w:name="_Toc16258108"/>
      <w:bookmarkStart w:id="66" w:name="_Toc12343202"/>
      <w:bookmarkStart w:id="67" w:name="_Toc12343143"/>
      <w:bookmarkStart w:id="68" w:name="_Toc12342874"/>
      <w:bookmarkStart w:id="69" w:name="_Toc12137117"/>
      <w:bookmarkStart w:id="70" w:name="_Toc12137075"/>
      <w:bookmarkStart w:id="71" w:name="_Toc8761490"/>
      <w:bookmarkStart w:id="72" w:name="_Toc8760520"/>
      <w:bookmarkStart w:id="73" w:name="_Toc8291292"/>
      <w:bookmarkStart w:id="74" w:name="_Toc8230347"/>
      <w:bookmarkStart w:id="75" w:name="_Toc8230251"/>
      <w:bookmarkStart w:id="76" w:name="_Toc8230108"/>
      <w:bookmarkStart w:id="77" w:name="_Toc8229589"/>
      <w:bookmarkStart w:id="78" w:name="_Toc8229502"/>
      <w:bookmarkStart w:id="79" w:name="_Toc8229257"/>
      <w:r w:rsidRPr="00A76C0F">
        <w:rPr>
          <w:rFonts w:ascii="宋体" w:hAnsi="宋体" w:hint="eastAsia"/>
          <w:b/>
          <w:bCs/>
          <w:sz w:val="24"/>
          <w:szCs w:val="24"/>
        </w:rPr>
        <w:t>四、履约保证金</w:t>
      </w:r>
      <w:bookmarkEnd w:id="64"/>
      <w:bookmarkEnd w:id="65"/>
      <w:bookmarkEnd w:id="66"/>
      <w:bookmarkEnd w:id="67"/>
      <w:bookmarkEnd w:id="68"/>
      <w:bookmarkEnd w:id="69"/>
      <w:bookmarkEnd w:id="70"/>
    </w:p>
    <w:p w14:paraId="19D5329C" w14:textId="77777777" w:rsidR="00A76C0F" w:rsidRPr="00A76C0F" w:rsidRDefault="00A76C0F" w:rsidP="00A76C0F">
      <w:pPr>
        <w:spacing w:line="360" w:lineRule="auto"/>
        <w:ind w:firstLineChars="200" w:firstLine="480"/>
        <w:rPr>
          <w:rFonts w:ascii="宋体" w:hAnsi="宋体"/>
          <w:kern w:val="0"/>
          <w:sz w:val="24"/>
          <w:szCs w:val="24"/>
        </w:rPr>
      </w:pPr>
      <w:bookmarkStart w:id="80" w:name="_Toc338236867"/>
      <w:bookmarkStart w:id="81" w:name="_Toc326847680"/>
      <w:bookmarkStart w:id="82" w:name="_Toc16258154"/>
      <w:bookmarkStart w:id="83" w:name="_Toc16258110"/>
      <w:bookmarkStart w:id="84" w:name="_Toc12343204"/>
      <w:bookmarkStart w:id="85" w:name="_Toc12343145"/>
      <w:bookmarkStart w:id="86" w:name="_Toc12342876"/>
      <w:bookmarkStart w:id="87" w:name="_Toc12137119"/>
      <w:bookmarkStart w:id="88" w:name="_Toc12137077"/>
      <w:bookmarkStart w:id="89" w:name="_Toc8761491"/>
      <w:bookmarkStart w:id="90" w:name="_Toc8760521"/>
      <w:bookmarkStart w:id="91" w:name="_Toc8291293"/>
      <w:bookmarkStart w:id="92" w:name="_Toc8230348"/>
      <w:bookmarkStart w:id="93" w:name="_Toc8230252"/>
      <w:bookmarkStart w:id="94" w:name="_Toc8230109"/>
      <w:bookmarkStart w:id="95" w:name="_Toc8229590"/>
      <w:bookmarkStart w:id="96" w:name="_Toc8229503"/>
      <w:bookmarkStart w:id="97" w:name="_Toc8229258"/>
      <w:bookmarkEnd w:id="71"/>
      <w:bookmarkEnd w:id="72"/>
      <w:bookmarkEnd w:id="73"/>
      <w:bookmarkEnd w:id="74"/>
      <w:bookmarkEnd w:id="75"/>
      <w:bookmarkEnd w:id="76"/>
      <w:bookmarkEnd w:id="77"/>
      <w:bookmarkEnd w:id="78"/>
      <w:bookmarkEnd w:id="79"/>
      <w:r w:rsidRPr="00A76C0F">
        <w:rPr>
          <w:rFonts w:ascii="宋体" w:hAnsi="宋体" w:hint="eastAsia"/>
          <w:kern w:val="0"/>
          <w:sz w:val="24"/>
          <w:szCs w:val="24"/>
        </w:rPr>
        <w:t>（以保函形式提交履约保证金时）</w:t>
      </w:r>
    </w:p>
    <w:p w14:paraId="23034558" w14:textId="77777777" w:rsidR="00A76C0F" w:rsidRPr="00A76C0F" w:rsidRDefault="00A76C0F" w:rsidP="00A76C0F">
      <w:pPr>
        <w:spacing w:line="360" w:lineRule="auto"/>
        <w:ind w:firstLineChars="200" w:firstLine="480"/>
        <w:rPr>
          <w:rFonts w:ascii="宋体" w:hAnsi="宋体"/>
          <w:sz w:val="24"/>
          <w:szCs w:val="24"/>
        </w:rPr>
      </w:pPr>
      <w:r w:rsidRPr="00A76C0F">
        <w:rPr>
          <w:rFonts w:ascii="宋体" w:hAnsi="宋体" w:hint="eastAsia"/>
          <w:kern w:val="0"/>
          <w:sz w:val="24"/>
          <w:szCs w:val="24"/>
        </w:rPr>
        <w:t>乙方选择以银行保函形式提交履约保证金。乙方在合同签订后</w:t>
      </w:r>
      <w:r w:rsidRPr="00A76C0F">
        <w:rPr>
          <w:rFonts w:ascii="宋体" w:hAnsi="宋体"/>
          <w:kern w:val="0"/>
          <w:sz w:val="24"/>
          <w:szCs w:val="24"/>
        </w:rPr>
        <w:t>15</w:t>
      </w:r>
      <w:r w:rsidRPr="00A76C0F">
        <w:rPr>
          <w:rFonts w:ascii="宋体" w:hAnsi="宋体" w:hint="eastAsia"/>
          <w:kern w:val="0"/>
          <w:sz w:val="24"/>
          <w:szCs w:val="24"/>
        </w:rPr>
        <w:t>个工作日内向甲方提交银行保函，金额为合同总金额的</w:t>
      </w:r>
      <w:r w:rsidRPr="00A76C0F">
        <w:rPr>
          <w:rFonts w:ascii="宋体" w:hAnsi="宋体"/>
          <w:kern w:val="0"/>
          <w:sz w:val="24"/>
          <w:szCs w:val="24"/>
        </w:rPr>
        <w:t>10%</w:t>
      </w:r>
      <w:r w:rsidRPr="00A76C0F">
        <w:rPr>
          <w:rFonts w:ascii="宋体" w:hAnsi="宋体" w:hint="eastAsia"/>
          <w:sz w:val="24"/>
          <w:szCs w:val="24"/>
        </w:rPr>
        <w:t>，</w:t>
      </w:r>
      <w:r w:rsidRPr="00A76C0F">
        <w:rPr>
          <w:rFonts w:ascii="宋体" w:hAnsi="宋体" w:hint="eastAsia"/>
          <w:kern w:val="0"/>
          <w:sz w:val="24"/>
          <w:szCs w:val="24"/>
        </w:rPr>
        <w:t>共计人民币：￥</w:t>
      </w:r>
      <w:r w:rsidRPr="00A76C0F">
        <w:rPr>
          <w:rFonts w:ascii="宋体" w:hAnsi="宋体"/>
          <w:kern w:val="0"/>
          <w:sz w:val="24"/>
          <w:szCs w:val="24"/>
        </w:rPr>
        <w:t xml:space="preserve">xx </w:t>
      </w:r>
      <w:r w:rsidRPr="00A76C0F">
        <w:rPr>
          <w:rFonts w:ascii="宋体" w:hAnsi="宋体" w:hint="eastAsia"/>
          <w:kern w:val="0"/>
          <w:sz w:val="24"/>
          <w:szCs w:val="24"/>
        </w:rPr>
        <w:t>元</w:t>
      </w:r>
      <w:r w:rsidRPr="00A76C0F">
        <w:rPr>
          <w:rFonts w:ascii="宋体" w:hAnsi="宋体"/>
          <w:kern w:val="0"/>
          <w:sz w:val="24"/>
          <w:szCs w:val="24"/>
        </w:rPr>
        <w:t>(</w:t>
      </w:r>
      <w:r w:rsidRPr="00A76C0F">
        <w:rPr>
          <w:rFonts w:ascii="宋体" w:hAnsi="宋体" w:hint="eastAsia"/>
          <w:kern w:val="0"/>
          <w:sz w:val="24"/>
          <w:szCs w:val="24"/>
        </w:rPr>
        <w:t>人民币大写：</w:t>
      </w:r>
      <w:r w:rsidRPr="00A76C0F">
        <w:rPr>
          <w:rFonts w:ascii="宋体" w:hAnsi="宋体"/>
          <w:kern w:val="0"/>
          <w:sz w:val="24"/>
          <w:szCs w:val="24"/>
        </w:rPr>
        <w:t>xx)</w:t>
      </w:r>
      <w:r w:rsidRPr="00A76C0F">
        <w:rPr>
          <w:rFonts w:ascii="宋体" w:hAnsi="宋体" w:hint="eastAsia"/>
          <w:kern w:val="0"/>
          <w:sz w:val="24"/>
          <w:szCs w:val="24"/>
        </w:rPr>
        <w:t>。银行保函有效期限为</w:t>
      </w:r>
      <w:r w:rsidRPr="00A76C0F">
        <w:rPr>
          <w:rFonts w:ascii="宋体" w:hAnsi="宋体"/>
          <w:kern w:val="0"/>
          <w:sz w:val="24"/>
          <w:szCs w:val="24"/>
        </w:rPr>
        <w:t>XXXX</w:t>
      </w:r>
      <w:r w:rsidRPr="00A76C0F">
        <w:rPr>
          <w:rFonts w:ascii="宋体" w:hAnsi="宋体" w:hint="eastAsia"/>
          <w:kern w:val="0"/>
          <w:sz w:val="24"/>
          <w:szCs w:val="24"/>
        </w:rPr>
        <w:t>年</w:t>
      </w:r>
      <w:r w:rsidRPr="00A76C0F">
        <w:rPr>
          <w:rFonts w:ascii="宋体" w:hAnsi="宋体"/>
          <w:kern w:val="0"/>
          <w:sz w:val="24"/>
          <w:szCs w:val="24"/>
        </w:rPr>
        <w:t>XX</w:t>
      </w:r>
      <w:r w:rsidRPr="00A76C0F">
        <w:rPr>
          <w:rFonts w:ascii="宋体" w:hAnsi="宋体" w:hint="eastAsia"/>
          <w:kern w:val="0"/>
          <w:sz w:val="24"/>
          <w:szCs w:val="24"/>
        </w:rPr>
        <w:t>月</w:t>
      </w:r>
      <w:r w:rsidRPr="00A76C0F">
        <w:rPr>
          <w:rFonts w:ascii="宋体" w:hAnsi="宋体"/>
          <w:kern w:val="0"/>
          <w:sz w:val="24"/>
          <w:szCs w:val="24"/>
        </w:rPr>
        <w:t>X</w:t>
      </w:r>
      <w:r w:rsidRPr="00A76C0F">
        <w:rPr>
          <w:rFonts w:ascii="宋体" w:hAnsi="宋体" w:hint="eastAsia"/>
          <w:kern w:val="0"/>
          <w:sz w:val="24"/>
          <w:szCs w:val="24"/>
        </w:rPr>
        <w:t>日至</w:t>
      </w:r>
      <w:r w:rsidRPr="00A76C0F">
        <w:rPr>
          <w:rFonts w:ascii="宋体" w:hAnsi="宋体"/>
          <w:kern w:val="0"/>
          <w:sz w:val="24"/>
          <w:szCs w:val="24"/>
        </w:rPr>
        <w:t xml:space="preserve"> XXXX</w:t>
      </w:r>
      <w:r w:rsidRPr="00A76C0F">
        <w:rPr>
          <w:rFonts w:ascii="宋体" w:hAnsi="宋体" w:hint="eastAsia"/>
          <w:kern w:val="0"/>
          <w:sz w:val="24"/>
          <w:szCs w:val="24"/>
        </w:rPr>
        <w:t>年</w:t>
      </w:r>
      <w:r w:rsidRPr="00A76C0F">
        <w:rPr>
          <w:rFonts w:ascii="宋体" w:hAnsi="宋体"/>
          <w:kern w:val="0"/>
          <w:sz w:val="24"/>
          <w:szCs w:val="24"/>
        </w:rPr>
        <w:t>XX</w:t>
      </w:r>
      <w:r w:rsidRPr="00A76C0F">
        <w:rPr>
          <w:rFonts w:ascii="宋体" w:hAnsi="宋体" w:hint="eastAsia"/>
          <w:kern w:val="0"/>
          <w:sz w:val="24"/>
          <w:szCs w:val="24"/>
        </w:rPr>
        <w:t>月</w:t>
      </w:r>
      <w:r w:rsidRPr="00A76C0F">
        <w:rPr>
          <w:rFonts w:ascii="宋体" w:hAnsi="宋体"/>
          <w:kern w:val="0"/>
          <w:sz w:val="24"/>
          <w:szCs w:val="24"/>
        </w:rPr>
        <w:t>XX</w:t>
      </w:r>
      <w:r w:rsidRPr="00A76C0F">
        <w:rPr>
          <w:rFonts w:ascii="宋体" w:hAnsi="宋体" w:hint="eastAsia"/>
          <w:kern w:val="0"/>
          <w:sz w:val="24"/>
          <w:szCs w:val="24"/>
        </w:rPr>
        <w:t>日</w:t>
      </w:r>
      <w:r w:rsidRPr="00A76C0F">
        <w:rPr>
          <w:rFonts w:ascii="宋体" w:hAnsi="宋体" w:hint="eastAsia"/>
          <w:color w:val="FF0000"/>
          <w:sz w:val="24"/>
          <w:szCs w:val="24"/>
        </w:rPr>
        <w:t>（保函期限应覆盖服务期）</w:t>
      </w:r>
      <w:r w:rsidRPr="00A76C0F">
        <w:rPr>
          <w:rFonts w:ascii="宋体" w:hAnsi="宋体" w:hint="eastAsia"/>
          <w:sz w:val="24"/>
          <w:szCs w:val="24"/>
        </w:rPr>
        <w:t>。</w:t>
      </w:r>
    </w:p>
    <w:p w14:paraId="4F881410" w14:textId="77777777" w:rsidR="00A76C0F" w:rsidRPr="00A76C0F" w:rsidRDefault="00A76C0F" w:rsidP="00A76C0F">
      <w:pPr>
        <w:spacing w:line="360" w:lineRule="auto"/>
        <w:ind w:firstLineChars="200" w:firstLine="480"/>
        <w:rPr>
          <w:rFonts w:ascii="宋体" w:hAnsi="宋体"/>
          <w:kern w:val="0"/>
          <w:sz w:val="24"/>
          <w:szCs w:val="24"/>
        </w:rPr>
      </w:pPr>
      <w:r w:rsidRPr="00A76C0F">
        <w:rPr>
          <w:rFonts w:ascii="宋体" w:hAnsi="宋体" w:hint="eastAsia"/>
          <w:kern w:val="0"/>
          <w:sz w:val="24"/>
          <w:szCs w:val="24"/>
        </w:rPr>
        <w:t>如乙方在合同期内违反约定，甲方将持银行保函向银行索赔并扣除相应款项，如扣除款项累计超过银行保函数额的由乙方另行支付。项目验收后，若乙方在合同期内没有违约行为，则由乙方提出申请，甲方履行</w:t>
      </w:r>
      <w:proofErr w:type="gramStart"/>
      <w:r w:rsidRPr="00A76C0F">
        <w:rPr>
          <w:rFonts w:ascii="宋体" w:hAnsi="宋体" w:hint="eastAsia"/>
          <w:kern w:val="0"/>
          <w:sz w:val="24"/>
          <w:szCs w:val="24"/>
        </w:rPr>
        <w:t>完必要</w:t>
      </w:r>
      <w:proofErr w:type="gramEnd"/>
      <w:r w:rsidRPr="00A76C0F">
        <w:rPr>
          <w:rFonts w:ascii="宋体" w:hAnsi="宋体" w:hint="eastAsia"/>
          <w:kern w:val="0"/>
          <w:sz w:val="24"/>
          <w:szCs w:val="24"/>
        </w:rPr>
        <w:t>的审批手续后，退还银行保函。如</w:t>
      </w:r>
      <w:proofErr w:type="gramStart"/>
      <w:r w:rsidRPr="00A76C0F">
        <w:rPr>
          <w:rFonts w:ascii="宋体" w:hAnsi="宋体" w:hint="eastAsia"/>
          <w:kern w:val="0"/>
          <w:sz w:val="24"/>
          <w:szCs w:val="24"/>
        </w:rPr>
        <w:t>遇项目</w:t>
      </w:r>
      <w:proofErr w:type="gramEnd"/>
      <w:r w:rsidRPr="00A76C0F">
        <w:rPr>
          <w:rFonts w:ascii="宋体" w:hAnsi="宋体" w:hint="eastAsia"/>
          <w:kern w:val="0"/>
          <w:sz w:val="24"/>
          <w:szCs w:val="24"/>
        </w:rPr>
        <w:t>验收拖延或其他情况导致保函期限无法覆盖服务期的，乙方应继续开出同等金额的银行保函直至服务期结束。</w:t>
      </w:r>
    </w:p>
    <w:p w14:paraId="32769483" w14:textId="77777777" w:rsidR="00A76C0F" w:rsidRPr="00A76C0F" w:rsidRDefault="00A76C0F" w:rsidP="00A76C0F">
      <w:pPr>
        <w:spacing w:line="360" w:lineRule="auto"/>
        <w:ind w:firstLineChars="200" w:firstLine="480"/>
        <w:rPr>
          <w:rFonts w:ascii="宋体" w:hAnsi="宋体"/>
          <w:kern w:val="0"/>
          <w:sz w:val="24"/>
          <w:szCs w:val="24"/>
        </w:rPr>
      </w:pPr>
      <w:r w:rsidRPr="00A76C0F">
        <w:rPr>
          <w:rFonts w:ascii="宋体" w:hAnsi="宋体" w:hint="eastAsia"/>
          <w:kern w:val="0"/>
          <w:sz w:val="24"/>
          <w:szCs w:val="24"/>
        </w:rPr>
        <w:t>（以支票</w:t>
      </w:r>
      <w:r w:rsidRPr="00A76C0F">
        <w:rPr>
          <w:rFonts w:ascii="宋体" w:hAnsi="宋体"/>
          <w:kern w:val="0"/>
          <w:sz w:val="24"/>
          <w:szCs w:val="24"/>
        </w:rPr>
        <w:t>/</w:t>
      </w:r>
      <w:r w:rsidRPr="00A76C0F">
        <w:rPr>
          <w:rFonts w:ascii="宋体" w:hAnsi="宋体" w:hint="eastAsia"/>
          <w:kern w:val="0"/>
          <w:sz w:val="24"/>
          <w:szCs w:val="24"/>
        </w:rPr>
        <w:t>汇票</w:t>
      </w:r>
      <w:r w:rsidRPr="00A76C0F">
        <w:rPr>
          <w:rFonts w:ascii="宋体" w:hAnsi="宋体"/>
          <w:kern w:val="0"/>
          <w:sz w:val="24"/>
          <w:szCs w:val="24"/>
        </w:rPr>
        <w:t>/</w:t>
      </w:r>
      <w:r w:rsidRPr="00A76C0F">
        <w:rPr>
          <w:rFonts w:ascii="宋体" w:hAnsi="宋体" w:hint="eastAsia"/>
          <w:kern w:val="0"/>
          <w:sz w:val="24"/>
          <w:szCs w:val="24"/>
        </w:rPr>
        <w:t>本票形式提交履约保证金时）</w:t>
      </w:r>
    </w:p>
    <w:p w14:paraId="0A2C323F" w14:textId="77777777" w:rsidR="00A76C0F" w:rsidRPr="00A76C0F" w:rsidRDefault="00A76C0F" w:rsidP="00A76C0F">
      <w:pPr>
        <w:spacing w:line="360" w:lineRule="auto"/>
        <w:ind w:firstLineChars="200" w:firstLine="480"/>
        <w:rPr>
          <w:rFonts w:ascii="宋体" w:hAnsi="宋体"/>
          <w:kern w:val="0"/>
          <w:sz w:val="24"/>
          <w:szCs w:val="24"/>
        </w:rPr>
      </w:pPr>
      <w:r w:rsidRPr="00A76C0F">
        <w:rPr>
          <w:rFonts w:ascii="宋体" w:hAnsi="宋体" w:hint="eastAsia"/>
          <w:kern w:val="0"/>
          <w:sz w:val="24"/>
          <w:szCs w:val="24"/>
        </w:rPr>
        <w:t>乙方选择以支票</w:t>
      </w:r>
      <w:r w:rsidRPr="00A76C0F">
        <w:rPr>
          <w:rFonts w:ascii="宋体" w:hAnsi="宋体"/>
          <w:kern w:val="0"/>
          <w:sz w:val="24"/>
          <w:szCs w:val="24"/>
        </w:rPr>
        <w:t>/</w:t>
      </w:r>
      <w:r w:rsidRPr="00A76C0F">
        <w:rPr>
          <w:rFonts w:ascii="宋体" w:hAnsi="宋体" w:hint="eastAsia"/>
          <w:kern w:val="0"/>
          <w:sz w:val="24"/>
          <w:szCs w:val="24"/>
        </w:rPr>
        <w:t>汇票</w:t>
      </w:r>
      <w:r w:rsidRPr="00A76C0F">
        <w:rPr>
          <w:rFonts w:ascii="宋体" w:hAnsi="宋体"/>
          <w:kern w:val="0"/>
          <w:sz w:val="24"/>
          <w:szCs w:val="24"/>
        </w:rPr>
        <w:t>/</w:t>
      </w:r>
      <w:r w:rsidRPr="00A76C0F">
        <w:rPr>
          <w:rFonts w:ascii="宋体" w:hAnsi="宋体" w:hint="eastAsia"/>
          <w:kern w:val="0"/>
          <w:sz w:val="24"/>
          <w:szCs w:val="24"/>
        </w:rPr>
        <w:t>本票（选择其一）形式提交履约保证金。乙方在合同签订后</w:t>
      </w:r>
      <w:r w:rsidRPr="00A76C0F">
        <w:rPr>
          <w:rFonts w:ascii="宋体" w:hAnsi="宋体"/>
          <w:kern w:val="0"/>
          <w:sz w:val="24"/>
          <w:szCs w:val="24"/>
        </w:rPr>
        <w:t>10</w:t>
      </w:r>
      <w:r w:rsidRPr="00A76C0F">
        <w:rPr>
          <w:rFonts w:ascii="宋体" w:hAnsi="宋体" w:hint="eastAsia"/>
          <w:kern w:val="0"/>
          <w:sz w:val="24"/>
          <w:szCs w:val="24"/>
        </w:rPr>
        <w:t>个工作日内向甲方提交履约保证金，履约保证金为合同总金额的</w:t>
      </w:r>
      <w:r w:rsidRPr="00A76C0F">
        <w:rPr>
          <w:rFonts w:ascii="宋体" w:hAnsi="宋体"/>
          <w:kern w:val="0"/>
          <w:sz w:val="24"/>
          <w:szCs w:val="24"/>
        </w:rPr>
        <w:t>10%</w:t>
      </w:r>
      <w:r w:rsidRPr="00A76C0F">
        <w:rPr>
          <w:rFonts w:ascii="宋体" w:hAnsi="宋体" w:hint="eastAsia"/>
          <w:kern w:val="0"/>
          <w:sz w:val="24"/>
          <w:szCs w:val="24"/>
        </w:rPr>
        <w:t>，共计人民币：￥</w:t>
      </w:r>
      <w:r w:rsidRPr="00A76C0F">
        <w:rPr>
          <w:rFonts w:ascii="宋体" w:hAnsi="宋体"/>
          <w:kern w:val="0"/>
          <w:sz w:val="24"/>
          <w:szCs w:val="24"/>
        </w:rPr>
        <w:t xml:space="preserve">xx </w:t>
      </w:r>
      <w:r w:rsidRPr="00A76C0F">
        <w:rPr>
          <w:rFonts w:ascii="宋体" w:hAnsi="宋体" w:hint="eastAsia"/>
          <w:kern w:val="0"/>
          <w:sz w:val="24"/>
          <w:szCs w:val="24"/>
        </w:rPr>
        <w:t>元</w:t>
      </w:r>
      <w:r w:rsidRPr="00A76C0F">
        <w:rPr>
          <w:rFonts w:ascii="宋体" w:hAnsi="宋体"/>
          <w:kern w:val="0"/>
          <w:sz w:val="24"/>
          <w:szCs w:val="24"/>
        </w:rPr>
        <w:t xml:space="preserve">( </w:t>
      </w:r>
      <w:r w:rsidRPr="00A76C0F">
        <w:rPr>
          <w:rFonts w:ascii="宋体" w:hAnsi="宋体" w:hint="eastAsia"/>
          <w:kern w:val="0"/>
          <w:sz w:val="24"/>
          <w:szCs w:val="24"/>
        </w:rPr>
        <w:t>人民币大写：</w:t>
      </w:r>
      <w:r w:rsidRPr="00A76C0F">
        <w:rPr>
          <w:rFonts w:ascii="宋体" w:hAnsi="宋体"/>
          <w:kern w:val="0"/>
          <w:sz w:val="24"/>
          <w:szCs w:val="24"/>
        </w:rPr>
        <w:t>xx)</w:t>
      </w:r>
      <w:r w:rsidRPr="00A76C0F">
        <w:rPr>
          <w:rFonts w:ascii="宋体" w:hAnsi="宋体" w:hint="eastAsia"/>
          <w:kern w:val="0"/>
          <w:sz w:val="24"/>
          <w:szCs w:val="24"/>
        </w:rPr>
        <w:t>。</w:t>
      </w:r>
    </w:p>
    <w:p w14:paraId="5C904765" w14:textId="77777777" w:rsidR="00A76C0F" w:rsidRPr="00A76C0F" w:rsidRDefault="00A76C0F" w:rsidP="00A76C0F">
      <w:pPr>
        <w:spacing w:line="360" w:lineRule="auto"/>
        <w:ind w:firstLineChars="200" w:firstLine="480"/>
        <w:rPr>
          <w:rFonts w:ascii="宋体" w:hAnsi="宋体"/>
          <w:kern w:val="0"/>
          <w:sz w:val="24"/>
          <w:szCs w:val="24"/>
        </w:rPr>
      </w:pPr>
      <w:r w:rsidRPr="00A76C0F">
        <w:rPr>
          <w:rFonts w:ascii="宋体" w:hAnsi="宋体" w:hint="eastAsia"/>
          <w:kern w:val="0"/>
          <w:sz w:val="24"/>
          <w:szCs w:val="24"/>
        </w:rPr>
        <w:t>如乙方在合同期内违反约定，甲方需扣除乙方相应款项时，则相应款项从履约保证金中扣除，扣除款项累计超过履约保证金数额的由乙方另行支付。项目服务期结束后，若乙方在合同期内没有违约行为，由乙方提出申请，甲方履行</w:t>
      </w:r>
      <w:proofErr w:type="gramStart"/>
      <w:r w:rsidRPr="00A76C0F">
        <w:rPr>
          <w:rFonts w:ascii="宋体" w:hAnsi="宋体" w:hint="eastAsia"/>
          <w:kern w:val="0"/>
          <w:sz w:val="24"/>
          <w:szCs w:val="24"/>
        </w:rPr>
        <w:t>完必要</w:t>
      </w:r>
      <w:proofErr w:type="gramEnd"/>
      <w:r w:rsidRPr="00A76C0F">
        <w:rPr>
          <w:rFonts w:ascii="宋体" w:hAnsi="宋体" w:hint="eastAsia"/>
          <w:kern w:val="0"/>
          <w:sz w:val="24"/>
          <w:szCs w:val="24"/>
        </w:rPr>
        <w:t>的审批手续后，返还履约保证金。</w:t>
      </w:r>
    </w:p>
    <w:bookmarkEnd w:id="80"/>
    <w:bookmarkEnd w:id="81"/>
    <w:p w14:paraId="260FC37C" w14:textId="77777777" w:rsidR="00A76C0F" w:rsidRPr="00A76C0F" w:rsidRDefault="00A76C0F" w:rsidP="00A76C0F">
      <w:pPr>
        <w:spacing w:line="360" w:lineRule="auto"/>
        <w:rPr>
          <w:rFonts w:ascii="宋体" w:hAnsi="宋体"/>
          <w:b/>
          <w:bCs/>
          <w:sz w:val="24"/>
          <w:szCs w:val="24"/>
        </w:rPr>
      </w:pPr>
      <w:r w:rsidRPr="00A76C0F">
        <w:rPr>
          <w:rFonts w:ascii="宋体" w:hAnsi="宋体" w:hint="eastAsia"/>
          <w:b/>
          <w:bCs/>
          <w:sz w:val="24"/>
          <w:szCs w:val="24"/>
        </w:rPr>
        <w:t>五、验收</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45CB4510" w14:textId="77777777" w:rsidR="00A76C0F" w:rsidRPr="00A76C0F" w:rsidRDefault="00A76C0F" w:rsidP="00A76C0F">
      <w:pPr>
        <w:spacing w:line="360" w:lineRule="auto"/>
        <w:ind w:firstLineChars="200" w:firstLine="480"/>
        <w:rPr>
          <w:rFonts w:ascii="宋体" w:hAnsi="宋体"/>
          <w:sz w:val="24"/>
          <w:szCs w:val="24"/>
        </w:rPr>
      </w:pPr>
      <w:r w:rsidRPr="00A76C0F">
        <w:rPr>
          <w:rFonts w:ascii="宋体" w:hAnsi="宋体" w:hint="eastAsia"/>
          <w:sz w:val="24"/>
          <w:szCs w:val="24"/>
        </w:rPr>
        <w:t>项目验收依据甲方相关管理规定及合同附件三</w:t>
      </w:r>
      <w:r w:rsidRPr="00A76C0F">
        <w:rPr>
          <w:rFonts w:ascii="宋体" w:hAnsi="宋体" w:hint="eastAsia"/>
          <w:bCs/>
          <w:sz w:val="24"/>
          <w:szCs w:val="24"/>
        </w:rPr>
        <w:t>《国家市场监督管理总局信息中心</w:t>
      </w:r>
      <w:r w:rsidRPr="00A76C0F">
        <w:rPr>
          <w:rFonts w:ascii="宋体" w:hAnsi="宋体" w:hint="eastAsia"/>
          <w:kern w:val="0"/>
          <w:sz w:val="24"/>
          <w:szCs w:val="24"/>
        </w:rPr>
        <w:t>广州灾备中心机房动环和监控管理平台建设项目</w:t>
      </w:r>
      <w:r w:rsidRPr="00A76C0F">
        <w:rPr>
          <w:rFonts w:ascii="宋体" w:hAnsi="宋体" w:hint="eastAsia"/>
          <w:bCs/>
          <w:sz w:val="24"/>
          <w:szCs w:val="24"/>
        </w:rPr>
        <w:t>验收大纲》</w:t>
      </w:r>
      <w:r w:rsidRPr="00A76C0F">
        <w:rPr>
          <w:rFonts w:ascii="宋体" w:hAnsi="宋体" w:hint="eastAsia"/>
          <w:sz w:val="24"/>
          <w:szCs w:val="24"/>
        </w:rPr>
        <w:t>执行。</w:t>
      </w:r>
    </w:p>
    <w:p w14:paraId="22254890" w14:textId="77777777" w:rsidR="00A76C0F" w:rsidRPr="00A76C0F" w:rsidRDefault="00A76C0F" w:rsidP="00A76C0F">
      <w:pPr>
        <w:spacing w:line="360" w:lineRule="auto"/>
        <w:ind w:firstLineChars="200" w:firstLine="480"/>
        <w:rPr>
          <w:rFonts w:ascii="宋体" w:hAnsi="宋体"/>
          <w:color w:val="FF0000"/>
          <w:sz w:val="24"/>
          <w:szCs w:val="24"/>
        </w:rPr>
      </w:pPr>
      <w:r w:rsidRPr="00A76C0F">
        <w:rPr>
          <w:rFonts w:ascii="宋体" w:hAnsi="宋体" w:hint="eastAsia"/>
          <w:color w:val="FF0000"/>
          <w:sz w:val="24"/>
          <w:szCs w:val="24"/>
        </w:rPr>
        <w:t>（注：项目的具体检查与验收需在此进行约定，关于检查与验收应说明相关的标准、流程、方法、参与人员及结果</w:t>
      </w:r>
      <w:r w:rsidRPr="00A76C0F">
        <w:rPr>
          <w:rFonts w:ascii="宋体" w:hAnsi="宋体"/>
          <w:color w:val="FF0000"/>
          <w:sz w:val="24"/>
          <w:szCs w:val="24"/>
        </w:rPr>
        <w:t>/</w:t>
      </w:r>
      <w:r w:rsidRPr="00A76C0F">
        <w:rPr>
          <w:rFonts w:ascii="宋体" w:hAnsi="宋体" w:hint="eastAsia"/>
          <w:color w:val="FF0000"/>
          <w:sz w:val="24"/>
          <w:szCs w:val="24"/>
        </w:rPr>
        <w:t>结论确认等）</w:t>
      </w:r>
    </w:p>
    <w:p w14:paraId="0B5D764F" w14:textId="77777777" w:rsidR="00A76C0F" w:rsidRPr="00A76C0F" w:rsidRDefault="00A76C0F" w:rsidP="00A76C0F">
      <w:pPr>
        <w:spacing w:line="360" w:lineRule="auto"/>
        <w:rPr>
          <w:rFonts w:ascii="宋体" w:hAnsi="宋体"/>
          <w:b/>
          <w:bCs/>
          <w:sz w:val="24"/>
          <w:szCs w:val="24"/>
        </w:rPr>
      </w:pPr>
      <w:bookmarkStart w:id="98" w:name="_Toc12137120"/>
      <w:bookmarkStart w:id="99" w:name="_Toc12137078"/>
      <w:bookmarkStart w:id="100" w:name="_Toc8761492"/>
      <w:bookmarkStart w:id="101" w:name="_Toc8760522"/>
      <w:bookmarkStart w:id="102" w:name="_Toc8291294"/>
      <w:bookmarkStart w:id="103" w:name="_Toc8230349"/>
      <w:bookmarkStart w:id="104" w:name="_Toc8230253"/>
      <w:bookmarkStart w:id="105" w:name="_Toc8230110"/>
      <w:bookmarkStart w:id="106" w:name="_Toc8229591"/>
      <w:bookmarkStart w:id="107" w:name="_Toc8229504"/>
      <w:bookmarkStart w:id="108" w:name="_Toc8229259"/>
      <w:bookmarkStart w:id="109" w:name="_Toc16258155"/>
      <w:bookmarkStart w:id="110" w:name="_Toc16258111"/>
      <w:bookmarkStart w:id="111" w:name="_Toc12343205"/>
      <w:bookmarkStart w:id="112" w:name="_Toc12343146"/>
      <w:bookmarkStart w:id="113" w:name="_Toc12342877"/>
      <w:r w:rsidRPr="00A76C0F">
        <w:rPr>
          <w:rFonts w:ascii="宋体" w:hAnsi="宋体" w:hint="eastAsia"/>
          <w:b/>
          <w:bCs/>
          <w:sz w:val="24"/>
          <w:szCs w:val="24"/>
        </w:rPr>
        <w:lastRenderedPageBreak/>
        <w:t>六、</w:t>
      </w:r>
      <w:bookmarkEnd w:id="98"/>
      <w:bookmarkEnd w:id="99"/>
      <w:bookmarkEnd w:id="100"/>
      <w:bookmarkEnd w:id="101"/>
      <w:bookmarkEnd w:id="102"/>
      <w:bookmarkEnd w:id="103"/>
      <w:bookmarkEnd w:id="104"/>
      <w:bookmarkEnd w:id="105"/>
      <w:bookmarkEnd w:id="106"/>
      <w:bookmarkEnd w:id="107"/>
      <w:bookmarkEnd w:id="108"/>
      <w:r w:rsidRPr="00A76C0F">
        <w:rPr>
          <w:rFonts w:ascii="宋体" w:hAnsi="宋体" w:hint="eastAsia"/>
          <w:b/>
          <w:bCs/>
          <w:sz w:val="24"/>
          <w:szCs w:val="24"/>
        </w:rPr>
        <w:t>项目质量保证</w:t>
      </w:r>
      <w:bookmarkEnd w:id="109"/>
      <w:bookmarkEnd w:id="110"/>
      <w:bookmarkEnd w:id="111"/>
      <w:bookmarkEnd w:id="112"/>
      <w:bookmarkEnd w:id="113"/>
    </w:p>
    <w:p w14:paraId="1B907ECE" w14:textId="77777777" w:rsidR="00A76C0F" w:rsidRPr="00A76C0F" w:rsidRDefault="00A76C0F" w:rsidP="00A76C0F">
      <w:pPr>
        <w:spacing w:line="360" w:lineRule="auto"/>
        <w:ind w:firstLineChars="200" w:firstLine="480"/>
        <w:rPr>
          <w:rFonts w:ascii="宋体" w:hAnsi="宋体"/>
          <w:color w:val="FF0000"/>
          <w:sz w:val="24"/>
          <w:szCs w:val="24"/>
        </w:rPr>
      </w:pPr>
      <w:bookmarkStart w:id="114" w:name="_Toc12343206"/>
      <w:bookmarkStart w:id="115" w:name="_Toc12343147"/>
      <w:bookmarkStart w:id="116" w:name="_Toc12342878"/>
      <w:bookmarkStart w:id="117" w:name="_Toc12137121"/>
      <w:bookmarkStart w:id="118" w:name="_Toc12137079"/>
      <w:bookmarkStart w:id="119" w:name="_Toc8761493"/>
      <w:bookmarkStart w:id="120" w:name="_Toc8760523"/>
      <w:bookmarkStart w:id="121" w:name="_Toc8291295"/>
      <w:bookmarkStart w:id="122" w:name="_Toc8230350"/>
      <w:bookmarkStart w:id="123" w:name="_Toc8230254"/>
      <w:bookmarkStart w:id="124" w:name="_Toc8230111"/>
      <w:bookmarkStart w:id="125" w:name="_Toc8229592"/>
      <w:bookmarkStart w:id="126" w:name="_Toc8229505"/>
      <w:bookmarkStart w:id="127" w:name="_Toc8229260"/>
      <w:r w:rsidRPr="00A76C0F">
        <w:rPr>
          <w:rFonts w:ascii="宋体" w:hAnsi="宋体" w:hint="eastAsia"/>
          <w:color w:val="FF0000"/>
          <w:sz w:val="24"/>
          <w:szCs w:val="24"/>
        </w:rPr>
        <w:t>（按照项目实际情况，确定对于本项目服务过程及服务成果的质量保证要求）</w:t>
      </w:r>
    </w:p>
    <w:p w14:paraId="115D70F7" w14:textId="77777777" w:rsidR="00A76C0F" w:rsidRPr="00A76C0F" w:rsidRDefault="00A76C0F" w:rsidP="00A76C0F">
      <w:pPr>
        <w:spacing w:line="360" w:lineRule="auto"/>
        <w:rPr>
          <w:rFonts w:ascii="宋体" w:hAnsi="宋体"/>
          <w:b/>
          <w:bCs/>
          <w:sz w:val="24"/>
          <w:szCs w:val="24"/>
        </w:rPr>
      </w:pPr>
      <w:bookmarkStart w:id="128" w:name="_Toc16258156"/>
      <w:bookmarkStart w:id="129" w:name="_Toc16258112"/>
      <w:r w:rsidRPr="00A76C0F">
        <w:rPr>
          <w:rFonts w:ascii="宋体" w:hAnsi="宋体" w:hint="eastAsia"/>
          <w:b/>
          <w:bCs/>
          <w:sz w:val="24"/>
          <w:szCs w:val="24"/>
        </w:rPr>
        <w:t>七、项目的分、转包</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48C37C30"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hint="eastAsia"/>
          <w:sz w:val="24"/>
          <w:szCs w:val="24"/>
        </w:rPr>
        <w:t>本合同项目应当由乙方独立完成，未经甲方书面许可，禁止转包和分包。如违反此条款，甲方有权立即解除本合同，乙方需退还甲方支付的全部费用，并赔偿甲方为此发生的全部损失。</w:t>
      </w:r>
    </w:p>
    <w:p w14:paraId="0E8009B8" w14:textId="77777777" w:rsidR="00A76C0F" w:rsidRPr="00A76C0F" w:rsidRDefault="00A76C0F" w:rsidP="00A76C0F">
      <w:pPr>
        <w:spacing w:line="360" w:lineRule="auto"/>
        <w:rPr>
          <w:rFonts w:ascii="宋体" w:hAnsi="宋体"/>
          <w:b/>
          <w:bCs/>
          <w:sz w:val="24"/>
          <w:szCs w:val="24"/>
        </w:rPr>
      </w:pPr>
      <w:bookmarkStart w:id="130" w:name="_Toc16258157"/>
      <w:bookmarkStart w:id="131" w:name="_Toc16258113"/>
      <w:bookmarkStart w:id="132" w:name="_Toc12343207"/>
      <w:bookmarkStart w:id="133" w:name="_Toc12343148"/>
      <w:bookmarkStart w:id="134" w:name="_Toc12342879"/>
      <w:bookmarkStart w:id="135" w:name="_Toc12137122"/>
      <w:bookmarkStart w:id="136" w:name="_Toc12137080"/>
      <w:bookmarkStart w:id="137" w:name="_Toc8757837"/>
      <w:bookmarkStart w:id="138" w:name="_Toc8297437"/>
      <w:bookmarkStart w:id="139" w:name="_Toc338236869"/>
      <w:bookmarkStart w:id="140" w:name="_Toc8761495"/>
      <w:bookmarkStart w:id="141" w:name="_Toc8760525"/>
      <w:bookmarkStart w:id="142" w:name="_Toc8291297"/>
      <w:bookmarkStart w:id="143" w:name="_Toc8230352"/>
      <w:bookmarkStart w:id="144" w:name="_Toc8230256"/>
      <w:bookmarkStart w:id="145" w:name="_Toc8230113"/>
      <w:bookmarkStart w:id="146" w:name="_Toc8229594"/>
      <w:bookmarkStart w:id="147" w:name="_Toc8229507"/>
      <w:bookmarkStart w:id="148" w:name="_Toc8229262"/>
      <w:r w:rsidRPr="00A76C0F">
        <w:rPr>
          <w:rFonts w:ascii="宋体" w:hAnsi="宋体" w:hint="eastAsia"/>
          <w:b/>
          <w:bCs/>
          <w:sz w:val="24"/>
          <w:szCs w:val="24"/>
        </w:rPr>
        <w:t>八、合同的补充、修改和变更</w:t>
      </w:r>
      <w:bookmarkEnd w:id="130"/>
      <w:bookmarkEnd w:id="131"/>
      <w:bookmarkEnd w:id="132"/>
      <w:bookmarkEnd w:id="133"/>
      <w:bookmarkEnd w:id="134"/>
      <w:bookmarkEnd w:id="135"/>
      <w:bookmarkEnd w:id="136"/>
      <w:bookmarkEnd w:id="137"/>
      <w:bookmarkEnd w:id="138"/>
      <w:bookmarkEnd w:id="139"/>
    </w:p>
    <w:p w14:paraId="610187DF"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1.</w:t>
      </w:r>
      <w:r w:rsidRPr="00A76C0F">
        <w:rPr>
          <w:rFonts w:ascii="宋体" w:hAnsi="宋体" w:hint="eastAsia"/>
          <w:sz w:val="24"/>
          <w:szCs w:val="24"/>
        </w:rPr>
        <w:t>双方协商一致，可以对本合同进行补充、修改或变更。</w:t>
      </w:r>
    </w:p>
    <w:p w14:paraId="12C6606A"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2.</w:t>
      </w:r>
      <w:r w:rsidRPr="00A76C0F">
        <w:rPr>
          <w:rFonts w:ascii="宋体" w:hAnsi="宋体" w:hint="eastAsia"/>
          <w:sz w:val="24"/>
          <w:szCs w:val="24"/>
        </w:rPr>
        <w:t>对本合同的补充、修改或变更必须以书面形式进行。补充、修改或变更的协议的签订及生效方式与本合同的签订及生效方式相同。</w:t>
      </w:r>
    </w:p>
    <w:p w14:paraId="5F6D7349"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3.</w:t>
      </w:r>
      <w:r w:rsidRPr="00A76C0F">
        <w:rPr>
          <w:rFonts w:ascii="宋体" w:hAnsi="宋体" w:hint="eastAsia"/>
          <w:sz w:val="24"/>
          <w:szCs w:val="24"/>
        </w:rPr>
        <w:t>双方签订的补充协议以及修改或变更的条款与本合同具有同等法律效力。</w:t>
      </w:r>
    </w:p>
    <w:p w14:paraId="04EC9AE1" w14:textId="77777777" w:rsidR="00A76C0F" w:rsidRPr="00A76C0F" w:rsidRDefault="00A76C0F" w:rsidP="00A76C0F">
      <w:pPr>
        <w:spacing w:line="360" w:lineRule="auto"/>
        <w:rPr>
          <w:rFonts w:ascii="宋体" w:hAnsi="宋体"/>
          <w:b/>
          <w:bCs/>
          <w:sz w:val="24"/>
          <w:szCs w:val="24"/>
        </w:rPr>
      </w:pPr>
      <w:bookmarkStart w:id="149" w:name="_Toc16258158"/>
      <w:bookmarkStart w:id="150" w:name="_Toc16258114"/>
      <w:bookmarkStart w:id="151" w:name="_Toc12343208"/>
      <w:bookmarkStart w:id="152" w:name="_Toc12343149"/>
      <w:bookmarkStart w:id="153" w:name="_Toc12342880"/>
      <w:bookmarkStart w:id="154" w:name="_Toc12137123"/>
      <w:bookmarkStart w:id="155" w:name="_Toc12137081"/>
      <w:r w:rsidRPr="00A76C0F">
        <w:rPr>
          <w:rFonts w:ascii="宋体" w:hAnsi="宋体" w:hint="eastAsia"/>
          <w:b/>
          <w:bCs/>
          <w:sz w:val="24"/>
          <w:szCs w:val="24"/>
        </w:rPr>
        <w:t>九、不可抗力约定</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03FE57AC" w14:textId="77777777" w:rsidR="00A76C0F" w:rsidRPr="00A76C0F" w:rsidRDefault="00A76C0F" w:rsidP="00A76C0F">
      <w:pPr>
        <w:tabs>
          <w:tab w:val="left" w:pos="1834"/>
        </w:tabs>
        <w:spacing w:line="360" w:lineRule="auto"/>
        <w:ind w:firstLineChars="200" w:firstLine="480"/>
        <w:rPr>
          <w:rFonts w:ascii="宋体" w:hAnsi="宋体"/>
          <w:kern w:val="0"/>
          <w:sz w:val="24"/>
          <w:szCs w:val="24"/>
        </w:rPr>
      </w:pPr>
      <w:bookmarkStart w:id="156" w:name="_Toc8761496"/>
      <w:bookmarkStart w:id="157" w:name="_Toc8760526"/>
      <w:bookmarkStart w:id="158" w:name="_Toc8291298"/>
      <w:bookmarkStart w:id="159" w:name="_Toc8230353"/>
      <w:bookmarkStart w:id="160" w:name="_Toc8230257"/>
      <w:bookmarkStart w:id="161" w:name="_Toc8230114"/>
      <w:bookmarkStart w:id="162" w:name="_Toc8229595"/>
      <w:bookmarkStart w:id="163" w:name="_Toc8229508"/>
      <w:bookmarkStart w:id="164" w:name="_Toc8229263"/>
      <w:r w:rsidRPr="00A76C0F">
        <w:rPr>
          <w:rFonts w:ascii="宋体" w:hAnsi="宋体"/>
          <w:sz w:val="24"/>
          <w:szCs w:val="24"/>
        </w:rPr>
        <w:t>1.</w:t>
      </w:r>
      <w:r w:rsidRPr="00A76C0F">
        <w:rPr>
          <w:rFonts w:ascii="宋体" w:hAnsi="宋体" w:hint="eastAsia"/>
          <w:kern w:val="0"/>
          <w:sz w:val="24"/>
          <w:szCs w:val="24"/>
        </w:rPr>
        <w:t>不可抗力指战争，火灾，台风，洪水，地震或其他自然灾害，国家法律、法规、规章（即部门或地方规章）及政策发生变更以及本合同各方不可预见、不可防止并不能避免及克服的一切其他因素及事件。</w:t>
      </w:r>
    </w:p>
    <w:p w14:paraId="4F762239" w14:textId="77777777" w:rsidR="00A76C0F" w:rsidRPr="00A76C0F" w:rsidRDefault="00A76C0F" w:rsidP="00A76C0F">
      <w:pPr>
        <w:tabs>
          <w:tab w:val="left" w:pos="1834"/>
        </w:tabs>
        <w:spacing w:line="360" w:lineRule="auto"/>
        <w:ind w:firstLineChars="200" w:firstLine="480"/>
        <w:rPr>
          <w:rFonts w:ascii="宋体" w:hAnsi="宋体"/>
          <w:kern w:val="0"/>
          <w:sz w:val="24"/>
          <w:szCs w:val="24"/>
        </w:rPr>
      </w:pPr>
      <w:r w:rsidRPr="00A76C0F">
        <w:rPr>
          <w:rFonts w:ascii="宋体" w:hAnsi="宋体"/>
          <w:sz w:val="24"/>
          <w:szCs w:val="24"/>
        </w:rPr>
        <w:t>2.</w:t>
      </w:r>
      <w:r w:rsidRPr="00A76C0F">
        <w:rPr>
          <w:rFonts w:ascii="宋体" w:hAnsi="宋体" w:hint="eastAsia"/>
          <w:kern w:val="0"/>
          <w:sz w:val="24"/>
          <w:szCs w:val="24"/>
        </w:rPr>
        <w:t>任何一方由于不可抗力不能履行本合同规定的全部或部分义务，该方应尽快通知另一方，并须在不可抗力发生后</w:t>
      </w:r>
      <w:r w:rsidRPr="00A76C0F">
        <w:rPr>
          <w:rFonts w:ascii="宋体" w:hAnsi="宋体"/>
          <w:kern w:val="0"/>
          <w:sz w:val="24"/>
          <w:szCs w:val="24"/>
        </w:rPr>
        <w:t>7</w:t>
      </w:r>
      <w:r w:rsidRPr="00A76C0F">
        <w:rPr>
          <w:rFonts w:ascii="宋体" w:hAnsi="宋体" w:hint="eastAsia"/>
          <w:kern w:val="0"/>
          <w:sz w:val="24"/>
          <w:szCs w:val="24"/>
        </w:rPr>
        <w:t>日内以书面形式向另一方提供详细情况报告及不可抗力对履行本合同的影响程度的说明，以减轻可能给对方造成的损失。在取得由公证机关</w:t>
      </w:r>
      <w:proofErr w:type="gramStart"/>
      <w:r w:rsidRPr="00A76C0F">
        <w:rPr>
          <w:rFonts w:ascii="宋体" w:hAnsi="宋体" w:hint="eastAsia"/>
          <w:kern w:val="0"/>
          <w:sz w:val="24"/>
          <w:szCs w:val="24"/>
        </w:rPr>
        <w:t>作出</w:t>
      </w:r>
      <w:proofErr w:type="gramEnd"/>
      <w:r w:rsidRPr="00A76C0F">
        <w:rPr>
          <w:rFonts w:ascii="宋体" w:hAnsi="宋体" w:hint="eastAsia"/>
          <w:kern w:val="0"/>
          <w:sz w:val="24"/>
          <w:szCs w:val="24"/>
        </w:rPr>
        <w:t>的不可抗力证明或双方谅解并书面确认后，应当根据具体情况允许延期履行、修订或终止合同，并根据情况可部分或全部免于违约责任。</w:t>
      </w:r>
    </w:p>
    <w:p w14:paraId="020BBC27" w14:textId="77777777" w:rsidR="00A76C0F" w:rsidRPr="00A76C0F" w:rsidRDefault="00A76C0F" w:rsidP="00A76C0F">
      <w:pPr>
        <w:spacing w:line="360" w:lineRule="auto"/>
        <w:rPr>
          <w:rFonts w:ascii="宋体" w:hAnsi="宋体"/>
          <w:b/>
          <w:bCs/>
          <w:sz w:val="24"/>
          <w:szCs w:val="24"/>
        </w:rPr>
      </w:pPr>
      <w:bookmarkStart w:id="165" w:name="_Toc16258159"/>
      <w:bookmarkStart w:id="166" w:name="_Toc16258115"/>
      <w:bookmarkStart w:id="167" w:name="_Toc12343209"/>
      <w:bookmarkStart w:id="168" w:name="_Toc12343150"/>
      <w:bookmarkStart w:id="169" w:name="_Toc12342881"/>
      <w:bookmarkStart w:id="170" w:name="_Toc12137124"/>
      <w:bookmarkStart w:id="171" w:name="_Toc12137082"/>
      <w:r w:rsidRPr="00A76C0F">
        <w:rPr>
          <w:rFonts w:ascii="宋体" w:hAnsi="宋体" w:hint="eastAsia"/>
          <w:b/>
          <w:bCs/>
          <w:sz w:val="24"/>
          <w:szCs w:val="24"/>
        </w:rPr>
        <w:t>十、保密条款</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173DD6AC" w14:textId="77777777" w:rsidR="00A76C0F" w:rsidRPr="00A76C0F" w:rsidRDefault="00A76C0F" w:rsidP="00A76C0F">
      <w:pPr>
        <w:spacing w:line="360" w:lineRule="auto"/>
        <w:ind w:firstLineChars="200" w:firstLine="480"/>
        <w:jc w:val="left"/>
        <w:rPr>
          <w:rFonts w:ascii="宋体" w:hAnsi="宋体"/>
          <w:sz w:val="24"/>
          <w:szCs w:val="24"/>
        </w:rPr>
      </w:pPr>
      <w:bookmarkStart w:id="172" w:name="_Toc16258160"/>
      <w:bookmarkStart w:id="173" w:name="_Toc16258116"/>
      <w:bookmarkStart w:id="174" w:name="_Toc12343210"/>
      <w:bookmarkStart w:id="175" w:name="_Toc12343151"/>
      <w:bookmarkStart w:id="176" w:name="_Toc12342882"/>
      <w:bookmarkStart w:id="177" w:name="_Toc12137125"/>
      <w:bookmarkStart w:id="178" w:name="_Toc12137083"/>
      <w:bookmarkStart w:id="179" w:name="_Toc8761497"/>
      <w:bookmarkStart w:id="180" w:name="_Toc8760527"/>
      <w:bookmarkStart w:id="181" w:name="_Toc8291299"/>
      <w:bookmarkStart w:id="182" w:name="_Toc8230354"/>
      <w:bookmarkStart w:id="183" w:name="_Toc8230258"/>
      <w:bookmarkStart w:id="184" w:name="_Toc8230115"/>
      <w:bookmarkStart w:id="185" w:name="_Toc8229596"/>
      <w:bookmarkStart w:id="186" w:name="_Toc8229509"/>
      <w:bookmarkStart w:id="187" w:name="_Toc8229264"/>
      <w:r w:rsidRPr="00A76C0F">
        <w:rPr>
          <w:rFonts w:ascii="宋体" w:hAnsi="宋体" w:hint="eastAsia"/>
          <w:sz w:val="24"/>
          <w:szCs w:val="24"/>
        </w:rPr>
        <w:t>乙方在合同签署的同时，需按照甲方要求进行保密安全承诺。乙方及乙方人员在合同履行中及合同履行完毕后任何时候，未经甲方书面允许，不得将甲方及任何项目中的资料、合同文本、文件、数据（无论是书面的还是电子的）提供给任何第三方，如乙方违反此约定，需承担相关的法律责任，并按甲方要求限期改正、消除影响，赔偿甲方为此发生的损失和费用。乙方本保密义务永久有效。</w:t>
      </w:r>
    </w:p>
    <w:p w14:paraId="3A61484C" w14:textId="77777777" w:rsidR="00A76C0F" w:rsidRPr="00A76C0F" w:rsidRDefault="00A76C0F" w:rsidP="00A76C0F">
      <w:pPr>
        <w:spacing w:line="360" w:lineRule="auto"/>
        <w:rPr>
          <w:rFonts w:ascii="宋体" w:hAnsi="宋体"/>
          <w:b/>
          <w:bCs/>
          <w:sz w:val="24"/>
          <w:szCs w:val="24"/>
        </w:rPr>
      </w:pPr>
      <w:r w:rsidRPr="00A76C0F">
        <w:rPr>
          <w:rFonts w:ascii="宋体" w:hAnsi="宋体" w:hint="eastAsia"/>
          <w:b/>
          <w:bCs/>
          <w:sz w:val="24"/>
          <w:szCs w:val="24"/>
        </w:rPr>
        <w:t>十一、所有权及知识产权</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411F64D9" w14:textId="77777777" w:rsidR="00A76C0F" w:rsidRPr="00A76C0F" w:rsidRDefault="00A76C0F" w:rsidP="00A76C0F">
      <w:pPr>
        <w:tabs>
          <w:tab w:val="left" w:pos="1834"/>
        </w:tabs>
        <w:spacing w:line="360" w:lineRule="auto"/>
        <w:ind w:firstLineChars="200" w:firstLine="480"/>
        <w:rPr>
          <w:rFonts w:ascii="宋体" w:hAnsi="宋体"/>
          <w:bCs/>
          <w:sz w:val="24"/>
          <w:szCs w:val="24"/>
        </w:rPr>
      </w:pPr>
      <w:r w:rsidRPr="00A76C0F">
        <w:rPr>
          <w:rFonts w:ascii="宋体" w:hAnsi="宋体"/>
          <w:sz w:val="24"/>
          <w:szCs w:val="24"/>
        </w:rPr>
        <w:t>1</w:t>
      </w:r>
      <w:r w:rsidRPr="00A76C0F">
        <w:rPr>
          <w:rFonts w:ascii="宋体" w:hAnsi="宋体" w:hint="eastAsia"/>
          <w:sz w:val="24"/>
          <w:szCs w:val="24"/>
        </w:rPr>
        <w:t>．自本协议生效之日起，对与本项目相关的</w:t>
      </w:r>
      <w:r w:rsidRPr="00A76C0F">
        <w:rPr>
          <w:rFonts w:ascii="宋体" w:hAnsi="宋体" w:hint="eastAsia"/>
          <w:bCs/>
          <w:sz w:val="24"/>
          <w:szCs w:val="24"/>
        </w:rPr>
        <w:t>由甲方委托乙方提供的项目成果及文档的知识产权和所有权归属甲方，具体包括但不限于：应用系统程序源代码及载</w:t>
      </w:r>
      <w:r w:rsidRPr="00A76C0F">
        <w:rPr>
          <w:rFonts w:ascii="宋体" w:hAnsi="宋体" w:hint="eastAsia"/>
          <w:bCs/>
          <w:sz w:val="24"/>
          <w:szCs w:val="24"/>
        </w:rPr>
        <w:lastRenderedPageBreak/>
        <w:t>体、支撑软件程序可执行代码及载体、硬件设备替换部件（含替换前后）、技术文档等。</w:t>
      </w:r>
    </w:p>
    <w:p w14:paraId="6C6CBF7B"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2</w:t>
      </w:r>
      <w:r w:rsidRPr="00A76C0F">
        <w:rPr>
          <w:rFonts w:ascii="宋体" w:hAnsi="宋体" w:hint="eastAsia"/>
          <w:sz w:val="24"/>
          <w:szCs w:val="24"/>
        </w:rPr>
        <w:t>．乙方履行本合同时，不得侵犯第三方的相关权利，包括所有权、使用权及知识产权等权利，如涉及到侵犯第三</w:t>
      </w:r>
      <w:proofErr w:type="gramStart"/>
      <w:r w:rsidRPr="00A76C0F">
        <w:rPr>
          <w:rFonts w:ascii="宋体" w:hAnsi="宋体" w:hint="eastAsia"/>
          <w:sz w:val="24"/>
          <w:szCs w:val="24"/>
        </w:rPr>
        <w:t>方相关</w:t>
      </w:r>
      <w:proofErr w:type="gramEnd"/>
      <w:r w:rsidRPr="00A76C0F">
        <w:rPr>
          <w:rFonts w:ascii="宋体" w:hAnsi="宋体" w:hint="eastAsia"/>
          <w:sz w:val="24"/>
          <w:szCs w:val="24"/>
        </w:rPr>
        <w:t>权利的，由乙方自行负责解决，如因此给甲方造成损失的，由乙方向甲方全额赔付。</w:t>
      </w:r>
    </w:p>
    <w:p w14:paraId="22FACC0B" w14:textId="77777777" w:rsidR="00A76C0F" w:rsidRPr="00A76C0F" w:rsidRDefault="00A76C0F" w:rsidP="00A76C0F">
      <w:pPr>
        <w:spacing w:line="360" w:lineRule="auto"/>
        <w:rPr>
          <w:rFonts w:ascii="宋体" w:hAnsi="宋体"/>
          <w:b/>
          <w:bCs/>
          <w:sz w:val="24"/>
          <w:szCs w:val="24"/>
        </w:rPr>
      </w:pPr>
      <w:bookmarkStart w:id="188" w:name="_Toc16258161"/>
      <w:bookmarkStart w:id="189" w:name="_Toc16258117"/>
      <w:bookmarkStart w:id="190" w:name="_Toc12343211"/>
      <w:bookmarkStart w:id="191" w:name="_Toc12343152"/>
      <w:bookmarkStart w:id="192" w:name="_Toc12342883"/>
      <w:bookmarkStart w:id="193" w:name="_Toc12137126"/>
      <w:bookmarkStart w:id="194" w:name="_Toc12137084"/>
      <w:bookmarkStart w:id="195" w:name="_Toc8761498"/>
      <w:bookmarkStart w:id="196" w:name="_Toc8760528"/>
      <w:bookmarkStart w:id="197" w:name="_Toc8291300"/>
      <w:bookmarkStart w:id="198" w:name="_Toc8230355"/>
      <w:bookmarkStart w:id="199" w:name="_Toc8230259"/>
      <w:bookmarkStart w:id="200" w:name="_Toc8230116"/>
      <w:bookmarkStart w:id="201" w:name="_Toc8229597"/>
      <w:bookmarkStart w:id="202" w:name="_Toc8229510"/>
      <w:bookmarkStart w:id="203" w:name="_Toc8229265"/>
      <w:r w:rsidRPr="00A76C0F">
        <w:rPr>
          <w:rFonts w:ascii="宋体" w:hAnsi="宋体" w:hint="eastAsia"/>
          <w:b/>
          <w:bCs/>
          <w:sz w:val="24"/>
          <w:szCs w:val="24"/>
        </w:rPr>
        <w:t>十二、违约责任</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0A728D4D" w14:textId="77777777" w:rsidR="00A76C0F" w:rsidRPr="00A76C0F" w:rsidRDefault="00A76C0F" w:rsidP="00A76C0F">
      <w:pPr>
        <w:tabs>
          <w:tab w:val="left" w:pos="1834"/>
        </w:tabs>
        <w:spacing w:line="360" w:lineRule="auto"/>
        <w:ind w:firstLineChars="200" w:firstLine="480"/>
        <w:rPr>
          <w:rFonts w:ascii="宋体" w:hAnsi="宋体"/>
          <w:bCs/>
          <w:sz w:val="24"/>
          <w:szCs w:val="24"/>
        </w:rPr>
      </w:pPr>
      <w:r w:rsidRPr="00A76C0F">
        <w:rPr>
          <w:rFonts w:ascii="宋体" w:hAnsi="宋体"/>
          <w:sz w:val="24"/>
          <w:szCs w:val="24"/>
        </w:rPr>
        <w:t>1</w:t>
      </w:r>
      <w:r w:rsidRPr="00A76C0F">
        <w:rPr>
          <w:rFonts w:ascii="宋体" w:hAnsi="宋体" w:hint="eastAsia"/>
          <w:sz w:val="24"/>
          <w:szCs w:val="24"/>
        </w:rPr>
        <w:t>．</w:t>
      </w:r>
      <w:r w:rsidRPr="00A76C0F">
        <w:rPr>
          <w:rFonts w:ascii="宋体" w:hAnsi="宋体" w:hint="eastAsia"/>
          <w:bCs/>
          <w:sz w:val="24"/>
          <w:szCs w:val="24"/>
        </w:rPr>
        <w:t>在合同履行过程中，若发生人力</w:t>
      </w:r>
      <w:r w:rsidRPr="00A76C0F">
        <w:rPr>
          <w:rFonts w:ascii="宋体" w:hAnsi="宋体" w:hint="eastAsia"/>
          <w:sz w:val="24"/>
          <w:szCs w:val="24"/>
        </w:rPr>
        <w:t>不可抗拒</w:t>
      </w:r>
      <w:r w:rsidRPr="00A76C0F">
        <w:rPr>
          <w:rFonts w:ascii="宋体" w:hAnsi="宋体" w:hint="eastAsia"/>
          <w:bCs/>
          <w:sz w:val="24"/>
          <w:szCs w:val="24"/>
        </w:rPr>
        <w:t>的事件，造成合同不能正常履行，经双方认可后，双方均不承担违约责任。</w:t>
      </w:r>
    </w:p>
    <w:p w14:paraId="67A38B80" w14:textId="2B3E692B" w:rsidR="00A76C0F" w:rsidRPr="00A76C0F" w:rsidRDefault="00A76C0F" w:rsidP="00A76C0F">
      <w:pPr>
        <w:tabs>
          <w:tab w:val="left" w:pos="1834"/>
        </w:tabs>
        <w:spacing w:line="360" w:lineRule="auto"/>
        <w:ind w:firstLineChars="200" w:firstLine="480"/>
        <w:rPr>
          <w:rFonts w:ascii="宋体" w:hAnsi="宋体"/>
          <w:kern w:val="0"/>
          <w:sz w:val="24"/>
          <w:szCs w:val="24"/>
        </w:rPr>
      </w:pPr>
      <w:r w:rsidRPr="00A76C0F">
        <w:rPr>
          <w:rFonts w:ascii="宋体" w:hAnsi="宋体"/>
          <w:kern w:val="0"/>
          <w:sz w:val="24"/>
          <w:szCs w:val="24"/>
        </w:rPr>
        <w:t>2.</w:t>
      </w:r>
      <w:r w:rsidRPr="00A76C0F">
        <w:rPr>
          <w:rFonts w:ascii="宋体" w:hAnsi="宋体" w:hint="eastAsia"/>
          <w:kern w:val="0"/>
          <w:sz w:val="24"/>
          <w:szCs w:val="24"/>
        </w:rPr>
        <w:t>合同生效后，因任何一方的原因导致合同变更、中止或者终止的，需赔偿对方因此发生的所有费用及损失。乙方的原因导致本合同终止的，还应当</w:t>
      </w:r>
      <w:r w:rsidRPr="00DA6EDB">
        <w:rPr>
          <w:rFonts w:ascii="宋体" w:hAnsi="宋体" w:hint="eastAsia"/>
          <w:kern w:val="0"/>
          <w:sz w:val="24"/>
          <w:szCs w:val="24"/>
          <w:highlight w:val="yellow"/>
        </w:rPr>
        <w:t>退</w:t>
      </w:r>
      <w:r w:rsidR="00DA6EDB" w:rsidRPr="00DA6EDB">
        <w:rPr>
          <w:rFonts w:ascii="宋体" w:hAnsi="宋体" w:hint="eastAsia"/>
          <w:kern w:val="0"/>
          <w:sz w:val="24"/>
          <w:szCs w:val="24"/>
          <w:highlight w:val="yellow"/>
        </w:rPr>
        <w:t>还</w:t>
      </w:r>
      <w:r w:rsidRPr="00A76C0F">
        <w:rPr>
          <w:rFonts w:ascii="宋体" w:hAnsi="宋体" w:hint="eastAsia"/>
          <w:kern w:val="0"/>
          <w:sz w:val="24"/>
          <w:szCs w:val="24"/>
        </w:rPr>
        <w:t>甲方已支付的款项。</w:t>
      </w:r>
    </w:p>
    <w:p w14:paraId="082BA71D" w14:textId="77777777" w:rsidR="00A76C0F" w:rsidRPr="00A76C0F" w:rsidRDefault="00A76C0F" w:rsidP="00A76C0F">
      <w:pPr>
        <w:tabs>
          <w:tab w:val="left" w:pos="1834"/>
        </w:tabs>
        <w:spacing w:line="360" w:lineRule="auto"/>
        <w:ind w:firstLineChars="200" w:firstLine="480"/>
        <w:rPr>
          <w:rFonts w:ascii="宋体" w:hAnsi="宋体"/>
          <w:kern w:val="0"/>
          <w:sz w:val="24"/>
          <w:szCs w:val="24"/>
        </w:rPr>
      </w:pPr>
      <w:r w:rsidRPr="00A76C0F">
        <w:rPr>
          <w:rFonts w:ascii="宋体" w:hAnsi="宋体"/>
          <w:kern w:val="0"/>
          <w:sz w:val="24"/>
          <w:szCs w:val="24"/>
        </w:rPr>
        <w:t>3</w:t>
      </w:r>
      <w:r w:rsidRPr="00A76C0F">
        <w:rPr>
          <w:rFonts w:ascii="宋体" w:hAnsi="宋体" w:hint="eastAsia"/>
          <w:kern w:val="0"/>
          <w:sz w:val="24"/>
          <w:szCs w:val="24"/>
        </w:rPr>
        <w:t>．乙方因技术人员调整或流动、技术设施故障；或因注销、吊销、经营困难等原因，无法完成本合同项目时，乙方未在服务期限内通知甲方或在约定时间届满时通知甲方的，乙方需双倍退还甲方已支付的全部款项，并赔偿甲方因此发生的所有费用及损失。如乙方按约定通知甲方的，则退还甲方已支付的全部款项，并赔偿甲方为此发生的所有损失及费用。</w:t>
      </w:r>
    </w:p>
    <w:p w14:paraId="0DB6AF72"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4</w:t>
      </w:r>
      <w:r w:rsidRPr="00A76C0F">
        <w:rPr>
          <w:rFonts w:ascii="宋体" w:hAnsi="宋体" w:hint="eastAsia"/>
          <w:sz w:val="24"/>
          <w:szCs w:val="24"/>
        </w:rPr>
        <w:t>．乙方违反本合同约定，项目服务质量未能达到要求的，支付合同总金额</w:t>
      </w:r>
      <w:r w:rsidRPr="00A76C0F">
        <w:rPr>
          <w:rFonts w:ascii="宋体" w:hAnsi="宋体"/>
          <w:sz w:val="24"/>
          <w:szCs w:val="24"/>
        </w:rPr>
        <w:t>20%</w:t>
      </w:r>
      <w:r w:rsidRPr="00A76C0F">
        <w:rPr>
          <w:rFonts w:ascii="宋体" w:hAnsi="宋体" w:hint="eastAsia"/>
          <w:sz w:val="24"/>
          <w:szCs w:val="24"/>
        </w:rPr>
        <w:t>的违约金，不足以弥补实际损失的仍应赔偿。同时乙方应在甲方限定的期限内将项目成果达到质量要求，如仍无法达到项目要求的，甲方有权解除本合同，乙方需退还甲方已支付的全部款项，并赔偿甲方的所有损失。</w:t>
      </w:r>
    </w:p>
    <w:p w14:paraId="34756CD3"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5.</w:t>
      </w:r>
      <w:r w:rsidRPr="00A76C0F">
        <w:rPr>
          <w:rFonts w:ascii="宋体" w:hAnsi="宋体" w:hint="eastAsia"/>
          <w:sz w:val="24"/>
          <w:szCs w:val="24"/>
        </w:rPr>
        <w:t>乙方违反本合同项目实施进度约定，每延迟</w:t>
      </w:r>
      <w:r w:rsidRPr="00A76C0F">
        <w:rPr>
          <w:rFonts w:ascii="宋体" w:hAnsi="宋体"/>
          <w:sz w:val="24"/>
          <w:szCs w:val="24"/>
        </w:rPr>
        <w:t>1</w:t>
      </w:r>
      <w:r w:rsidRPr="00A76C0F">
        <w:rPr>
          <w:rFonts w:ascii="宋体" w:hAnsi="宋体" w:hint="eastAsia"/>
          <w:sz w:val="24"/>
          <w:szCs w:val="24"/>
        </w:rPr>
        <w:t>日应当支付甲方合同总金额的</w:t>
      </w:r>
      <w:r w:rsidRPr="00A76C0F">
        <w:rPr>
          <w:rFonts w:ascii="宋体" w:hAnsi="宋体"/>
          <w:sz w:val="24"/>
          <w:szCs w:val="24"/>
        </w:rPr>
        <w:t>0.05%</w:t>
      </w:r>
      <w:r w:rsidRPr="00A76C0F">
        <w:rPr>
          <w:rFonts w:ascii="宋体" w:hAnsi="宋体" w:hint="eastAsia"/>
          <w:sz w:val="24"/>
          <w:szCs w:val="24"/>
        </w:rPr>
        <w:t>违约金，违约金总额不超过合同总金额的</w:t>
      </w:r>
      <w:r w:rsidRPr="00A76C0F">
        <w:rPr>
          <w:rFonts w:ascii="宋体" w:hAnsi="宋体"/>
          <w:sz w:val="24"/>
          <w:szCs w:val="24"/>
        </w:rPr>
        <w:t>5%</w:t>
      </w:r>
      <w:r w:rsidRPr="00A76C0F">
        <w:rPr>
          <w:rFonts w:ascii="宋体" w:hAnsi="宋体" w:hint="eastAsia"/>
          <w:sz w:val="24"/>
          <w:szCs w:val="24"/>
        </w:rPr>
        <w:t>。违约金的支付并不能免除乙方继续履行合同的义务。乙方迟延超过</w:t>
      </w:r>
      <w:r w:rsidRPr="00A76C0F">
        <w:rPr>
          <w:rFonts w:ascii="宋体" w:hAnsi="宋体"/>
          <w:sz w:val="24"/>
          <w:szCs w:val="24"/>
        </w:rPr>
        <w:t>15</w:t>
      </w:r>
      <w:r w:rsidRPr="00A76C0F">
        <w:rPr>
          <w:rFonts w:ascii="宋体" w:hAnsi="宋体" w:hint="eastAsia"/>
          <w:sz w:val="24"/>
          <w:szCs w:val="24"/>
        </w:rPr>
        <w:t>日，甲方有权单方解除本合同，乙方支付合同总金额</w:t>
      </w:r>
      <w:r w:rsidRPr="00A76C0F">
        <w:rPr>
          <w:rFonts w:ascii="宋体" w:hAnsi="宋体"/>
          <w:sz w:val="24"/>
          <w:szCs w:val="24"/>
        </w:rPr>
        <w:t>20%</w:t>
      </w:r>
      <w:r w:rsidRPr="00A76C0F">
        <w:rPr>
          <w:rFonts w:ascii="宋体" w:hAnsi="宋体" w:hint="eastAsia"/>
          <w:sz w:val="24"/>
          <w:szCs w:val="24"/>
        </w:rPr>
        <w:t>的违约金，不足以弥补实际损失的仍应赔偿。</w:t>
      </w:r>
    </w:p>
    <w:p w14:paraId="17DCAE46" w14:textId="77777777" w:rsidR="00A76C0F" w:rsidRPr="00A76C0F" w:rsidRDefault="00A76C0F" w:rsidP="00A76C0F">
      <w:pPr>
        <w:tabs>
          <w:tab w:val="left" w:pos="1834"/>
        </w:tabs>
        <w:spacing w:line="360" w:lineRule="auto"/>
        <w:ind w:firstLineChars="200" w:firstLine="480"/>
        <w:rPr>
          <w:rFonts w:ascii="宋体" w:hAnsi="宋体"/>
          <w:bCs/>
          <w:sz w:val="24"/>
          <w:szCs w:val="24"/>
        </w:rPr>
      </w:pPr>
      <w:r w:rsidRPr="00A76C0F">
        <w:rPr>
          <w:rFonts w:ascii="宋体" w:hAnsi="宋体"/>
          <w:sz w:val="24"/>
          <w:szCs w:val="24"/>
        </w:rPr>
        <w:t>6</w:t>
      </w:r>
      <w:r w:rsidRPr="00A76C0F">
        <w:rPr>
          <w:rFonts w:ascii="宋体" w:hAnsi="宋体" w:hint="eastAsia"/>
          <w:sz w:val="24"/>
          <w:szCs w:val="24"/>
        </w:rPr>
        <w:t>．在服务期内，项目任何一项工作出现问题，乙方应及时调整、改进工作方式，保证服务工作的及时性与有效性。所有因工作流程改进、优化，而引起乙方人员投入及资源配备发生变化的，全部费用应由乙方承担；如乙方不予解决或无法及时解决，需赔偿甲方</w:t>
      </w:r>
      <w:r w:rsidRPr="00A76C0F">
        <w:rPr>
          <w:rFonts w:ascii="宋体" w:hAnsi="宋体" w:hint="eastAsia"/>
          <w:kern w:val="0"/>
          <w:sz w:val="24"/>
          <w:szCs w:val="24"/>
        </w:rPr>
        <w:t>为此发生的所有损失及费用</w:t>
      </w:r>
      <w:r w:rsidRPr="00A76C0F">
        <w:rPr>
          <w:rFonts w:ascii="宋体" w:hAnsi="宋体" w:hint="eastAsia"/>
          <w:sz w:val="24"/>
          <w:szCs w:val="24"/>
        </w:rPr>
        <w:t>。</w:t>
      </w:r>
    </w:p>
    <w:p w14:paraId="0816822F" w14:textId="77777777" w:rsidR="00A76C0F" w:rsidRPr="00A76C0F" w:rsidRDefault="00A76C0F" w:rsidP="00A76C0F">
      <w:pPr>
        <w:tabs>
          <w:tab w:val="left" w:pos="1834"/>
        </w:tabs>
        <w:spacing w:line="360" w:lineRule="auto"/>
        <w:ind w:firstLineChars="200" w:firstLine="480"/>
        <w:rPr>
          <w:rFonts w:ascii="宋体" w:hAnsi="宋体"/>
          <w:bCs/>
          <w:sz w:val="24"/>
          <w:szCs w:val="24"/>
        </w:rPr>
      </w:pPr>
      <w:r w:rsidRPr="00A76C0F">
        <w:rPr>
          <w:rFonts w:ascii="宋体" w:hAnsi="宋体"/>
          <w:sz w:val="24"/>
          <w:szCs w:val="24"/>
        </w:rPr>
        <w:t>7</w:t>
      </w:r>
      <w:r w:rsidRPr="00A76C0F">
        <w:rPr>
          <w:rFonts w:ascii="宋体" w:hAnsi="宋体" w:hint="eastAsia"/>
          <w:sz w:val="24"/>
          <w:szCs w:val="24"/>
        </w:rPr>
        <w:t>．乙方</w:t>
      </w:r>
      <w:r w:rsidRPr="00A76C0F">
        <w:rPr>
          <w:rFonts w:ascii="宋体" w:hAnsi="宋体" w:hint="eastAsia"/>
          <w:bCs/>
          <w:sz w:val="24"/>
          <w:szCs w:val="24"/>
        </w:rPr>
        <w:t>按期完成相应工作，由于甲方原因推迟付款的，每延期</w:t>
      </w:r>
      <w:r w:rsidRPr="00A76C0F">
        <w:rPr>
          <w:rFonts w:ascii="宋体" w:hAnsi="宋体"/>
          <w:bCs/>
          <w:sz w:val="24"/>
          <w:szCs w:val="24"/>
        </w:rPr>
        <w:t>1</w:t>
      </w:r>
      <w:r w:rsidRPr="00A76C0F">
        <w:rPr>
          <w:rFonts w:ascii="宋体" w:hAnsi="宋体" w:hint="eastAsia"/>
          <w:bCs/>
          <w:sz w:val="24"/>
          <w:szCs w:val="24"/>
        </w:rPr>
        <w:t>日，甲方应向</w:t>
      </w:r>
      <w:r w:rsidRPr="00A76C0F">
        <w:rPr>
          <w:rFonts w:ascii="宋体" w:hAnsi="宋体" w:hint="eastAsia"/>
          <w:bCs/>
          <w:sz w:val="24"/>
          <w:szCs w:val="24"/>
        </w:rPr>
        <w:lastRenderedPageBreak/>
        <w:t>乙方支付合同总金额的</w:t>
      </w:r>
      <w:r w:rsidRPr="00A76C0F">
        <w:rPr>
          <w:rFonts w:ascii="宋体" w:hAnsi="宋体"/>
          <w:bCs/>
          <w:sz w:val="24"/>
          <w:szCs w:val="24"/>
        </w:rPr>
        <w:t>0.05%</w:t>
      </w:r>
      <w:r w:rsidRPr="00A76C0F">
        <w:rPr>
          <w:rFonts w:ascii="宋体" w:hAnsi="宋体" w:hint="eastAsia"/>
          <w:bCs/>
          <w:sz w:val="24"/>
          <w:szCs w:val="24"/>
        </w:rPr>
        <w:t>作为违约金，违约金总额不得超过合同总金额的</w:t>
      </w:r>
      <w:r w:rsidRPr="00A76C0F">
        <w:rPr>
          <w:rFonts w:ascii="宋体" w:hAnsi="宋体"/>
          <w:bCs/>
          <w:sz w:val="24"/>
          <w:szCs w:val="24"/>
        </w:rPr>
        <w:t>5%</w:t>
      </w:r>
      <w:r w:rsidRPr="00A76C0F">
        <w:rPr>
          <w:rFonts w:ascii="宋体" w:hAnsi="宋体" w:hint="eastAsia"/>
          <w:bCs/>
          <w:sz w:val="24"/>
          <w:szCs w:val="24"/>
        </w:rPr>
        <w:t>。</w:t>
      </w:r>
    </w:p>
    <w:p w14:paraId="628CF4E0"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8</w:t>
      </w:r>
      <w:r w:rsidRPr="00A76C0F">
        <w:rPr>
          <w:rFonts w:ascii="宋体" w:hAnsi="宋体" w:hint="eastAsia"/>
          <w:bCs/>
          <w:sz w:val="24"/>
          <w:szCs w:val="24"/>
        </w:rPr>
        <w:t>．</w:t>
      </w:r>
      <w:r w:rsidRPr="00A76C0F">
        <w:rPr>
          <w:rFonts w:ascii="宋体" w:hAnsi="宋体" w:hint="eastAsia"/>
          <w:sz w:val="24"/>
          <w:szCs w:val="24"/>
        </w:rPr>
        <w:t>除前述条款约定外，如乙方存在违反本合同的其他违约行为，未按甲方要求的期限予以纠正的</w:t>
      </w:r>
      <w:r w:rsidRPr="00A76C0F">
        <w:rPr>
          <w:rFonts w:ascii="宋体" w:hAnsi="宋体"/>
          <w:sz w:val="24"/>
          <w:szCs w:val="24"/>
        </w:rPr>
        <w:t>,</w:t>
      </w:r>
      <w:r w:rsidRPr="00A76C0F">
        <w:rPr>
          <w:rFonts w:ascii="宋体" w:hAnsi="宋体" w:hint="eastAsia"/>
          <w:sz w:val="24"/>
          <w:szCs w:val="24"/>
        </w:rPr>
        <w:t>甲方有权解除合同，对乙方已交纳的履约保证金不予退还，</w:t>
      </w:r>
      <w:r w:rsidRPr="00A76C0F">
        <w:rPr>
          <w:rFonts w:ascii="宋体" w:hAnsi="宋体" w:hint="eastAsia"/>
          <w:bCs/>
          <w:sz w:val="24"/>
          <w:szCs w:val="24"/>
        </w:rPr>
        <w:t>乙方应赔偿甲方因此所遭受的全部损失</w:t>
      </w:r>
      <w:r w:rsidRPr="00A76C0F">
        <w:rPr>
          <w:rFonts w:ascii="宋体" w:hAnsi="宋体" w:hint="eastAsia"/>
          <w:sz w:val="24"/>
          <w:szCs w:val="24"/>
        </w:rPr>
        <w:t>。</w:t>
      </w:r>
    </w:p>
    <w:p w14:paraId="549B313B" w14:textId="77777777" w:rsidR="00A76C0F" w:rsidRPr="00A76C0F" w:rsidRDefault="00A76C0F" w:rsidP="00A76C0F">
      <w:pPr>
        <w:spacing w:line="360" w:lineRule="auto"/>
        <w:ind w:firstLineChars="200" w:firstLine="480"/>
        <w:jc w:val="left"/>
        <w:rPr>
          <w:rFonts w:ascii="宋体" w:hAnsi="宋体"/>
          <w:sz w:val="24"/>
          <w:szCs w:val="24"/>
        </w:rPr>
      </w:pPr>
      <w:bookmarkStart w:id="204" w:name="_Toc16258162"/>
      <w:bookmarkStart w:id="205" w:name="_Toc16258118"/>
      <w:bookmarkStart w:id="206" w:name="_Toc12343212"/>
      <w:bookmarkStart w:id="207" w:name="_Toc12343153"/>
      <w:bookmarkStart w:id="208" w:name="_Toc12342884"/>
      <w:bookmarkStart w:id="209" w:name="_Toc12137127"/>
      <w:bookmarkStart w:id="210" w:name="_Toc12137085"/>
      <w:bookmarkStart w:id="211" w:name="_Toc8761499"/>
      <w:bookmarkStart w:id="212" w:name="_Toc8760529"/>
      <w:bookmarkStart w:id="213" w:name="_Toc8291301"/>
      <w:bookmarkStart w:id="214" w:name="_Toc8230356"/>
      <w:bookmarkStart w:id="215" w:name="_Toc8230260"/>
      <w:bookmarkStart w:id="216" w:name="_Toc8230117"/>
      <w:bookmarkStart w:id="217" w:name="_Toc8229598"/>
      <w:bookmarkStart w:id="218" w:name="_Toc8229511"/>
      <w:bookmarkStart w:id="219" w:name="_Toc8229266"/>
      <w:r w:rsidRPr="00A76C0F">
        <w:rPr>
          <w:rFonts w:ascii="宋体" w:hAnsi="宋体" w:hint="eastAsia"/>
          <w:sz w:val="24"/>
          <w:szCs w:val="24"/>
        </w:rPr>
        <w:t>上述条款约定的</w:t>
      </w:r>
      <w:r w:rsidRPr="00A76C0F">
        <w:rPr>
          <w:rFonts w:ascii="宋体" w:hAnsi="宋体"/>
          <w:sz w:val="24"/>
          <w:szCs w:val="24"/>
        </w:rPr>
        <w:t>“</w:t>
      </w:r>
      <w:r w:rsidRPr="00A76C0F">
        <w:rPr>
          <w:rFonts w:ascii="宋体" w:hAnsi="宋体" w:hint="eastAsia"/>
          <w:sz w:val="24"/>
          <w:szCs w:val="24"/>
        </w:rPr>
        <w:t>损失</w:t>
      </w:r>
      <w:r w:rsidRPr="00A76C0F">
        <w:rPr>
          <w:rFonts w:ascii="宋体" w:hAnsi="宋体"/>
          <w:sz w:val="24"/>
          <w:szCs w:val="24"/>
        </w:rPr>
        <w:t>”</w:t>
      </w:r>
      <w:r w:rsidRPr="00A76C0F">
        <w:rPr>
          <w:rFonts w:ascii="宋体" w:hAnsi="宋体" w:hint="eastAsia"/>
          <w:sz w:val="24"/>
          <w:szCs w:val="24"/>
        </w:rPr>
        <w:t>，包括直接损失和间接损失及因索赔发生的律师费、差旅费一切费用。</w:t>
      </w:r>
    </w:p>
    <w:p w14:paraId="60BC87F0" w14:textId="77777777" w:rsidR="00A76C0F" w:rsidRPr="00A76C0F" w:rsidRDefault="00A76C0F" w:rsidP="00A76C0F">
      <w:pPr>
        <w:spacing w:line="360" w:lineRule="auto"/>
        <w:rPr>
          <w:rFonts w:ascii="宋体" w:hAnsi="宋体"/>
          <w:b/>
          <w:bCs/>
          <w:sz w:val="24"/>
          <w:szCs w:val="24"/>
        </w:rPr>
      </w:pPr>
      <w:r w:rsidRPr="00A76C0F">
        <w:rPr>
          <w:rFonts w:ascii="宋体" w:hAnsi="宋体" w:hint="eastAsia"/>
          <w:b/>
          <w:bCs/>
          <w:sz w:val="24"/>
          <w:szCs w:val="24"/>
        </w:rPr>
        <w:t>十三、送达方式</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3BB7E46B" w14:textId="77777777" w:rsidR="00A76C0F" w:rsidRPr="00A76C0F" w:rsidRDefault="00A76C0F" w:rsidP="00A76C0F">
      <w:pPr>
        <w:spacing w:line="360" w:lineRule="auto"/>
        <w:ind w:firstLineChars="200" w:firstLine="480"/>
        <w:rPr>
          <w:rFonts w:ascii="宋体" w:hAnsi="宋体"/>
          <w:b/>
          <w:bCs/>
          <w:kern w:val="0"/>
          <w:sz w:val="24"/>
          <w:szCs w:val="24"/>
        </w:rPr>
      </w:pPr>
      <w:r w:rsidRPr="00A76C0F">
        <w:rPr>
          <w:rFonts w:ascii="宋体" w:hAnsi="宋体" w:hint="eastAsia"/>
          <w:sz w:val="24"/>
          <w:szCs w:val="24"/>
        </w:rPr>
        <w:t>本合同项下的任何通知或其它函件，以邮寄挂号信或者特快专递方式送达的，应当以本合同载明的对方地址为送达地点；以传真方式送达的，应当将传真发送至本合同载明的对方的传真号码；一方改变地址或者传真号码的，应当在改变后的</w:t>
      </w:r>
      <w:r w:rsidRPr="00A76C0F">
        <w:rPr>
          <w:rFonts w:ascii="宋体" w:hAnsi="宋体"/>
          <w:sz w:val="24"/>
          <w:szCs w:val="24"/>
        </w:rPr>
        <w:t>3</w:t>
      </w:r>
      <w:r w:rsidRPr="00A76C0F">
        <w:rPr>
          <w:rFonts w:ascii="宋体" w:hAnsi="宋体" w:hint="eastAsia"/>
          <w:sz w:val="24"/>
          <w:szCs w:val="24"/>
        </w:rPr>
        <w:t>日内将新的地址或者传真号码书面告知另一方，否则，由此引起的送达延误责任由改变地址或者传真号码的一方自负。通知或者其它函件在下列日期发生法律效力：</w:t>
      </w:r>
    </w:p>
    <w:p w14:paraId="18C2BBBC"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1</w:t>
      </w:r>
      <w:r w:rsidRPr="00A76C0F">
        <w:rPr>
          <w:rFonts w:ascii="宋体" w:hAnsi="宋体" w:hint="eastAsia"/>
          <w:sz w:val="24"/>
          <w:szCs w:val="24"/>
        </w:rPr>
        <w:t>．以邮寄挂号信或者特快传递形式送达的，为交付邮寄的第三日；</w:t>
      </w:r>
    </w:p>
    <w:p w14:paraId="01A8CD21"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2</w:t>
      </w:r>
      <w:r w:rsidRPr="00A76C0F">
        <w:rPr>
          <w:rFonts w:ascii="宋体" w:hAnsi="宋体" w:hint="eastAsia"/>
          <w:sz w:val="24"/>
          <w:szCs w:val="24"/>
        </w:rPr>
        <w:t>．以人手传送方式送达的，为人手传送的当日；</w:t>
      </w:r>
    </w:p>
    <w:p w14:paraId="43D21672"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3</w:t>
      </w:r>
      <w:r w:rsidRPr="00A76C0F">
        <w:rPr>
          <w:rFonts w:ascii="宋体" w:hAnsi="宋体" w:hint="eastAsia"/>
          <w:sz w:val="24"/>
          <w:szCs w:val="24"/>
        </w:rPr>
        <w:t>．以传真方式送达的，为传真发出的当日；</w:t>
      </w:r>
    </w:p>
    <w:p w14:paraId="6DB3FABD"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4</w:t>
      </w:r>
      <w:r w:rsidRPr="00A76C0F">
        <w:rPr>
          <w:rFonts w:ascii="宋体" w:hAnsi="宋体" w:hint="eastAsia"/>
          <w:sz w:val="24"/>
          <w:szCs w:val="24"/>
        </w:rPr>
        <w:t>．以报纸公告方式送达的，为公告刊登的当日。</w:t>
      </w:r>
    </w:p>
    <w:p w14:paraId="2CA71C79" w14:textId="77777777" w:rsidR="00A76C0F" w:rsidRPr="00A76C0F" w:rsidRDefault="00A76C0F" w:rsidP="00A76C0F">
      <w:pPr>
        <w:spacing w:line="360" w:lineRule="auto"/>
        <w:rPr>
          <w:rFonts w:ascii="宋体" w:hAnsi="宋体"/>
          <w:b/>
          <w:bCs/>
          <w:sz w:val="24"/>
          <w:szCs w:val="24"/>
        </w:rPr>
      </w:pPr>
      <w:bookmarkStart w:id="220" w:name="_Toc16258163"/>
      <w:bookmarkStart w:id="221" w:name="_Toc16258119"/>
      <w:bookmarkStart w:id="222" w:name="_Toc12343213"/>
      <w:bookmarkStart w:id="223" w:name="_Toc12343154"/>
      <w:bookmarkStart w:id="224" w:name="_Toc12342885"/>
      <w:bookmarkStart w:id="225" w:name="_Toc12137128"/>
      <w:bookmarkStart w:id="226" w:name="_Toc12137086"/>
      <w:bookmarkStart w:id="227" w:name="_Toc8761500"/>
      <w:bookmarkStart w:id="228" w:name="_Toc8760530"/>
      <w:bookmarkStart w:id="229" w:name="_Toc8291302"/>
      <w:bookmarkStart w:id="230" w:name="_Toc8230357"/>
      <w:bookmarkStart w:id="231" w:name="_Toc8230261"/>
      <w:bookmarkStart w:id="232" w:name="_Toc8230118"/>
      <w:bookmarkStart w:id="233" w:name="_Toc8229599"/>
      <w:bookmarkStart w:id="234" w:name="_Toc8229512"/>
      <w:bookmarkStart w:id="235" w:name="_Toc8229267"/>
      <w:r w:rsidRPr="00A76C0F">
        <w:rPr>
          <w:rFonts w:ascii="宋体" w:hAnsi="宋体" w:hint="eastAsia"/>
          <w:b/>
          <w:bCs/>
          <w:sz w:val="24"/>
          <w:szCs w:val="24"/>
        </w:rPr>
        <w:t>十四、争议的解决方式</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21FC1285" w14:textId="77777777" w:rsidR="00A76C0F" w:rsidRPr="00A76C0F" w:rsidRDefault="00A76C0F" w:rsidP="00A76C0F">
      <w:pPr>
        <w:widowControl/>
        <w:spacing w:line="360" w:lineRule="auto"/>
        <w:ind w:firstLineChars="200" w:firstLine="480"/>
        <w:rPr>
          <w:rFonts w:ascii="宋体" w:hAnsi="宋体"/>
          <w:sz w:val="24"/>
          <w:szCs w:val="24"/>
        </w:rPr>
      </w:pPr>
      <w:r w:rsidRPr="00A76C0F">
        <w:rPr>
          <w:rFonts w:ascii="宋体" w:hAnsi="宋体" w:hint="eastAsia"/>
          <w:kern w:val="0"/>
          <w:sz w:val="24"/>
          <w:szCs w:val="24"/>
        </w:rPr>
        <w:t>本合同签订、履行中发生争议的</w:t>
      </w:r>
      <w:r w:rsidRPr="00A76C0F">
        <w:rPr>
          <w:rFonts w:ascii="宋体" w:hAnsi="宋体"/>
          <w:kern w:val="0"/>
          <w:sz w:val="24"/>
          <w:szCs w:val="24"/>
        </w:rPr>
        <w:t>,</w:t>
      </w:r>
      <w:r w:rsidRPr="00A76C0F">
        <w:rPr>
          <w:rFonts w:ascii="宋体" w:hAnsi="宋体" w:hint="eastAsia"/>
          <w:kern w:val="0"/>
          <w:sz w:val="24"/>
          <w:szCs w:val="24"/>
        </w:rPr>
        <w:t>应本着友好协商原则解决。协商不成的，可选择下列第</w:t>
      </w:r>
      <w:r w:rsidRPr="00A76C0F">
        <w:rPr>
          <w:rFonts w:ascii="宋体" w:hAnsi="宋体"/>
          <w:kern w:val="0"/>
          <w:sz w:val="24"/>
          <w:szCs w:val="24"/>
          <w:u w:val="single"/>
        </w:rPr>
        <w:t xml:space="preserve"> 2  </w:t>
      </w:r>
      <w:r w:rsidRPr="00A76C0F">
        <w:rPr>
          <w:rFonts w:ascii="宋体" w:hAnsi="宋体" w:hint="eastAsia"/>
          <w:kern w:val="0"/>
          <w:sz w:val="24"/>
          <w:szCs w:val="24"/>
        </w:rPr>
        <w:t>方式解决争议：</w:t>
      </w:r>
    </w:p>
    <w:p w14:paraId="5E5F3382" w14:textId="77777777" w:rsidR="00A76C0F" w:rsidRPr="00A76C0F" w:rsidRDefault="00A76C0F" w:rsidP="00A76C0F">
      <w:pPr>
        <w:widowControl/>
        <w:spacing w:line="360" w:lineRule="auto"/>
        <w:ind w:firstLineChars="200" w:firstLine="480"/>
        <w:rPr>
          <w:rFonts w:ascii="宋体" w:hAnsi="宋体"/>
          <w:sz w:val="24"/>
          <w:szCs w:val="24"/>
        </w:rPr>
      </w:pPr>
      <w:r w:rsidRPr="00A76C0F">
        <w:rPr>
          <w:rFonts w:ascii="宋体" w:hAnsi="宋体"/>
          <w:kern w:val="0"/>
          <w:sz w:val="24"/>
          <w:szCs w:val="24"/>
        </w:rPr>
        <w:t>1</w:t>
      </w:r>
      <w:r w:rsidRPr="00A76C0F">
        <w:rPr>
          <w:rFonts w:ascii="宋体" w:hAnsi="宋体" w:hint="eastAsia"/>
          <w:kern w:val="0"/>
          <w:sz w:val="24"/>
          <w:szCs w:val="24"/>
        </w:rPr>
        <w:t>．向北京仲裁委员会提起仲裁，仲裁期间，乙方应继续执行合同内容。</w:t>
      </w:r>
    </w:p>
    <w:p w14:paraId="0547EF1A" w14:textId="77777777" w:rsidR="00A76C0F" w:rsidRPr="00A76C0F" w:rsidRDefault="00A76C0F" w:rsidP="00A76C0F">
      <w:pPr>
        <w:widowControl/>
        <w:spacing w:line="360" w:lineRule="auto"/>
        <w:ind w:firstLineChars="200" w:firstLine="480"/>
        <w:rPr>
          <w:rFonts w:ascii="宋体" w:hAnsi="宋体"/>
          <w:sz w:val="24"/>
          <w:szCs w:val="24"/>
        </w:rPr>
      </w:pPr>
      <w:r w:rsidRPr="00A76C0F">
        <w:rPr>
          <w:rFonts w:ascii="宋体" w:hAnsi="宋体"/>
          <w:kern w:val="0"/>
          <w:sz w:val="24"/>
          <w:szCs w:val="24"/>
        </w:rPr>
        <w:t>2</w:t>
      </w:r>
      <w:r w:rsidRPr="00A76C0F">
        <w:rPr>
          <w:rFonts w:ascii="宋体" w:hAnsi="宋体" w:hint="eastAsia"/>
          <w:kern w:val="0"/>
          <w:sz w:val="24"/>
          <w:szCs w:val="24"/>
        </w:rPr>
        <w:t>．向甲方所在地人民法院提起诉讼。诉讼期间，乙方应继续执行合同内容。</w:t>
      </w:r>
    </w:p>
    <w:p w14:paraId="33AC6900" w14:textId="77777777" w:rsidR="00A76C0F" w:rsidRPr="00A76C0F" w:rsidRDefault="00A76C0F" w:rsidP="00A76C0F">
      <w:pPr>
        <w:spacing w:line="360" w:lineRule="auto"/>
        <w:rPr>
          <w:rFonts w:ascii="宋体" w:hAnsi="宋体"/>
          <w:b/>
          <w:bCs/>
          <w:sz w:val="24"/>
          <w:szCs w:val="24"/>
        </w:rPr>
      </w:pPr>
      <w:bookmarkStart w:id="236" w:name="_Toc8761501"/>
      <w:bookmarkStart w:id="237" w:name="_Toc8760531"/>
      <w:bookmarkStart w:id="238" w:name="_Toc8291303"/>
      <w:bookmarkStart w:id="239" w:name="_Toc8230358"/>
      <w:bookmarkStart w:id="240" w:name="_Toc8230262"/>
      <w:bookmarkStart w:id="241" w:name="_Toc8230119"/>
      <w:bookmarkStart w:id="242" w:name="_Toc8229600"/>
      <w:bookmarkStart w:id="243" w:name="_Toc8229513"/>
      <w:bookmarkStart w:id="244" w:name="_Toc8229268"/>
      <w:bookmarkStart w:id="245" w:name="_Toc12343155"/>
      <w:bookmarkStart w:id="246" w:name="_Toc12342886"/>
      <w:bookmarkStart w:id="247" w:name="_Toc12137129"/>
      <w:bookmarkStart w:id="248" w:name="_Toc12137087"/>
      <w:bookmarkStart w:id="249" w:name="_Toc16258164"/>
      <w:bookmarkStart w:id="250" w:name="_Toc16258120"/>
      <w:bookmarkStart w:id="251" w:name="_Toc12343214"/>
      <w:r w:rsidRPr="00A76C0F">
        <w:rPr>
          <w:rFonts w:ascii="宋体" w:hAnsi="宋体" w:hint="eastAsia"/>
          <w:b/>
          <w:bCs/>
          <w:sz w:val="24"/>
          <w:szCs w:val="24"/>
        </w:rPr>
        <w:t>十五、合同的生效、</w:t>
      </w:r>
      <w:bookmarkEnd w:id="236"/>
      <w:bookmarkEnd w:id="237"/>
      <w:bookmarkEnd w:id="238"/>
      <w:bookmarkEnd w:id="239"/>
      <w:bookmarkEnd w:id="240"/>
      <w:bookmarkEnd w:id="241"/>
      <w:bookmarkEnd w:id="242"/>
      <w:bookmarkEnd w:id="243"/>
      <w:bookmarkEnd w:id="244"/>
      <w:r w:rsidRPr="00A76C0F">
        <w:rPr>
          <w:rFonts w:ascii="宋体" w:hAnsi="宋体" w:hint="eastAsia"/>
          <w:b/>
          <w:bCs/>
          <w:sz w:val="24"/>
          <w:szCs w:val="24"/>
        </w:rPr>
        <w:t>终止</w:t>
      </w:r>
      <w:bookmarkEnd w:id="245"/>
      <w:bookmarkEnd w:id="246"/>
      <w:bookmarkEnd w:id="247"/>
      <w:bookmarkEnd w:id="248"/>
      <w:bookmarkEnd w:id="249"/>
      <w:bookmarkEnd w:id="250"/>
      <w:bookmarkEnd w:id="251"/>
    </w:p>
    <w:p w14:paraId="7844F372" w14:textId="77777777" w:rsidR="00A76C0F" w:rsidRPr="00A76C0F" w:rsidRDefault="00A76C0F" w:rsidP="00A76C0F">
      <w:pPr>
        <w:widowControl/>
        <w:spacing w:line="360" w:lineRule="auto"/>
        <w:ind w:firstLineChars="200" w:firstLine="480"/>
        <w:rPr>
          <w:rFonts w:ascii="宋体" w:hAnsi="宋体"/>
          <w:kern w:val="0"/>
          <w:sz w:val="24"/>
          <w:szCs w:val="24"/>
        </w:rPr>
      </w:pPr>
      <w:r w:rsidRPr="00A76C0F">
        <w:rPr>
          <w:rFonts w:ascii="宋体" w:hAnsi="宋体"/>
          <w:kern w:val="0"/>
          <w:sz w:val="24"/>
          <w:szCs w:val="24"/>
        </w:rPr>
        <w:t>1.</w:t>
      </w:r>
      <w:r w:rsidRPr="00A76C0F">
        <w:rPr>
          <w:rFonts w:ascii="宋体" w:hAnsi="宋体" w:hint="eastAsia"/>
          <w:kern w:val="0"/>
          <w:sz w:val="24"/>
          <w:szCs w:val="24"/>
        </w:rPr>
        <w:t>本合同自双方法定代表人或授权代表签字并加盖公章或合同专用章之日起生效，如双方签署时间不一致，自较迟的签署日起生效。</w:t>
      </w:r>
    </w:p>
    <w:p w14:paraId="083C6370"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2.</w:t>
      </w:r>
      <w:r w:rsidRPr="00A76C0F">
        <w:rPr>
          <w:rFonts w:ascii="宋体" w:hAnsi="宋体" w:hint="eastAsia"/>
          <w:sz w:val="24"/>
          <w:szCs w:val="24"/>
        </w:rPr>
        <w:t>本合同因下列原因而终止：</w:t>
      </w:r>
    </w:p>
    <w:p w14:paraId="0FBF7F74"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2.1</w:t>
      </w:r>
      <w:r w:rsidRPr="00A76C0F">
        <w:rPr>
          <w:rFonts w:ascii="宋体" w:hAnsi="宋体" w:hint="eastAsia"/>
          <w:sz w:val="24"/>
          <w:szCs w:val="24"/>
        </w:rPr>
        <w:t>本合同正常履行完毕；</w:t>
      </w:r>
    </w:p>
    <w:p w14:paraId="40894EB8"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2.2</w:t>
      </w:r>
      <w:r w:rsidRPr="00A76C0F">
        <w:rPr>
          <w:rFonts w:ascii="宋体" w:hAnsi="宋体" w:hint="eastAsia"/>
          <w:sz w:val="24"/>
          <w:szCs w:val="24"/>
        </w:rPr>
        <w:t>合同双方协议终止本合同的履行；</w:t>
      </w:r>
    </w:p>
    <w:p w14:paraId="6E9DD0EB"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2.3</w:t>
      </w:r>
      <w:r w:rsidRPr="00A76C0F">
        <w:rPr>
          <w:rFonts w:ascii="宋体" w:hAnsi="宋体" w:hint="eastAsia"/>
          <w:sz w:val="24"/>
          <w:szCs w:val="24"/>
        </w:rPr>
        <w:t>不可抗力事件导致本合同无法履行或履行不必要；</w:t>
      </w:r>
    </w:p>
    <w:p w14:paraId="3764ACAD"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2.4</w:t>
      </w:r>
      <w:r w:rsidRPr="00A76C0F">
        <w:rPr>
          <w:rFonts w:ascii="宋体" w:hAnsi="宋体" w:hint="eastAsia"/>
          <w:sz w:val="24"/>
          <w:szCs w:val="24"/>
        </w:rPr>
        <w:t>任何一方行使解除权，解除本合同。</w:t>
      </w:r>
    </w:p>
    <w:p w14:paraId="2C413281"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hint="eastAsia"/>
          <w:sz w:val="24"/>
          <w:szCs w:val="24"/>
        </w:rPr>
        <w:lastRenderedPageBreak/>
        <w:t>如果发生以下情况，任何一方可行使解除权解除本合同，但是须以书面方式通知对方。除本合同和法律法规另有规定外，任何一方发生以下解除合同的情况，将被视作违约，另一方有权依照本合同的规定，追究该方的违约责任。</w:t>
      </w:r>
    </w:p>
    <w:p w14:paraId="5C3B478B"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hint="eastAsia"/>
          <w:sz w:val="24"/>
          <w:szCs w:val="24"/>
        </w:rPr>
        <w:t>（</w:t>
      </w:r>
      <w:r w:rsidRPr="00A76C0F">
        <w:rPr>
          <w:rFonts w:ascii="宋体" w:hAnsi="宋体"/>
          <w:sz w:val="24"/>
          <w:szCs w:val="24"/>
        </w:rPr>
        <w:t>1</w:t>
      </w:r>
      <w:r w:rsidRPr="00A76C0F">
        <w:rPr>
          <w:rFonts w:ascii="宋体" w:hAnsi="宋体" w:hint="eastAsia"/>
          <w:sz w:val="24"/>
          <w:szCs w:val="24"/>
        </w:rPr>
        <w:t>）一方进入破产、解散、被依法关闭、撤销或已进入清算阶段；</w:t>
      </w:r>
    </w:p>
    <w:p w14:paraId="693480AD"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hint="eastAsia"/>
          <w:sz w:val="24"/>
          <w:szCs w:val="24"/>
        </w:rPr>
        <w:t>（</w:t>
      </w:r>
      <w:r w:rsidRPr="00A76C0F">
        <w:rPr>
          <w:rFonts w:ascii="宋体" w:hAnsi="宋体"/>
          <w:sz w:val="24"/>
          <w:szCs w:val="24"/>
        </w:rPr>
        <w:t>2</w:t>
      </w:r>
      <w:r w:rsidRPr="00A76C0F">
        <w:rPr>
          <w:rFonts w:ascii="宋体" w:hAnsi="宋体" w:hint="eastAsia"/>
          <w:sz w:val="24"/>
          <w:szCs w:val="24"/>
        </w:rPr>
        <w:t>）一方财务状况严重恶化，不能支付到期债务；</w:t>
      </w:r>
    </w:p>
    <w:p w14:paraId="1E395D3E"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hint="eastAsia"/>
          <w:sz w:val="24"/>
          <w:szCs w:val="24"/>
        </w:rPr>
        <w:t>（</w:t>
      </w:r>
      <w:r w:rsidRPr="00A76C0F">
        <w:rPr>
          <w:rFonts w:ascii="宋体" w:hAnsi="宋体"/>
          <w:sz w:val="24"/>
          <w:szCs w:val="24"/>
        </w:rPr>
        <w:t>3</w:t>
      </w:r>
      <w:r w:rsidRPr="00A76C0F">
        <w:rPr>
          <w:rFonts w:ascii="宋体" w:hAnsi="宋体" w:hint="eastAsia"/>
          <w:sz w:val="24"/>
          <w:szCs w:val="24"/>
        </w:rPr>
        <w:t>）出现了合同规定的或法定解除事由。</w:t>
      </w:r>
    </w:p>
    <w:p w14:paraId="19BAD8AF"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3.</w:t>
      </w:r>
      <w:r w:rsidRPr="00A76C0F">
        <w:rPr>
          <w:rFonts w:ascii="宋体" w:hAnsi="宋体" w:hint="eastAsia"/>
          <w:sz w:val="24"/>
          <w:szCs w:val="24"/>
        </w:rPr>
        <w:t>对本合同终止有过错的一方应赔偿另一方因合同终止而受到的损失。对合同终止双方均无过错的，则各自承担所受到的损失。</w:t>
      </w:r>
    </w:p>
    <w:p w14:paraId="30177E27"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4.</w:t>
      </w:r>
      <w:r w:rsidRPr="00A76C0F">
        <w:rPr>
          <w:rFonts w:ascii="宋体" w:hAnsi="宋体" w:hint="eastAsia"/>
          <w:sz w:val="24"/>
          <w:szCs w:val="24"/>
        </w:rPr>
        <w:t>本合同所列的附件及本项目的招投标文件为本合同的组成部分，具备同等的法律效力。</w:t>
      </w:r>
    </w:p>
    <w:p w14:paraId="104F6A13"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5.</w:t>
      </w:r>
      <w:r w:rsidRPr="00A76C0F">
        <w:rPr>
          <w:rFonts w:ascii="宋体" w:hAnsi="宋体" w:hint="eastAsia"/>
          <w:sz w:val="24"/>
          <w:szCs w:val="24"/>
        </w:rPr>
        <w:t>本合同一式捌份，甲乙双方各持肆份，具有同等约束效力。</w:t>
      </w:r>
    </w:p>
    <w:p w14:paraId="51A50E74" w14:textId="77777777" w:rsidR="00A76C0F" w:rsidRPr="00A76C0F" w:rsidRDefault="00A76C0F" w:rsidP="00A76C0F">
      <w:pPr>
        <w:spacing w:line="360" w:lineRule="auto"/>
        <w:rPr>
          <w:rFonts w:ascii="宋体" w:hAnsi="宋体"/>
          <w:b/>
          <w:bCs/>
          <w:sz w:val="24"/>
          <w:szCs w:val="24"/>
        </w:rPr>
      </w:pPr>
      <w:bookmarkStart w:id="252" w:name="_Toc16258165"/>
      <w:bookmarkStart w:id="253" w:name="_Toc16258121"/>
      <w:bookmarkStart w:id="254" w:name="_Toc12343215"/>
      <w:bookmarkStart w:id="255" w:name="_Toc12343156"/>
      <w:bookmarkStart w:id="256" w:name="_Toc12342887"/>
      <w:bookmarkStart w:id="257" w:name="_Toc12137130"/>
      <w:bookmarkStart w:id="258" w:name="_Toc12137088"/>
      <w:bookmarkStart w:id="259" w:name="_Toc8761502"/>
      <w:bookmarkStart w:id="260" w:name="_Toc8760532"/>
      <w:bookmarkStart w:id="261" w:name="_Toc8291304"/>
      <w:bookmarkStart w:id="262" w:name="_Toc8230359"/>
      <w:bookmarkStart w:id="263" w:name="_Toc8230263"/>
      <w:bookmarkStart w:id="264" w:name="_Toc8230120"/>
      <w:bookmarkStart w:id="265" w:name="_Toc8229601"/>
      <w:bookmarkStart w:id="266" w:name="_Toc8229514"/>
      <w:bookmarkStart w:id="267" w:name="_Toc8229269"/>
      <w:bookmarkStart w:id="268" w:name="_Toc338236876"/>
      <w:bookmarkStart w:id="269" w:name="_Toc326847689"/>
      <w:r w:rsidRPr="00A76C0F">
        <w:rPr>
          <w:rFonts w:ascii="宋体" w:hAnsi="宋体" w:hint="eastAsia"/>
          <w:b/>
          <w:bCs/>
          <w:sz w:val="24"/>
          <w:szCs w:val="24"/>
        </w:rPr>
        <w:t>十六、合同的解释和法律适用</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442850C8"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1</w:t>
      </w:r>
      <w:r w:rsidRPr="00A76C0F">
        <w:rPr>
          <w:rFonts w:ascii="宋体" w:hAnsi="宋体" w:hint="eastAsia"/>
          <w:sz w:val="24"/>
          <w:szCs w:val="24"/>
        </w:rPr>
        <w:t>．本合同及附件的订立、效力、解释、履行、争议的解决等适用本合同签订时有效的中华人民共和国法律、法规的有关规定。</w:t>
      </w:r>
    </w:p>
    <w:p w14:paraId="59AFDDEC"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2</w:t>
      </w:r>
      <w:r w:rsidRPr="00A76C0F">
        <w:rPr>
          <w:rFonts w:ascii="宋体" w:hAnsi="宋体" w:hint="eastAsia"/>
          <w:sz w:val="24"/>
          <w:szCs w:val="24"/>
        </w:rPr>
        <w:t>．在本合同履行期间，因中国法律、法规、政策的变化致使本合同的部分条款相冲突、无效或失去可强制执行效力时，双方同意将密切合作，尽快修改本合同中相冲突或无效或失去强制执行效力的有关条款。</w:t>
      </w:r>
    </w:p>
    <w:p w14:paraId="4AE19BB2"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3</w:t>
      </w:r>
      <w:r w:rsidRPr="00A76C0F">
        <w:rPr>
          <w:rFonts w:ascii="宋体" w:hAnsi="宋体" w:hint="eastAsia"/>
          <w:sz w:val="24"/>
          <w:szCs w:val="24"/>
        </w:rPr>
        <w:t>．本合同标题仅供查阅方便，并非对本合同的诠释或解释。</w:t>
      </w:r>
    </w:p>
    <w:p w14:paraId="4C1EEA42"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4</w:t>
      </w:r>
      <w:r w:rsidRPr="00A76C0F">
        <w:rPr>
          <w:rFonts w:ascii="宋体" w:hAnsi="宋体" w:hint="eastAsia"/>
          <w:sz w:val="24"/>
          <w:szCs w:val="24"/>
        </w:rPr>
        <w:t>．对本合同的任何解释均应以书面</w:t>
      </w:r>
      <w:proofErr w:type="gramStart"/>
      <w:r w:rsidRPr="00A76C0F">
        <w:rPr>
          <w:rFonts w:ascii="宋体" w:hAnsi="宋体" w:hint="eastAsia"/>
          <w:sz w:val="24"/>
          <w:szCs w:val="24"/>
        </w:rPr>
        <w:t>作出</w:t>
      </w:r>
      <w:proofErr w:type="gramEnd"/>
      <w:r w:rsidRPr="00A76C0F">
        <w:rPr>
          <w:rFonts w:ascii="宋体" w:hAnsi="宋体" w:hint="eastAsia"/>
          <w:sz w:val="24"/>
          <w:szCs w:val="24"/>
        </w:rPr>
        <w:t>。</w:t>
      </w:r>
    </w:p>
    <w:p w14:paraId="590DC3B6" w14:textId="77777777" w:rsidR="00A76C0F" w:rsidRPr="00A76C0F" w:rsidRDefault="00A76C0F" w:rsidP="00A76C0F">
      <w:pPr>
        <w:spacing w:line="360" w:lineRule="auto"/>
        <w:rPr>
          <w:rFonts w:ascii="宋体" w:hAnsi="宋体"/>
          <w:b/>
          <w:bCs/>
          <w:sz w:val="24"/>
          <w:szCs w:val="24"/>
        </w:rPr>
      </w:pPr>
      <w:bookmarkStart w:id="270" w:name="_Toc12137089"/>
      <w:bookmarkStart w:id="271" w:name="_Toc8761504"/>
      <w:bookmarkStart w:id="272" w:name="_Toc16258166"/>
      <w:bookmarkStart w:id="273" w:name="_Toc16258122"/>
      <w:bookmarkStart w:id="274" w:name="_Toc12343216"/>
      <w:bookmarkStart w:id="275" w:name="_Toc12343157"/>
      <w:bookmarkStart w:id="276" w:name="_Toc12342888"/>
      <w:bookmarkStart w:id="277" w:name="_Toc12137131"/>
      <w:bookmarkStart w:id="278" w:name="_Toc8760534"/>
      <w:bookmarkStart w:id="279" w:name="_Toc8291306"/>
      <w:bookmarkStart w:id="280" w:name="_Toc8230361"/>
      <w:bookmarkStart w:id="281" w:name="_Toc8230265"/>
      <w:bookmarkStart w:id="282" w:name="_Toc8230122"/>
      <w:bookmarkStart w:id="283" w:name="_Toc8229603"/>
      <w:bookmarkStart w:id="284" w:name="_Toc8229516"/>
      <w:bookmarkStart w:id="285" w:name="_Toc8229271"/>
      <w:bookmarkStart w:id="286" w:name="_Toc338236878"/>
      <w:r w:rsidRPr="00A76C0F">
        <w:rPr>
          <w:rFonts w:ascii="宋体" w:hAnsi="宋体" w:hint="eastAsia"/>
          <w:b/>
          <w:bCs/>
          <w:sz w:val="24"/>
          <w:szCs w:val="24"/>
        </w:rPr>
        <w:t>十七、合同附件</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0019FFE0"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sz w:val="24"/>
          <w:szCs w:val="24"/>
        </w:rPr>
        <w:t>1.</w:t>
      </w:r>
      <w:r w:rsidRPr="00A76C0F">
        <w:rPr>
          <w:rFonts w:ascii="宋体" w:hAnsi="宋体" w:hint="eastAsia"/>
          <w:sz w:val="24"/>
          <w:szCs w:val="24"/>
        </w:rPr>
        <w:t>合同附件</w:t>
      </w:r>
      <w:r w:rsidRPr="00A76C0F">
        <w:rPr>
          <w:rFonts w:ascii="宋体" w:hAnsi="宋体" w:hint="eastAsia"/>
          <w:bCs/>
          <w:sz w:val="24"/>
          <w:szCs w:val="24"/>
        </w:rPr>
        <w:t>一</w:t>
      </w:r>
      <w:r w:rsidRPr="00A76C0F">
        <w:rPr>
          <w:rFonts w:ascii="宋体" w:hAnsi="宋体" w:hint="eastAsia"/>
          <w:sz w:val="24"/>
          <w:szCs w:val="24"/>
        </w:rPr>
        <w:t>《国家市场监督管理总局信息中心</w:t>
      </w:r>
      <w:r w:rsidRPr="00A76C0F">
        <w:rPr>
          <w:rFonts w:ascii="宋体" w:hAnsi="宋体" w:hint="eastAsia"/>
          <w:kern w:val="0"/>
          <w:sz w:val="24"/>
          <w:szCs w:val="24"/>
        </w:rPr>
        <w:t>广州灾备中心机房动环和监控管理平台建设项目</w:t>
      </w:r>
      <w:r w:rsidRPr="00A76C0F">
        <w:rPr>
          <w:rFonts w:ascii="宋体" w:hAnsi="宋体" w:hint="eastAsia"/>
          <w:sz w:val="24"/>
          <w:szCs w:val="24"/>
        </w:rPr>
        <w:t>价格清单》为项目的费用明细，具体约定项目各项服务内容的费用，作为双方结算的依据。</w:t>
      </w:r>
    </w:p>
    <w:p w14:paraId="0079F74A"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bCs/>
          <w:sz w:val="24"/>
          <w:szCs w:val="24"/>
        </w:rPr>
        <w:t>2.</w:t>
      </w:r>
      <w:r w:rsidRPr="00A76C0F">
        <w:rPr>
          <w:rFonts w:ascii="宋体" w:hAnsi="宋体" w:hint="eastAsia"/>
          <w:bCs/>
          <w:sz w:val="24"/>
          <w:szCs w:val="24"/>
        </w:rPr>
        <w:t>合同附件二《</w:t>
      </w:r>
      <w:r w:rsidRPr="00A76C0F">
        <w:rPr>
          <w:rFonts w:ascii="宋体" w:hAnsi="宋体" w:hint="eastAsia"/>
          <w:sz w:val="24"/>
          <w:szCs w:val="24"/>
        </w:rPr>
        <w:t>国家市场监督管理总局信息中心</w:t>
      </w:r>
      <w:r w:rsidRPr="00A76C0F">
        <w:rPr>
          <w:rFonts w:ascii="宋体" w:hAnsi="宋体" w:hint="eastAsia"/>
          <w:kern w:val="0"/>
          <w:sz w:val="24"/>
          <w:szCs w:val="24"/>
        </w:rPr>
        <w:t>广州灾备中心机房动环和监控管理平台建设项目</w:t>
      </w:r>
      <w:r w:rsidRPr="00A76C0F">
        <w:rPr>
          <w:rFonts w:ascii="宋体" w:hAnsi="宋体" w:hint="eastAsia"/>
          <w:bCs/>
          <w:sz w:val="24"/>
          <w:szCs w:val="24"/>
        </w:rPr>
        <w:t>实施方案》为项目实施的技术方案，具体约定招标关键指标及要求应答情况的说明、招标未尽事宜澄清、</w:t>
      </w:r>
      <w:r w:rsidRPr="00A76C0F">
        <w:rPr>
          <w:rFonts w:ascii="宋体" w:hAnsi="宋体" w:hint="eastAsia"/>
          <w:sz w:val="24"/>
          <w:szCs w:val="24"/>
        </w:rPr>
        <w:t>服务人员安排、项目服务保障、项目服务要求等。</w:t>
      </w:r>
    </w:p>
    <w:bookmarkEnd w:id="269"/>
    <w:bookmarkEnd w:id="286"/>
    <w:p w14:paraId="62108D3A" w14:textId="77777777" w:rsidR="00A76C0F" w:rsidRPr="00A76C0F" w:rsidRDefault="00A76C0F" w:rsidP="00A76C0F">
      <w:pPr>
        <w:tabs>
          <w:tab w:val="left" w:pos="1834"/>
        </w:tabs>
        <w:spacing w:line="360" w:lineRule="auto"/>
        <w:ind w:firstLineChars="200" w:firstLine="480"/>
        <w:rPr>
          <w:rFonts w:ascii="宋体" w:hAnsi="宋体"/>
          <w:bCs/>
          <w:sz w:val="24"/>
          <w:szCs w:val="24"/>
        </w:rPr>
      </w:pPr>
      <w:r w:rsidRPr="00A76C0F">
        <w:rPr>
          <w:rFonts w:ascii="宋体" w:hAnsi="宋体"/>
          <w:sz w:val="24"/>
          <w:szCs w:val="24"/>
        </w:rPr>
        <w:t>3.</w:t>
      </w:r>
      <w:r w:rsidRPr="00A76C0F">
        <w:rPr>
          <w:rFonts w:ascii="宋体" w:hAnsi="宋体" w:hint="eastAsia"/>
          <w:sz w:val="24"/>
          <w:szCs w:val="24"/>
        </w:rPr>
        <w:t>合同附件三</w:t>
      </w:r>
      <w:r w:rsidRPr="00A76C0F">
        <w:rPr>
          <w:rFonts w:ascii="宋体" w:hAnsi="宋体" w:hint="eastAsia"/>
          <w:bCs/>
          <w:sz w:val="24"/>
          <w:szCs w:val="24"/>
        </w:rPr>
        <w:t>《</w:t>
      </w:r>
      <w:r w:rsidRPr="00A76C0F">
        <w:rPr>
          <w:rFonts w:ascii="宋体" w:hAnsi="宋体" w:hint="eastAsia"/>
          <w:sz w:val="24"/>
          <w:szCs w:val="24"/>
        </w:rPr>
        <w:t>国家市场监督管理总局信息中心</w:t>
      </w:r>
      <w:r w:rsidRPr="00A76C0F">
        <w:rPr>
          <w:rFonts w:ascii="宋体" w:hAnsi="宋体" w:hint="eastAsia"/>
          <w:kern w:val="0"/>
          <w:sz w:val="24"/>
          <w:szCs w:val="24"/>
        </w:rPr>
        <w:t>广州灾备中心机房动环和监控管理平台建设项目</w:t>
      </w:r>
      <w:r w:rsidRPr="00A76C0F">
        <w:rPr>
          <w:rFonts w:ascii="宋体" w:hAnsi="宋体" w:hint="eastAsia"/>
          <w:bCs/>
          <w:sz w:val="24"/>
          <w:szCs w:val="24"/>
        </w:rPr>
        <w:t>验收大纲》为项目验收办法，具体约定项目验收的内容、标准和</w:t>
      </w:r>
      <w:r w:rsidRPr="00A76C0F">
        <w:rPr>
          <w:rFonts w:ascii="宋体" w:hAnsi="宋体" w:hint="eastAsia"/>
          <w:bCs/>
          <w:sz w:val="24"/>
          <w:szCs w:val="24"/>
        </w:rPr>
        <w:lastRenderedPageBreak/>
        <w:t>流程。</w:t>
      </w:r>
    </w:p>
    <w:p w14:paraId="3006CCE4" w14:textId="77777777" w:rsidR="00A76C0F" w:rsidRPr="00A76C0F" w:rsidRDefault="00A76C0F" w:rsidP="00A76C0F">
      <w:pPr>
        <w:tabs>
          <w:tab w:val="left" w:pos="1834"/>
        </w:tabs>
        <w:spacing w:line="360" w:lineRule="auto"/>
        <w:ind w:firstLineChars="200" w:firstLine="480"/>
        <w:rPr>
          <w:rFonts w:ascii="宋体" w:hAnsi="宋体"/>
          <w:sz w:val="24"/>
          <w:szCs w:val="24"/>
        </w:rPr>
      </w:pPr>
      <w:r w:rsidRPr="00A76C0F">
        <w:rPr>
          <w:rFonts w:ascii="宋体" w:hAnsi="宋体" w:hint="eastAsia"/>
          <w:sz w:val="24"/>
          <w:szCs w:val="24"/>
        </w:rPr>
        <w:t>（以下无正文）</w:t>
      </w:r>
    </w:p>
    <w:p w14:paraId="0FEF0552" w14:textId="77777777" w:rsidR="00A76C0F" w:rsidRDefault="00A76C0F" w:rsidP="00A76C0F">
      <w:pPr>
        <w:keepNext/>
        <w:pageBreakBefore/>
        <w:tabs>
          <w:tab w:val="left" w:pos="1834"/>
        </w:tabs>
        <w:spacing w:line="520" w:lineRule="exact"/>
        <w:rPr>
          <w:rFonts w:ascii="Times New Roman" w:eastAsia="仿宋_GB2312" w:hAnsi="Times New Roman"/>
          <w:b/>
          <w:bCs/>
          <w:sz w:val="32"/>
          <w:szCs w:val="24"/>
        </w:rPr>
      </w:pPr>
      <w:r>
        <w:rPr>
          <w:rFonts w:ascii="Times New Roman" w:eastAsia="仿宋_GB2312" w:hAnsi="Times New Roman" w:hint="eastAsia"/>
          <w:b/>
          <w:bCs/>
          <w:sz w:val="32"/>
          <w:szCs w:val="24"/>
        </w:rPr>
        <w:lastRenderedPageBreak/>
        <w:t>签字盖章页（本页无正文）</w:t>
      </w:r>
    </w:p>
    <w:tbl>
      <w:tblPr>
        <w:tblW w:w="8580" w:type="dxa"/>
        <w:tblInd w:w="135" w:type="dxa"/>
        <w:tblLayout w:type="fixed"/>
        <w:tblLook w:val="04A0" w:firstRow="1" w:lastRow="0" w:firstColumn="1" w:lastColumn="0" w:noHBand="0" w:noVBand="1"/>
      </w:tblPr>
      <w:tblGrid>
        <w:gridCol w:w="737"/>
        <w:gridCol w:w="1498"/>
        <w:gridCol w:w="6345"/>
      </w:tblGrid>
      <w:tr w:rsidR="00A76C0F" w14:paraId="44F93091" w14:textId="77777777" w:rsidTr="00A76C0F">
        <w:trPr>
          <w:cantSplit/>
          <w:trHeight w:val="2666"/>
        </w:trPr>
        <w:tc>
          <w:tcPr>
            <w:tcW w:w="737" w:type="dxa"/>
            <w:vMerge w:val="restart"/>
            <w:tcBorders>
              <w:top w:val="single" w:sz="12" w:space="0" w:color="auto"/>
              <w:left w:val="single" w:sz="12" w:space="0" w:color="auto"/>
              <w:bottom w:val="single" w:sz="6" w:space="0" w:color="auto"/>
              <w:right w:val="single" w:sz="6" w:space="0" w:color="auto"/>
            </w:tcBorders>
            <w:vAlign w:val="center"/>
          </w:tcPr>
          <w:p w14:paraId="5FABE0FF" w14:textId="77777777" w:rsidR="00A76C0F" w:rsidRDefault="00A76C0F">
            <w:pPr>
              <w:spacing w:line="520" w:lineRule="exact"/>
              <w:jc w:val="center"/>
              <w:rPr>
                <w:rFonts w:ascii="Times New Roman" w:eastAsia="仿宋_GB2312" w:hAnsi="Times New Roman"/>
                <w:b/>
                <w:sz w:val="32"/>
                <w:szCs w:val="32"/>
              </w:rPr>
            </w:pPr>
            <w:r>
              <w:rPr>
                <w:rFonts w:ascii="Times New Roman" w:eastAsia="仿宋_GB2312" w:hAnsi="Times New Roman" w:hint="eastAsia"/>
                <w:b/>
                <w:sz w:val="32"/>
                <w:szCs w:val="32"/>
              </w:rPr>
              <w:t>甲</w:t>
            </w:r>
          </w:p>
          <w:p w14:paraId="5FE3780B" w14:textId="77777777" w:rsidR="00A76C0F" w:rsidRDefault="00A76C0F">
            <w:pPr>
              <w:spacing w:line="520" w:lineRule="exact"/>
              <w:jc w:val="center"/>
              <w:rPr>
                <w:rFonts w:ascii="Times New Roman" w:eastAsia="仿宋_GB2312" w:hAnsi="Times New Roman"/>
                <w:b/>
                <w:sz w:val="32"/>
                <w:szCs w:val="32"/>
              </w:rPr>
            </w:pPr>
          </w:p>
          <w:p w14:paraId="34811CEE" w14:textId="77777777" w:rsidR="00A76C0F" w:rsidRDefault="00A76C0F">
            <w:pPr>
              <w:spacing w:line="520" w:lineRule="exact"/>
              <w:jc w:val="center"/>
              <w:rPr>
                <w:rFonts w:ascii="Times New Roman" w:eastAsia="仿宋_GB2312" w:hAnsi="Times New Roman"/>
                <w:sz w:val="24"/>
              </w:rPr>
            </w:pPr>
            <w:r>
              <w:rPr>
                <w:rFonts w:ascii="Times New Roman" w:eastAsia="仿宋_GB2312" w:hAnsi="Times New Roman" w:hint="eastAsia"/>
                <w:b/>
                <w:sz w:val="32"/>
                <w:szCs w:val="32"/>
              </w:rPr>
              <w:t>方</w:t>
            </w:r>
          </w:p>
        </w:tc>
        <w:tc>
          <w:tcPr>
            <w:tcW w:w="1498" w:type="dxa"/>
            <w:tcBorders>
              <w:top w:val="single" w:sz="12" w:space="0" w:color="auto"/>
              <w:left w:val="nil"/>
              <w:bottom w:val="single" w:sz="6" w:space="0" w:color="auto"/>
              <w:right w:val="single" w:sz="6" w:space="0" w:color="auto"/>
            </w:tcBorders>
            <w:vAlign w:val="center"/>
            <w:hideMark/>
          </w:tcPr>
          <w:p w14:paraId="583FB59E" w14:textId="77777777" w:rsidR="00A76C0F" w:rsidRDefault="00A76C0F">
            <w:pPr>
              <w:spacing w:line="520" w:lineRule="exact"/>
              <w:jc w:val="center"/>
              <w:rPr>
                <w:rFonts w:ascii="Times New Roman" w:eastAsia="仿宋_GB2312" w:hAnsi="Times New Roman"/>
                <w:b/>
                <w:bCs/>
                <w:sz w:val="28"/>
                <w:szCs w:val="28"/>
              </w:rPr>
            </w:pPr>
            <w:r>
              <w:rPr>
                <w:rFonts w:ascii="Times New Roman" w:eastAsia="仿宋_GB2312" w:hAnsi="Times New Roman" w:hint="eastAsia"/>
                <w:b/>
                <w:bCs/>
                <w:sz w:val="28"/>
                <w:szCs w:val="28"/>
              </w:rPr>
              <w:t>名</w:t>
            </w:r>
            <w:r>
              <w:rPr>
                <w:rFonts w:ascii="Times New Roman" w:eastAsia="仿宋_GB2312" w:hAnsi="Times New Roman"/>
                <w:b/>
                <w:bCs/>
                <w:sz w:val="28"/>
                <w:szCs w:val="28"/>
              </w:rPr>
              <w:t xml:space="preserve">   </w:t>
            </w:r>
            <w:r>
              <w:rPr>
                <w:rFonts w:ascii="Times New Roman" w:eastAsia="仿宋_GB2312" w:hAnsi="Times New Roman" w:hint="eastAsia"/>
                <w:b/>
                <w:bCs/>
                <w:sz w:val="28"/>
                <w:szCs w:val="28"/>
              </w:rPr>
              <w:t>称</w:t>
            </w:r>
          </w:p>
        </w:tc>
        <w:tc>
          <w:tcPr>
            <w:tcW w:w="6344" w:type="dxa"/>
            <w:tcBorders>
              <w:top w:val="single" w:sz="12" w:space="0" w:color="auto"/>
              <w:left w:val="nil"/>
              <w:bottom w:val="single" w:sz="6" w:space="0" w:color="auto"/>
              <w:right w:val="single" w:sz="12" w:space="0" w:color="auto"/>
            </w:tcBorders>
            <w:vAlign w:val="center"/>
            <w:hideMark/>
          </w:tcPr>
          <w:p w14:paraId="1F276277" w14:textId="77777777" w:rsidR="00A76C0F" w:rsidRDefault="00A76C0F">
            <w:pPr>
              <w:spacing w:line="520" w:lineRule="exact"/>
              <w:ind w:leftChars="400" w:left="840"/>
              <w:jc w:val="left"/>
              <w:rPr>
                <w:rFonts w:ascii="Times New Roman" w:eastAsia="仿宋_GB2312" w:hAnsi="Times New Roman"/>
                <w:b/>
                <w:bCs/>
                <w:spacing w:val="-24"/>
                <w:sz w:val="28"/>
                <w:szCs w:val="28"/>
              </w:rPr>
            </w:pPr>
            <w:r>
              <w:rPr>
                <w:rFonts w:ascii="Times New Roman" w:eastAsia="仿宋_GB2312" w:hAnsi="Times New Roman" w:hint="eastAsia"/>
                <w:b/>
                <w:bCs/>
                <w:sz w:val="28"/>
                <w:szCs w:val="28"/>
              </w:rPr>
              <w:t>国家市场监督管理总局信息中心</w:t>
            </w:r>
            <w:r>
              <w:rPr>
                <w:rFonts w:ascii="Times New Roman" w:eastAsia="仿宋_GB2312" w:hAnsi="Times New Roman"/>
                <w:b/>
                <w:bCs/>
                <w:sz w:val="28"/>
                <w:szCs w:val="28"/>
              </w:rPr>
              <w:t>(</w:t>
            </w:r>
            <w:r>
              <w:rPr>
                <w:rFonts w:ascii="Times New Roman" w:eastAsia="仿宋_GB2312" w:hAnsi="Times New Roman" w:hint="eastAsia"/>
                <w:b/>
                <w:bCs/>
                <w:sz w:val="28"/>
                <w:szCs w:val="28"/>
              </w:rPr>
              <w:t>盖章</w:t>
            </w:r>
            <w:r>
              <w:rPr>
                <w:rFonts w:ascii="Times New Roman" w:eastAsia="仿宋_GB2312" w:hAnsi="Times New Roman"/>
                <w:b/>
                <w:bCs/>
                <w:sz w:val="28"/>
                <w:szCs w:val="28"/>
              </w:rPr>
              <w:t>)</w:t>
            </w:r>
          </w:p>
        </w:tc>
      </w:tr>
      <w:tr w:rsidR="00A76C0F" w14:paraId="0B6A5C44" w14:textId="77777777" w:rsidTr="00A76C0F">
        <w:trPr>
          <w:cantSplit/>
          <w:trHeight w:val="2979"/>
        </w:trPr>
        <w:tc>
          <w:tcPr>
            <w:tcW w:w="737" w:type="dxa"/>
            <w:vMerge/>
            <w:tcBorders>
              <w:top w:val="single" w:sz="12" w:space="0" w:color="auto"/>
              <w:left w:val="single" w:sz="12" w:space="0" w:color="auto"/>
              <w:bottom w:val="single" w:sz="6" w:space="0" w:color="auto"/>
              <w:right w:val="single" w:sz="6" w:space="0" w:color="auto"/>
            </w:tcBorders>
            <w:vAlign w:val="center"/>
            <w:hideMark/>
          </w:tcPr>
          <w:p w14:paraId="26C91381" w14:textId="77777777" w:rsidR="00A76C0F" w:rsidRDefault="00A76C0F">
            <w:pPr>
              <w:widowControl/>
              <w:jc w:val="left"/>
              <w:rPr>
                <w:rFonts w:ascii="Times New Roman" w:eastAsia="仿宋_GB2312" w:hAnsi="Times New Roman"/>
                <w:sz w:val="24"/>
              </w:rPr>
            </w:pPr>
          </w:p>
        </w:tc>
        <w:tc>
          <w:tcPr>
            <w:tcW w:w="1498" w:type="dxa"/>
            <w:tcBorders>
              <w:top w:val="single" w:sz="6" w:space="0" w:color="auto"/>
              <w:left w:val="nil"/>
              <w:bottom w:val="single" w:sz="6" w:space="0" w:color="auto"/>
              <w:right w:val="single" w:sz="6" w:space="0" w:color="auto"/>
            </w:tcBorders>
            <w:vAlign w:val="center"/>
            <w:hideMark/>
          </w:tcPr>
          <w:p w14:paraId="0AFDF3C3" w14:textId="77777777" w:rsidR="00A76C0F" w:rsidRDefault="00A76C0F">
            <w:pPr>
              <w:spacing w:line="520" w:lineRule="exact"/>
              <w:jc w:val="center"/>
              <w:rPr>
                <w:rFonts w:ascii="Times New Roman" w:eastAsia="仿宋_GB2312" w:hAnsi="Times New Roman"/>
                <w:b/>
                <w:bCs/>
                <w:sz w:val="28"/>
                <w:szCs w:val="28"/>
              </w:rPr>
            </w:pPr>
            <w:r>
              <w:rPr>
                <w:rFonts w:ascii="Times New Roman" w:eastAsia="仿宋_GB2312" w:hAnsi="Times New Roman" w:hint="eastAsia"/>
                <w:b/>
                <w:bCs/>
                <w:sz w:val="28"/>
                <w:szCs w:val="28"/>
              </w:rPr>
              <w:t>法定代表人或</w:t>
            </w:r>
          </w:p>
          <w:p w14:paraId="4B7D46A6" w14:textId="77777777" w:rsidR="00A76C0F" w:rsidRDefault="00A76C0F">
            <w:pPr>
              <w:spacing w:line="520" w:lineRule="exact"/>
              <w:jc w:val="center"/>
              <w:rPr>
                <w:rFonts w:ascii="Times New Roman" w:eastAsia="仿宋_GB2312" w:hAnsi="Times New Roman"/>
                <w:b/>
                <w:bCs/>
                <w:sz w:val="28"/>
                <w:szCs w:val="28"/>
              </w:rPr>
            </w:pPr>
            <w:r>
              <w:rPr>
                <w:rFonts w:ascii="Times New Roman" w:eastAsia="仿宋_GB2312" w:hAnsi="Times New Roman" w:hint="eastAsia"/>
                <w:b/>
                <w:bCs/>
                <w:sz w:val="28"/>
                <w:szCs w:val="28"/>
              </w:rPr>
              <w:t>授权代表</w:t>
            </w:r>
          </w:p>
        </w:tc>
        <w:tc>
          <w:tcPr>
            <w:tcW w:w="6344" w:type="dxa"/>
            <w:tcBorders>
              <w:top w:val="single" w:sz="6" w:space="0" w:color="auto"/>
              <w:left w:val="nil"/>
              <w:bottom w:val="single" w:sz="6" w:space="0" w:color="auto"/>
              <w:right w:val="single" w:sz="12" w:space="0" w:color="auto"/>
            </w:tcBorders>
            <w:vAlign w:val="center"/>
            <w:hideMark/>
          </w:tcPr>
          <w:p w14:paraId="200C1ABC" w14:textId="77777777" w:rsidR="00A76C0F" w:rsidRDefault="00A76C0F">
            <w:pPr>
              <w:spacing w:line="520" w:lineRule="exact"/>
              <w:jc w:val="center"/>
              <w:rPr>
                <w:rFonts w:ascii="Times New Roman" w:eastAsia="仿宋_GB2312" w:hAnsi="Times New Roman"/>
                <w:b/>
                <w:bCs/>
                <w:sz w:val="28"/>
                <w:szCs w:val="28"/>
              </w:rPr>
            </w:pPr>
            <w:r>
              <w:rPr>
                <w:rFonts w:ascii="Times New Roman" w:eastAsia="仿宋_GB2312" w:hAnsi="Times New Roman"/>
                <w:b/>
                <w:bCs/>
                <w:sz w:val="28"/>
                <w:szCs w:val="28"/>
              </w:rPr>
              <w:t xml:space="preserve">                           </w:t>
            </w:r>
          </w:p>
        </w:tc>
      </w:tr>
      <w:tr w:rsidR="00A76C0F" w14:paraId="04BD8302" w14:textId="77777777" w:rsidTr="00A76C0F">
        <w:trPr>
          <w:cantSplit/>
          <w:trHeight w:val="837"/>
        </w:trPr>
        <w:tc>
          <w:tcPr>
            <w:tcW w:w="737" w:type="dxa"/>
            <w:vMerge/>
            <w:tcBorders>
              <w:top w:val="single" w:sz="12" w:space="0" w:color="auto"/>
              <w:left w:val="single" w:sz="12" w:space="0" w:color="auto"/>
              <w:bottom w:val="single" w:sz="6" w:space="0" w:color="auto"/>
              <w:right w:val="single" w:sz="6" w:space="0" w:color="auto"/>
            </w:tcBorders>
            <w:vAlign w:val="center"/>
            <w:hideMark/>
          </w:tcPr>
          <w:p w14:paraId="0A625880" w14:textId="77777777" w:rsidR="00A76C0F" w:rsidRDefault="00A76C0F">
            <w:pPr>
              <w:widowControl/>
              <w:jc w:val="left"/>
              <w:rPr>
                <w:rFonts w:ascii="Times New Roman" w:eastAsia="仿宋_GB2312" w:hAnsi="Times New Roman"/>
                <w:sz w:val="24"/>
              </w:rPr>
            </w:pPr>
          </w:p>
        </w:tc>
        <w:tc>
          <w:tcPr>
            <w:tcW w:w="1498" w:type="dxa"/>
            <w:tcBorders>
              <w:top w:val="single" w:sz="6" w:space="0" w:color="auto"/>
              <w:left w:val="nil"/>
              <w:bottom w:val="single" w:sz="6" w:space="0" w:color="auto"/>
              <w:right w:val="single" w:sz="6" w:space="0" w:color="auto"/>
            </w:tcBorders>
            <w:vAlign w:val="center"/>
            <w:hideMark/>
          </w:tcPr>
          <w:p w14:paraId="79E9D806" w14:textId="77777777" w:rsidR="00A76C0F" w:rsidRDefault="00A76C0F">
            <w:pPr>
              <w:spacing w:line="520" w:lineRule="exact"/>
              <w:jc w:val="center"/>
              <w:rPr>
                <w:rFonts w:ascii="Times New Roman" w:eastAsia="仿宋_GB2312" w:hAnsi="Times New Roman"/>
                <w:b/>
                <w:bCs/>
                <w:spacing w:val="16"/>
                <w:sz w:val="28"/>
                <w:szCs w:val="28"/>
              </w:rPr>
            </w:pPr>
            <w:r>
              <w:rPr>
                <w:rFonts w:ascii="Times New Roman" w:eastAsia="仿宋_GB2312" w:hAnsi="Times New Roman" w:hint="eastAsia"/>
                <w:b/>
                <w:bCs/>
                <w:sz w:val="28"/>
                <w:szCs w:val="28"/>
              </w:rPr>
              <w:t>签订时间</w:t>
            </w:r>
          </w:p>
        </w:tc>
        <w:tc>
          <w:tcPr>
            <w:tcW w:w="6344" w:type="dxa"/>
            <w:tcBorders>
              <w:top w:val="single" w:sz="6" w:space="0" w:color="auto"/>
              <w:left w:val="nil"/>
              <w:bottom w:val="single" w:sz="6" w:space="0" w:color="auto"/>
              <w:right w:val="single" w:sz="12" w:space="0" w:color="auto"/>
            </w:tcBorders>
            <w:vAlign w:val="center"/>
            <w:hideMark/>
          </w:tcPr>
          <w:p w14:paraId="1B1160DB" w14:textId="77777777" w:rsidR="00A76C0F" w:rsidRDefault="00A76C0F">
            <w:pPr>
              <w:spacing w:line="520" w:lineRule="exact"/>
              <w:jc w:val="center"/>
              <w:rPr>
                <w:rFonts w:ascii="Times New Roman" w:eastAsia="仿宋_GB2312" w:hAnsi="Times New Roman"/>
                <w:b/>
                <w:bCs/>
                <w:sz w:val="28"/>
                <w:szCs w:val="28"/>
              </w:rPr>
            </w:pPr>
            <w:r>
              <w:rPr>
                <w:rFonts w:ascii="Times New Roman" w:eastAsia="仿宋_GB2312" w:hAnsi="Times New Roman" w:hint="eastAsia"/>
                <w:b/>
                <w:bCs/>
                <w:sz w:val="28"/>
                <w:szCs w:val="28"/>
              </w:rPr>
              <w:t>年</w:t>
            </w:r>
            <w:r>
              <w:rPr>
                <w:rFonts w:ascii="Times New Roman" w:eastAsia="仿宋_GB2312" w:hAnsi="Times New Roman"/>
                <w:b/>
                <w:bCs/>
                <w:sz w:val="28"/>
                <w:szCs w:val="28"/>
              </w:rPr>
              <w:t xml:space="preserve">   </w:t>
            </w:r>
            <w:r>
              <w:rPr>
                <w:rFonts w:ascii="Times New Roman" w:eastAsia="仿宋_GB2312" w:hAnsi="Times New Roman" w:hint="eastAsia"/>
                <w:b/>
                <w:bCs/>
                <w:sz w:val="28"/>
                <w:szCs w:val="28"/>
              </w:rPr>
              <w:t>月</w:t>
            </w:r>
            <w:r>
              <w:rPr>
                <w:rFonts w:ascii="Times New Roman" w:eastAsia="仿宋_GB2312" w:hAnsi="Times New Roman"/>
                <w:b/>
                <w:bCs/>
                <w:sz w:val="28"/>
                <w:szCs w:val="28"/>
              </w:rPr>
              <w:t xml:space="preserve">   </w:t>
            </w:r>
            <w:r>
              <w:rPr>
                <w:rFonts w:ascii="Times New Roman" w:eastAsia="仿宋_GB2312" w:hAnsi="Times New Roman" w:hint="eastAsia"/>
                <w:b/>
                <w:bCs/>
                <w:sz w:val="28"/>
                <w:szCs w:val="28"/>
              </w:rPr>
              <w:t>日</w:t>
            </w:r>
          </w:p>
        </w:tc>
      </w:tr>
      <w:tr w:rsidR="00A76C0F" w14:paraId="01CEC41D" w14:textId="77777777" w:rsidTr="00A76C0F">
        <w:trPr>
          <w:cantSplit/>
          <w:trHeight w:val="2534"/>
        </w:trPr>
        <w:tc>
          <w:tcPr>
            <w:tcW w:w="737" w:type="dxa"/>
            <w:vMerge w:val="restart"/>
            <w:tcBorders>
              <w:top w:val="nil"/>
              <w:left w:val="single" w:sz="12" w:space="0" w:color="auto"/>
              <w:bottom w:val="single" w:sz="12" w:space="0" w:color="auto"/>
              <w:right w:val="single" w:sz="6" w:space="0" w:color="auto"/>
            </w:tcBorders>
            <w:vAlign w:val="center"/>
          </w:tcPr>
          <w:p w14:paraId="7557A835" w14:textId="77777777" w:rsidR="00A76C0F" w:rsidRDefault="00A76C0F">
            <w:pPr>
              <w:spacing w:line="520" w:lineRule="exact"/>
              <w:jc w:val="center"/>
              <w:rPr>
                <w:rFonts w:ascii="Times New Roman" w:eastAsia="仿宋_GB2312" w:hAnsi="Times New Roman"/>
                <w:b/>
                <w:sz w:val="32"/>
                <w:szCs w:val="32"/>
              </w:rPr>
            </w:pPr>
            <w:r>
              <w:rPr>
                <w:rFonts w:ascii="Times New Roman" w:eastAsia="仿宋_GB2312" w:hAnsi="Times New Roman" w:hint="eastAsia"/>
                <w:b/>
                <w:sz w:val="32"/>
                <w:szCs w:val="32"/>
              </w:rPr>
              <w:t>乙</w:t>
            </w:r>
          </w:p>
          <w:p w14:paraId="3EDCFA35" w14:textId="77777777" w:rsidR="00A76C0F" w:rsidRDefault="00A76C0F">
            <w:pPr>
              <w:spacing w:line="520" w:lineRule="exact"/>
              <w:jc w:val="center"/>
              <w:rPr>
                <w:rFonts w:ascii="Times New Roman" w:eastAsia="仿宋_GB2312" w:hAnsi="Times New Roman"/>
                <w:b/>
                <w:sz w:val="32"/>
                <w:szCs w:val="32"/>
              </w:rPr>
            </w:pPr>
          </w:p>
          <w:p w14:paraId="3E778DF5" w14:textId="77777777" w:rsidR="00A76C0F" w:rsidRDefault="00A76C0F">
            <w:pPr>
              <w:spacing w:line="520" w:lineRule="exact"/>
              <w:jc w:val="center"/>
              <w:rPr>
                <w:rFonts w:ascii="Times New Roman" w:eastAsia="仿宋_GB2312" w:hAnsi="Times New Roman"/>
                <w:b/>
                <w:bCs/>
                <w:spacing w:val="42"/>
                <w:sz w:val="24"/>
                <w:szCs w:val="24"/>
              </w:rPr>
            </w:pPr>
            <w:r>
              <w:rPr>
                <w:rFonts w:ascii="Times New Roman" w:eastAsia="仿宋_GB2312" w:hAnsi="Times New Roman" w:hint="eastAsia"/>
                <w:b/>
                <w:sz w:val="32"/>
                <w:szCs w:val="32"/>
              </w:rPr>
              <w:t>方</w:t>
            </w:r>
          </w:p>
        </w:tc>
        <w:tc>
          <w:tcPr>
            <w:tcW w:w="1498" w:type="dxa"/>
            <w:tcBorders>
              <w:top w:val="single" w:sz="6" w:space="0" w:color="auto"/>
              <w:left w:val="nil"/>
              <w:bottom w:val="single" w:sz="6" w:space="0" w:color="auto"/>
              <w:right w:val="single" w:sz="6" w:space="0" w:color="auto"/>
            </w:tcBorders>
            <w:vAlign w:val="center"/>
            <w:hideMark/>
          </w:tcPr>
          <w:p w14:paraId="0B8DCD85" w14:textId="77777777" w:rsidR="00A76C0F" w:rsidRDefault="00A76C0F">
            <w:pPr>
              <w:spacing w:line="520" w:lineRule="exact"/>
              <w:jc w:val="center"/>
              <w:rPr>
                <w:rFonts w:ascii="Times New Roman" w:eastAsia="仿宋_GB2312" w:hAnsi="Times New Roman"/>
                <w:b/>
                <w:bCs/>
                <w:szCs w:val="24"/>
              </w:rPr>
            </w:pPr>
            <w:r>
              <w:rPr>
                <w:rFonts w:ascii="Times New Roman" w:eastAsia="仿宋_GB2312" w:hAnsi="Times New Roman" w:hint="eastAsia"/>
                <w:b/>
                <w:bCs/>
                <w:sz w:val="28"/>
                <w:szCs w:val="28"/>
              </w:rPr>
              <w:t>名</w:t>
            </w:r>
            <w:r>
              <w:rPr>
                <w:rFonts w:ascii="Times New Roman" w:eastAsia="仿宋_GB2312" w:hAnsi="Times New Roman"/>
                <w:b/>
                <w:bCs/>
                <w:sz w:val="28"/>
                <w:szCs w:val="28"/>
              </w:rPr>
              <w:t xml:space="preserve">   </w:t>
            </w:r>
            <w:r>
              <w:rPr>
                <w:rFonts w:ascii="Times New Roman" w:eastAsia="仿宋_GB2312" w:hAnsi="Times New Roman" w:hint="eastAsia"/>
                <w:b/>
                <w:bCs/>
                <w:sz w:val="28"/>
                <w:szCs w:val="28"/>
              </w:rPr>
              <w:t>称</w:t>
            </w:r>
          </w:p>
        </w:tc>
        <w:tc>
          <w:tcPr>
            <w:tcW w:w="6344" w:type="dxa"/>
            <w:tcBorders>
              <w:top w:val="single" w:sz="6" w:space="0" w:color="auto"/>
              <w:left w:val="nil"/>
              <w:bottom w:val="single" w:sz="6" w:space="0" w:color="auto"/>
              <w:right w:val="single" w:sz="12" w:space="0" w:color="auto"/>
            </w:tcBorders>
            <w:vAlign w:val="center"/>
            <w:hideMark/>
          </w:tcPr>
          <w:p w14:paraId="5A120ECD" w14:textId="77777777" w:rsidR="00A76C0F" w:rsidRDefault="00A76C0F">
            <w:pPr>
              <w:spacing w:line="520" w:lineRule="exact"/>
              <w:ind w:firstLineChars="1000" w:firstLine="2100"/>
              <w:rPr>
                <w:rFonts w:ascii="Times New Roman" w:eastAsia="仿宋_GB2312" w:hAnsi="Times New Roman"/>
                <w:b/>
                <w:bCs/>
                <w:sz w:val="28"/>
                <w:szCs w:val="28"/>
              </w:rPr>
            </w:pPr>
            <w:r>
              <w:rPr>
                <w:rFonts w:ascii="Times New Roman" w:eastAsia="仿宋_GB2312" w:hAnsi="Times New Roman"/>
                <w:szCs w:val="24"/>
              </w:rPr>
              <w:t>XX</w:t>
            </w:r>
            <w:r>
              <w:rPr>
                <w:rFonts w:ascii="Times New Roman" w:eastAsia="仿宋_GB2312" w:hAnsi="Times New Roman" w:hint="eastAsia"/>
                <w:b/>
                <w:bCs/>
                <w:sz w:val="28"/>
                <w:szCs w:val="28"/>
              </w:rPr>
              <w:t>公司</w:t>
            </w:r>
            <w:r>
              <w:rPr>
                <w:rFonts w:ascii="Times New Roman" w:eastAsia="仿宋_GB2312" w:hAnsi="Times New Roman"/>
                <w:b/>
                <w:bCs/>
                <w:sz w:val="28"/>
                <w:szCs w:val="28"/>
              </w:rPr>
              <w:t>(</w:t>
            </w:r>
            <w:r>
              <w:rPr>
                <w:rFonts w:ascii="Times New Roman" w:eastAsia="仿宋_GB2312" w:hAnsi="Times New Roman" w:hint="eastAsia"/>
                <w:b/>
                <w:bCs/>
                <w:sz w:val="28"/>
                <w:szCs w:val="28"/>
              </w:rPr>
              <w:t>盖章</w:t>
            </w:r>
            <w:r>
              <w:rPr>
                <w:rFonts w:ascii="Times New Roman" w:eastAsia="仿宋_GB2312" w:hAnsi="Times New Roman"/>
                <w:b/>
                <w:bCs/>
                <w:sz w:val="28"/>
                <w:szCs w:val="28"/>
              </w:rPr>
              <w:t xml:space="preserve">)          </w:t>
            </w:r>
          </w:p>
        </w:tc>
      </w:tr>
      <w:tr w:rsidR="00A76C0F" w14:paraId="1C92E3AF" w14:textId="77777777" w:rsidTr="00A76C0F">
        <w:trPr>
          <w:cantSplit/>
          <w:trHeight w:val="3084"/>
        </w:trPr>
        <w:tc>
          <w:tcPr>
            <w:tcW w:w="737" w:type="dxa"/>
            <w:vMerge/>
            <w:tcBorders>
              <w:top w:val="nil"/>
              <w:left w:val="single" w:sz="12" w:space="0" w:color="auto"/>
              <w:bottom w:val="single" w:sz="12" w:space="0" w:color="auto"/>
              <w:right w:val="single" w:sz="6" w:space="0" w:color="auto"/>
            </w:tcBorders>
            <w:vAlign w:val="center"/>
            <w:hideMark/>
          </w:tcPr>
          <w:p w14:paraId="744646C0" w14:textId="77777777" w:rsidR="00A76C0F" w:rsidRDefault="00A76C0F">
            <w:pPr>
              <w:widowControl/>
              <w:jc w:val="left"/>
              <w:rPr>
                <w:rFonts w:ascii="Times New Roman" w:eastAsia="仿宋_GB2312" w:hAnsi="Times New Roman"/>
                <w:b/>
                <w:bCs/>
                <w:spacing w:val="42"/>
                <w:sz w:val="24"/>
                <w:szCs w:val="24"/>
              </w:rPr>
            </w:pPr>
          </w:p>
        </w:tc>
        <w:tc>
          <w:tcPr>
            <w:tcW w:w="1498" w:type="dxa"/>
            <w:tcBorders>
              <w:top w:val="single" w:sz="6" w:space="0" w:color="auto"/>
              <w:left w:val="nil"/>
              <w:bottom w:val="single" w:sz="6" w:space="0" w:color="auto"/>
              <w:right w:val="single" w:sz="6" w:space="0" w:color="auto"/>
            </w:tcBorders>
            <w:vAlign w:val="center"/>
            <w:hideMark/>
          </w:tcPr>
          <w:p w14:paraId="47153920" w14:textId="77777777" w:rsidR="00A76C0F" w:rsidRDefault="00A76C0F">
            <w:pPr>
              <w:spacing w:line="520" w:lineRule="exact"/>
              <w:jc w:val="center"/>
              <w:rPr>
                <w:rFonts w:ascii="Times New Roman" w:eastAsia="仿宋_GB2312" w:hAnsi="Times New Roman"/>
                <w:b/>
                <w:bCs/>
                <w:sz w:val="28"/>
                <w:szCs w:val="28"/>
              </w:rPr>
            </w:pPr>
            <w:r>
              <w:rPr>
                <w:rFonts w:ascii="Times New Roman" w:eastAsia="仿宋_GB2312" w:hAnsi="Times New Roman" w:hint="eastAsia"/>
                <w:b/>
                <w:bCs/>
                <w:sz w:val="28"/>
                <w:szCs w:val="28"/>
              </w:rPr>
              <w:t>法定代表人或</w:t>
            </w:r>
          </w:p>
          <w:p w14:paraId="143D5778" w14:textId="77777777" w:rsidR="00A76C0F" w:rsidRDefault="00A76C0F">
            <w:pPr>
              <w:spacing w:line="520" w:lineRule="exact"/>
              <w:jc w:val="center"/>
              <w:rPr>
                <w:rFonts w:ascii="Times New Roman" w:eastAsia="仿宋_GB2312" w:hAnsi="Times New Roman"/>
                <w:b/>
                <w:bCs/>
                <w:sz w:val="24"/>
                <w:szCs w:val="24"/>
              </w:rPr>
            </w:pPr>
            <w:r>
              <w:rPr>
                <w:rFonts w:ascii="Times New Roman" w:eastAsia="仿宋_GB2312" w:hAnsi="Times New Roman" w:hint="eastAsia"/>
                <w:b/>
                <w:bCs/>
                <w:sz w:val="28"/>
                <w:szCs w:val="28"/>
              </w:rPr>
              <w:t>授权代表</w:t>
            </w:r>
          </w:p>
        </w:tc>
        <w:tc>
          <w:tcPr>
            <w:tcW w:w="6344" w:type="dxa"/>
            <w:tcBorders>
              <w:top w:val="single" w:sz="6" w:space="0" w:color="auto"/>
              <w:left w:val="nil"/>
              <w:bottom w:val="single" w:sz="6" w:space="0" w:color="auto"/>
              <w:right w:val="single" w:sz="12" w:space="0" w:color="auto"/>
            </w:tcBorders>
            <w:vAlign w:val="center"/>
            <w:hideMark/>
          </w:tcPr>
          <w:p w14:paraId="10515E14" w14:textId="77777777" w:rsidR="00A76C0F" w:rsidRDefault="00A76C0F">
            <w:pPr>
              <w:spacing w:line="520" w:lineRule="exact"/>
              <w:jc w:val="center"/>
              <w:rPr>
                <w:rFonts w:ascii="Times New Roman" w:eastAsia="仿宋_GB2312" w:hAnsi="Times New Roman"/>
                <w:b/>
                <w:bCs/>
                <w:szCs w:val="24"/>
              </w:rPr>
            </w:pPr>
            <w:r>
              <w:rPr>
                <w:rFonts w:ascii="Times New Roman" w:eastAsia="仿宋_GB2312" w:hAnsi="Times New Roman"/>
                <w:b/>
                <w:bCs/>
                <w:szCs w:val="24"/>
              </w:rPr>
              <w:t xml:space="preserve">                                 </w:t>
            </w:r>
          </w:p>
        </w:tc>
      </w:tr>
      <w:tr w:rsidR="00A76C0F" w14:paraId="17E687D7" w14:textId="77777777" w:rsidTr="00A76C0F">
        <w:trPr>
          <w:cantSplit/>
          <w:trHeight w:val="974"/>
        </w:trPr>
        <w:tc>
          <w:tcPr>
            <w:tcW w:w="737" w:type="dxa"/>
            <w:vMerge/>
            <w:tcBorders>
              <w:top w:val="nil"/>
              <w:left w:val="single" w:sz="12" w:space="0" w:color="auto"/>
              <w:bottom w:val="single" w:sz="12" w:space="0" w:color="auto"/>
              <w:right w:val="single" w:sz="6" w:space="0" w:color="auto"/>
            </w:tcBorders>
            <w:vAlign w:val="center"/>
            <w:hideMark/>
          </w:tcPr>
          <w:p w14:paraId="4A356FD0" w14:textId="77777777" w:rsidR="00A76C0F" w:rsidRDefault="00A76C0F">
            <w:pPr>
              <w:widowControl/>
              <w:jc w:val="left"/>
              <w:rPr>
                <w:rFonts w:ascii="Times New Roman" w:eastAsia="仿宋_GB2312" w:hAnsi="Times New Roman"/>
                <w:b/>
                <w:bCs/>
                <w:spacing w:val="42"/>
                <w:sz w:val="24"/>
                <w:szCs w:val="24"/>
              </w:rPr>
            </w:pPr>
          </w:p>
        </w:tc>
        <w:tc>
          <w:tcPr>
            <w:tcW w:w="1498" w:type="dxa"/>
            <w:tcBorders>
              <w:top w:val="single" w:sz="6" w:space="0" w:color="auto"/>
              <w:left w:val="nil"/>
              <w:bottom w:val="single" w:sz="12" w:space="0" w:color="auto"/>
              <w:right w:val="single" w:sz="6" w:space="0" w:color="auto"/>
            </w:tcBorders>
            <w:vAlign w:val="center"/>
            <w:hideMark/>
          </w:tcPr>
          <w:p w14:paraId="7F0F6416" w14:textId="77777777" w:rsidR="00A76C0F" w:rsidRDefault="00A76C0F">
            <w:pPr>
              <w:spacing w:line="520" w:lineRule="exact"/>
              <w:jc w:val="center"/>
              <w:rPr>
                <w:rFonts w:ascii="Times New Roman" w:eastAsia="仿宋_GB2312" w:hAnsi="Times New Roman"/>
                <w:b/>
                <w:bCs/>
                <w:szCs w:val="24"/>
              </w:rPr>
            </w:pPr>
            <w:r>
              <w:rPr>
                <w:rFonts w:ascii="Times New Roman" w:eastAsia="仿宋_GB2312" w:hAnsi="Times New Roman" w:hint="eastAsia"/>
                <w:b/>
                <w:bCs/>
                <w:sz w:val="28"/>
                <w:szCs w:val="28"/>
              </w:rPr>
              <w:t>签订时间</w:t>
            </w:r>
          </w:p>
        </w:tc>
        <w:tc>
          <w:tcPr>
            <w:tcW w:w="6344" w:type="dxa"/>
            <w:tcBorders>
              <w:top w:val="single" w:sz="6" w:space="0" w:color="auto"/>
              <w:left w:val="nil"/>
              <w:bottom w:val="single" w:sz="12" w:space="0" w:color="auto"/>
              <w:right w:val="single" w:sz="12" w:space="0" w:color="auto"/>
            </w:tcBorders>
            <w:vAlign w:val="center"/>
            <w:hideMark/>
          </w:tcPr>
          <w:p w14:paraId="0C7FA4EB" w14:textId="77777777" w:rsidR="00A76C0F" w:rsidRDefault="00A76C0F">
            <w:pPr>
              <w:spacing w:line="520" w:lineRule="exact"/>
              <w:jc w:val="center"/>
              <w:rPr>
                <w:rFonts w:ascii="Times New Roman" w:eastAsia="仿宋_GB2312" w:hAnsi="Times New Roman"/>
                <w:szCs w:val="24"/>
              </w:rPr>
            </w:pPr>
            <w:r>
              <w:rPr>
                <w:rFonts w:ascii="Times New Roman" w:eastAsia="仿宋_GB2312" w:hAnsi="Times New Roman" w:hint="eastAsia"/>
                <w:b/>
                <w:bCs/>
                <w:sz w:val="28"/>
                <w:szCs w:val="28"/>
              </w:rPr>
              <w:t>年</w:t>
            </w:r>
            <w:r>
              <w:rPr>
                <w:rFonts w:ascii="Times New Roman" w:eastAsia="仿宋_GB2312" w:hAnsi="Times New Roman"/>
                <w:b/>
                <w:bCs/>
                <w:sz w:val="28"/>
                <w:szCs w:val="28"/>
              </w:rPr>
              <w:t xml:space="preserve">   </w:t>
            </w:r>
            <w:r>
              <w:rPr>
                <w:rFonts w:ascii="Times New Roman" w:eastAsia="仿宋_GB2312" w:hAnsi="Times New Roman" w:hint="eastAsia"/>
                <w:b/>
                <w:bCs/>
                <w:sz w:val="28"/>
                <w:szCs w:val="28"/>
              </w:rPr>
              <w:t>月</w:t>
            </w:r>
            <w:r>
              <w:rPr>
                <w:rFonts w:ascii="Times New Roman" w:eastAsia="仿宋_GB2312" w:hAnsi="Times New Roman"/>
                <w:b/>
                <w:bCs/>
                <w:sz w:val="28"/>
                <w:szCs w:val="28"/>
              </w:rPr>
              <w:t xml:space="preserve">   </w:t>
            </w:r>
            <w:r>
              <w:rPr>
                <w:rFonts w:ascii="Times New Roman" w:eastAsia="仿宋_GB2312" w:hAnsi="Times New Roman" w:hint="eastAsia"/>
                <w:b/>
                <w:bCs/>
                <w:sz w:val="28"/>
                <w:szCs w:val="28"/>
              </w:rPr>
              <w:t>日</w:t>
            </w:r>
          </w:p>
        </w:tc>
      </w:tr>
    </w:tbl>
    <w:p w14:paraId="01F60CFD" w14:textId="77777777" w:rsidR="00A76C0F" w:rsidRDefault="00A76C0F" w:rsidP="00A76C0F">
      <w:pPr>
        <w:widowControl/>
        <w:jc w:val="left"/>
        <w:rPr>
          <w:rFonts w:ascii="Times New Roman" w:hAnsi="Times New Roman"/>
          <w:b/>
          <w:sz w:val="48"/>
        </w:rPr>
        <w:sectPr w:rsidR="00A76C0F" w:rsidSect="00807EE6">
          <w:footerReference w:type="default" r:id="rId19"/>
          <w:pgSz w:w="11906" w:h="16838"/>
          <w:pgMar w:top="1440" w:right="1469" w:bottom="1440" w:left="1797" w:header="851" w:footer="992" w:gutter="0"/>
          <w:cols w:space="720"/>
          <w:docGrid w:type="lines" w:linePitch="312"/>
        </w:sectPr>
      </w:pPr>
    </w:p>
    <w:p w14:paraId="575CFD22" w14:textId="77777777" w:rsidR="00A76C0F" w:rsidRDefault="00A76C0F" w:rsidP="00A76C0F">
      <w:pPr>
        <w:rPr>
          <w:rFonts w:asciiTheme="minorHAnsi" w:hAnsiTheme="minorHAnsi" w:cstheme="minorBidi"/>
          <w:b/>
          <w:bCs/>
          <w:sz w:val="28"/>
          <w:szCs w:val="28"/>
        </w:rPr>
      </w:pPr>
      <w:bookmarkStart w:id="287" w:name="_Toc12343217"/>
      <w:bookmarkStart w:id="288" w:name="_Toc12137090"/>
      <w:bookmarkStart w:id="289" w:name="_Toc12343158"/>
      <w:bookmarkStart w:id="290" w:name="_Toc16258123"/>
      <w:bookmarkStart w:id="291" w:name="_Toc12137132"/>
      <w:bookmarkStart w:id="292" w:name="_Toc12342889"/>
      <w:bookmarkStart w:id="293" w:name="_Toc16258167"/>
      <w:r>
        <w:rPr>
          <w:rFonts w:hint="eastAsia"/>
          <w:b/>
          <w:bCs/>
          <w:sz w:val="28"/>
          <w:szCs w:val="28"/>
        </w:rPr>
        <w:lastRenderedPageBreak/>
        <w:t>附件一</w:t>
      </w:r>
      <w:r>
        <w:rPr>
          <w:rFonts w:hint="eastAsia"/>
          <w:b/>
          <w:bCs/>
          <w:sz w:val="28"/>
          <w:szCs w:val="28"/>
        </w:rPr>
        <w:t>:</w:t>
      </w:r>
      <w:bookmarkEnd w:id="287"/>
      <w:bookmarkEnd w:id="288"/>
      <w:bookmarkEnd w:id="289"/>
      <w:bookmarkEnd w:id="290"/>
      <w:bookmarkEnd w:id="291"/>
      <w:bookmarkEnd w:id="292"/>
      <w:bookmarkEnd w:id="293"/>
    </w:p>
    <w:p w14:paraId="2567D62D" w14:textId="77777777" w:rsidR="00A76C0F" w:rsidRDefault="00A76C0F" w:rsidP="00A76C0F">
      <w:pPr>
        <w:spacing w:line="520" w:lineRule="exact"/>
        <w:jc w:val="center"/>
        <w:rPr>
          <w:rFonts w:ascii="Times New Roman" w:eastAsia="仿宋_GB2312" w:hAnsi="Times New Roman"/>
          <w:bCs/>
          <w:caps/>
          <w:sz w:val="30"/>
          <w:szCs w:val="20"/>
        </w:rPr>
      </w:pPr>
    </w:p>
    <w:p w14:paraId="1B903825" w14:textId="77777777" w:rsidR="00A76C0F" w:rsidRDefault="00A76C0F" w:rsidP="00A76C0F">
      <w:pPr>
        <w:spacing w:line="520" w:lineRule="exact"/>
        <w:jc w:val="center"/>
        <w:rPr>
          <w:rFonts w:ascii="Times New Roman" w:eastAsia="仿宋_GB2312" w:hAnsi="Times New Roman"/>
          <w:bCs/>
          <w:caps/>
          <w:sz w:val="30"/>
          <w:szCs w:val="20"/>
        </w:rPr>
      </w:pPr>
    </w:p>
    <w:p w14:paraId="06C694F9" w14:textId="77777777" w:rsidR="00A76C0F" w:rsidRDefault="00A76C0F" w:rsidP="00A76C0F">
      <w:pPr>
        <w:spacing w:line="520" w:lineRule="exact"/>
        <w:jc w:val="center"/>
        <w:rPr>
          <w:rFonts w:ascii="Times New Roman" w:eastAsia="仿宋_GB2312" w:hAnsi="Times New Roman"/>
          <w:bCs/>
          <w:caps/>
          <w:sz w:val="30"/>
          <w:szCs w:val="20"/>
        </w:rPr>
      </w:pPr>
    </w:p>
    <w:p w14:paraId="0B4DCA69" w14:textId="77777777" w:rsidR="00A76C0F" w:rsidRDefault="00A76C0F" w:rsidP="00A76C0F">
      <w:pPr>
        <w:spacing w:line="520" w:lineRule="exact"/>
        <w:jc w:val="center"/>
        <w:rPr>
          <w:rFonts w:ascii="Times New Roman" w:eastAsia="仿宋_GB2312" w:hAnsi="Times New Roman"/>
          <w:b/>
          <w:bCs/>
          <w:sz w:val="36"/>
          <w:szCs w:val="24"/>
        </w:rPr>
      </w:pPr>
    </w:p>
    <w:p w14:paraId="425AC93A" w14:textId="77777777" w:rsidR="00A76C0F" w:rsidRDefault="00A76C0F" w:rsidP="00A76C0F">
      <w:pPr>
        <w:spacing w:line="880" w:lineRule="exact"/>
        <w:jc w:val="center"/>
        <w:rPr>
          <w:rFonts w:ascii="Times New Roman" w:eastAsia="方正小标宋简体" w:hAnsi="Times New Roman"/>
          <w:b/>
          <w:bCs/>
          <w:sz w:val="48"/>
          <w:szCs w:val="48"/>
        </w:rPr>
      </w:pPr>
      <w:r>
        <w:rPr>
          <w:rFonts w:ascii="Times New Roman" w:eastAsia="方正小标宋简体" w:hAnsi="Times New Roman" w:hint="eastAsia"/>
          <w:b/>
          <w:bCs/>
          <w:sz w:val="48"/>
          <w:szCs w:val="48"/>
        </w:rPr>
        <w:t>国家市场监督管理总局信息中心</w:t>
      </w:r>
    </w:p>
    <w:p w14:paraId="2FE6A0EB" w14:textId="77777777" w:rsidR="00A76C0F" w:rsidRDefault="00A76C0F" w:rsidP="00A76C0F">
      <w:pPr>
        <w:spacing w:line="880" w:lineRule="exact"/>
        <w:jc w:val="center"/>
        <w:rPr>
          <w:rFonts w:ascii="Times New Roman" w:eastAsia="方正小标宋简体" w:hAnsi="Times New Roman"/>
          <w:b/>
          <w:bCs/>
          <w:sz w:val="48"/>
          <w:szCs w:val="48"/>
        </w:rPr>
      </w:pPr>
      <w:r>
        <w:rPr>
          <w:rFonts w:ascii="Times New Roman" w:eastAsia="方正小标宋简体" w:hAnsi="Times New Roman" w:hint="eastAsia"/>
          <w:b/>
          <w:bCs/>
          <w:sz w:val="48"/>
          <w:szCs w:val="48"/>
        </w:rPr>
        <w:t>广州灾备中心</w:t>
      </w:r>
      <w:proofErr w:type="gramStart"/>
      <w:r>
        <w:rPr>
          <w:rFonts w:ascii="Times New Roman" w:eastAsia="方正小标宋简体" w:hAnsi="Times New Roman" w:hint="eastAsia"/>
          <w:b/>
          <w:bCs/>
          <w:sz w:val="48"/>
          <w:szCs w:val="48"/>
        </w:rPr>
        <w:t>机房动环和</w:t>
      </w:r>
      <w:proofErr w:type="gramEnd"/>
      <w:r>
        <w:rPr>
          <w:rFonts w:ascii="Times New Roman" w:eastAsia="方正小标宋简体" w:hAnsi="Times New Roman" w:hint="eastAsia"/>
          <w:b/>
          <w:bCs/>
          <w:sz w:val="48"/>
          <w:szCs w:val="48"/>
        </w:rPr>
        <w:t>监控管理平台</w:t>
      </w:r>
    </w:p>
    <w:p w14:paraId="3DB831F6" w14:textId="77777777" w:rsidR="00A76C0F" w:rsidRDefault="00A76C0F" w:rsidP="00A76C0F">
      <w:pPr>
        <w:spacing w:line="880" w:lineRule="exact"/>
        <w:jc w:val="center"/>
        <w:rPr>
          <w:rFonts w:ascii="Times New Roman" w:eastAsia="方正小标宋简体" w:hAnsi="Times New Roman"/>
          <w:b/>
          <w:bCs/>
          <w:sz w:val="48"/>
          <w:szCs w:val="48"/>
        </w:rPr>
      </w:pPr>
      <w:r>
        <w:rPr>
          <w:rFonts w:ascii="Times New Roman" w:eastAsia="方正小标宋简体" w:hAnsi="Times New Roman" w:hint="eastAsia"/>
          <w:b/>
          <w:bCs/>
          <w:sz w:val="48"/>
          <w:szCs w:val="48"/>
        </w:rPr>
        <w:t>建设项目</w:t>
      </w:r>
      <w:r>
        <w:rPr>
          <w:rFonts w:ascii="Times New Roman" w:eastAsia="方正小标宋简体" w:hAnsi="Times New Roman" w:hint="eastAsia"/>
          <w:b/>
          <w:sz w:val="48"/>
          <w:szCs w:val="48"/>
        </w:rPr>
        <w:t>价格清单</w:t>
      </w:r>
    </w:p>
    <w:p w14:paraId="5E6174FF" w14:textId="77777777" w:rsidR="00A76C0F" w:rsidRDefault="00A76C0F" w:rsidP="00A76C0F">
      <w:pPr>
        <w:spacing w:line="880" w:lineRule="exact"/>
        <w:jc w:val="center"/>
        <w:rPr>
          <w:rFonts w:ascii="Times New Roman" w:eastAsia="仿宋_GB2312" w:hAnsi="Times New Roman"/>
          <w:b/>
          <w:sz w:val="24"/>
          <w:szCs w:val="18"/>
        </w:rPr>
      </w:pPr>
    </w:p>
    <w:p w14:paraId="5BD2312D" w14:textId="77777777" w:rsidR="00A76C0F" w:rsidRDefault="00A76C0F" w:rsidP="00A76C0F">
      <w:pPr>
        <w:spacing w:line="520" w:lineRule="exact"/>
        <w:rPr>
          <w:rFonts w:ascii="Times New Roman" w:eastAsia="仿宋_GB2312" w:hAnsi="Times New Roman"/>
          <w:sz w:val="36"/>
          <w:szCs w:val="24"/>
        </w:rPr>
      </w:pPr>
    </w:p>
    <w:p w14:paraId="29B583AF" w14:textId="77777777" w:rsidR="00A76C0F" w:rsidRDefault="00A76C0F" w:rsidP="00A76C0F">
      <w:pPr>
        <w:spacing w:line="520" w:lineRule="exact"/>
        <w:rPr>
          <w:rFonts w:ascii="Times New Roman" w:eastAsia="仿宋_GB2312" w:hAnsi="Times New Roman"/>
          <w:sz w:val="28"/>
          <w:szCs w:val="24"/>
        </w:rPr>
      </w:pPr>
    </w:p>
    <w:p w14:paraId="33899F7A" w14:textId="77777777" w:rsidR="00A76C0F" w:rsidRDefault="00A76C0F" w:rsidP="00A76C0F">
      <w:pPr>
        <w:spacing w:line="520" w:lineRule="exact"/>
        <w:rPr>
          <w:rFonts w:ascii="Times New Roman" w:eastAsia="仿宋_GB2312" w:hAnsi="Times New Roman"/>
          <w:sz w:val="28"/>
          <w:szCs w:val="24"/>
        </w:rPr>
      </w:pPr>
    </w:p>
    <w:p w14:paraId="41B7C910" w14:textId="77777777" w:rsidR="00A76C0F" w:rsidRDefault="00A76C0F" w:rsidP="00A76C0F">
      <w:pPr>
        <w:spacing w:line="520" w:lineRule="exact"/>
        <w:rPr>
          <w:rFonts w:ascii="Times New Roman" w:eastAsia="仿宋_GB2312" w:hAnsi="Times New Roman"/>
          <w:sz w:val="28"/>
          <w:szCs w:val="24"/>
        </w:rPr>
      </w:pPr>
    </w:p>
    <w:p w14:paraId="42A93810" w14:textId="77777777" w:rsidR="00A76C0F" w:rsidRDefault="00A76C0F" w:rsidP="00A76C0F">
      <w:pPr>
        <w:spacing w:line="520" w:lineRule="exact"/>
        <w:rPr>
          <w:rFonts w:ascii="Times New Roman" w:eastAsia="仿宋_GB2312" w:hAnsi="Times New Roman"/>
          <w:sz w:val="28"/>
          <w:szCs w:val="24"/>
        </w:rPr>
      </w:pPr>
    </w:p>
    <w:p w14:paraId="70D8A210" w14:textId="77777777" w:rsidR="00A76C0F" w:rsidRDefault="00A76C0F" w:rsidP="00A76C0F">
      <w:pPr>
        <w:spacing w:line="520" w:lineRule="exact"/>
        <w:rPr>
          <w:rFonts w:ascii="Times New Roman" w:eastAsia="仿宋_GB2312" w:hAnsi="Times New Roman"/>
          <w:sz w:val="28"/>
          <w:szCs w:val="24"/>
        </w:rPr>
      </w:pPr>
    </w:p>
    <w:p w14:paraId="41CE415D" w14:textId="77777777" w:rsidR="00A76C0F" w:rsidRDefault="00A76C0F" w:rsidP="00A76C0F">
      <w:pPr>
        <w:spacing w:line="520" w:lineRule="exact"/>
        <w:rPr>
          <w:rFonts w:ascii="Times New Roman" w:eastAsia="仿宋_GB2312" w:hAnsi="Times New Roman"/>
          <w:sz w:val="28"/>
          <w:szCs w:val="24"/>
        </w:rPr>
      </w:pPr>
    </w:p>
    <w:p w14:paraId="20AE68E0" w14:textId="77777777" w:rsidR="00A76C0F" w:rsidRDefault="00A76C0F" w:rsidP="00A76C0F">
      <w:pPr>
        <w:spacing w:line="520" w:lineRule="exact"/>
        <w:rPr>
          <w:rFonts w:ascii="Times New Roman" w:eastAsia="仿宋_GB2312" w:hAnsi="Times New Roman"/>
          <w:sz w:val="28"/>
          <w:szCs w:val="24"/>
        </w:rPr>
      </w:pPr>
    </w:p>
    <w:p w14:paraId="5DFA15EA" w14:textId="77777777" w:rsidR="00A76C0F" w:rsidRDefault="00A76C0F" w:rsidP="00A76C0F">
      <w:pPr>
        <w:spacing w:line="520" w:lineRule="exact"/>
        <w:rPr>
          <w:rFonts w:ascii="Times New Roman" w:eastAsia="仿宋_GB2312" w:hAnsi="Times New Roman"/>
          <w:sz w:val="28"/>
          <w:szCs w:val="24"/>
        </w:rPr>
      </w:pPr>
    </w:p>
    <w:p w14:paraId="5E27A938" w14:textId="77777777" w:rsidR="00A76C0F" w:rsidRDefault="00A76C0F" w:rsidP="00A76C0F">
      <w:pPr>
        <w:spacing w:line="520" w:lineRule="exact"/>
        <w:rPr>
          <w:rFonts w:ascii="Times New Roman" w:eastAsia="仿宋_GB2312" w:hAnsi="Times New Roman"/>
          <w:sz w:val="28"/>
          <w:szCs w:val="24"/>
        </w:rPr>
      </w:pPr>
    </w:p>
    <w:p w14:paraId="3293A2CF" w14:textId="77777777" w:rsidR="00A76C0F" w:rsidRDefault="00A76C0F" w:rsidP="00A76C0F">
      <w:pPr>
        <w:spacing w:line="520" w:lineRule="exact"/>
        <w:jc w:val="center"/>
        <w:rPr>
          <w:rFonts w:ascii="Times New Roman" w:eastAsia="仿宋_GB2312" w:hAnsi="Times New Roman"/>
          <w:sz w:val="32"/>
          <w:szCs w:val="52"/>
        </w:rPr>
      </w:pPr>
      <w:r>
        <w:rPr>
          <w:rFonts w:ascii="Times New Roman" w:eastAsia="仿宋_GB2312" w:hAnsi="Times New Roman" w:hint="eastAsia"/>
          <w:sz w:val="32"/>
          <w:szCs w:val="52"/>
        </w:rPr>
        <w:t>国家市场监督管理总局信息中心</w:t>
      </w:r>
    </w:p>
    <w:p w14:paraId="64D9B464" w14:textId="77777777" w:rsidR="00A76C0F" w:rsidRDefault="00A76C0F" w:rsidP="00A76C0F">
      <w:pPr>
        <w:spacing w:line="520" w:lineRule="exact"/>
        <w:jc w:val="center"/>
        <w:rPr>
          <w:rFonts w:ascii="Times New Roman" w:eastAsia="仿宋_GB2312" w:hAnsi="Times New Roman"/>
          <w:sz w:val="32"/>
          <w:szCs w:val="52"/>
        </w:rPr>
      </w:pPr>
      <w:r>
        <w:rPr>
          <w:rFonts w:ascii="Times New Roman" w:eastAsia="仿宋_GB2312" w:hAnsi="Times New Roman"/>
          <w:sz w:val="32"/>
          <w:szCs w:val="52"/>
        </w:rPr>
        <w:t>XXXXXXXXX</w:t>
      </w:r>
      <w:r>
        <w:rPr>
          <w:rFonts w:ascii="Times New Roman" w:eastAsia="仿宋_GB2312" w:hAnsi="Times New Roman" w:hint="eastAsia"/>
          <w:sz w:val="32"/>
          <w:szCs w:val="52"/>
        </w:rPr>
        <w:t>公司</w:t>
      </w:r>
    </w:p>
    <w:p w14:paraId="0EEA4E54" w14:textId="77777777" w:rsidR="00A76C0F" w:rsidRDefault="00A76C0F" w:rsidP="00A76C0F">
      <w:pPr>
        <w:spacing w:line="520" w:lineRule="exact"/>
        <w:jc w:val="center"/>
        <w:rPr>
          <w:rFonts w:ascii="Times New Roman" w:eastAsia="仿宋_GB2312" w:hAnsi="Times New Roman"/>
          <w:sz w:val="32"/>
          <w:szCs w:val="52"/>
        </w:rPr>
      </w:pPr>
      <w:proofErr w:type="spellStart"/>
      <w:r>
        <w:rPr>
          <w:rFonts w:ascii="Times New Roman" w:eastAsia="仿宋_GB2312" w:hAnsi="Times New Roman"/>
          <w:sz w:val="32"/>
          <w:szCs w:val="52"/>
        </w:rPr>
        <w:t>xxxx</w:t>
      </w:r>
      <w:proofErr w:type="spellEnd"/>
      <w:r>
        <w:rPr>
          <w:rFonts w:ascii="Times New Roman" w:eastAsia="仿宋_GB2312" w:hAnsi="Times New Roman" w:hint="eastAsia"/>
          <w:sz w:val="32"/>
          <w:szCs w:val="52"/>
        </w:rPr>
        <w:t>年</w:t>
      </w:r>
      <w:r>
        <w:rPr>
          <w:rFonts w:ascii="Times New Roman" w:eastAsia="仿宋_GB2312" w:hAnsi="Times New Roman"/>
          <w:sz w:val="32"/>
          <w:szCs w:val="52"/>
        </w:rPr>
        <w:t>xx</w:t>
      </w:r>
      <w:r>
        <w:rPr>
          <w:rFonts w:ascii="Times New Roman" w:eastAsia="仿宋_GB2312" w:hAnsi="Times New Roman" w:hint="eastAsia"/>
          <w:sz w:val="32"/>
          <w:szCs w:val="52"/>
        </w:rPr>
        <w:t>月</w:t>
      </w:r>
    </w:p>
    <w:p w14:paraId="4DCB9281" w14:textId="77777777" w:rsidR="00A76C0F" w:rsidRDefault="00A76C0F" w:rsidP="00A76C0F">
      <w:pPr>
        <w:widowControl/>
        <w:jc w:val="left"/>
        <w:rPr>
          <w:rFonts w:ascii="Times New Roman" w:eastAsia="仿宋_GB2312" w:hAnsi="Times New Roman"/>
          <w:b/>
          <w:sz w:val="30"/>
          <w:szCs w:val="30"/>
        </w:rPr>
        <w:sectPr w:rsidR="00A76C0F" w:rsidSect="00807EE6">
          <w:pgSz w:w="11906" w:h="16838"/>
          <w:pgMar w:top="1440" w:right="1469" w:bottom="1440" w:left="1797" w:header="851" w:footer="992" w:gutter="0"/>
          <w:cols w:space="720"/>
          <w:docGrid w:type="lines" w:linePitch="312"/>
        </w:sectPr>
      </w:pPr>
    </w:p>
    <w:p w14:paraId="15C03C3A" w14:textId="77777777" w:rsidR="00A76C0F" w:rsidRDefault="00A76C0F" w:rsidP="00A76C0F">
      <w:pPr>
        <w:spacing w:line="520" w:lineRule="exact"/>
        <w:jc w:val="center"/>
        <w:rPr>
          <w:rFonts w:ascii="Times New Roman" w:eastAsia="黑体" w:hAnsi="Times New Roman"/>
          <w:b/>
          <w:sz w:val="30"/>
          <w:szCs w:val="30"/>
        </w:rPr>
      </w:pPr>
      <w:r>
        <w:rPr>
          <w:rFonts w:ascii="Times New Roman" w:eastAsia="黑体" w:hAnsi="Times New Roman" w:hint="eastAsia"/>
          <w:b/>
          <w:sz w:val="30"/>
          <w:szCs w:val="30"/>
        </w:rPr>
        <w:lastRenderedPageBreak/>
        <w:t>国家市场监督管理总局信息中心广州灾备中心</w:t>
      </w:r>
      <w:proofErr w:type="gramStart"/>
      <w:r>
        <w:rPr>
          <w:rFonts w:ascii="Times New Roman" w:eastAsia="黑体" w:hAnsi="Times New Roman" w:hint="eastAsia"/>
          <w:b/>
          <w:sz w:val="30"/>
          <w:szCs w:val="30"/>
        </w:rPr>
        <w:t>机房动环和</w:t>
      </w:r>
      <w:proofErr w:type="gramEnd"/>
      <w:r>
        <w:rPr>
          <w:rFonts w:ascii="Times New Roman" w:eastAsia="黑体" w:hAnsi="Times New Roman" w:hint="eastAsia"/>
          <w:b/>
          <w:sz w:val="30"/>
          <w:szCs w:val="30"/>
        </w:rPr>
        <w:t>监控管理平台建设项目价格清单</w:t>
      </w:r>
    </w:p>
    <w:p w14:paraId="0AD33CFD" w14:textId="77777777" w:rsidR="00A76C0F" w:rsidRDefault="00A76C0F" w:rsidP="00A76C0F">
      <w:pPr>
        <w:spacing w:line="520" w:lineRule="exact"/>
        <w:jc w:val="center"/>
        <w:rPr>
          <w:rFonts w:ascii="Times New Roman" w:eastAsia="仿宋_GB2312" w:hAnsi="Times New Roman"/>
          <w:sz w:val="30"/>
          <w:szCs w:val="30"/>
        </w:rPr>
      </w:pPr>
    </w:p>
    <w:tbl>
      <w:tblPr>
        <w:tblpPr w:leftFromText="180" w:rightFromText="180" w:vertAnchor="text" w:horzAnchor="margin" w:tblpY="158"/>
        <w:tblW w:w="8850" w:type="dxa"/>
        <w:tblLayout w:type="fixed"/>
        <w:tblLook w:val="04A0" w:firstRow="1" w:lastRow="0" w:firstColumn="1" w:lastColumn="0" w:noHBand="0" w:noVBand="1"/>
      </w:tblPr>
      <w:tblGrid>
        <w:gridCol w:w="910"/>
        <w:gridCol w:w="2559"/>
        <w:gridCol w:w="1138"/>
        <w:gridCol w:w="1169"/>
        <w:gridCol w:w="1214"/>
        <w:gridCol w:w="1067"/>
        <w:gridCol w:w="793"/>
      </w:tblGrid>
      <w:tr w:rsidR="00A76C0F" w14:paraId="0EBE4EC9" w14:textId="77777777" w:rsidTr="00A76C0F">
        <w:trPr>
          <w:trHeight w:val="624"/>
        </w:trPr>
        <w:tc>
          <w:tcPr>
            <w:tcW w:w="910" w:type="dxa"/>
            <w:tcBorders>
              <w:top w:val="single" w:sz="8" w:space="0" w:color="auto"/>
              <w:left w:val="single" w:sz="8" w:space="0" w:color="auto"/>
              <w:bottom w:val="nil"/>
              <w:right w:val="single" w:sz="8" w:space="0" w:color="auto"/>
            </w:tcBorders>
            <w:vAlign w:val="center"/>
            <w:hideMark/>
          </w:tcPr>
          <w:p w14:paraId="64D76710" w14:textId="77777777" w:rsidR="00A76C0F" w:rsidRDefault="00A76C0F">
            <w:pPr>
              <w:widowControl/>
              <w:jc w:val="center"/>
              <w:rPr>
                <w:rFonts w:ascii="Times New Roman" w:eastAsia="仿宋_GB2312" w:hAnsi="Times New Roman"/>
                <w:b/>
                <w:bCs/>
                <w:color w:val="000000"/>
                <w:sz w:val="24"/>
                <w:szCs w:val="24"/>
              </w:rPr>
            </w:pPr>
            <w:r>
              <w:rPr>
                <w:rFonts w:ascii="Times New Roman" w:eastAsia="仿宋_GB2312" w:hAnsi="Times New Roman" w:hint="eastAsia"/>
                <w:b/>
                <w:bCs/>
                <w:color w:val="000000"/>
                <w:szCs w:val="24"/>
              </w:rPr>
              <w:t>序号</w:t>
            </w:r>
          </w:p>
        </w:tc>
        <w:tc>
          <w:tcPr>
            <w:tcW w:w="2561" w:type="dxa"/>
            <w:tcBorders>
              <w:top w:val="single" w:sz="8" w:space="0" w:color="auto"/>
              <w:left w:val="single" w:sz="8" w:space="0" w:color="auto"/>
              <w:bottom w:val="nil"/>
              <w:right w:val="single" w:sz="8" w:space="0" w:color="auto"/>
            </w:tcBorders>
            <w:vAlign w:val="center"/>
            <w:hideMark/>
          </w:tcPr>
          <w:p w14:paraId="3699B0A6" w14:textId="77777777" w:rsidR="00A76C0F" w:rsidRDefault="00A76C0F">
            <w:pPr>
              <w:widowControl/>
              <w:jc w:val="center"/>
              <w:rPr>
                <w:rFonts w:ascii="Times New Roman" w:eastAsia="仿宋_GB2312" w:hAnsi="Times New Roman"/>
                <w:b/>
                <w:bCs/>
                <w:color w:val="000000"/>
                <w:szCs w:val="24"/>
              </w:rPr>
            </w:pPr>
            <w:r>
              <w:rPr>
                <w:rFonts w:ascii="Times New Roman" w:eastAsia="仿宋_GB2312" w:hAnsi="Times New Roman" w:hint="eastAsia"/>
                <w:b/>
                <w:bCs/>
                <w:color w:val="000000"/>
                <w:szCs w:val="24"/>
              </w:rPr>
              <w:t>名称及说明</w:t>
            </w:r>
          </w:p>
        </w:tc>
        <w:tc>
          <w:tcPr>
            <w:tcW w:w="1139" w:type="dxa"/>
            <w:tcBorders>
              <w:top w:val="single" w:sz="8" w:space="0" w:color="auto"/>
              <w:left w:val="single" w:sz="8" w:space="0" w:color="auto"/>
              <w:bottom w:val="single" w:sz="8" w:space="0" w:color="auto"/>
              <w:right w:val="single" w:sz="8" w:space="0" w:color="auto"/>
            </w:tcBorders>
            <w:vAlign w:val="center"/>
            <w:hideMark/>
          </w:tcPr>
          <w:p w14:paraId="411A8FFE" w14:textId="77777777" w:rsidR="00A76C0F" w:rsidRDefault="00A76C0F">
            <w:pPr>
              <w:widowControl/>
              <w:jc w:val="center"/>
              <w:rPr>
                <w:rFonts w:ascii="Times New Roman" w:eastAsia="仿宋_GB2312" w:hAnsi="Times New Roman"/>
                <w:b/>
                <w:bCs/>
                <w:color w:val="000000"/>
                <w:szCs w:val="24"/>
              </w:rPr>
            </w:pPr>
            <w:r>
              <w:rPr>
                <w:rFonts w:ascii="Times New Roman" w:eastAsia="仿宋_GB2312" w:hAnsi="Times New Roman" w:hint="eastAsia"/>
                <w:b/>
                <w:bCs/>
                <w:color w:val="000000"/>
                <w:szCs w:val="24"/>
              </w:rPr>
              <w:t>数量</w:t>
            </w:r>
          </w:p>
        </w:tc>
        <w:tc>
          <w:tcPr>
            <w:tcW w:w="1170" w:type="dxa"/>
            <w:tcBorders>
              <w:top w:val="single" w:sz="8" w:space="0" w:color="auto"/>
              <w:left w:val="single" w:sz="8" w:space="0" w:color="auto"/>
              <w:bottom w:val="single" w:sz="8" w:space="0" w:color="auto"/>
              <w:right w:val="single" w:sz="8" w:space="0" w:color="auto"/>
            </w:tcBorders>
            <w:vAlign w:val="center"/>
            <w:hideMark/>
          </w:tcPr>
          <w:p w14:paraId="3312EC40" w14:textId="77777777" w:rsidR="00A76C0F" w:rsidRDefault="00A76C0F">
            <w:pPr>
              <w:widowControl/>
              <w:jc w:val="center"/>
              <w:rPr>
                <w:rFonts w:ascii="Times New Roman" w:eastAsia="仿宋_GB2312" w:hAnsi="Times New Roman"/>
                <w:b/>
                <w:bCs/>
                <w:color w:val="000000"/>
                <w:szCs w:val="24"/>
              </w:rPr>
            </w:pPr>
            <w:r>
              <w:rPr>
                <w:rFonts w:ascii="Times New Roman" w:eastAsia="仿宋_GB2312" w:hAnsi="Times New Roman" w:hint="eastAsia"/>
                <w:b/>
                <w:bCs/>
                <w:color w:val="000000"/>
                <w:szCs w:val="24"/>
              </w:rPr>
              <w:t>单位</w:t>
            </w:r>
          </w:p>
        </w:tc>
        <w:tc>
          <w:tcPr>
            <w:tcW w:w="1215" w:type="dxa"/>
            <w:tcBorders>
              <w:top w:val="single" w:sz="8" w:space="0" w:color="auto"/>
              <w:left w:val="single" w:sz="8" w:space="0" w:color="auto"/>
              <w:bottom w:val="single" w:sz="8" w:space="0" w:color="auto"/>
              <w:right w:val="single" w:sz="8" w:space="0" w:color="auto"/>
            </w:tcBorders>
            <w:vAlign w:val="center"/>
            <w:hideMark/>
          </w:tcPr>
          <w:p w14:paraId="77FE1915" w14:textId="77777777" w:rsidR="00A76C0F" w:rsidRDefault="00A76C0F">
            <w:pPr>
              <w:widowControl/>
              <w:jc w:val="center"/>
              <w:rPr>
                <w:rFonts w:ascii="Times New Roman" w:eastAsia="仿宋_GB2312" w:hAnsi="Times New Roman"/>
                <w:b/>
                <w:bCs/>
                <w:color w:val="000000"/>
                <w:szCs w:val="24"/>
              </w:rPr>
            </w:pPr>
            <w:r>
              <w:rPr>
                <w:rFonts w:ascii="Times New Roman" w:eastAsia="仿宋_GB2312" w:hAnsi="Times New Roman" w:hint="eastAsia"/>
                <w:b/>
                <w:bCs/>
                <w:color w:val="000000"/>
                <w:szCs w:val="24"/>
              </w:rPr>
              <w:t>单价</w:t>
            </w:r>
            <w:r>
              <w:rPr>
                <w:rFonts w:ascii="Times New Roman" w:eastAsia="仿宋_GB2312" w:hAnsi="Times New Roman"/>
                <w:b/>
                <w:bCs/>
                <w:color w:val="000000"/>
                <w:szCs w:val="24"/>
              </w:rPr>
              <w:t>(</w:t>
            </w:r>
            <w:r>
              <w:rPr>
                <w:rFonts w:ascii="Times New Roman" w:eastAsia="仿宋_GB2312" w:hAnsi="Times New Roman" w:hint="eastAsia"/>
                <w:b/>
                <w:bCs/>
                <w:color w:val="000000"/>
                <w:szCs w:val="24"/>
              </w:rPr>
              <w:t>人民币元</w:t>
            </w:r>
            <w:r>
              <w:rPr>
                <w:rFonts w:ascii="Times New Roman" w:eastAsia="仿宋_GB2312" w:hAnsi="Times New Roman"/>
                <w:b/>
                <w:bCs/>
                <w:color w:val="000000"/>
                <w:szCs w:val="24"/>
              </w:rPr>
              <w:t>)</w:t>
            </w:r>
          </w:p>
        </w:tc>
        <w:tc>
          <w:tcPr>
            <w:tcW w:w="1068" w:type="dxa"/>
            <w:tcBorders>
              <w:top w:val="single" w:sz="8" w:space="0" w:color="auto"/>
              <w:left w:val="single" w:sz="8" w:space="0" w:color="auto"/>
              <w:bottom w:val="single" w:sz="8" w:space="0" w:color="auto"/>
              <w:right w:val="single" w:sz="8" w:space="0" w:color="auto"/>
            </w:tcBorders>
            <w:vAlign w:val="center"/>
            <w:hideMark/>
          </w:tcPr>
          <w:p w14:paraId="6A151F8E" w14:textId="77777777" w:rsidR="00A76C0F" w:rsidRDefault="00A76C0F">
            <w:pPr>
              <w:widowControl/>
              <w:jc w:val="center"/>
              <w:rPr>
                <w:rFonts w:ascii="Times New Roman" w:eastAsia="仿宋_GB2312" w:hAnsi="Times New Roman"/>
                <w:b/>
                <w:bCs/>
                <w:color w:val="000000"/>
                <w:szCs w:val="24"/>
              </w:rPr>
            </w:pPr>
            <w:r>
              <w:rPr>
                <w:rFonts w:ascii="Times New Roman" w:eastAsia="仿宋_GB2312" w:hAnsi="Times New Roman" w:hint="eastAsia"/>
                <w:b/>
                <w:bCs/>
                <w:color w:val="000000"/>
                <w:szCs w:val="24"/>
              </w:rPr>
              <w:t>总价</w:t>
            </w:r>
            <w:r>
              <w:rPr>
                <w:rFonts w:ascii="Times New Roman" w:eastAsia="仿宋_GB2312" w:hAnsi="Times New Roman"/>
                <w:b/>
                <w:bCs/>
                <w:color w:val="000000"/>
                <w:szCs w:val="24"/>
              </w:rPr>
              <w:t>(</w:t>
            </w:r>
            <w:r>
              <w:rPr>
                <w:rFonts w:ascii="Times New Roman" w:eastAsia="仿宋_GB2312" w:hAnsi="Times New Roman" w:hint="eastAsia"/>
                <w:b/>
                <w:bCs/>
                <w:color w:val="000000"/>
                <w:szCs w:val="24"/>
              </w:rPr>
              <w:t>人民币元</w:t>
            </w:r>
            <w:r>
              <w:rPr>
                <w:rFonts w:ascii="Times New Roman" w:eastAsia="仿宋_GB2312" w:hAnsi="Times New Roman"/>
                <w:b/>
                <w:bCs/>
                <w:color w:val="000000"/>
                <w:szCs w:val="24"/>
              </w:rPr>
              <w:t>)</w:t>
            </w:r>
          </w:p>
        </w:tc>
        <w:tc>
          <w:tcPr>
            <w:tcW w:w="793" w:type="dxa"/>
            <w:tcBorders>
              <w:top w:val="single" w:sz="8" w:space="0" w:color="auto"/>
              <w:left w:val="single" w:sz="8" w:space="0" w:color="auto"/>
              <w:bottom w:val="single" w:sz="8" w:space="0" w:color="auto"/>
              <w:right w:val="single" w:sz="8" w:space="0" w:color="auto"/>
            </w:tcBorders>
            <w:vAlign w:val="center"/>
            <w:hideMark/>
          </w:tcPr>
          <w:p w14:paraId="47687E33" w14:textId="77777777" w:rsidR="00A76C0F" w:rsidRDefault="00A76C0F">
            <w:pPr>
              <w:widowControl/>
              <w:jc w:val="center"/>
              <w:rPr>
                <w:rFonts w:ascii="Times New Roman" w:eastAsia="仿宋_GB2312" w:hAnsi="Times New Roman"/>
                <w:b/>
                <w:bCs/>
                <w:color w:val="000000"/>
                <w:szCs w:val="24"/>
              </w:rPr>
            </w:pPr>
            <w:r>
              <w:rPr>
                <w:rFonts w:ascii="Times New Roman" w:eastAsia="仿宋_GB2312" w:hAnsi="Times New Roman" w:hint="eastAsia"/>
                <w:b/>
                <w:bCs/>
                <w:color w:val="000000"/>
                <w:szCs w:val="24"/>
              </w:rPr>
              <w:t>备注</w:t>
            </w:r>
          </w:p>
        </w:tc>
      </w:tr>
      <w:tr w:rsidR="00A76C0F" w14:paraId="1E81D984" w14:textId="77777777" w:rsidTr="00A76C0F">
        <w:trPr>
          <w:trHeight w:val="362"/>
        </w:trPr>
        <w:tc>
          <w:tcPr>
            <w:tcW w:w="910" w:type="dxa"/>
            <w:tcBorders>
              <w:top w:val="single" w:sz="8" w:space="0" w:color="auto"/>
              <w:left w:val="single" w:sz="8" w:space="0" w:color="auto"/>
              <w:bottom w:val="single" w:sz="8" w:space="0" w:color="auto"/>
              <w:right w:val="single" w:sz="8" w:space="0" w:color="auto"/>
            </w:tcBorders>
            <w:hideMark/>
          </w:tcPr>
          <w:p w14:paraId="35E129D8" w14:textId="77777777" w:rsidR="00A76C0F" w:rsidRDefault="00A76C0F">
            <w:pPr>
              <w:widowControl/>
              <w:jc w:val="left"/>
              <w:rPr>
                <w:rFonts w:ascii="Times New Roman" w:eastAsia="仿宋_GB2312" w:hAnsi="Times New Roman"/>
                <w:bCs/>
                <w:color w:val="000000"/>
                <w:szCs w:val="24"/>
              </w:rPr>
            </w:pPr>
            <w:r>
              <w:rPr>
                <w:rFonts w:ascii="Times New Roman" w:eastAsia="仿宋_GB2312" w:hAnsi="Times New Roman"/>
                <w:bCs/>
                <w:color w:val="000000"/>
                <w:szCs w:val="24"/>
              </w:rPr>
              <w:t>1</w:t>
            </w:r>
          </w:p>
        </w:tc>
        <w:tc>
          <w:tcPr>
            <w:tcW w:w="2561" w:type="dxa"/>
            <w:tcBorders>
              <w:top w:val="single" w:sz="8" w:space="0" w:color="auto"/>
              <w:left w:val="single" w:sz="8" w:space="0" w:color="auto"/>
              <w:bottom w:val="single" w:sz="8" w:space="0" w:color="auto"/>
              <w:right w:val="single" w:sz="8" w:space="0" w:color="auto"/>
            </w:tcBorders>
          </w:tcPr>
          <w:p w14:paraId="1A0F1F7C" w14:textId="77777777" w:rsidR="00A76C0F" w:rsidRDefault="00A76C0F">
            <w:pPr>
              <w:widowControl/>
              <w:jc w:val="left"/>
              <w:rPr>
                <w:rFonts w:ascii="Times New Roman" w:eastAsia="仿宋_GB2312" w:hAnsi="Times New Roman"/>
                <w:bCs/>
                <w:color w:val="000000"/>
                <w:szCs w:val="24"/>
              </w:rPr>
            </w:pPr>
          </w:p>
        </w:tc>
        <w:tc>
          <w:tcPr>
            <w:tcW w:w="1139" w:type="dxa"/>
            <w:tcBorders>
              <w:top w:val="single" w:sz="8" w:space="0" w:color="auto"/>
              <w:left w:val="single" w:sz="8" w:space="0" w:color="auto"/>
              <w:bottom w:val="single" w:sz="8" w:space="0" w:color="auto"/>
              <w:right w:val="single" w:sz="8" w:space="0" w:color="auto"/>
            </w:tcBorders>
          </w:tcPr>
          <w:p w14:paraId="51378D9F" w14:textId="77777777" w:rsidR="00A76C0F" w:rsidRDefault="00A76C0F">
            <w:pPr>
              <w:widowControl/>
              <w:jc w:val="left"/>
              <w:rPr>
                <w:rFonts w:ascii="Times New Roman" w:eastAsia="仿宋_GB2312" w:hAnsi="Times New Roman"/>
                <w:b/>
                <w:bCs/>
                <w:color w:val="000000"/>
                <w:szCs w:val="24"/>
              </w:rPr>
            </w:pPr>
          </w:p>
        </w:tc>
        <w:tc>
          <w:tcPr>
            <w:tcW w:w="1170" w:type="dxa"/>
            <w:tcBorders>
              <w:top w:val="single" w:sz="8" w:space="0" w:color="auto"/>
              <w:left w:val="single" w:sz="8" w:space="0" w:color="auto"/>
              <w:bottom w:val="single" w:sz="8" w:space="0" w:color="auto"/>
              <w:right w:val="single" w:sz="8" w:space="0" w:color="auto"/>
            </w:tcBorders>
          </w:tcPr>
          <w:p w14:paraId="5B40E1BB" w14:textId="77777777" w:rsidR="00A76C0F" w:rsidRDefault="00A76C0F">
            <w:pPr>
              <w:widowControl/>
              <w:jc w:val="left"/>
              <w:rPr>
                <w:rFonts w:ascii="Times New Roman" w:eastAsia="仿宋_GB2312" w:hAnsi="Times New Roman"/>
                <w:b/>
                <w:bCs/>
                <w:color w:val="000000"/>
                <w:szCs w:val="24"/>
              </w:rPr>
            </w:pPr>
          </w:p>
        </w:tc>
        <w:tc>
          <w:tcPr>
            <w:tcW w:w="1215" w:type="dxa"/>
            <w:tcBorders>
              <w:top w:val="single" w:sz="8" w:space="0" w:color="auto"/>
              <w:left w:val="single" w:sz="8" w:space="0" w:color="auto"/>
              <w:bottom w:val="single" w:sz="8" w:space="0" w:color="auto"/>
              <w:right w:val="single" w:sz="8" w:space="0" w:color="auto"/>
            </w:tcBorders>
          </w:tcPr>
          <w:p w14:paraId="63209C06" w14:textId="77777777" w:rsidR="00A76C0F" w:rsidRDefault="00A76C0F">
            <w:pPr>
              <w:widowControl/>
              <w:jc w:val="left"/>
              <w:rPr>
                <w:rFonts w:ascii="Times New Roman" w:eastAsia="仿宋_GB2312" w:hAnsi="Times New Roman"/>
                <w:b/>
                <w:bCs/>
                <w:color w:val="000000"/>
                <w:szCs w:val="24"/>
              </w:rPr>
            </w:pPr>
          </w:p>
        </w:tc>
        <w:tc>
          <w:tcPr>
            <w:tcW w:w="1068" w:type="dxa"/>
            <w:tcBorders>
              <w:top w:val="single" w:sz="8" w:space="0" w:color="auto"/>
              <w:left w:val="single" w:sz="8" w:space="0" w:color="auto"/>
              <w:bottom w:val="single" w:sz="8" w:space="0" w:color="auto"/>
              <w:right w:val="single" w:sz="8" w:space="0" w:color="auto"/>
            </w:tcBorders>
          </w:tcPr>
          <w:p w14:paraId="750E6AE4" w14:textId="77777777" w:rsidR="00A76C0F" w:rsidRDefault="00A76C0F">
            <w:pPr>
              <w:widowControl/>
              <w:jc w:val="left"/>
              <w:rPr>
                <w:rFonts w:ascii="Times New Roman" w:eastAsia="仿宋_GB2312" w:hAnsi="Times New Roman"/>
                <w:b/>
                <w:bCs/>
                <w:color w:val="000000"/>
                <w:szCs w:val="24"/>
              </w:rPr>
            </w:pPr>
          </w:p>
        </w:tc>
        <w:tc>
          <w:tcPr>
            <w:tcW w:w="793" w:type="dxa"/>
            <w:tcBorders>
              <w:top w:val="single" w:sz="8" w:space="0" w:color="auto"/>
              <w:left w:val="single" w:sz="8" w:space="0" w:color="auto"/>
              <w:bottom w:val="single" w:sz="8" w:space="0" w:color="auto"/>
              <w:right w:val="single" w:sz="8" w:space="0" w:color="auto"/>
            </w:tcBorders>
          </w:tcPr>
          <w:p w14:paraId="4527AF6E" w14:textId="77777777" w:rsidR="00A76C0F" w:rsidRDefault="00A76C0F">
            <w:pPr>
              <w:widowControl/>
              <w:jc w:val="left"/>
              <w:rPr>
                <w:rFonts w:ascii="Times New Roman" w:eastAsia="仿宋_GB2312" w:hAnsi="Times New Roman"/>
                <w:b/>
                <w:bCs/>
                <w:color w:val="000000"/>
                <w:szCs w:val="24"/>
              </w:rPr>
            </w:pPr>
          </w:p>
        </w:tc>
      </w:tr>
      <w:tr w:rsidR="00A76C0F" w14:paraId="5ACF4993" w14:textId="77777777" w:rsidTr="00A76C0F">
        <w:trPr>
          <w:trHeight w:val="362"/>
        </w:trPr>
        <w:tc>
          <w:tcPr>
            <w:tcW w:w="910" w:type="dxa"/>
            <w:tcBorders>
              <w:top w:val="single" w:sz="8" w:space="0" w:color="auto"/>
              <w:left w:val="single" w:sz="8" w:space="0" w:color="auto"/>
              <w:bottom w:val="single" w:sz="8" w:space="0" w:color="auto"/>
              <w:right w:val="single" w:sz="8" w:space="0" w:color="auto"/>
            </w:tcBorders>
            <w:hideMark/>
          </w:tcPr>
          <w:p w14:paraId="76826C86" w14:textId="77777777" w:rsidR="00A76C0F" w:rsidRDefault="00A76C0F">
            <w:pPr>
              <w:widowControl/>
              <w:jc w:val="left"/>
              <w:rPr>
                <w:rFonts w:ascii="Times New Roman" w:eastAsia="仿宋_GB2312" w:hAnsi="Times New Roman"/>
                <w:bCs/>
                <w:color w:val="000000"/>
                <w:szCs w:val="24"/>
              </w:rPr>
            </w:pPr>
            <w:r>
              <w:rPr>
                <w:rFonts w:ascii="Times New Roman" w:eastAsia="仿宋_GB2312" w:hAnsi="Times New Roman"/>
                <w:bCs/>
                <w:color w:val="000000"/>
                <w:szCs w:val="24"/>
              </w:rPr>
              <w:t>2</w:t>
            </w:r>
          </w:p>
        </w:tc>
        <w:tc>
          <w:tcPr>
            <w:tcW w:w="2561" w:type="dxa"/>
            <w:tcBorders>
              <w:top w:val="single" w:sz="8" w:space="0" w:color="auto"/>
              <w:left w:val="single" w:sz="8" w:space="0" w:color="auto"/>
              <w:bottom w:val="single" w:sz="8" w:space="0" w:color="auto"/>
              <w:right w:val="single" w:sz="8" w:space="0" w:color="auto"/>
            </w:tcBorders>
          </w:tcPr>
          <w:p w14:paraId="048A4D24" w14:textId="77777777" w:rsidR="00A76C0F" w:rsidRDefault="00A76C0F">
            <w:pPr>
              <w:widowControl/>
              <w:jc w:val="left"/>
              <w:rPr>
                <w:rFonts w:ascii="Times New Roman" w:eastAsia="仿宋_GB2312" w:hAnsi="Times New Roman"/>
                <w:bCs/>
                <w:color w:val="000000"/>
                <w:szCs w:val="24"/>
              </w:rPr>
            </w:pPr>
          </w:p>
        </w:tc>
        <w:tc>
          <w:tcPr>
            <w:tcW w:w="1139" w:type="dxa"/>
            <w:tcBorders>
              <w:top w:val="single" w:sz="8" w:space="0" w:color="auto"/>
              <w:left w:val="single" w:sz="8" w:space="0" w:color="auto"/>
              <w:bottom w:val="single" w:sz="8" w:space="0" w:color="auto"/>
              <w:right w:val="single" w:sz="8" w:space="0" w:color="auto"/>
            </w:tcBorders>
          </w:tcPr>
          <w:p w14:paraId="48BE0650" w14:textId="77777777" w:rsidR="00A76C0F" w:rsidRDefault="00A76C0F">
            <w:pPr>
              <w:widowControl/>
              <w:jc w:val="left"/>
              <w:rPr>
                <w:rFonts w:ascii="Times New Roman" w:eastAsia="仿宋_GB2312" w:hAnsi="Times New Roman"/>
                <w:b/>
                <w:bCs/>
                <w:color w:val="000000"/>
                <w:szCs w:val="24"/>
              </w:rPr>
            </w:pPr>
          </w:p>
        </w:tc>
        <w:tc>
          <w:tcPr>
            <w:tcW w:w="1170" w:type="dxa"/>
            <w:tcBorders>
              <w:top w:val="single" w:sz="8" w:space="0" w:color="auto"/>
              <w:left w:val="single" w:sz="8" w:space="0" w:color="auto"/>
              <w:bottom w:val="single" w:sz="8" w:space="0" w:color="auto"/>
              <w:right w:val="single" w:sz="8" w:space="0" w:color="auto"/>
            </w:tcBorders>
          </w:tcPr>
          <w:p w14:paraId="3D0519A8" w14:textId="77777777" w:rsidR="00A76C0F" w:rsidRDefault="00A76C0F">
            <w:pPr>
              <w:widowControl/>
              <w:jc w:val="left"/>
              <w:rPr>
                <w:rFonts w:ascii="Times New Roman" w:eastAsia="仿宋_GB2312" w:hAnsi="Times New Roman"/>
                <w:b/>
                <w:bCs/>
                <w:color w:val="000000"/>
                <w:szCs w:val="24"/>
              </w:rPr>
            </w:pPr>
          </w:p>
        </w:tc>
        <w:tc>
          <w:tcPr>
            <w:tcW w:w="1215" w:type="dxa"/>
            <w:tcBorders>
              <w:top w:val="single" w:sz="8" w:space="0" w:color="auto"/>
              <w:left w:val="single" w:sz="8" w:space="0" w:color="auto"/>
              <w:bottom w:val="single" w:sz="8" w:space="0" w:color="auto"/>
              <w:right w:val="single" w:sz="8" w:space="0" w:color="auto"/>
            </w:tcBorders>
          </w:tcPr>
          <w:p w14:paraId="07B61FC5" w14:textId="77777777" w:rsidR="00A76C0F" w:rsidRDefault="00A76C0F">
            <w:pPr>
              <w:widowControl/>
              <w:jc w:val="left"/>
              <w:rPr>
                <w:rFonts w:ascii="Times New Roman" w:eastAsia="仿宋_GB2312" w:hAnsi="Times New Roman"/>
                <w:b/>
                <w:bCs/>
                <w:color w:val="000000"/>
                <w:szCs w:val="24"/>
              </w:rPr>
            </w:pPr>
          </w:p>
        </w:tc>
        <w:tc>
          <w:tcPr>
            <w:tcW w:w="1068" w:type="dxa"/>
            <w:tcBorders>
              <w:top w:val="single" w:sz="8" w:space="0" w:color="auto"/>
              <w:left w:val="single" w:sz="8" w:space="0" w:color="auto"/>
              <w:bottom w:val="single" w:sz="8" w:space="0" w:color="auto"/>
              <w:right w:val="single" w:sz="8" w:space="0" w:color="auto"/>
            </w:tcBorders>
          </w:tcPr>
          <w:p w14:paraId="70ED84F5" w14:textId="77777777" w:rsidR="00A76C0F" w:rsidRDefault="00A76C0F">
            <w:pPr>
              <w:widowControl/>
              <w:jc w:val="left"/>
              <w:rPr>
                <w:rFonts w:ascii="Times New Roman" w:eastAsia="仿宋_GB2312" w:hAnsi="Times New Roman"/>
                <w:b/>
                <w:bCs/>
                <w:color w:val="000000"/>
                <w:szCs w:val="24"/>
              </w:rPr>
            </w:pPr>
          </w:p>
        </w:tc>
        <w:tc>
          <w:tcPr>
            <w:tcW w:w="793" w:type="dxa"/>
            <w:tcBorders>
              <w:top w:val="single" w:sz="8" w:space="0" w:color="auto"/>
              <w:left w:val="single" w:sz="8" w:space="0" w:color="auto"/>
              <w:bottom w:val="single" w:sz="8" w:space="0" w:color="auto"/>
              <w:right w:val="single" w:sz="8" w:space="0" w:color="auto"/>
            </w:tcBorders>
          </w:tcPr>
          <w:p w14:paraId="63129447" w14:textId="77777777" w:rsidR="00A76C0F" w:rsidRDefault="00A76C0F">
            <w:pPr>
              <w:widowControl/>
              <w:jc w:val="left"/>
              <w:rPr>
                <w:rFonts w:ascii="Times New Roman" w:eastAsia="仿宋_GB2312" w:hAnsi="Times New Roman"/>
                <w:b/>
                <w:bCs/>
                <w:color w:val="000000"/>
                <w:szCs w:val="24"/>
              </w:rPr>
            </w:pPr>
          </w:p>
        </w:tc>
      </w:tr>
      <w:tr w:rsidR="00A76C0F" w14:paraId="7CCE909D" w14:textId="77777777" w:rsidTr="00A76C0F">
        <w:trPr>
          <w:trHeight w:val="410"/>
        </w:trPr>
        <w:tc>
          <w:tcPr>
            <w:tcW w:w="910" w:type="dxa"/>
            <w:tcBorders>
              <w:top w:val="single" w:sz="8" w:space="0" w:color="auto"/>
              <w:left w:val="single" w:sz="8" w:space="0" w:color="auto"/>
              <w:bottom w:val="single" w:sz="8" w:space="0" w:color="auto"/>
              <w:right w:val="single" w:sz="8" w:space="0" w:color="auto"/>
            </w:tcBorders>
            <w:hideMark/>
          </w:tcPr>
          <w:p w14:paraId="5D4667D0" w14:textId="77777777" w:rsidR="00A76C0F" w:rsidRDefault="00A76C0F">
            <w:pPr>
              <w:widowControl/>
              <w:jc w:val="left"/>
              <w:rPr>
                <w:rFonts w:ascii="Times New Roman" w:eastAsia="仿宋_GB2312" w:hAnsi="Times New Roman"/>
                <w:bCs/>
                <w:color w:val="000000"/>
                <w:szCs w:val="24"/>
              </w:rPr>
            </w:pPr>
            <w:r>
              <w:rPr>
                <w:rFonts w:ascii="Times New Roman" w:eastAsia="仿宋_GB2312" w:hAnsi="Times New Roman"/>
                <w:bCs/>
                <w:color w:val="000000"/>
                <w:szCs w:val="24"/>
              </w:rPr>
              <w:t>3</w:t>
            </w:r>
          </w:p>
        </w:tc>
        <w:tc>
          <w:tcPr>
            <w:tcW w:w="2561" w:type="dxa"/>
            <w:tcBorders>
              <w:top w:val="single" w:sz="8" w:space="0" w:color="auto"/>
              <w:left w:val="single" w:sz="8" w:space="0" w:color="auto"/>
              <w:bottom w:val="single" w:sz="8" w:space="0" w:color="auto"/>
              <w:right w:val="single" w:sz="8" w:space="0" w:color="auto"/>
            </w:tcBorders>
          </w:tcPr>
          <w:p w14:paraId="7109877A" w14:textId="77777777" w:rsidR="00A76C0F" w:rsidRDefault="00A76C0F">
            <w:pPr>
              <w:widowControl/>
              <w:jc w:val="left"/>
              <w:rPr>
                <w:rFonts w:ascii="Times New Roman" w:eastAsia="仿宋_GB2312" w:hAnsi="Times New Roman"/>
                <w:bCs/>
                <w:color w:val="000000"/>
                <w:szCs w:val="24"/>
              </w:rPr>
            </w:pPr>
          </w:p>
        </w:tc>
        <w:tc>
          <w:tcPr>
            <w:tcW w:w="1139" w:type="dxa"/>
            <w:tcBorders>
              <w:top w:val="single" w:sz="8" w:space="0" w:color="auto"/>
              <w:left w:val="single" w:sz="8" w:space="0" w:color="auto"/>
              <w:bottom w:val="single" w:sz="8" w:space="0" w:color="auto"/>
              <w:right w:val="single" w:sz="8" w:space="0" w:color="auto"/>
            </w:tcBorders>
          </w:tcPr>
          <w:p w14:paraId="159F4943" w14:textId="77777777" w:rsidR="00A76C0F" w:rsidRDefault="00A76C0F">
            <w:pPr>
              <w:widowControl/>
              <w:jc w:val="left"/>
              <w:rPr>
                <w:rFonts w:ascii="Times New Roman" w:eastAsia="仿宋_GB2312" w:hAnsi="Times New Roman"/>
                <w:b/>
                <w:bCs/>
                <w:color w:val="000000"/>
                <w:szCs w:val="24"/>
              </w:rPr>
            </w:pPr>
          </w:p>
        </w:tc>
        <w:tc>
          <w:tcPr>
            <w:tcW w:w="1170" w:type="dxa"/>
            <w:tcBorders>
              <w:top w:val="single" w:sz="8" w:space="0" w:color="auto"/>
              <w:left w:val="single" w:sz="8" w:space="0" w:color="auto"/>
              <w:bottom w:val="single" w:sz="8" w:space="0" w:color="auto"/>
              <w:right w:val="single" w:sz="8" w:space="0" w:color="auto"/>
            </w:tcBorders>
          </w:tcPr>
          <w:p w14:paraId="1ACA3F39" w14:textId="77777777" w:rsidR="00A76C0F" w:rsidRDefault="00A76C0F">
            <w:pPr>
              <w:widowControl/>
              <w:jc w:val="left"/>
              <w:rPr>
                <w:rFonts w:ascii="Times New Roman" w:eastAsia="仿宋_GB2312" w:hAnsi="Times New Roman"/>
                <w:b/>
                <w:bCs/>
                <w:color w:val="000000"/>
                <w:szCs w:val="24"/>
              </w:rPr>
            </w:pPr>
          </w:p>
        </w:tc>
        <w:tc>
          <w:tcPr>
            <w:tcW w:w="1215" w:type="dxa"/>
            <w:tcBorders>
              <w:top w:val="single" w:sz="8" w:space="0" w:color="auto"/>
              <w:left w:val="single" w:sz="8" w:space="0" w:color="auto"/>
              <w:bottom w:val="single" w:sz="8" w:space="0" w:color="auto"/>
              <w:right w:val="single" w:sz="8" w:space="0" w:color="auto"/>
            </w:tcBorders>
          </w:tcPr>
          <w:p w14:paraId="5BE823CE" w14:textId="77777777" w:rsidR="00A76C0F" w:rsidRDefault="00A76C0F">
            <w:pPr>
              <w:widowControl/>
              <w:jc w:val="left"/>
              <w:rPr>
                <w:rFonts w:ascii="Times New Roman" w:eastAsia="仿宋_GB2312" w:hAnsi="Times New Roman"/>
                <w:b/>
                <w:bCs/>
                <w:color w:val="000000"/>
                <w:szCs w:val="24"/>
              </w:rPr>
            </w:pPr>
          </w:p>
        </w:tc>
        <w:tc>
          <w:tcPr>
            <w:tcW w:w="1068" w:type="dxa"/>
            <w:tcBorders>
              <w:top w:val="single" w:sz="8" w:space="0" w:color="auto"/>
              <w:left w:val="single" w:sz="8" w:space="0" w:color="auto"/>
              <w:bottom w:val="single" w:sz="8" w:space="0" w:color="auto"/>
              <w:right w:val="single" w:sz="8" w:space="0" w:color="auto"/>
            </w:tcBorders>
          </w:tcPr>
          <w:p w14:paraId="73B27538" w14:textId="77777777" w:rsidR="00A76C0F" w:rsidRDefault="00A76C0F">
            <w:pPr>
              <w:widowControl/>
              <w:jc w:val="left"/>
              <w:rPr>
                <w:rFonts w:ascii="Times New Roman" w:eastAsia="仿宋_GB2312" w:hAnsi="Times New Roman"/>
                <w:b/>
                <w:bCs/>
                <w:color w:val="000000"/>
                <w:szCs w:val="24"/>
              </w:rPr>
            </w:pPr>
          </w:p>
        </w:tc>
        <w:tc>
          <w:tcPr>
            <w:tcW w:w="793" w:type="dxa"/>
            <w:tcBorders>
              <w:top w:val="single" w:sz="8" w:space="0" w:color="auto"/>
              <w:left w:val="single" w:sz="8" w:space="0" w:color="auto"/>
              <w:bottom w:val="single" w:sz="8" w:space="0" w:color="auto"/>
              <w:right w:val="single" w:sz="8" w:space="0" w:color="auto"/>
            </w:tcBorders>
          </w:tcPr>
          <w:p w14:paraId="2047C7F4" w14:textId="77777777" w:rsidR="00A76C0F" w:rsidRDefault="00A76C0F">
            <w:pPr>
              <w:widowControl/>
              <w:jc w:val="left"/>
              <w:rPr>
                <w:rFonts w:ascii="Times New Roman" w:eastAsia="仿宋_GB2312" w:hAnsi="Times New Roman"/>
                <w:b/>
                <w:bCs/>
                <w:color w:val="000000"/>
                <w:szCs w:val="24"/>
              </w:rPr>
            </w:pPr>
          </w:p>
        </w:tc>
      </w:tr>
      <w:tr w:rsidR="00A76C0F" w14:paraId="758D8A8E" w14:textId="77777777" w:rsidTr="00A76C0F">
        <w:trPr>
          <w:trHeight w:val="259"/>
        </w:trPr>
        <w:tc>
          <w:tcPr>
            <w:tcW w:w="910" w:type="dxa"/>
            <w:tcBorders>
              <w:top w:val="single" w:sz="8" w:space="0" w:color="auto"/>
              <w:left w:val="single" w:sz="8" w:space="0" w:color="auto"/>
              <w:bottom w:val="single" w:sz="8" w:space="0" w:color="auto"/>
              <w:right w:val="single" w:sz="8" w:space="0" w:color="auto"/>
            </w:tcBorders>
            <w:hideMark/>
          </w:tcPr>
          <w:p w14:paraId="1B8EC0FC" w14:textId="77777777" w:rsidR="00A76C0F" w:rsidRDefault="00A76C0F">
            <w:pPr>
              <w:widowControl/>
              <w:jc w:val="left"/>
              <w:rPr>
                <w:rFonts w:ascii="Times New Roman" w:eastAsia="仿宋_GB2312" w:hAnsi="Times New Roman"/>
                <w:bCs/>
                <w:color w:val="000000"/>
                <w:szCs w:val="24"/>
              </w:rPr>
            </w:pPr>
            <w:r>
              <w:rPr>
                <w:rFonts w:ascii="Times New Roman" w:eastAsia="仿宋_GB2312" w:hAnsi="Times New Roman"/>
                <w:bCs/>
                <w:color w:val="000000"/>
                <w:szCs w:val="24"/>
              </w:rPr>
              <w:t>4</w:t>
            </w:r>
          </w:p>
        </w:tc>
        <w:tc>
          <w:tcPr>
            <w:tcW w:w="2561" w:type="dxa"/>
            <w:tcBorders>
              <w:top w:val="single" w:sz="8" w:space="0" w:color="auto"/>
              <w:left w:val="single" w:sz="8" w:space="0" w:color="auto"/>
              <w:bottom w:val="single" w:sz="8" w:space="0" w:color="auto"/>
              <w:right w:val="single" w:sz="8" w:space="0" w:color="auto"/>
            </w:tcBorders>
          </w:tcPr>
          <w:p w14:paraId="4E8E5764" w14:textId="77777777" w:rsidR="00A76C0F" w:rsidRDefault="00A76C0F">
            <w:pPr>
              <w:widowControl/>
              <w:jc w:val="left"/>
              <w:rPr>
                <w:rFonts w:ascii="Times New Roman" w:eastAsia="仿宋_GB2312" w:hAnsi="Times New Roman"/>
                <w:bCs/>
                <w:color w:val="000000"/>
                <w:szCs w:val="24"/>
              </w:rPr>
            </w:pPr>
          </w:p>
        </w:tc>
        <w:tc>
          <w:tcPr>
            <w:tcW w:w="1139" w:type="dxa"/>
            <w:tcBorders>
              <w:top w:val="single" w:sz="8" w:space="0" w:color="auto"/>
              <w:left w:val="single" w:sz="8" w:space="0" w:color="auto"/>
              <w:bottom w:val="single" w:sz="8" w:space="0" w:color="auto"/>
              <w:right w:val="single" w:sz="8" w:space="0" w:color="auto"/>
            </w:tcBorders>
          </w:tcPr>
          <w:p w14:paraId="45BB7AFC" w14:textId="77777777" w:rsidR="00A76C0F" w:rsidRDefault="00A76C0F">
            <w:pPr>
              <w:widowControl/>
              <w:jc w:val="left"/>
              <w:rPr>
                <w:rFonts w:ascii="Times New Roman" w:eastAsia="仿宋_GB2312" w:hAnsi="Times New Roman"/>
                <w:b/>
                <w:bCs/>
                <w:color w:val="000000"/>
                <w:szCs w:val="24"/>
              </w:rPr>
            </w:pPr>
          </w:p>
        </w:tc>
        <w:tc>
          <w:tcPr>
            <w:tcW w:w="1170" w:type="dxa"/>
            <w:tcBorders>
              <w:top w:val="single" w:sz="8" w:space="0" w:color="auto"/>
              <w:left w:val="single" w:sz="8" w:space="0" w:color="auto"/>
              <w:bottom w:val="single" w:sz="8" w:space="0" w:color="auto"/>
              <w:right w:val="single" w:sz="8" w:space="0" w:color="auto"/>
            </w:tcBorders>
          </w:tcPr>
          <w:p w14:paraId="4469DF5A" w14:textId="77777777" w:rsidR="00A76C0F" w:rsidRDefault="00A76C0F">
            <w:pPr>
              <w:widowControl/>
              <w:jc w:val="left"/>
              <w:rPr>
                <w:rFonts w:ascii="Times New Roman" w:eastAsia="仿宋_GB2312" w:hAnsi="Times New Roman"/>
                <w:b/>
                <w:bCs/>
                <w:color w:val="000000"/>
                <w:szCs w:val="24"/>
              </w:rPr>
            </w:pPr>
          </w:p>
        </w:tc>
        <w:tc>
          <w:tcPr>
            <w:tcW w:w="1215" w:type="dxa"/>
            <w:tcBorders>
              <w:top w:val="single" w:sz="8" w:space="0" w:color="auto"/>
              <w:left w:val="single" w:sz="8" w:space="0" w:color="auto"/>
              <w:bottom w:val="single" w:sz="8" w:space="0" w:color="auto"/>
              <w:right w:val="single" w:sz="8" w:space="0" w:color="auto"/>
            </w:tcBorders>
          </w:tcPr>
          <w:p w14:paraId="2CAA5650" w14:textId="77777777" w:rsidR="00A76C0F" w:rsidRDefault="00A76C0F">
            <w:pPr>
              <w:widowControl/>
              <w:jc w:val="left"/>
              <w:rPr>
                <w:rFonts w:ascii="Times New Roman" w:eastAsia="仿宋_GB2312" w:hAnsi="Times New Roman"/>
                <w:b/>
                <w:bCs/>
                <w:color w:val="000000"/>
                <w:szCs w:val="24"/>
              </w:rPr>
            </w:pPr>
          </w:p>
        </w:tc>
        <w:tc>
          <w:tcPr>
            <w:tcW w:w="1068" w:type="dxa"/>
            <w:tcBorders>
              <w:top w:val="single" w:sz="8" w:space="0" w:color="auto"/>
              <w:left w:val="single" w:sz="8" w:space="0" w:color="auto"/>
              <w:bottom w:val="single" w:sz="8" w:space="0" w:color="auto"/>
              <w:right w:val="single" w:sz="8" w:space="0" w:color="auto"/>
            </w:tcBorders>
          </w:tcPr>
          <w:p w14:paraId="1DBE1401" w14:textId="77777777" w:rsidR="00A76C0F" w:rsidRDefault="00A76C0F">
            <w:pPr>
              <w:widowControl/>
              <w:jc w:val="left"/>
              <w:rPr>
                <w:rFonts w:ascii="Times New Roman" w:eastAsia="仿宋_GB2312" w:hAnsi="Times New Roman"/>
                <w:b/>
                <w:bCs/>
                <w:color w:val="000000"/>
                <w:szCs w:val="24"/>
              </w:rPr>
            </w:pPr>
          </w:p>
        </w:tc>
        <w:tc>
          <w:tcPr>
            <w:tcW w:w="793" w:type="dxa"/>
            <w:tcBorders>
              <w:top w:val="single" w:sz="8" w:space="0" w:color="auto"/>
              <w:left w:val="single" w:sz="8" w:space="0" w:color="auto"/>
              <w:bottom w:val="single" w:sz="8" w:space="0" w:color="auto"/>
              <w:right w:val="single" w:sz="8" w:space="0" w:color="auto"/>
            </w:tcBorders>
          </w:tcPr>
          <w:p w14:paraId="20123525" w14:textId="77777777" w:rsidR="00A76C0F" w:rsidRDefault="00A76C0F">
            <w:pPr>
              <w:widowControl/>
              <w:jc w:val="left"/>
              <w:rPr>
                <w:rFonts w:ascii="Times New Roman" w:eastAsia="仿宋_GB2312" w:hAnsi="Times New Roman"/>
                <w:b/>
                <w:bCs/>
                <w:color w:val="000000"/>
                <w:szCs w:val="24"/>
              </w:rPr>
            </w:pPr>
          </w:p>
        </w:tc>
      </w:tr>
      <w:tr w:rsidR="00A76C0F" w14:paraId="347D46B6" w14:textId="77777777" w:rsidTr="00A76C0F">
        <w:trPr>
          <w:trHeight w:val="102"/>
        </w:trPr>
        <w:tc>
          <w:tcPr>
            <w:tcW w:w="910" w:type="dxa"/>
            <w:tcBorders>
              <w:top w:val="single" w:sz="8" w:space="0" w:color="auto"/>
              <w:left w:val="single" w:sz="8" w:space="0" w:color="auto"/>
              <w:bottom w:val="single" w:sz="8" w:space="0" w:color="auto"/>
              <w:right w:val="single" w:sz="8" w:space="0" w:color="auto"/>
            </w:tcBorders>
            <w:hideMark/>
          </w:tcPr>
          <w:p w14:paraId="520959AE" w14:textId="77777777" w:rsidR="00A76C0F" w:rsidRDefault="00A76C0F">
            <w:pPr>
              <w:widowControl/>
              <w:jc w:val="left"/>
              <w:rPr>
                <w:rFonts w:ascii="Times New Roman" w:eastAsia="仿宋_GB2312" w:hAnsi="Times New Roman"/>
                <w:bCs/>
                <w:color w:val="000000"/>
                <w:szCs w:val="24"/>
              </w:rPr>
            </w:pPr>
            <w:r>
              <w:rPr>
                <w:rFonts w:ascii="Times New Roman" w:eastAsia="仿宋_GB2312" w:hAnsi="Times New Roman"/>
                <w:bCs/>
                <w:color w:val="000000"/>
                <w:szCs w:val="24"/>
              </w:rPr>
              <w:t>5</w:t>
            </w:r>
          </w:p>
        </w:tc>
        <w:tc>
          <w:tcPr>
            <w:tcW w:w="2561" w:type="dxa"/>
            <w:tcBorders>
              <w:top w:val="single" w:sz="8" w:space="0" w:color="auto"/>
              <w:left w:val="single" w:sz="8" w:space="0" w:color="auto"/>
              <w:bottom w:val="single" w:sz="8" w:space="0" w:color="auto"/>
              <w:right w:val="single" w:sz="8" w:space="0" w:color="auto"/>
            </w:tcBorders>
          </w:tcPr>
          <w:p w14:paraId="4BC237DC" w14:textId="77777777" w:rsidR="00A76C0F" w:rsidRDefault="00A76C0F">
            <w:pPr>
              <w:widowControl/>
              <w:jc w:val="left"/>
              <w:rPr>
                <w:rFonts w:ascii="Times New Roman" w:eastAsia="仿宋_GB2312" w:hAnsi="Times New Roman"/>
                <w:bCs/>
                <w:color w:val="000000"/>
                <w:szCs w:val="24"/>
              </w:rPr>
            </w:pPr>
          </w:p>
        </w:tc>
        <w:tc>
          <w:tcPr>
            <w:tcW w:w="1139" w:type="dxa"/>
            <w:tcBorders>
              <w:top w:val="single" w:sz="8" w:space="0" w:color="auto"/>
              <w:left w:val="single" w:sz="8" w:space="0" w:color="auto"/>
              <w:bottom w:val="single" w:sz="8" w:space="0" w:color="auto"/>
              <w:right w:val="single" w:sz="8" w:space="0" w:color="auto"/>
            </w:tcBorders>
          </w:tcPr>
          <w:p w14:paraId="74E5CFFB" w14:textId="77777777" w:rsidR="00A76C0F" w:rsidRDefault="00A76C0F">
            <w:pPr>
              <w:widowControl/>
              <w:jc w:val="left"/>
              <w:rPr>
                <w:rFonts w:ascii="Times New Roman" w:eastAsia="仿宋_GB2312" w:hAnsi="Times New Roman"/>
                <w:b/>
                <w:bCs/>
                <w:color w:val="000000"/>
                <w:szCs w:val="24"/>
              </w:rPr>
            </w:pPr>
          </w:p>
        </w:tc>
        <w:tc>
          <w:tcPr>
            <w:tcW w:w="1170" w:type="dxa"/>
            <w:tcBorders>
              <w:top w:val="single" w:sz="8" w:space="0" w:color="auto"/>
              <w:left w:val="single" w:sz="8" w:space="0" w:color="auto"/>
              <w:bottom w:val="single" w:sz="8" w:space="0" w:color="auto"/>
              <w:right w:val="single" w:sz="8" w:space="0" w:color="auto"/>
            </w:tcBorders>
          </w:tcPr>
          <w:p w14:paraId="2F68C0F4" w14:textId="77777777" w:rsidR="00A76C0F" w:rsidRDefault="00A76C0F">
            <w:pPr>
              <w:widowControl/>
              <w:jc w:val="left"/>
              <w:rPr>
                <w:rFonts w:ascii="Times New Roman" w:eastAsia="仿宋_GB2312" w:hAnsi="Times New Roman"/>
                <w:b/>
                <w:bCs/>
                <w:color w:val="000000"/>
                <w:szCs w:val="24"/>
              </w:rPr>
            </w:pPr>
          </w:p>
        </w:tc>
        <w:tc>
          <w:tcPr>
            <w:tcW w:w="1215" w:type="dxa"/>
            <w:tcBorders>
              <w:top w:val="single" w:sz="8" w:space="0" w:color="auto"/>
              <w:left w:val="single" w:sz="8" w:space="0" w:color="auto"/>
              <w:bottom w:val="single" w:sz="8" w:space="0" w:color="auto"/>
              <w:right w:val="single" w:sz="8" w:space="0" w:color="auto"/>
            </w:tcBorders>
          </w:tcPr>
          <w:p w14:paraId="60BF125A" w14:textId="77777777" w:rsidR="00A76C0F" w:rsidRDefault="00A76C0F">
            <w:pPr>
              <w:widowControl/>
              <w:jc w:val="left"/>
              <w:rPr>
                <w:rFonts w:ascii="Times New Roman" w:eastAsia="仿宋_GB2312" w:hAnsi="Times New Roman"/>
                <w:b/>
                <w:bCs/>
                <w:color w:val="000000"/>
                <w:szCs w:val="24"/>
              </w:rPr>
            </w:pPr>
          </w:p>
        </w:tc>
        <w:tc>
          <w:tcPr>
            <w:tcW w:w="1068" w:type="dxa"/>
            <w:tcBorders>
              <w:top w:val="single" w:sz="8" w:space="0" w:color="auto"/>
              <w:left w:val="single" w:sz="8" w:space="0" w:color="auto"/>
              <w:bottom w:val="single" w:sz="8" w:space="0" w:color="auto"/>
              <w:right w:val="single" w:sz="8" w:space="0" w:color="auto"/>
            </w:tcBorders>
          </w:tcPr>
          <w:p w14:paraId="1D2FEC00" w14:textId="77777777" w:rsidR="00A76C0F" w:rsidRDefault="00A76C0F">
            <w:pPr>
              <w:widowControl/>
              <w:jc w:val="left"/>
              <w:rPr>
                <w:rFonts w:ascii="Times New Roman" w:eastAsia="仿宋_GB2312" w:hAnsi="Times New Roman"/>
                <w:b/>
                <w:bCs/>
                <w:color w:val="000000"/>
                <w:szCs w:val="24"/>
              </w:rPr>
            </w:pPr>
          </w:p>
        </w:tc>
        <w:tc>
          <w:tcPr>
            <w:tcW w:w="793" w:type="dxa"/>
            <w:tcBorders>
              <w:top w:val="single" w:sz="8" w:space="0" w:color="auto"/>
              <w:left w:val="single" w:sz="8" w:space="0" w:color="auto"/>
              <w:bottom w:val="single" w:sz="8" w:space="0" w:color="auto"/>
              <w:right w:val="single" w:sz="8" w:space="0" w:color="auto"/>
            </w:tcBorders>
          </w:tcPr>
          <w:p w14:paraId="527D85A7" w14:textId="77777777" w:rsidR="00A76C0F" w:rsidRDefault="00A76C0F">
            <w:pPr>
              <w:widowControl/>
              <w:jc w:val="left"/>
              <w:rPr>
                <w:rFonts w:ascii="Times New Roman" w:eastAsia="仿宋_GB2312" w:hAnsi="Times New Roman"/>
                <w:b/>
                <w:bCs/>
                <w:color w:val="000000"/>
                <w:szCs w:val="24"/>
              </w:rPr>
            </w:pPr>
          </w:p>
        </w:tc>
      </w:tr>
      <w:tr w:rsidR="00A76C0F" w14:paraId="75709FF7" w14:textId="77777777" w:rsidTr="00A76C0F">
        <w:trPr>
          <w:trHeight w:val="403"/>
        </w:trPr>
        <w:tc>
          <w:tcPr>
            <w:tcW w:w="910" w:type="dxa"/>
            <w:tcBorders>
              <w:top w:val="single" w:sz="8" w:space="0" w:color="auto"/>
              <w:left w:val="single" w:sz="8" w:space="0" w:color="auto"/>
              <w:bottom w:val="single" w:sz="8" w:space="0" w:color="auto"/>
              <w:right w:val="single" w:sz="8" w:space="0" w:color="auto"/>
            </w:tcBorders>
            <w:hideMark/>
          </w:tcPr>
          <w:p w14:paraId="450E954D" w14:textId="77777777" w:rsidR="00A76C0F" w:rsidRDefault="00A76C0F">
            <w:pPr>
              <w:rPr>
                <w:rFonts w:ascii="Times New Roman" w:eastAsia="仿宋_GB2312" w:hAnsi="Times New Roman"/>
                <w:szCs w:val="24"/>
              </w:rPr>
            </w:pPr>
            <w:r>
              <w:rPr>
                <w:rFonts w:ascii="Times New Roman" w:eastAsia="仿宋_GB2312" w:hAnsi="Times New Roman"/>
                <w:bCs/>
                <w:color w:val="000000"/>
                <w:szCs w:val="24"/>
              </w:rPr>
              <w:t>…</w:t>
            </w:r>
          </w:p>
        </w:tc>
        <w:tc>
          <w:tcPr>
            <w:tcW w:w="2561" w:type="dxa"/>
            <w:tcBorders>
              <w:top w:val="single" w:sz="8" w:space="0" w:color="auto"/>
              <w:left w:val="single" w:sz="8" w:space="0" w:color="auto"/>
              <w:bottom w:val="single" w:sz="8" w:space="0" w:color="auto"/>
              <w:right w:val="single" w:sz="8" w:space="0" w:color="auto"/>
            </w:tcBorders>
            <w:hideMark/>
          </w:tcPr>
          <w:p w14:paraId="5B827500" w14:textId="77777777" w:rsidR="00A76C0F" w:rsidRDefault="00A76C0F">
            <w:pPr>
              <w:rPr>
                <w:rFonts w:ascii="Times New Roman" w:eastAsia="仿宋_GB2312" w:hAnsi="Times New Roman"/>
                <w:szCs w:val="24"/>
              </w:rPr>
            </w:pPr>
            <w:r>
              <w:rPr>
                <w:rFonts w:ascii="Times New Roman" w:eastAsia="仿宋_GB2312" w:hAnsi="Times New Roman"/>
                <w:bCs/>
                <w:color w:val="000000"/>
                <w:szCs w:val="24"/>
              </w:rPr>
              <w:t>…</w:t>
            </w:r>
          </w:p>
        </w:tc>
        <w:tc>
          <w:tcPr>
            <w:tcW w:w="1139" w:type="dxa"/>
            <w:tcBorders>
              <w:top w:val="single" w:sz="8" w:space="0" w:color="auto"/>
              <w:left w:val="single" w:sz="8" w:space="0" w:color="auto"/>
              <w:bottom w:val="single" w:sz="8" w:space="0" w:color="auto"/>
              <w:right w:val="single" w:sz="8" w:space="0" w:color="auto"/>
            </w:tcBorders>
          </w:tcPr>
          <w:p w14:paraId="36CF6C86" w14:textId="77777777" w:rsidR="00A76C0F" w:rsidRDefault="00A76C0F">
            <w:pPr>
              <w:widowControl/>
              <w:jc w:val="left"/>
              <w:rPr>
                <w:rFonts w:ascii="Times New Roman" w:eastAsia="仿宋_GB2312" w:hAnsi="Times New Roman"/>
                <w:b/>
                <w:bCs/>
                <w:color w:val="000000"/>
                <w:szCs w:val="24"/>
              </w:rPr>
            </w:pPr>
          </w:p>
        </w:tc>
        <w:tc>
          <w:tcPr>
            <w:tcW w:w="1170" w:type="dxa"/>
            <w:tcBorders>
              <w:top w:val="single" w:sz="8" w:space="0" w:color="auto"/>
              <w:left w:val="single" w:sz="8" w:space="0" w:color="auto"/>
              <w:bottom w:val="single" w:sz="8" w:space="0" w:color="auto"/>
              <w:right w:val="single" w:sz="8" w:space="0" w:color="auto"/>
            </w:tcBorders>
          </w:tcPr>
          <w:p w14:paraId="4E831D41" w14:textId="77777777" w:rsidR="00A76C0F" w:rsidRDefault="00A76C0F">
            <w:pPr>
              <w:widowControl/>
              <w:jc w:val="left"/>
              <w:rPr>
                <w:rFonts w:ascii="Times New Roman" w:eastAsia="仿宋_GB2312" w:hAnsi="Times New Roman"/>
                <w:b/>
                <w:bCs/>
                <w:color w:val="000000"/>
                <w:szCs w:val="24"/>
              </w:rPr>
            </w:pPr>
          </w:p>
        </w:tc>
        <w:tc>
          <w:tcPr>
            <w:tcW w:w="1215" w:type="dxa"/>
            <w:tcBorders>
              <w:top w:val="single" w:sz="8" w:space="0" w:color="auto"/>
              <w:left w:val="single" w:sz="8" w:space="0" w:color="auto"/>
              <w:bottom w:val="single" w:sz="8" w:space="0" w:color="auto"/>
              <w:right w:val="single" w:sz="8" w:space="0" w:color="auto"/>
            </w:tcBorders>
          </w:tcPr>
          <w:p w14:paraId="170638E2" w14:textId="77777777" w:rsidR="00A76C0F" w:rsidRDefault="00A76C0F">
            <w:pPr>
              <w:widowControl/>
              <w:jc w:val="left"/>
              <w:rPr>
                <w:rFonts w:ascii="Times New Roman" w:eastAsia="仿宋_GB2312" w:hAnsi="Times New Roman"/>
                <w:b/>
                <w:bCs/>
                <w:color w:val="000000"/>
                <w:szCs w:val="24"/>
              </w:rPr>
            </w:pPr>
          </w:p>
        </w:tc>
        <w:tc>
          <w:tcPr>
            <w:tcW w:w="1068" w:type="dxa"/>
            <w:tcBorders>
              <w:top w:val="single" w:sz="8" w:space="0" w:color="auto"/>
              <w:left w:val="single" w:sz="8" w:space="0" w:color="auto"/>
              <w:bottom w:val="single" w:sz="8" w:space="0" w:color="auto"/>
              <w:right w:val="single" w:sz="8" w:space="0" w:color="auto"/>
            </w:tcBorders>
          </w:tcPr>
          <w:p w14:paraId="64C0E9A6" w14:textId="77777777" w:rsidR="00A76C0F" w:rsidRDefault="00A76C0F">
            <w:pPr>
              <w:widowControl/>
              <w:jc w:val="left"/>
              <w:rPr>
                <w:rFonts w:ascii="Times New Roman" w:eastAsia="仿宋_GB2312" w:hAnsi="Times New Roman"/>
                <w:b/>
                <w:bCs/>
                <w:color w:val="000000"/>
                <w:szCs w:val="24"/>
              </w:rPr>
            </w:pPr>
          </w:p>
        </w:tc>
        <w:tc>
          <w:tcPr>
            <w:tcW w:w="793" w:type="dxa"/>
            <w:tcBorders>
              <w:top w:val="single" w:sz="8" w:space="0" w:color="auto"/>
              <w:left w:val="single" w:sz="8" w:space="0" w:color="auto"/>
              <w:bottom w:val="single" w:sz="8" w:space="0" w:color="auto"/>
              <w:right w:val="single" w:sz="8" w:space="0" w:color="auto"/>
            </w:tcBorders>
          </w:tcPr>
          <w:p w14:paraId="57D0844F" w14:textId="77777777" w:rsidR="00A76C0F" w:rsidRDefault="00A76C0F">
            <w:pPr>
              <w:widowControl/>
              <w:jc w:val="left"/>
              <w:rPr>
                <w:rFonts w:ascii="Times New Roman" w:eastAsia="仿宋_GB2312" w:hAnsi="Times New Roman"/>
                <w:b/>
                <w:bCs/>
                <w:color w:val="000000"/>
                <w:szCs w:val="24"/>
              </w:rPr>
            </w:pPr>
          </w:p>
        </w:tc>
      </w:tr>
      <w:tr w:rsidR="00A76C0F" w14:paraId="0A420891" w14:textId="77777777" w:rsidTr="00A76C0F">
        <w:trPr>
          <w:trHeight w:val="378"/>
        </w:trPr>
        <w:tc>
          <w:tcPr>
            <w:tcW w:w="3471" w:type="dxa"/>
            <w:gridSpan w:val="2"/>
            <w:tcBorders>
              <w:top w:val="single" w:sz="8" w:space="0" w:color="auto"/>
              <w:left w:val="single" w:sz="8" w:space="0" w:color="auto"/>
              <w:bottom w:val="single" w:sz="8" w:space="0" w:color="auto"/>
              <w:right w:val="single" w:sz="8" w:space="0" w:color="auto"/>
            </w:tcBorders>
            <w:vAlign w:val="center"/>
            <w:hideMark/>
          </w:tcPr>
          <w:p w14:paraId="7CB5BBB1" w14:textId="77777777" w:rsidR="00A76C0F" w:rsidRDefault="00A76C0F">
            <w:pPr>
              <w:widowControl/>
              <w:jc w:val="center"/>
              <w:rPr>
                <w:rFonts w:ascii="Times New Roman" w:eastAsia="仿宋_GB2312" w:hAnsi="Times New Roman"/>
                <w:b/>
                <w:szCs w:val="24"/>
              </w:rPr>
            </w:pPr>
            <w:r>
              <w:rPr>
                <w:rFonts w:ascii="Times New Roman" w:eastAsia="仿宋_GB2312" w:hAnsi="Times New Roman" w:hint="eastAsia"/>
                <w:b/>
                <w:bCs/>
                <w:color w:val="000000"/>
                <w:szCs w:val="24"/>
              </w:rPr>
              <w:t>总计</w:t>
            </w:r>
          </w:p>
        </w:tc>
        <w:tc>
          <w:tcPr>
            <w:tcW w:w="1139" w:type="dxa"/>
            <w:tcBorders>
              <w:top w:val="single" w:sz="8" w:space="0" w:color="auto"/>
              <w:left w:val="single" w:sz="8" w:space="0" w:color="auto"/>
              <w:bottom w:val="single" w:sz="8" w:space="0" w:color="auto"/>
              <w:right w:val="single" w:sz="8" w:space="0" w:color="auto"/>
            </w:tcBorders>
          </w:tcPr>
          <w:p w14:paraId="62EE63F8" w14:textId="77777777" w:rsidR="00A76C0F" w:rsidRDefault="00A76C0F">
            <w:pPr>
              <w:widowControl/>
              <w:jc w:val="left"/>
              <w:rPr>
                <w:rFonts w:ascii="Times New Roman" w:eastAsia="仿宋_GB2312" w:hAnsi="Times New Roman"/>
                <w:b/>
                <w:bCs/>
                <w:color w:val="000000"/>
                <w:szCs w:val="24"/>
              </w:rPr>
            </w:pPr>
          </w:p>
        </w:tc>
        <w:tc>
          <w:tcPr>
            <w:tcW w:w="1170" w:type="dxa"/>
            <w:tcBorders>
              <w:top w:val="single" w:sz="8" w:space="0" w:color="auto"/>
              <w:left w:val="single" w:sz="8" w:space="0" w:color="auto"/>
              <w:bottom w:val="single" w:sz="8" w:space="0" w:color="auto"/>
              <w:right w:val="single" w:sz="8" w:space="0" w:color="auto"/>
            </w:tcBorders>
          </w:tcPr>
          <w:p w14:paraId="6E7E05DF" w14:textId="77777777" w:rsidR="00A76C0F" w:rsidRDefault="00A76C0F">
            <w:pPr>
              <w:widowControl/>
              <w:jc w:val="left"/>
              <w:rPr>
                <w:rFonts w:ascii="Times New Roman" w:eastAsia="仿宋_GB2312" w:hAnsi="Times New Roman"/>
                <w:b/>
                <w:bCs/>
                <w:color w:val="000000"/>
                <w:szCs w:val="24"/>
              </w:rPr>
            </w:pPr>
          </w:p>
        </w:tc>
        <w:tc>
          <w:tcPr>
            <w:tcW w:w="1215" w:type="dxa"/>
            <w:tcBorders>
              <w:top w:val="single" w:sz="8" w:space="0" w:color="auto"/>
              <w:left w:val="single" w:sz="8" w:space="0" w:color="auto"/>
              <w:bottom w:val="single" w:sz="8" w:space="0" w:color="auto"/>
              <w:right w:val="single" w:sz="8" w:space="0" w:color="auto"/>
            </w:tcBorders>
          </w:tcPr>
          <w:p w14:paraId="73B4219D" w14:textId="77777777" w:rsidR="00A76C0F" w:rsidRDefault="00A76C0F">
            <w:pPr>
              <w:widowControl/>
              <w:jc w:val="left"/>
              <w:rPr>
                <w:rFonts w:ascii="Times New Roman" w:eastAsia="仿宋_GB2312" w:hAnsi="Times New Roman"/>
                <w:b/>
                <w:bCs/>
                <w:color w:val="000000"/>
                <w:szCs w:val="24"/>
              </w:rPr>
            </w:pPr>
          </w:p>
        </w:tc>
        <w:tc>
          <w:tcPr>
            <w:tcW w:w="1068" w:type="dxa"/>
            <w:tcBorders>
              <w:top w:val="single" w:sz="8" w:space="0" w:color="auto"/>
              <w:left w:val="single" w:sz="8" w:space="0" w:color="auto"/>
              <w:bottom w:val="single" w:sz="8" w:space="0" w:color="auto"/>
              <w:right w:val="single" w:sz="8" w:space="0" w:color="auto"/>
            </w:tcBorders>
          </w:tcPr>
          <w:p w14:paraId="607A6990" w14:textId="77777777" w:rsidR="00A76C0F" w:rsidRDefault="00A76C0F">
            <w:pPr>
              <w:widowControl/>
              <w:jc w:val="left"/>
              <w:rPr>
                <w:rFonts w:ascii="Times New Roman" w:eastAsia="仿宋_GB2312" w:hAnsi="Times New Roman"/>
                <w:b/>
                <w:bCs/>
                <w:color w:val="000000"/>
                <w:szCs w:val="24"/>
              </w:rPr>
            </w:pPr>
          </w:p>
        </w:tc>
        <w:tc>
          <w:tcPr>
            <w:tcW w:w="793" w:type="dxa"/>
            <w:tcBorders>
              <w:top w:val="single" w:sz="8" w:space="0" w:color="auto"/>
              <w:left w:val="single" w:sz="8" w:space="0" w:color="auto"/>
              <w:bottom w:val="single" w:sz="8" w:space="0" w:color="auto"/>
              <w:right w:val="single" w:sz="8" w:space="0" w:color="auto"/>
            </w:tcBorders>
          </w:tcPr>
          <w:p w14:paraId="533097F2" w14:textId="77777777" w:rsidR="00A76C0F" w:rsidRDefault="00A76C0F">
            <w:pPr>
              <w:widowControl/>
              <w:jc w:val="left"/>
              <w:rPr>
                <w:rFonts w:ascii="Times New Roman" w:eastAsia="仿宋_GB2312" w:hAnsi="Times New Roman"/>
                <w:b/>
                <w:bCs/>
                <w:color w:val="000000"/>
                <w:szCs w:val="24"/>
              </w:rPr>
            </w:pPr>
          </w:p>
        </w:tc>
      </w:tr>
      <w:tr w:rsidR="00A76C0F" w14:paraId="5EC6FA27" w14:textId="77777777" w:rsidTr="00A76C0F">
        <w:trPr>
          <w:trHeight w:val="378"/>
        </w:trPr>
        <w:tc>
          <w:tcPr>
            <w:tcW w:w="3471" w:type="dxa"/>
            <w:gridSpan w:val="2"/>
            <w:tcBorders>
              <w:top w:val="single" w:sz="8" w:space="0" w:color="auto"/>
              <w:left w:val="single" w:sz="8" w:space="0" w:color="auto"/>
              <w:bottom w:val="single" w:sz="8" w:space="0" w:color="auto"/>
              <w:right w:val="single" w:sz="8" w:space="0" w:color="auto"/>
            </w:tcBorders>
            <w:vAlign w:val="center"/>
            <w:hideMark/>
          </w:tcPr>
          <w:p w14:paraId="224F5A80" w14:textId="77777777" w:rsidR="00A76C0F" w:rsidRDefault="00A76C0F">
            <w:pPr>
              <w:widowControl/>
              <w:jc w:val="center"/>
              <w:rPr>
                <w:rFonts w:ascii="Times New Roman" w:eastAsia="仿宋_GB2312" w:hAnsi="Times New Roman"/>
                <w:b/>
                <w:bCs/>
                <w:color w:val="000000"/>
                <w:szCs w:val="24"/>
              </w:rPr>
            </w:pPr>
            <w:r>
              <w:rPr>
                <w:rFonts w:ascii="Times New Roman" w:eastAsia="仿宋_GB2312" w:hAnsi="Times New Roman" w:hint="eastAsia"/>
                <w:b/>
                <w:bCs/>
                <w:color w:val="000000"/>
                <w:szCs w:val="24"/>
              </w:rPr>
              <w:t>合计（元）</w:t>
            </w:r>
          </w:p>
        </w:tc>
        <w:tc>
          <w:tcPr>
            <w:tcW w:w="5385" w:type="dxa"/>
            <w:gridSpan w:val="5"/>
            <w:tcBorders>
              <w:top w:val="single" w:sz="8" w:space="0" w:color="auto"/>
              <w:left w:val="single" w:sz="8" w:space="0" w:color="auto"/>
              <w:bottom w:val="single" w:sz="8" w:space="0" w:color="auto"/>
              <w:right w:val="single" w:sz="8" w:space="0" w:color="auto"/>
            </w:tcBorders>
          </w:tcPr>
          <w:p w14:paraId="594FA056" w14:textId="77777777" w:rsidR="00A76C0F" w:rsidRDefault="00A76C0F">
            <w:pPr>
              <w:widowControl/>
              <w:jc w:val="left"/>
              <w:rPr>
                <w:rFonts w:ascii="Times New Roman" w:eastAsia="仿宋_GB2312" w:hAnsi="Times New Roman"/>
                <w:b/>
                <w:bCs/>
                <w:color w:val="000000"/>
                <w:szCs w:val="24"/>
              </w:rPr>
            </w:pPr>
          </w:p>
        </w:tc>
      </w:tr>
    </w:tbl>
    <w:p w14:paraId="12778E20" w14:textId="77777777" w:rsidR="00A76C0F" w:rsidRDefault="00A76C0F" w:rsidP="00A76C0F">
      <w:pPr>
        <w:spacing w:line="520" w:lineRule="exact"/>
        <w:ind w:firstLineChars="200" w:firstLine="560"/>
        <w:rPr>
          <w:rFonts w:ascii="Times New Roman" w:eastAsia="仿宋_GB2312" w:hAnsi="Times New Roman" w:cstheme="minorBidi"/>
          <w:sz w:val="28"/>
          <w:szCs w:val="28"/>
        </w:rPr>
      </w:pPr>
    </w:p>
    <w:p w14:paraId="0F9420F1" w14:textId="77777777" w:rsidR="00A76C0F" w:rsidRDefault="00A76C0F" w:rsidP="00A76C0F">
      <w:pPr>
        <w:widowControl/>
        <w:spacing w:line="576" w:lineRule="auto"/>
        <w:jc w:val="left"/>
        <w:rPr>
          <w:bCs/>
          <w:kern w:val="44"/>
          <w:sz w:val="44"/>
          <w:szCs w:val="44"/>
        </w:rPr>
        <w:sectPr w:rsidR="00A76C0F" w:rsidSect="00807EE6">
          <w:pgSz w:w="11906" w:h="16838"/>
          <w:pgMar w:top="1440" w:right="1469" w:bottom="1440" w:left="1797" w:header="851" w:footer="992" w:gutter="0"/>
          <w:cols w:space="720"/>
          <w:docGrid w:type="lines" w:linePitch="312"/>
        </w:sectPr>
      </w:pPr>
    </w:p>
    <w:p w14:paraId="40C083AF" w14:textId="77777777" w:rsidR="00A76C0F" w:rsidRDefault="00A76C0F" w:rsidP="00A76C0F">
      <w:pPr>
        <w:rPr>
          <w:rFonts w:asciiTheme="minorHAnsi" w:hAnsiTheme="minorHAnsi"/>
          <w:b/>
          <w:bCs/>
          <w:sz w:val="28"/>
          <w:szCs w:val="28"/>
        </w:rPr>
      </w:pPr>
      <w:bookmarkStart w:id="294" w:name="_Toc12343218"/>
      <w:bookmarkStart w:id="295" w:name="_Toc12343159"/>
      <w:bookmarkStart w:id="296" w:name="_Toc12342890"/>
      <w:bookmarkStart w:id="297" w:name="_Toc12137133"/>
      <w:bookmarkStart w:id="298" w:name="_Toc12137091"/>
      <w:bookmarkStart w:id="299" w:name="_Toc16258124"/>
      <w:bookmarkStart w:id="300" w:name="_Toc16258168"/>
      <w:r>
        <w:rPr>
          <w:rFonts w:hint="eastAsia"/>
          <w:b/>
          <w:bCs/>
          <w:sz w:val="28"/>
          <w:szCs w:val="28"/>
        </w:rPr>
        <w:lastRenderedPageBreak/>
        <w:t>附件二</w:t>
      </w:r>
      <w:r>
        <w:rPr>
          <w:rFonts w:hint="eastAsia"/>
          <w:b/>
          <w:bCs/>
          <w:sz w:val="28"/>
          <w:szCs w:val="28"/>
        </w:rPr>
        <w:t>:</w:t>
      </w:r>
      <w:bookmarkEnd w:id="294"/>
      <w:bookmarkEnd w:id="295"/>
      <w:bookmarkEnd w:id="296"/>
      <w:bookmarkEnd w:id="297"/>
      <w:bookmarkEnd w:id="298"/>
      <w:bookmarkEnd w:id="299"/>
      <w:bookmarkEnd w:id="300"/>
    </w:p>
    <w:p w14:paraId="3488AB04" w14:textId="77777777" w:rsidR="00A76C0F" w:rsidRDefault="00A76C0F" w:rsidP="00A76C0F">
      <w:pPr>
        <w:spacing w:line="520" w:lineRule="exact"/>
        <w:jc w:val="center"/>
        <w:rPr>
          <w:rFonts w:ascii="Times New Roman" w:eastAsia="仿宋_GB2312" w:hAnsi="Times New Roman"/>
          <w:bCs/>
          <w:caps/>
          <w:sz w:val="30"/>
          <w:szCs w:val="20"/>
        </w:rPr>
      </w:pPr>
    </w:p>
    <w:p w14:paraId="7A157524" w14:textId="77777777" w:rsidR="00A76C0F" w:rsidRDefault="00A76C0F" w:rsidP="00A76C0F">
      <w:pPr>
        <w:spacing w:line="520" w:lineRule="exact"/>
        <w:jc w:val="center"/>
        <w:rPr>
          <w:rFonts w:ascii="Times New Roman" w:eastAsia="仿宋_GB2312" w:hAnsi="Times New Roman"/>
          <w:bCs/>
          <w:caps/>
          <w:sz w:val="30"/>
          <w:szCs w:val="20"/>
        </w:rPr>
      </w:pPr>
    </w:p>
    <w:p w14:paraId="243BEB3A" w14:textId="77777777" w:rsidR="00A76C0F" w:rsidRDefault="00A76C0F" w:rsidP="00A76C0F">
      <w:pPr>
        <w:spacing w:line="520" w:lineRule="exact"/>
        <w:jc w:val="center"/>
        <w:rPr>
          <w:rFonts w:ascii="Times New Roman" w:eastAsia="仿宋_GB2312" w:hAnsi="Times New Roman"/>
          <w:bCs/>
          <w:caps/>
          <w:sz w:val="30"/>
          <w:szCs w:val="20"/>
        </w:rPr>
      </w:pPr>
    </w:p>
    <w:p w14:paraId="29BBE15F" w14:textId="77777777" w:rsidR="00A76C0F" w:rsidRDefault="00A76C0F" w:rsidP="00A76C0F">
      <w:pPr>
        <w:spacing w:line="520" w:lineRule="exact"/>
        <w:jc w:val="center"/>
        <w:rPr>
          <w:rFonts w:ascii="Times New Roman" w:eastAsia="仿宋_GB2312" w:hAnsi="Times New Roman"/>
          <w:b/>
          <w:bCs/>
          <w:sz w:val="36"/>
          <w:szCs w:val="24"/>
        </w:rPr>
      </w:pPr>
    </w:p>
    <w:p w14:paraId="27C1B010" w14:textId="77777777" w:rsidR="00A76C0F" w:rsidRDefault="00A76C0F" w:rsidP="00A76C0F">
      <w:pPr>
        <w:spacing w:line="880" w:lineRule="exact"/>
        <w:jc w:val="center"/>
        <w:rPr>
          <w:rFonts w:ascii="Times New Roman" w:eastAsia="仿宋_GB2312" w:hAnsi="Times New Roman"/>
          <w:b/>
          <w:bCs/>
          <w:sz w:val="36"/>
          <w:szCs w:val="24"/>
        </w:rPr>
      </w:pPr>
      <w:r>
        <w:rPr>
          <w:rFonts w:ascii="Times New Roman" w:eastAsia="方正小标宋简体" w:hAnsi="Times New Roman" w:hint="eastAsia"/>
          <w:b/>
          <w:bCs/>
          <w:sz w:val="48"/>
          <w:szCs w:val="48"/>
        </w:rPr>
        <w:t>国家市场监督管理总局信息中心</w:t>
      </w:r>
    </w:p>
    <w:p w14:paraId="4C8C1247" w14:textId="77777777" w:rsidR="00A76C0F" w:rsidRDefault="00A76C0F" w:rsidP="00A76C0F">
      <w:pPr>
        <w:spacing w:line="880" w:lineRule="exact"/>
        <w:jc w:val="center"/>
        <w:rPr>
          <w:rFonts w:ascii="Times New Roman" w:eastAsia="方正小标宋简体" w:hAnsi="Times New Roman"/>
          <w:b/>
          <w:bCs/>
          <w:sz w:val="48"/>
          <w:szCs w:val="48"/>
        </w:rPr>
      </w:pPr>
      <w:r>
        <w:rPr>
          <w:rFonts w:ascii="Times New Roman" w:eastAsia="方正小标宋简体" w:hAnsi="Times New Roman" w:hint="eastAsia"/>
          <w:b/>
          <w:bCs/>
          <w:sz w:val="48"/>
          <w:szCs w:val="48"/>
        </w:rPr>
        <w:t>广州灾备中心</w:t>
      </w:r>
      <w:proofErr w:type="gramStart"/>
      <w:r>
        <w:rPr>
          <w:rFonts w:ascii="Times New Roman" w:eastAsia="方正小标宋简体" w:hAnsi="Times New Roman" w:hint="eastAsia"/>
          <w:b/>
          <w:bCs/>
          <w:sz w:val="48"/>
          <w:szCs w:val="48"/>
        </w:rPr>
        <w:t>机房动环和</w:t>
      </w:r>
      <w:proofErr w:type="gramEnd"/>
      <w:r>
        <w:rPr>
          <w:rFonts w:ascii="Times New Roman" w:eastAsia="方正小标宋简体" w:hAnsi="Times New Roman" w:hint="eastAsia"/>
          <w:b/>
          <w:bCs/>
          <w:sz w:val="48"/>
          <w:szCs w:val="48"/>
        </w:rPr>
        <w:t>监控管理平台建设项目实施方案</w:t>
      </w:r>
    </w:p>
    <w:p w14:paraId="34A61E09" w14:textId="77777777" w:rsidR="00A76C0F" w:rsidRDefault="00A76C0F" w:rsidP="00A76C0F">
      <w:pPr>
        <w:spacing w:line="520" w:lineRule="exact"/>
        <w:jc w:val="center"/>
        <w:rPr>
          <w:rFonts w:ascii="Times New Roman" w:eastAsia="仿宋_GB2312" w:hAnsi="Times New Roman"/>
          <w:b/>
          <w:sz w:val="24"/>
          <w:szCs w:val="18"/>
        </w:rPr>
      </w:pPr>
    </w:p>
    <w:p w14:paraId="63DB1CDA" w14:textId="77777777" w:rsidR="00A76C0F" w:rsidRDefault="00A76C0F" w:rsidP="00A76C0F">
      <w:pPr>
        <w:spacing w:line="520" w:lineRule="exact"/>
        <w:rPr>
          <w:rFonts w:ascii="Times New Roman" w:eastAsia="仿宋_GB2312" w:hAnsi="Times New Roman"/>
          <w:sz w:val="36"/>
          <w:szCs w:val="24"/>
        </w:rPr>
      </w:pPr>
    </w:p>
    <w:p w14:paraId="67EED260" w14:textId="77777777" w:rsidR="00A76C0F" w:rsidRDefault="00A76C0F" w:rsidP="00A76C0F">
      <w:pPr>
        <w:spacing w:line="520" w:lineRule="exact"/>
        <w:rPr>
          <w:rFonts w:ascii="Times New Roman" w:eastAsia="仿宋_GB2312" w:hAnsi="Times New Roman"/>
          <w:sz w:val="28"/>
          <w:szCs w:val="24"/>
        </w:rPr>
      </w:pPr>
    </w:p>
    <w:p w14:paraId="50099E64" w14:textId="77777777" w:rsidR="00A76C0F" w:rsidRDefault="00A76C0F" w:rsidP="00A76C0F">
      <w:pPr>
        <w:spacing w:line="520" w:lineRule="exact"/>
        <w:rPr>
          <w:rFonts w:ascii="Times New Roman" w:eastAsia="仿宋_GB2312" w:hAnsi="Times New Roman"/>
          <w:sz w:val="28"/>
          <w:szCs w:val="24"/>
        </w:rPr>
      </w:pPr>
    </w:p>
    <w:p w14:paraId="1C0E434A" w14:textId="77777777" w:rsidR="00A76C0F" w:rsidRDefault="00A76C0F" w:rsidP="00A76C0F">
      <w:pPr>
        <w:spacing w:line="520" w:lineRule="exact"/>
        <w:rPr>
          <w:rFonts w:ascii="Times New Roman" w:eastAsia="仿宋_GB2312" w:hAnsi="Times New Roman"/>
          <w:sz w:val="28"/>
          <w:szCs w:val="24"/>
        </w:rPr>
      </w:pPr>
    </w:p>
    <w:p w14:paraId="6A382301" w14:textId="77777777" w:rsidR="00A76C0F" w:rsidRDefault="00A76C0F" w:rsidP="00A76C0F">
      <w:pPr>
        <w:spacing w:line="520" w:lineRule="exact"/>
        <w:rPr>
          <w:rFonts w:ascii="Times New Roman" w:eastAsia="仿宋_GB2312" w:hAnsi="Times New Roman"/>
          <w:sz w:val="28"/>
          <w:szCs w:val="24"/>
        </w:rPr>
      </w:pPr>
    </w:p>
    <w:p w14:paraId="06A3D541" w14:textId="77777777" w:rsidR="00A76C0F" w:rsidRDefault="00A76C0F" w:rsidP="00A76C0F">
      <w:pPr>
        <w:spacing w:line="520" w:lineRule="exact"/>
        <w:rPr>
          <w:rFonts w:ascii="Times New Roman" w:eastAsia="仿宋_GB2312" w:hAnsi="Times New Roman"/>
          <w:sz w:val="28"/>
          <w:szCs w:val="24"/>
        </w:rPr>
      </w:pPr>
    </w:p>
    <w:p w14:paraId="5638C3B4" w14:textId="77777777" w:rsidR="00A76C0F" w:rsidRDefault="00A76C0F" w:rsidP="00A76C0F">
      <w:pPr>
        <w:spacing w:line="520" w:lineRule="exact"/>
        <w:rPr>
          <w:rFonts w:ascii="Times New Roman" w:eastAsia="仿宋_GB2312" w:hAnsi="Times New Roman"/>
          <w:sz w:val="28"/>
          <w:szCs w:val="24"/>
        </w:rPr>
      </w:pPr>
    </w:p>
    <w:p w14:paraId="5AB8A6DB" w14:textId="77777777" w:rsidR="00A76C0F" w:rsidRDefault="00A76C0F" w:rsidP="00A76C0F">
      <w:pPr>
        <w:spacing w:line="520" w:lineRule="exact"/>
        <w:rPr>
          <w:rFonts w:ascii="Times New Roman" w:eastAsia="仿宋_GB2312" w:hAnsi="Times New Roman"/>
          <w:sz w:val="28"/>
          <w:szCs w:val="24"/>
        </w:rPr>
      </w:pPr>
    </w:p>
    <w:p w14:paraId="78E610EC" w14:textId="77777777" w:rsidR="00A76C0F" w:rsidRDefault="00A76C0F" w:rsidP="00A76C0F">
      <w:pPr>
        <w:spacing w:line="520" w:lineRule="exact"/>
        <w:rPr>
          <w:rFonts w:ascii="Times New Roman" w:eastAsia="仿宋_GB2312" w:hAnsi="Times New Roman"/>
          <w:sz w:val="28"/>
          <w:szCs w:val="24"/>
        </w:rPr>
      </w:pPr>
    </w:p>
    <w:p w14:paraId="2D24271F" w14:textId="77777777" w:rsidR="00A76C0F" w:rsidRDefault="00A76C0F" w:rsidP="00A76C0F">
      <w:pPr>
        <w:spacing w:line="520" w:lineRule="exact"/>
        <w:rPr>
          <w:rFonts w:ascii="Times New Roman" w:eastAsia="仿宋_GB2312" w:hAnsi="Times New Roman"/>
          <w:sz w:val="28"/>
          <w:szCs w:val="24"/>
        </w:rPr>
      </w:pPr>
    </w:p>
    <w:p w14:paraId="5EFD8DA0" w14:textId="77777777" w:rsidR="00A76C0F" w:rsidRDefault="00A76C0F" w:rsidP="00A76C0F">
      <w:pPr>
        <w:spacing w:line="520" w:lineRule="exact"/>
        <w:jc w:val="center"/>
        <w:rPr>
          <w:rFonts w:ascii="Times New Roman" w:eastAsia="仿宋_GB2312" w:hAnsi="Times New Roman"/>
          <w:sz w:val="32"/>
          <w:szCs w:val="52"/>
        </w:rPr>
      </w:pPr>
      <w:r>
        <w:rPr>
          <w:rFonts w:ascii="Times New Roman" w:eastAsia="仿宋_GB2312" w:hAnsi="Times New Roman" w:hint="eastAsia"/>
          <w:sz w:val="32"/>
          <w:szCs w:val="52"/>
        </w:rPr>
        <w:t>国家市场监督管理总局信息中心</w:t>
      </w:r>
    </w:p>
    <w:p w14:paraId="402F2A43" w14:textId="77777777" w:rsidR="00A76C0F" w:rsidRDefault="00A76C0F" w:rsidP="00A76C0F">
      <w:pPr>
        <w:spacing w:line="520" w:lineRule="exact"/>
        <w:jc w:val="center"/>
        <w:rPr>
          <w:rFonts w:ascii="Times New Roman" w:eastAsia="仿宋_GB2312" w:hAnsi="Times New Roman"/>
          <w:sz w:val="32"/>
          <w:szCs w:val="52"/>
        </w:rPr>
      </w:pPr>
      <w:r>
        <w:rPr>
          <w:rFonts w:ascii="Times New Roman" w:eastAsia="仿宋_GB2312" w:hAnsi="Times New Roman"/>
          <w:sz w:val="32"/>
          <w:szCs w:val="52"/>
        </w:rPr>
        <w:t>XXXXXXXXX</w:t>
      </w:r>
      <w:r>
        <w:rPr>
          <w:rFonts w:ascii="Times New Roman" w:eastAsia="仿宋_GB2312" w:hAnsi="Times New Roman" w:hint="eastAsia"/>
          <w:sz w:val="32"/>
          <w:szCs w:val="52"/>
        </w:rPr>
        <w:t>公司</w:t>
      </w:r>
    </w:p>
    <w:p w14:paraId="6C751ED5" w14:textId="77777777" w:rsidR="00A76C0F" w:rsidRDefault="00A76C0F" w:rsidP="00A76C0F">
      <w:pPr>
        <w:spacing w:line="520" w:lineRule="exact"/>
        <w:jc w:val="center"/>
        <w:rPr>
          <w:rFonts w:ascii="Times New Roman" w:eastAsia="仿宋_GB2312" w:hAnsi="Times New Roman"/>
          <w:sz w:val="32"/>
          <w:szCs w:val="52"/>
        </w:rPr>
      </w:pPr>
      <w:proofErr w:type="spellStart"/>
      <w:r>
        <w:rPr>
          <w:rFonts w:ascii="Times New Roman" w:eastAsia="仿宋_GB2312" w:hAnsi="Times New Roman"/>
          <w:sz w:val="32"/>
          <w:szCs w:val="52"/>
        </w:rPr>
        <w:t>xxxx</w:t>
      </w:r>
      <w:proofErr w:type="spellEnd"/>
      <w:r>
        <w:rPr>
          <w:rFonts w:ascii="Times New Roman" w:eastAsia="仿宋_GB2312" w:hAnsi="Times New Roman" w:hint="eastAsia"/>
          <w:sz w:val="32"/>
          <w:szCs w:val="52"/>
        </w:rPr>
        <w:t>年</w:t>
      </w:r>
      <w:r>
        <w:rPr>
          <w:rFonts w:ascii="Times New Roman" w:eastAsia="仿宋_GB2312" w:hAnsi="Times New Roman"/>
          <w:sz w:val="32"/>
          <w:szCs w:val="52"/>
        </w:rPr>
        <w:t>xx</w:t>
      </w:r>
      <w:r>
        <w:rPr>
          <w:rFonts w:ascii="Times New Roman" w:eastAsia="仿宋_GB2312" w:hAnsi="Times New Roman" w:hint="eastAsia"/>
          <w:sz w:val="32"/>
          <w:szCs w:val="52"/>
        </w:rPr>
        <w:t>月</w:t>
      </w:r>
    </w:p>
    <w:p w14:paraId="642CD10E" w14:textId="77777777" w:rsidR="00A76C0F" w:rsidRDefault="00A76C0F" w:rsidP="00A76C0F">
      <w:pPr>
        <w:widowControl/>
        <w:jc w:val="left"/>
        <w:rPr>
          <w:rFonts w:ascii="Times New Roman" w:eastAsia="方正小标宋简体" w:hAnsi="Times New Roman"/>
          <w:b/>
          <w:sz w:val="36"/>
          <w:szCs w:val="36"/>
        </w:rPr>
        <w:sectPr w:rsidR="00A76C0F" w:rsidSect="00807EE6">
          <w:pgSz w:w="11906" w:h="16838"/>
          <w:pgMar w:top="1440" w:right="1800" w:bottom="1440" w:left="1800" w:header="851" w:footer="992" w:gutter="0"/>
          <w:cols w:space="720"/>
          <w:docGrid w:type="lines" w:linePitch="312"/>
        </w:sectPr>
      </w:pPr>
    </w:p>
    <w:p w14:paraId="2C729098" w14:textId="77777777" w:rsidR="00A76C0F" w:rsidRDefault="00A76C0F" w:rsidP="00A76C0F">
      <w:pPr>
        <w:jc w:val="center"/>
        <w:rPr>
          <w:rFonts w:asciiTheme="minorHAnsi" w:hAnsiTheme="minorHAnsi"/>
          <w:b/>
          <w:bCs/>
          <w:sz w:val="36"/>
          <w:szCs w:val="36"/>
        </w:rPr>
      </w:pPr>
      <w:bookmarkStart w:id="301" w:name="_Toc16258125"/>
      <w:bookmarkStart w:id="302" w:name="_Toc16258169"/>
      <w:bookmarkStart w:id="303" w:name="_Toc8229609"/>
      <w:bookmarkStart w:id="304" w:name="_Toc6799164"/>
      <w:bookmarkStart w:id="305" w:name="_Toc8230367"/>
      <w:bookmarkStart w:id="306" w:name="_Toc8230271"/>
      <w:bookmarkStart w:id="307" w:name="_Toc8291312"/>
      <w:bookmarkStart w:id="308" w:name="_Toc8230128"/>
      <w:r>
        <w:rPr>
          <w:rFonts w:hint="eastAsia"/>
          <w:b/>
          <w:bCs/>
          <w:sz w:val="36"/>
          <w:szCs w:val="36"/>
        </w:rPr>
        <w:lastRenderedPageBreak/>
        <w:t>第</w:t>
      </w:r>
      <w:r>
        <w:rPr>
          <w:rFonts w:hint="eastAsia"/>
          <w:b/>
          <w:bCs/>
          <w:sz w:val="36"/>
          <w:szCs w:val="36"/>
        </w:rPr>
        <w:t>1</w:t>
      </w:r>
      <w:r>
        <w:rPr>
          <w:rFonts w:hint="eastAsia"/>
          <w:b/>
          <w:bCs/>
          <w:sz w:val="36"/>
          <w:szCs w:val="36"/>
        </w:rPr>
        <w:t>章</w:t>
      </w:r>
      <w:r>
        <w:rPr>
          <w:rFonts w:hint="eastAsia"/>
          <w:b/>
          <w:bCs/>
          <w:sz w:val="36"/>
          <w:szCs w:val="36"/>
        </w:rPr>
        <w:t xml:space="preserve"> </w:t>
      </w:r>
      <w:r>
        <w:rPr>
          <w:rFonts w:hint="eastAsia"/>
          <w:b/>
          <w:bCs/>
          <w:sz w:val="36"/>
          <w:szCs w:val="36"/>
        </w:rPr>
        <w:t>项目概述</w:t>
      </w:r>
      <w:bookmarkEnd w:id="301"/>
      <w:bookmarkEnd w:id="302"/>
    </w:p>
    <w:p w14:paraId="4221D2DD" w14:textId="77777777" w:rsidR="00A76C0F" w:rsidRPr="00807EE6" w:rsidRDefault="00A76C0F" w:rsidP="00807EE6">
      <w:pPr>
        <w:spacing w:line="360" w:lineRule="auto"/>
        <w:rPr>
          <w:rFonts w:asciiTheme="minorEastAsia" w:eastAsiaTheme="minorEastAsia" w:hAnsiTheme="minorEastAsia"/>
          <w:b/>
          <w:sz w:val="24"/>
          <w:szCs w:val="24"/>
        </w:rPr>
      </w:pPr>
      <w:bookmarkStart w:id="309" w:name="_Toc16258170"/>
      <w:bookmarkStart w:id="310" w:name="_Toc16258126"/>
      <w:bookmarkStart w:id="311" w:name="_Toc8757851"/>
      <w:bookmarkStart w:id="312" w:name="_Toc8761508"/>
      <w:bookmarkStart w:id="313" w:name="_Toc12137135"/>
      <w:bookmarkStart w:id="314" w:name="_Toc309653395"/>
      <w:bookmarkStart w:id="315" w:name="_Toc291255983"/>
      <w:r w:rsidRPr="00807EE6">
        <w:rPr>
          <w:rFonts w:asciiTheme="minorEastAsia" w:eastAsiaTheme="minorEastAsia" w:hAnsiTheme="minorEastAsia" w:hint="eastAsia"/>
          <w:sz w:val="24"/>
          <w:szCs w:val="24"/>
        </w:rPr>
        <w:t>1.1 目标和任务</w:t>
      </w:r>
      <w:bookmarkEnd w:id="309"/>
      <w:bookmarkEnd w:id="310"/>
    </w:p>
    <w:p w14:paraId="26A3323E" w14:textId="77777777" w:rsidR="00A76C0F" w:rsidRPr="00807EE6" w:rsidRDefault="00A76C0F" w:rsidP="00807EE6">
      <w:pPr>
        <w:spacing w:line="360" w:lineRule="auto"/>
        <w:rPr>
          <w:rFonts w:asciiTheme="minorEastAsia" w:eastAsiaTheme="minorEastAsia" w:hAnsiTheme="minorEastAsia"/>
          <w:sz w:val="24"/>
          <w:szCs w:val="24"/>
        </w:rPr>
      </w:pPr>
      <w:bookmarkStart w:id="316" w:name="_Toc16258127"/>
      <w:bookmarkStart w:id="317" w:name="_Toc16258171"/>
      <w:r w:rsidRPr="00807EE6">
        <w:rPr>
          <w:rFonts w:asciiTheme="minorEastAsia" w:eastAsiaTheme="minorEastAsia" w:hAnsiTheme="minorEastAsia" w:hint="eastAsia"/>
          <w:sz w:val="24"/>
          <w:szCs w:val="24"/>
        </w:rPr>
        <w:t>1.2招标关键指标及要求应答情况的说明</w:t>
      </w:r>
      <w:bookmarkEnd w:id="311"/>
      <w:bookmarkEnd w:id="312"/>
      <w:bookmarkEnd w:id="313"/>
      <w:bookmarkEnd w:id="316"/>
      <w:bookmarkEnd w:id="317"/>
    </w:p>
    <w:p w14:paraId="5DCB32B6" w14:textId="77777777" w:rsidR="00A76C0F" w:rsidRPr="00807EE6" w:rsidRDefault="00A76C0F" w:rsidP="00807EE6">
      <w:pPr>
        <w:spacing w:line="360" w:lineRule="auto"/>
        <w:ind w:firstLineChars="200" w:firstLine="480"/>
        <w:rPr>
          <w:rFonts w:asciiTheme="minorEastAsia" w:eastAsiaTheme="minorEastAsia" w:hAnsiTheme="minorEastAsia"/>
          <w:sz w:val="24"/>
          <w:szCs w:val="24"/>
        </w:rPr>
      </w:pPr>
      <w:r w:rsidRPr="00807EE6">
        <w:rPr>
          <w:rFonts w:asciiTheme="minorEastAsia" w:eastAsiaTheme="minorEastAsia" w:hAnsiTheme="minorEastAsia" w:hint="eastAsia"/>
          <w:sz w:val="24"/>
          <w:szCs w:val="24"/>
        </w:rPr>
        <w:t>对招标文件中的</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废标项</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及</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关键指标项</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条款的应答情况，进行实质说明。特别注意正、负偏离的指标。</w:t>
      </w:r>
    </w:p>
    <w:p w14:paraId="5765672D" w14:textId="77777777" w:rsidR="00A76C0F" w:rsidRPr="00807EE6" w:rsidRDefault="00A76C0F" w:rsidP="00807EE6">
      <w:pPr>
        <w:spacing w:line="360" w:lineRule="auto"/>
        <w:rPr>
          <w:rFonts w:asciiTheme="minorEastAsia" w:eastAsiaTheme="minorEastAsia" w:hAnsiTheme="minorEastAsia"/>
          <w:sz w:val="24"/>
          <w:szCs w:val="24"/>
        </w:rPr>
      </w:pPr>
      <w:bookmarkStart w:id="318" w:name="_Toc12137136"/>
      <w:bookmarkStart w:id="319" w:name="_Toc16258128"/>
      <w:bookmarkStart w:id="320" w:name="_Toc8761509"/>
      <w:bookmarkStart w:id="321" w:name="_Toc16258172"/>
      <w:bookmarkStart w:id="322" w:name="_Toc8757852"/>
      <w:r w:rsidRPr="00807EE6">
        <w:rPr>
          <w:rFonts w:asciiTheme="minorEastAsia" w:eastAsiaTheme="minorEastAsia" w:hAnsiTheme="minorEastAsia" w:hint="eastAsia"/>
          <w:sz w:val="24"/>
          <w:szCs w:val="24"/>
        </w:rPr>
        <w:t>1.3招标未尽事宜澄清</w:t>
      </w:r>
      <w:bookmarkEnd w:id="318"/>
      <w:bookmarkEnd w:id="319"/>
      <w:bookmarkEnd w:id="320"/>
      <w:bookmarkEnd w:id="321"/>
      <w:bookmarkEnd w:id="322"/>
    </w:p>
    <w:p w14:paraId="68341B3D" w14:textId="77777777" w:rsidR="00A76C0F" w:rsidRPr="00807EE6" w:rsidRDefault="00A76C0F" w:rsidP="00807EE6">
      <w:pPr>
        <w:spacing w:line="360" w:lineRule="auto"/>
        <w:ind w:firstLineChars="200" w:firstLine="480"/>
        <w:rPr>
          <w:rFonts w:asciiTheme="minorEastAsia" w:eastAsiaTheme="minorEastAsia" w:hAnsiTheme="minorEastAsia"/>
          <w:sz w:val="24"/>
          <w:szCs w:val="24"/>
        </w:rPr>
      </w:pPr>
      <w:r w:rsidRPr="00807EE6">
        <w:rPr>
          <w:rFonts w:asciiTheme="minorEastAsia" w:eastAsiaTheme="minorEastAsia" w:hAnsiTheme="minorEastAsia" w:hint="eastAsia"/>
          <w:sz w:val="24"/>
          <w:szCs w:val="24"/>
        </w:rPr>
        <w:t>招标文件中的相关指标及要求，在投标文件中应答的结果不清楚，应在此章节进行澄清。</w:t>
      </w:r>
      <w:bookmarkStart w:id="323" w:name="_Toc511313200"/>
      <w:bookmarkStart w:id="324" w:name="_Toc291255985"/>
      <w:bookmarkStart w:id="325" w:name="_Toc511313197"/>
    </w:p>
    <w:bookmarkEnd w:id="323"/>
    <w:bookmarkEnd w:id="324"/>
    <w:bookmarkEnd w:id="325"/>
    <w:p w14:paraId="3205D099" w14:textId="77777777" w:rsidR="00A76C0F" w:rsidRDefault="00A76C0F" w:rsidP="00A76C0F">
      <w:pPr>
        <w:rPr>
          <w:rFonts w:ascii="Times New Roman" w:hAnsi="Times New Roman"/>
        </w:rPr>
      </w:pPr>
    </w:p>
    <w:bookmarkEnd w:id="303"/>
    <w:bookmarkEnd w:id="304"/>
    <w:bookmarkEnd w:id="305"/>
    <w:bookmarkEnd w:id="306"/>
    <w:bookmarkEnd w:id="307"/>
    <w:bookmarkEnd w:id="308"/>
    <w:bookmarkEnd w:id="314"/>
    <w:bookmarkEnd w:id="315"/>
    <w:p w14:paraId="24204477" w14:textId="77777777" w:rsidR="00A76C0F" w:rsidRDefault="00A76C0F" w:rsidP="00A76C0F">
      <w:pPr>
        <w:widowControl/>
        <w:jc w:val="left"/>
        <w:rPr>
          <w:rFonts w:asciiTheme="minorHAnsi" w:hAnsiTheme="minorHAnsi"/>
          <w:b/>
          <w:bCs/>
          <w:sz w:val="36"/>
          <w:szCs w:val="36"/>
        </w:rPr>
      </w:pPr>
      <w:r>
        <w:rPr>
          <w:rFonts w:hint="eastAsia"/>
          <w:b/>
          <w:bCs/>
          <w:sz w:val="36"/>
          <w:szCs w:val="36"/>
        </w:rPr>
        <w:br w:type="page"/>
      </w:r>
      <w:bookmarkStart w:id="326" w:name="_Toc8230275"/>
      <w:bookmarkStart w:id="327" w:name="_Toc8229613"/>
      <w:bookmarkStart w:id="328" w:name="_Toc12137137"/>
      <w:bookmarkStart w:id="329" w:name="_Toc8761510"/>
      <w:bookmarkStart w:id="330" w:name="_Toc8230132"/>
      <w:bookmarkStart w:id="331" w:name="_Toc8230371"/>
      <w:bookmarkStart w:id="332" w:name="_Toc8291316"/>
      <w:bookmarkStart w:id="333" w:name="_Toc16258129"/>
      <w:bookmarkStart w:id="334" w:name="_Toc16258173"/>
      <w:bookmarkStart w:id="335" w:name="_Toc291255999"/>
    </w:p>
    <w:p w14:paraId="04EF5CA1" w14:textId="77777777" w:rsidR="00A76C0F" w:rsidRDefault="00A76C0F" w:rsidP="00A76C0F">
      <w:pPr>
        <w:jc w:val="center"/>
        <w:rPr>
          <w:b/>
          <w:bCs/>
          <w:sz w:val="36"/>
          <w:szCs w:val="36"/>
        </w:rPr>
      </w:pPr>
      <w:r>
        <w:rPr>
          <w:rFonts w:hint="eastAsia"/>
          <w:b/>
          <w:bCs/>
          <w:sz w:val="36"/>
          <w:szCs w:val="36"/>
        </w:rPr>
        <w:lastRenderedPageBreak/>
        <w:t>第</w:t>
      </w:r>
      <w:r>
        <w:rPr>
          <w:rFonts w:hint="eastAsia"/>
          <w:b/>
          <w:bCs/>
          <w:sz w:val="36"/>
          <w:szCs w:val="36"/>
        </w:rPr>
        <w:t>2</w:t>
      </w:r>
      <w:r>
        <w:rPr>
          <w:rFonts w:hint="eastAsia"/>
          <w:b/>
          <w:bCs/>
          <w:sz w:val="36"/>
          <w:szCs w:val="36"/>
        </w:rPr>
        <w:t>章</w:t>
      </w:r>
      <w:r>
        <w:rPr>
          <w:rFonts w:hint="eastAsia"/>
          <w:b/>
          <w:bCs/>
          <w:sz w:val="36"/>
          <w:szCs w:val="36"/>
        </w:rPr>
        <w:t xml:space="preserve"> </w:t>
      </w:r>
      <w:r>
        <w:rPr>
          <w:rFonts w:hint="eastAsia"/>
          <w:b/>
          <w:bCs/>
          <w:sz w:val="36"/>
          <w:szCs w:val="36"/>
        </w:rPr>
        <w:t>项目</w:t>
      </w:r>
      <w:bookmarkEnd w:id="326"/>
      <w:bookmarkEnd w:id="327"/>
      <w:bookmarkEnd w:id="328"/>
      <w:bookmarkEnd w:id="329"/>
      <w:bookmarkEnd w:id="330"/>
      <w:bookmarkEnd w:id="331"/>
      <w:bookmarkEnd w:id="332"/>
      <w:r>
        <w:rPr>
          <w:rFonts w:hint="eastAsia"/>
          <w:b/>
          <w:bCs/>
          <w:sz w:val="36"/>
          <w:szCs w:val="36"/>
        </w:rPr>
        <w:t>服务要求</w:t>
      </w:r>
      <w:bookmarkEnd w:id="333"/>
      <w:bookmarkEnd w:id="334"/>
    </w:p>
    <w:p w14:paraId="6DC14655" w14:textId="77777777" w:rsidR="00A76C0F" w:rsidRPr="00807EE6" w:rsidRDefault="00A76C0F" w:rsidP="00807EE6">
      <w:pPr>
        <w:spacing w:line="360" w:lineRule="auto"/>
        <w:rPr>
          <w:rFonts w:asciiTheme="minorEastAsia" w:eastAsiaTheme="minorEastAsia" w:hAnsiTheme="minorEastAsia"/>
          <w:sz w:val="24"/>
          <w:szCs w:val="24"/>
        </w:rPr>
      </w:pPr>
      <w:bookmarkStart w:id="336" w:name="_Toc8761514"/>
      <w:bookmarkStart w:id="337" w:name="_Toc16258130"/>
      <w:bookmarkStart w:id="338" w:name="_Toc8230279"/>
      <w:bookmarkStart w:id="339" w:name="_Toc8291320"/>
      <w:bookmarkStart w:id="340" w:name="_Toc6799169"/>
      <w:bookmarkStart w:id="341" w:name="_Toc8230375"/>
      <w:bookmarkStart w:id="342" w:name="_Toc12137139"/>
      <w:bookmarkStart w:id="343" w:name="_Toc8229617"/>
      <w:bookmarkStart w:id="344" w:name="_Toc8230136"/>
      <w:bookmarkStart w:id="345" w:name="_Toc16258174"/>
      <w:bookmarkEnd w:id="335"/>
      <w:r w:rsidRPr="00807EE6">
        <w:rPr>
          <w:rFonts w:asciiTheme="minorEastAsia" w:eastAsiaTheme="minorEastAsia" w:hAnsiTheme="minorEastAsia" w:hint="eastAsia"/>
          <w:sz w:val="24"/>
          <w:szCs w:val="24"/>
        </w:rPr>
        <w:t>1.1 人员安排</w:t>
      </w:r>
      <w:bookmarkEnd w:id="336"/>
      <w:bookmarkEnd w:id="337"/>
      <w:bookmarkEnd w:id="338"/>
      <w:bookmarkEnd w:id="339"/>
      <w:bookmarkEnd w:id="340"/>
      <w:bookmarkEnd w:id="341"/>
      <w:bookmarkEnd w:id="342"/>
      <w:bookmarkEnd w:id="343"/>
      <w:bookmarkEnd w:id="344"/>
      <w:bookmarkEnd w:id="345"/>
    </w:p>
    <w:tbl>
      <w:tblPr>
        <w:tblW w:w="7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1134"/>
        <w:gridCol w:w="1386"/>
        <w:gridCol w:w="1065"/>
        <w:gridCol w:w="1065"/>
        <w:gridCol w:w="1065"/>
        <w:gridCol w:w="1066"/>
      </w:tblGrid>
      <w:tr w:rsidR="00A76C0F" w:rsidRPr="00807EE6" w14:paraId="3A5873BC" w14:textId="77777777" w:rsidTr="00A76C0F">
        <w:tc>
          <w:tcPr>
            <w:tcW w:w="675" w:type="dxa"/>
            <w:tcBorders>
              <w:top w:val="single" w:sz="4" w:space="0" w:color="auto"/>
              <w:left w:val="single" w:sz="4" w:space="0" w:color="auto"/>
              <w:bottom w:val="single" w:sz="4" w:space="0" w:color="auto"/>
              <w:right w:val="single" w:sz="4" w:space="0" w:color="auto"/>
            </w:tcBorders>
            <w:hideMark/>
          </w:tcPr>
          <w:p w14:paraId="2AB40D69" w14:textId="77777777" w:rsidR="00A76C0F" w:rsidRPr="00807EE6" w:rsidRDefault="00A76C0F" w:rsidP="00807EE6">
            <w:pPr>
              <w:spacing w:line="360" w:lineRule="auto"/>
              <w:rPr>
                <w:rFonts w:asciiTheme="minorEastAsia" w:eastAsiaTheme="minorEastAsia" w:hAnsiTheme="minorEastAsia"/>
                <w:sz w:val="24"/>
                <w:szCs w:val="24"/>
              </w:rPr>
            </w:pPr>
            <w:r w:rsidRPr="00807EE6">
              <w:rPr>
                <w:rFonts w:asciiTheme="minorEastAsia" w:eastAsiaTheme="minorEastAsia" w:hAnsiTheme="minorEastAsia" w:hint="eastAsia"/>
                <w:sz w:val="24"/>
                <w:szCs w:val="24"/>
              </w:rPr>
              <w:t>序号</w:t>
            </w:r>
          </w:p>
        </w:tc>
        <w:tc>
          <w:tcPr>
            <w:tcW w:w="1134" w:type="dxa"/>
            <w:tcBorders>
              <w:top w:val="single" w:sz="4" w:space="0" w:color="auto"/>
              <w:left w:val="single" w:sz="4" w:space="0" w:color="auto"/>
              <w:bottom w:val="single" w:sz="4" w:space="0" w:color="auto"/>
              <w:right w:val="single" w:sz="4" w:space="0" w:color="auto"/>
            </w:tcBorders>
            <w:hideMark/>
          </w:tcPr>
          <w:p w14:paraId="58734996" w14:textId="77777777" w:rsidR="00A76C0F" w:rsidRPr="00807EE6" w:rsidRDefault="00A76C0F" w:rsidP="00807EE6">
            <w:pPr>
              <w:spacing w:line="360" w:lineRule="auto"/>
              <w:rPr>
                <w:rFonts w:asciiTheme="minorEastAsia" w:eastAsiaTheme="minorEastAsia" w:hAnsiTheme="minorEastAsia"/>
                <w:sz w:val="24"/>
                <w:szCs w:val="24"/>
              </w:rPr>
            </w:pPr>
            <w:r w:rsidRPr="00807EE6">
              <w:rPr>
                <w:rFonts w:asciiTheme="minorEastAsia" w:eastAsiaTheme="minorEastAsia" w:hAnsiTheme="minorEastAsia" w:hint="eastAsia"/>
                <w:sz w:val="24"/>
                <w:szCs w:val="24"/>
              </w:rPr>
              <w:t>姓名</w:t>
            </w:r>
          </w:p>
        </w:tc>
        <w:tc>
          <w:tcPr>
            <w:tcW w:w="1386" w:type="dxa"/>
            <w:tcBorders>
              <w:top w:val="single" w:sz="4" w:space="0" w:color="auto"/>
              <w:left w:val="single" w:sz="4" w:space="0" w:color="auto"/>
              <w:bottom w:val="single" w:sz="4" w:space="0" w:color="auto"/>
              <w:right w:val="single" w:sz="4" w:space="0" w:color="auto"/>
            </w:tcBorders>
            <w:hideMark/>
          </w:tcPr>
          <w:p w14:paraId="59DAF487" w14:textId="77777777" w:rsidR="00A76C0F" w:rsidRPr="00807EE6" w:rsidRDefault="00A76C0F" w:rsidP="00807EE6">
            <w:pPr>
              <w:spacing w:line="360" w:lineRule="auto"/>
              <w:rPr>
                <w:rFonts w:asciiTheme="minorEastAsia" w:eastAsiaTheme="minorEastAsia" w:hAnsiTheme="minorEastAsia"/>
                <w:sz w:val="24"/>
                <w:szCs w:val="24"/>
              </w:rPr>
            </w:pPr>
            <w:r w:rsidRPr="00807EE6">
              <w:rPr>
                <w:rFonts w:asciiTheme="minorEastAsia" w:eastAsiaTheme="minorEastAsia" w:hAnsiTheme="minorEastAsia" w:hint="eastAsia"/>
                <w:sz w:val="24"/>
                <w:szCs w:val="24"/>
              </w:rPr>
              <w:t>岗位职责</w:t>
            </w:r>
          </w:p>
        </w:tc>
        <w:tc>
          <w:tcPr>
            <w:tcW w:w="1065" w:type="dxa"/>
            <w:tcBorders>
              <w:top w:val="single" w:sz="4" w:space="0" w:color="auto"/>
              <w:left w:val="single" w:sz="4" w:space="0" w:color="auto"/>
              <w:bottom w:val="single" w:sz="4" w:space="0" w:color="auto"/>
              <w:right w:val="single" w:sz="4" w:space="0" w:color="auto"/>
            </w:tcBorders>
            <w:hideMark/>
          </w:tcPr>
          <w:p w14:paraId="3FE3D49B" w14:textId="77777777" w:rsidR="00A76C0F" w:rsidRPr="00807EE6" w:rsidRDefault="00A76C0F" w:rsidP="00807EE6">
            <w:pPr>
              <w:spacing w:line="360" w:lineRule="auto"/>
              <w:rPr>
                <w:rFonts w:asciiTheme="minorEastAsia" w:eastAsiaTheme="minorEastAsia" w:hAnsiTheme="minorEastAsia"/>
                <w:sz w:val="24"/>
                <w:szCs w:val="24"/>
              </w:rPr>
            </w:pPr>
            <w:r w:rsidRPr="00807EE6">
              <w:rPr>
                <w:rFonts w:asciiTheme="minorEastAsia" w:eastAsiaTheme="minorEastAsia" w:hAnsiTheme="minorEastAsia" w:hint="eastAsia"/>
                <w:sz w:val="24"/>
                <w:szCs w:val="24"/>
              </w:rPr>
              <w:t>是否驻场</w:t>
            </w:r>
          </w:p>
        </w:tc>
        <w:tc>
          <w:tcPr>
            <w:tcW w:w="1065" w:type="dxa"/>
            <w:tcBorders>
              <w:top w:val="single" w:sz="4" w:space="0" w:color="auto"/>
              <w:left w:val="single" w:sz="4" w:space="0" w:color="auto"/>
              <w:bottom w:val="single" w:sz="4" w:space="0" w:color="auto"/>
              <w:right w:val="single" w:sz="4" w:space="0" w:color="auto"/>
            </w:tcBorders>
            <w:hideMark/>
          </w:tcPr>
          <w:p w14:paraId="226017ED" w14:textId="77777777" w:rsidR="00A76C0F" w:rsidRPr="00807EE6" w:rsidRDefault="00A76C0F" w:rsidP="00807EE6">
            <w:pPr>
              <w:spacing w:line="360" w:lineRule="auto"/>
              <w:rPr>
                <w:rFonts w:asciiTheme="minorEastAsia" w:eastAsiaTheme="minorEastAsia" w:hAnsiTheme="minorEastAsia"/>
                <w:sz w:val="24"/>
                <w:szCs w:val="24"/>
              </w:rPr>
            </w:pPr>
            <w:r w:rsidRPr="00807EE6">
              <w:rPr>
                <w:rFonts w:asciiTheme="minorEastAsia" w:eastAsiaTheme="minorEastAsia" w:hAnsiTheme="minorEastAsia" w:hint="eastAsia"/>
                <w:sz w:val="24"/>
                <w:szCs w:val="24"/>
              </w:rPr>
              <w:t>电话</w:t>
            </w:r>
          </w:p>
        </w:tc>
        <w:tc>
          <w:tcPr>
            <w:tcW w:w="1065" w:type="dxa"/>
            <w:tcBorders>
              <w:top w:val="single" w:sz="4" w:space="0" w:color="auto"/>
              <w:left w:val="single" w:sz="4" w:space="0" w:color="auto"/>
              <w:bottom w:val="single" w:sz="4" w:space="0" w:color="auto"/>
              <w:right w:val="single" w:sz="4" w:space="0" w:color="auto"/>
            </w:tcBorders>
            <w:hideMark/>
          </w:tcPr>
          <w:p w14:paraId="5B829BDD" w14:textId="77777777" w:rsidR="00A76C0F" w:rsidRPr="00807EE6" w:rsidRDefault="00A76C0F" w:rsidP="00807EE6">
            <w:pPr>
              <w:spacing w:line="360" w:lineRule="auto"/>
              <w:rPr>
                <w:rFonts w:asciiTheme="minorEastAsia" w:eastAsiaTheme="minorEastAsia" w:hAnsiTheme="minorEastAsia"/>
                <w:sz w:val="24"/>
                <w:szCs w:val="24"/>
              </w:rPr>
            </w:pPr>
            <w:r w:rsidRPr="00807EE6">
              <w:rPr>
                <w:rFonts w:asciiTheme="minorEastAsia" w:eastAsiaTheme="minorEastAsia" w:hAnsiTheme="minorEastAsia" w:hint="eastAsia"/>
                <w:sz w:val="24"/>
                <w:szCs w:val="24"/>
              </w:rPr>
              <w:t>邮箱</w:t>
            </w:r>
          </w:p>
        </w:tc>
        <w:tc>
          <w:tcPr>
            <w:tcW w:w="1066" w:type="dxa"/>
            <w:tcBorders>
              <w:top w:val="single" w:sz="4" w:space="0" w:color="auto"/>
              <w:left w:val="single" w:sz="4" w:space="0" w:color="auto"/>
              <w:bottom w:val="single" w:sz="4" w:space="0" w:color="auto"/>
              <w:right w:val="single" w:sz="4" w:space="0" w:color="auto"/>
            </w:tcBorders>
            <w:hideMark/>
          </w:tcPr>
          <w:p w14:paraId="3CA2530A" w14:textId="77777777" w:rsidR="00A76C0F" w:rsidRPr="00807EE6" w:rsidRDefault="00A76C0F" w:rsidP="00807EE6">
            <w:pPr>
              <w:spacing w:line="360" w:lineRule="auto"/>
              <w:rPr>
                <w:rFonts w:asciiTheme="minorEastAsia" w:eastAsiaTheme="minorEastAsia" w:hAnsiTheme="minorEastAsia"/>
                <w:sz w:val="24"/>
                <w:szCs w:val="24"/>
              </w:rPr>
            </w:pPr>
            <w:r w:rsidRPr="00807EE6">
              <w:rPr>
                <w:rFonts w:asciiTheme="minorEastAsia" w:eastAsiaTheme="minorEastAsia" w:hAnsiTheme="minorEastAsia"/>
                <w:sz w:val="24"/>
                <w:szCs w:val="24"/>
              </w:rPr>
              <w:t>···</w:t>
            </w:r>
          </w:p>
        </w:tc>
      </w:tr>
      <w:tr w:rsidR="00A76C0F" w:rsidRPr="00807EE6" w14:paraId="41CD795F" w14:textId="77777777" w:rsidTr="00A76C0F">
        <w:tc>
          <w:tcPr>
            <w:tcW w:w="675" w:type="dxa"/>
            <w:tcBorders>
              <w:top w:val="single" w:sz="4" w:space="0" w:color="auto"/>
              <w:left w:val="single" w:sz="4" w:space="0" w:color="auto"/>
              <w:bottom w:val="single" w:sz="4" w:space="0" w:color="auto"/>
              <w:right w:val="single" w:sz="4" w:space="0" w:color="auto"/>
            </w:tcBorders>
            <w:hideMark/>
          </w:tcPr>
          <w:p w14:paraId="6E5CC99D" w14:textId="77777777" w:rsidR="00A76C0F" w:rsidRPr="00807EE6" w:rsidRDefault="00A76C0F" w:rsidP="00807EE6">
            <w:pPr>
              <w:spacing w:line="360" w:lineRule="auto"/>
              <w:rPr>
                <w:rFonts w:asciiTheme="minorEastAsia" w:eastAsiaTheme="minorEastAsia" w:hAnsiTheme="minorEastAsia"/>
                <w:sz w:val="24"/>
                <w:szCs w:val="24"/>
              </w:rPr>
            </w:pPr>
            <w:r w:rsidRPr="00807EE6">
              <w:rPr>
                <w:rFonts w:asciiTheme="minorEastAsia" w:eastAsiaTheme="minorEastAsia" w:hAnsiTheme="minorEastAsia"/>
                <w:sz w:val="24"/>
                <w:szCs w:val="24"/>
              </w:rPr>
              <w:t>1</w:t>
            </w:r>
          </w:p>
        </w:tc>
        <w:tc>
          <w:tcPr>
            <w:tcW w:w="1134" w:type="dxa"/>
            <w:tcBorders>
              <w:top w:val="single" w:sz="4" w:space="0" w:color="auto"/>
              <w:left w:val="single" w:sz="4" w:space="0" w:color="auto"/>
              <w:bottom w:val="single" w:sz="4" w:space="0" w:color="auto"/>
              <w:right w:val="single" w:sz="4" w:space="0" w:color="auto"/>
            </w:tcBorders>
          </w:tcPr>
          <w:p w14:paraId="78AF6F76" w14:textId="77777777" w:rsidR="00A76C0F" w:rsidRPr="00807EE6" w:rsidRDefault="00A76C0F" w:rsidP="00807EE6">
            <w:pPr>
              <w:spacing w:line="360" w:lineRule="auto"/>
              <w:rPr>
                <w:rFonts w:asciiTheme="minorEastAsia" w:eastAsiaTheme="minorEastAsia" w:hAnsiTheme="minorEastAsia"/>
                <w:sz w:val="24"/>
                <w:szCs w:val="24"/>
              </w:rPr>
            </w:pPr>
          </w:p>
        </w:tc>
        <w:tc>
          <w:tcPr>
            <w:tcW w:w="1386" w:type="dxa"/>
            <w:tcBorders>
              <w:top w:val="single" w:sz="4" w:space="0" w:color="auto"/>
              <w:left w:val="single" w:sz="4" w:space="0" w:color="auto"/>
              <w:bottom w:val="single" w:sz="4" w:space="0" w:color="auto"/>
              <w:right w:val="single" w:sz="4" w:space="0" w:color="auto"/>
            </w:tcBorders>
          </w:tcPr>
          <w:p w14:paraId="7D540391" w14:textId="77777777" w:rsidR="00A76C0F" w:rsidRPr="00807EE6" w:rsidRDefault="00A76C0F" w:rsidP="00807EE6">
            <w:pPr>
              <w:spacing w:line="360" w:lineRule="auto"/>
              <w:rPr>
                <w:rFonts w:asciiTheme="minorEastAsia" w:eastAsiaTheme="minorEastAsia" w:hAnsiTheme="minorEastAsia"/>
                <w:sz w:val="24"/>
                <w:szCs w:val="24"/>
              </w:rPr>
            </w:pPr>
          </w:p>
        </w:tc>
        <w:tc>
          <w:tcPr>
            <w:tcW w:w="1065" w:type="dxa"/>
            <w:tcBorders>
              <w:top w:val="single" w:sz="4" w:space="0" w:color="auto"/>
              <w:left w:val="single" w:sz="4" w:space="0" w:color="auto"/>
              <w:bottom w:val="single" w:sz="4" w:space="0" w:color="auto"/>
              <w:right w:val="single" w:sz="4" w:space="0" w:color="auto"/>
            </w:tcBorders>
          </w:tcPr>
          <w:p w14:paraId="1B19BBB4" w14:textId="77777777" w:rsidR="00A76C0F" w:rsidRPr="00807EE6" w:rsidRDefault="00A76C0F" w:rsidP="00807EE6">
            <w:pPr>
              <w:spacing w:line="360" w:lineRule="auto"/>
              <w:rPr>
                <w:rFonts w:asciiTheme="minorEastAsia" w:eastAsiaTheme="minorEastAsia" w:hAnsiTheme="minorEastAsia"/>
                <w:sz w:val="24"/>
                <w:szCs w:val="24"/>
              </w:rPr>
            </w:pPr>
          </w:p>
        </w:tc>
        <w:tc>
          <w:tcPr>
            <w:tcW w:w="1065" w:type="dxa"/>
            <w:tcBorders>
              <w:top w:val="single" w:sz="4" w:space="0" w:color="auto"/>
              <w:left w:val="single" w:sz="4" w:space="0" w:color="auto"/>
              <w:bottom w:val="single" w:sz="4" w:space="0" w:color="auto"/>
              <w:right w:val="single" w:sz="4" w:space="0" w:color="auto"/>
            </w:tcBorders>
          </w:tcPr>
          <w:p w14:paraId="45429CC4" w14:textId="77777777" w:rsidR="00A76C0F" w:rsidRPr="00807EE6" w:rsidRDefault="00A76C0F" w:rsidP="00807EE6">
            <w:pPr>
              <w:spacing w:line="360" w:lineRule="auto"/>
              <w:rPr>
                <w:rFonts w:asciiTheme="minorEastAsia" w:eastAsiaTheme="minorEastAsia" w:hAnsiTheme="minorEastAsia"/>
                <w:sz w:val="24"/>
                <w:szCs w:val="24"/>
              </w:rPr>
            </w:pPr>
          </w:p>
        </w:tc>
        <w:tc>
          <w:tcPr>
            <w:tcW w:w="1065" w:type="dxa"/>
            <w:tcBorders>
              <w:top w:val="single" w:sz="4" w:space="0" w:color="auto"/>
              <w:left w:val="single" w:sz="4" w:space="0" w:color="auto"/>
              <w:bottom w:val="single" w:sz="4" w:space="0" w:color="auto"/>
              <w:right w:val="single" w:sz="4" w:space="0" w:color="auto"/>
            </w:tcBorders>
          </w:tcPr>
          <w:p w14:paraId="2784E3C5" w14:textId="77777777" w:rsidR="00A76C0F" w:rsidRPr="00807EE6" w:rsidRDefault="00A76C0F" w:rsidP="00807EE6">
            <w:pPr>
              <w:spacing w:line="360" w:lineRule="auto"/>
              <w:rPr>
                <w:rFonts w:asciiTheme="minorEastAsia" w:eastAsiaTheme="minorEastAsia" w:hAnsiTheme="minorEastAsia"/>
                <w:sz w:val="24"/>
                <w:szCs w:val="24"/>
              </w:rPr>
            </w:pPr>
          </w:p>
        </w:tc>
        <w:tc>
          <w:tcPr>
            <w:tcW w:w="1066" w:type="dxa"/>
            <w:tcBorders>
              <w:top w:val="single" w:sz="4" w:space="0" w:color="auto"/>
              <w:left w:val="single" w:sz="4" w:space="0" w:color="auto"/>
              <w:bottom w:val="single" w:sz="4" w:space="0" w:color="auto"/>
              <w:right w:val="single" w:sz="4" w:space="0" w:color="auto"/>
            </w:tcBorders>
          </w:tcPr>
          <w:p w14:paraId="3022CADE" w14:textId="77777777" w:rsidR="00A76C0F" w:rsidRPr="00807EE6" w:rsidRDefault="00A76C0F" w:rsidP="00807EE6">
            <w:pPr>
              <w:spacing w:line="360" w:lineRule="auto"/>
              <w:rPr>
                <w:rFonts w:asciiTheme="minorEastAsia" w:eastAsiaTheme="minorEastAsia" w:hAnsiTheme="minorEastAsia"/>
                <w:sz w:val="24"/>
                <w:szCs w:val="24"/>
              </w:rPr>
            </w:pPr>
          </w:p>
        </w:tc>
      </w:tr>
      <w:tr w:rsidR="00A76C0F" w:rsidRPr="00807EE6" w14:paraId="6B900A86" w14:textId="77777777" w:rsidTr="00A76C0F">
        <w:tc>
          <w:tcPr>
            <w:tcW w:w="675" w:type="dxa"/>
            <w:tcBorders>
              <w:top w:val="single" w:sz="4" w:space="0" w:color="auto"/>
              <w:left w:val="single" w:sz="4" w:space="0" w:color="auto"/>
              <w:bottom w:val="single" w:sz="4" w:space="0" w:color="auto"/>
              <w:right w:val="single" w:sz="4" w:space="0" w:color="auto"/>
            </w:tcBorders>
            <w:hideMark/>
          </w:tcPr>
          <w:p w14:paraId="02B5F95F" w14:textId="77777777" w:rsidR="00A76C0F" w:rsidRPr="00807EE6" w:rsidRDefault="00A76C0F" w:rsidP="00807EE6">
            <w:pPr>
              <w:spacing w:line="360" w:lineRule="auto"/>
              <w:rPr>
                <w:rFonts w:asciiTheme="minorEastAsia" w:eastAsiaTheme="minorEastAsia" w:hAnsiTheme="minorEastAsia"/>
                <w:sz w:val="24"/>
                <w:szCs w:val="24"/>
              </w:rPr>
            </w:pPr>
            <w:r w:rsidRPr="00807EE6">
              <w:rPr>
                <w:rFonts w:asciiTheme="minorEastAsia" w:eastAsiaTheme="minorEastAsia" w:hAnsiTheme="minorEastAsia"/>
                <w:sz w:val="24"/>
                <w:szCs w:val="24"/>
              </w:rPr>
              <w:t>2</w:t>
            </w:r>
          </w:p>
        </w:tc>
        <w:tc>
          <w:tcPr>
            <w:tcW w:w="1134" w:type="dxa"/>
            <w:tcBorders>
              <w:top w:val="single" w:sz="4" w:space="0" w:color="auto"/>
              <w:left w:val="single" w:sz="4" w:space="0" w:color="auto"/>
              <w:bottom w:val="single" w:sz="4" w:space="0" w:color="auto"/>
              <w:right w:val="single" w:sz="4" w:space="0" w:color="auto"/>
            </w:tcBorders>
          </w:tcPr>
          <w:p w14:paraId="1A2C6C68" w14:textId="77777777" w:rsidR="00A76C0F" w:rsidRPr="00807EE6" w:rsidRDefault="00A76C0F" w:rsidP="00807EE6">
            <w:pPr>
              <w:spacing w:line="360" w:lineRule="auto"/>
              <w:rPr>
                <w:rFonts w:asciiTheme="minorEastAsia" w:eastAsiaTheme="minorEastAsia" w:hAnsiTheme="minorEastAsia"/>
                <w:sz w:val="24"/>
                <w:szCs w:val="24"/>
              </w:rPr>
            </w:pPr>
          </w:p>
        </w:tc>
        <w:tc>
          <w:tcPr>
            <w:tcW w:w="1386" w:type="dxa"/>
            <w:tcBorders>
              <w:top w:val="single" w:sz="4" w:space="0" w:color="auto"/>
              <w:left w:val="single" w:sz="4" w:space="0" w:color="auto"/>
              <w:bottom w:val="single" w:sz="4" w:space="0" w:color="auto"/>
              <w:right w:val="single" w:sz="4" w:space="0" w:color="auto"/>
            </w:tcBorders>
          </w:tcPr>
          <w:p w14:paraId="3547A2C8" w14:textId="77777777" w:rsidR="00A76C0F" w:rsidRPr="00807EE6" w:rsidRDefault="00A76C0F" w:rsidP="00807EE6">
            <w:pPr>
              <w:spacing w:line="360" w:lineRule="auto"/>
              <w:rPr>
                <w:rFonts w:asciiTheme="minorEastAsia" w:eastAsiaTheme="minorEastAsia" w:hAnsiTheme="minorEastAsia"/>
                <w:sz w:val="24"/>
                <w:szCs w:val="24"/>
              </w:rPr>
            </w:pPr>
          </w:p>
        </w:tc>
        <w:tc>
          <w:tcPr>
            <w:tcW w:w="1065" w:type="dxa"/>
            <w:tcBorders>
              <w:top w:val="single" w:sz="4" w:space="0" w:color="auto"/>
              <w:left w:val="single" w:sz="4" w:space="0" w:color="auto"/>
              <w:bottom w:val="single" w:sz="4" w:space="0" w:color="auto"/>
              <w:right w:val="single" w:sz="4" w:space="0" w:color="auto"/>
            </w:tcBorders>
          </w:tcPr>
          <w:p w14:paraId="183CAAB3" w14:textId="77777777" w:rsidR="00A76C0F" w:rsidRPr="00807EE6" w:rsidRDefault="00A76C0F" w:rsidP="00807EE6">
            <w:pPr>
              <w:spacing w:line="360" w:lineRule="auto"/>
              <w:rPr>
                <w:rFonts w:asciiTheme="minorEastAsia" w:eastAsiaTheme="minorEastAsia" w:hAnsiTheme="minorEastAsia"/>
                <w:sz w:val="24"/>
                <w:szCs w:val="24"/>
              </w:rPr>
            </w:pPr>
          </w:p>
        </w:tc>
        <w:tc>
          <w:tcPr>
            <w:tcW w:w="1065" w:type="dxa"/>
            <w:tcBorders>
              <w:top w:val="single" w:sz="4" w:space="0" w:color="auto"/>
              <w:left w:val="single" w:sz="4" w:space="0" w:color="auto"/>
              <w:bottom w:val="single" w:sz="4" w:space="0" w:color="auto"/>
              <w:right w:val="single" w:sz="4" w:space="0" w:color="auto"/>
            </w:tcBorders>
          </w:tcPr>
          <w:p w14:paraId="6A6D58E9" w14:textId="77777777" w:rsidR="00A76C0F" w:rsidRPr="00807EE6" w:rsidRDefault="00A76C0F" w:rsidP="00807EE6">
            <w:pPr>
              <w:spacing w:line="360" w:lineRule="auto"/>
              <w:rPr>
                <w:rFonts w:asciiTheme="minorEastAsia" w:eastAsiaTheme="minorEastAsia" w:hAnsiTheme="minorEastAsia"/>
                <w:sz w:val="24"/>
                <w:szCs w:val="24"/>
              </w:rPr>
            </w:pPr>
          </w:p>
        </w:tc>
        <w:tc>
          <w:tcPr>
            <w:tcW w:w="1065" w:type="dxa"/>
            <w:tcBorders>
              <w:top w:val="single" w:sz="4" w:space="0" w:color="auto"/>
              <w:left w:val="single" w:sz="4" w:space="0" w:color="auto"/>
              <w:bottom w:val="single" w:sz="4" w:space="0" w:color="auto"/>
              <w:right w:val="single" w:sz="4" w:space="0" w:color="auto"/>
            </w:tcBorders>
          </w:tcPr>
          <w:p w14:paraId="7FF8D236" w14:textId="77777777" w:rsidR="00A76C0F" w:rsidRPr="00807EE6" w:rsidRDefault="00A76C0F" w:rsidP="00807EE6">
            <w:pPr>
              <w:spacing w:line="360" w:lineRule="auto"/>
              <w:rPr>
                <w:rFonts w:asciiTheme="minorEastAsia" w:eastAsiaTheme="minorEastAsia" w:hAnsiTheme="minorEastAsia"/>
                <w:sz w:val="24"/>
                <w:szCs w:val="24"/>
              </w:rPr>
            </w:pPr>
          </w:p>
        </w:tc>
        <w:tc>
          <w:tcPr>
            <w:tcW w:w="1066" w:type="dxa"/>
            <w:tcBorders>
              <w:top w:val="single" w:sz="4" w:space="0" w:color="auto"/>
              <w:left w:val="single" w:sz="4" w:space="0" w:color="auto"/>
              <w:bottom w:val="single" w:sz="4" w:space="0" w:color="auto"/>
              <w:right w:val="single" w:sz="4" w:space="0" w:color="auto"/>
            </w:tcBorders>
          </w:tcPr>
          <w:p w14:paraId="07A54D38" w14:textId="77777777" w:rsidR="00A76C0F" w:rsidRPr="00807EE6" w:rsidRDefault="00A76C0F" w:rsidP="00807EE6">
            <w:pPr>
              <w:spacing w:line="360" w:lineRule="auto"/>
              <w:rPr>
                <w:rFonts w:asciiTheme="minorEastAsia" w:eastAsiaTheme="minorEastAsia" w:hAnsiTheme="minorEastAsia"/>
                <w:sz w:val="24"/>
                <w:szCs w:val="24"/>
              </w:rPr>
            </w:pPr>
          </w:p>
        </w:tc>
      </w:tr>
      <w:tr w:rsidR="00A76C0F" w:rsidRPr="00807EE6" w14:paraId="6086A1EF" w14:textId="77777777" w:rsidTr="00A76C0F">
        <w:tc>
          <w:tcPr>
            <w:tcW w:w="675" w:type="dxa"/>
            <w:tcBorders>
              <w:top w:val="single" w:sz="4" w:space="0" w:color="auto"/>
              <w:left w:val="single" w:sz="4" w:space="0" w:color="auto"/>
              <w:bottom w:val="single" w:sz="4" w:space="0" w:color="auto"/>
              <w:right w:val="single" w:sz="4" w:space="0" w:color="auto"/>
            </w:tcBorders>
            <w:hideMark/>
          </w:tcPr>
          <w:p w14:paraId="0FF0A4D4" w14:textId="77777777" w:rsidR="00A76C0F" w:rsidRPr="00807EE6" w:rsidRDefault="00A76C0F" w:rsidP="00807EE6">
            <w:pPr>
              <w:spacing w:line="360" w:lineRule="auto"/>
              <w:rPr>
                <w:rFonts w:asciiTheme="minorEastAsia" w:eastAsiaTheme="minorEastAsia" w:hAnsiTheme="minorEastAsia"/>
                <w:sz w:val="24"/>
                <w:szCs w:val="24"/>
              </w:rPr>
            </w:pPr>
            <w:r w:rsidRPr="00807EE6">
              <w:rPr>
                <w:rFonts w:asciiTheme="minorEastAsia" w:eastAsiaTheme="minorEastAsia" w:hAnsiTheme="minorEastAsia"/>
                <w:sz w:val="24"/>
                <w:szCs w:val="24"/>
              </w:rPr>
              <w:t>3</w:t>
            </w:r>
          </w:p>
        </w:tc>
        <w:tc>
          <w:tcPr>
            <w:tcW w:w="1134" w:type="dxa"/>
            <w:tcBorders>
              <w:top w:val="single" w:sz="4" w:space="0" w:color="auto"/>
              <w:left w:val="single" w:sz="4" w:space="0" w:color="auto"/>
              <w:bottom w:val="single" w:sz="4" w:space="0" w:color="auto"/>
              <w:right w:val="single" w:sz="4" w:space="0" w:color="auto"/>
            </w:tcBorders>
          </w:tcPr>
          <w:p w14:paraId="1DF00D18" w14:textId="77777777" w:rsidR="00A76C0F" w:rsidRPr="00807EE6" w:rsidRDefault="00A76C0F" w:rsidP="00807EE6">
            <w:pPr>
              <w:spacing w:line="360" w:lineRule="auto"/>
              <w:rPr>
                <w:rFonts w:asciiTheme="minorEastAsia" w:eastAsiaTheme="minorEastAsia" w:hAnsiTheme="minorEastAsia"/>
                <w:sz w:val="24"/>
                <w:szCs w:val="24"/>
              </w:rPr>
            </w:pPr>
          </w:p>
        </w:tc>
        <w:tc>
          <w:tcPr>
            <w:tcW w:w="1386" w:type="dxa"/>
            <w:tcBorders>
              <w:top w:val="single" w:sz="4" w:space="0" w:color="auto"/>
              <w:left w:val="single" w:sz="4" w:space="0" w:color="auto"/>
              <w:bottom w:val="single" w:sz="4" w:space="0" w:color="auto"/>
              <w:right w:val="single" w:sz="4" w:space="0" w:color="auto"/>
            </w:tcBorders>
          </w:tcPr>
          <w:p w14:paraId="1D330E6A" w14:textId="77777777" w:rsidR="00A76C0F" w:rsidRPr="00807EE6" w:rsidRDefault="00A76C0F" w:rsidP="00807EE6">
            <w:pPr>
              <w:spacing w:line="360" w:lineRule="auto"/>
              <w:rPr>
                <w:rFonts w:asciiTheme="minorEastAsia" w:eastAsiaTheme="minorEastAsia" w:hAnsiTheme="minorEastAsia"/>
                <w:sz w:val="24"/>
                <w:szCs w:val="24"/>
              </w:rPr>
            </w:pPr>
          </w:p>
        </w:tc>
        <w:tc>
          <w:tcPr>
            <w:tcW w:w="1065" w:type="dxa"/>
            <w:tcBorders>
              <w:top w:val="single" w:sz="4" w:space="0" w:color="auto"/>
              <w:left w:val="single" w:sz="4" w:space="0" w:color="auto"/>
              <w:bottom w:val="single" w:sz="4" w:space="0" w:color="auto"/>
              <w:right w:val="single" w:sz="4" w:space="0" w:color="auto"/>
            </w:tcBorders>
          </w:tcPr>
          <w:p w14:paraId="4ABCB0EE" w14:textId="77777777" w:rsidR="00A76C0F" w:rsidRPr="00807EE6" w:rsidRDefault="00A76C0F" w:rsidP="00807EE6">
            <w:pPr>
              <w:spacing w:line="360" w:lineRule="auto"/>
              <w:rPr>
                <w:rFonts w:asciiTheme="minorEastAsia" w:eastAsiaTheme="minorEastAsia" w:hAnsiTheme="minorEastAsia"/>
                <w:sz w:val="24"/>
                <w:szCs w:val="24"/>
              </w:rPr>
            </w:pPr>
          </w:p>
        </w:tc>
        <w:tc>
          <w:tcPr>
            <w:tcW w:w="1065" w:type="dxa"/>
            <w:tcBorders>
              <w:top w:val="single" w:sz="4" w:space="0" w:color="auto"/>
              <w:left w:val="single" w:sz="4" w:space="0" w:color="auto"/>
              <w:bottom w:val="single" w:sz="4" w:space="0" w:color="auto"/>
              <w:right w:val="single" w:sz="4" w:space="0" w:color="auto"/>
            </w:tcBorders>
          </w:tcPr>
          <w:p w14:paraId="43DC6BAF" w14:textId="77777777" w:rsidR="00A76C0F" w:rsidRPr="00807EE6" w:rsidRDefault="00A76C0F" w:rsidP="00807EE6">
            <w:pPr>
              <w:spacing w:line="360" w:lineRule="auto"/>
              <w:rPr>
                <w:rFonts w:asciiTheme="minorEastAsia" w:eastAsiaTheme="minorEastAsia" w:hAnsiTheme="minorEastAsia"/>
                <w:sz w:val="24"/>
                <w:szCs w:val="24"/>
              </w:rPr>
            </w:pPr>
          </w:p>
        </w:tc>
        <w:tc>
          <w:tcPr>
            <w:tcW w:w="1065" w:type="dxa"/>
            <w:tcBorders>
              <w:top w:val="single" w:sz="4" w:space="0" w:color="auto"/>
              <w:left w:val="single" w:sz="4" w:space="0" w:color="auto"/>
              <w:bottom w:val="single" w:sz="4" w:space="0" w:color="auto"/>
              <w:right w:val="single" w:sz="4" w:space="0" w:color="auto"/>
            </w:tcBorders>
          </w:tcPr>
          <w:p w14:paraId="7A1BEE84" w14:textId="77777777" w:rsidR="00A76C0F" w:rsidRPr="00807EE6" w:rsidRDefault="00A76C0F" w:rsidP="00807EE6">
            <w:pPr>
              <w:spacing w:line="360" w:lineRule="auto"/>
              <w:rPr>
                <w:rFonts w:asciiTheme="minorEastAsia" w:eastAsiaTheme="minorEastAsia" w:hAnsiTheme="minorEastAsia"/>
                <w:sz w:val="24"/>
                <w:szCs w:val="24"/>
              </w:rPr>
            </w:pPr>
          </w:p>
        </w:tc>
        <w:tc>
          <w:tcPr>
            <w:tcW w:w="1066" w:type="dxa"/>
            <w:tcBorders>
              <w:top w:val="single" w:sz="4" w:space="0" w:color="auto"/>
              <w:left w:val="single" w:sz="4" w:space="0" w:color="auto"/>
              <w:bottom w:val="single" w:sz="4" w:space="0" w:color="auto"/>
              <w:right w:val="single" w:sz="4" w:space="0" w:color="auto"/>
            </w:tcBorders>
          </w:tcPr>
          <w:p w14:paraId="1C9A24E8" w14:textId="77777777" w:rsidR="00A76C0F" w:rsidRPr="00807EE6" w:rsidRDefault="00A76C0F" w:rsidP="00807EE6">
            <w:pPr>
              <w:spacing w:line="360" w:lineRule="auto"/>
              <w:rPr>
                <w:rFonts w:asciiTheme="minorEastAsia" w:eastAsiaTheme="minorEastAsia" w:hAnsiTheme="minorEastAsia"/>
                <w:sz w:val="24"/>
                <w:szCs w:val="24"/>
              </w:rPr>
            </w:pPr>
          </w:p>
        </w:tc>
      </w:tr>
    </w:tbl>
    <w:p w14:paraId="27FF3CDF" w14:textId="77777777" w:rsidR="00A76C0F" w:rsidRPr="00807EE6" w:rsidRDefault="00A76C0F" w:rsidP="00807EE6">
      <w:pPr>
        <w:spacing w:line="360" w:lineRule="auto"/>
        <w:rPr>
          <w:rFonts w:asciiTheme="minorEastAsia" w:eastAsiaTheme="minorEastAsia" w:hAnsiTheme="minorEastAsia" w:cstheme="minorBidi"/>
          <w:sz w:val="24"/>
          <w:szCs w:val="24"/>
        </w:rPr>
      </w:pPr>
      <w:bookmarkStart w:id="346" w:name="_Toc8229634"/>
      <w:bookmarkStart w:id="347" w:name="_Toc8291337"/>
      <w:bookmarkStart w:id="348" w:name="_Toc12137142"/>
      <w:bookmarkStart w:id="349" w:name="_Toc8230392"/>
      <w:bookmarkStart w:id="350" w:name="_Toc6799186"/>
      <w:bookmarkStart w:id="351" w:name="_Toc8761518"/>
      <w:bookmarkStart w:id="352" w:name="_Toc8230296"/>
      <w:bookmarkStart w:id="353" w:name="_Toc8230153"/>
      <w:bookmarkStart w:id="354" w:name="_Toc16258175"/>
      <w:bookmarkStart w:id="355" w:name="_Toc16258131"/>
      <w:r w:rsidRPr="00807EE6">
        <w:rPr>
          <w:rFonts w:asciiTheme="minorEastAsia" w:eastAsiaTheme="minorEastAsia" w:hAnsiTheme="minorEastAsia" w:hint="eastAsia"/>
          <w:sz w:val="24"/>
          <w:szCs w:val="24"/>
        </w:rPr>
        <w:t>1.2项目服务</w:t>
      </w:r>
      <w:bookmarkEnd w:id="346"/>
      <w:bookmarkEnd w:id="347"/>
      <w:bookmarkEnd w:id="348"/>
      <w:bookmarkEnd w:id="349"/>
      <w:bookmarkEnd w:id="350"/>
      <w:bookmarkEnd w:id="351"/>
      <w:bookmarkEnd w:id="352"/>
      <w:bookmarkEnd w:id="353"/>
      <w:r w:rsidRPr="00807EE6">
        <w:rPr>
          <w:rFonts w:asciiTheme="minorEastAsia" w:eastAsiaTheme="minorEastAsia" w:hAnsiTheme="minorEastAsia" w:hint="eastAsia"/>
          <w:sz w:val="24"/>
          <w:szCs w:val="24"/>
        </w:rPr>
        <w:t>说明</w:t>
      </w:r>
      <w:bookmarkEnd w:id="354"/>
      <w:bookmarkEnd w:id="355"/>
    </w:p>
    <w:p w14:paraId="05CEF1D6" w14:textId="77777777" w:rsidR="00A76C0F" w:rsidRPr="00807EE6" w:rsidRDefault="00A76C0F" w:rsidP="00807EE6">
      <w:pPr>
        <w:spacing w:line="360" w:lineRule="auto"/>
        <w:ind w:firstLineChars="200" w:firstLine="480"/>
        <w:rPr>
          <w:rFonts w:asciiTheme="minorEastAsia" w:eastAsiaTheme="minorEastAsia" w:hAnsiTheme="minorEastAsia"/>
          <w:sz w:val="24"/>
          <w:szCs w:val="24"/>
        </w:rPr>
      </w:pPr>
      <w:r w:rsidRPr="00807EE6">
        <w:rPr>
          <w:rFonts w:asciiTheme="minorEastAsia" w:eastAsiaTheme="minorEastAsia" w:hAnsiTheme="minorEastAsia" w:hint="eastAsia"/>
          <w:sz w:val="24"/>
          <w:szCs w:val="24"/>
        </w:rPr>
        <w:t>项目的技术方案，应写明服务工作时间、服务内容、服务成果物等。</w:t>
      </w:r>
    </w:p>
    <w:p w14:paraId="6F204268" w14:textId="77777777" w:rsidR="00A76C0F" w:rsidRPr="00807EE6" w:rsidRDefault="00A76C0F" w:rsidP="00807EE6">
      <w:pPr>
        <w:spacing w:line="360" w:lineRule="auto"/>
        <w:rPr>
          <w:rFonts w:asciiTheme="minorEastAsia" w:eastAsiaTheme="minorEastAsia" w:hAnsiTheme="minorEastAsia"/>
          <w:sz w:val="24"/>
          <w:szCs w:val="24"/>
        </w:rPr>
      </w:pPr>
      <w:bookmarkStart w:id="356" w:name="_Toc12137141"/>
      <w:bookmarkStart w:id="357" w:name="_Toc16258176"/>
      <w:bookmarkStart w:id="358" w:name="_Toc16258132"/>
      <w:r w:rsidRPr="00807EE6">
        <w:rPr>
          <w:rFonts w:asciiTheme="minorEastAsia" w:eastAsiaTheme="minorEastAsia" w:hAnsiTheme="minorEastAsia" w:hint="eastAsia"/>
          <w:sz w:val="24"/>
          <w:szCs w:val="24"/>
        </w:rPr>
        <w:t>1.3项目培训</w:t>
      </w:r>
      <w:bookmarkEnd w:id="356"/>
      <w:r w:rsidRPr="00807EE6">
        <w:rPr>
          <w:rFonts w:asciiTheme="minorEastAsia" w:eastAsiaTheme="minorEastAsia" w:hAnsiTheme="minorEastAsia" w:hint="eastAsia"/>
          <w:sz w:val="24"/>
          <w:szCs w:val="24"/>
        </w:rPr>
        <w:t>（若有）</w:t>
      </w:r>
      <w:bookmarkEnd w:id="357"/>
      <w:bookmarkEnd w:id="358"/>
    </w:p>
    <w:p w14:paraId="43A07B4E" w14:textId="77777777" w:rsidR="00A76C0F" w:rsidRPr="00807EE6" w:rsidRDefault="00A76C0F" w:rsidP="00807EE6">
      <w:pPr>
        <w:spacing w:line="360" w:lineRule="auto"/>
        <w:ind w:firstLineChars="200" w:firstLine="480"/>
        <w:rPr>
          <w:rFonts w:asciiTheme="minorEastAsia" w:eastAsiaTheme="minorEastAsia" w:hAnsiTheme="minorEastAsia"/>
          <w:sz w:val="24"/>
          <w:szCs w:val="24"/>
        </w:rPr>
      </w:pPr>
      <w:r w:rsidRPr="00807EE6">
        <w:rPr>
          <w:rFonts w:asciiTheme="minorEastAsia" w:eastAsiaTheme="minorEastAsia" w:hAnsiTheme="minorEastAsia" w:hint="eastAsia"/>
          <w:sz w:val="24"/>
          <w:szCs w:val="24"/>
        </w:rPr>
        <w:t>项目培训应写明培训的形式、人数、时间、内容、讲师情况等内容。</w:t>
      </w:r>
    </w:p>
    <w:p w14:paraId="7EA72BFC" w14:textId="77777777" w:rsidR="00A76C0F" w:rsidRPr="00807EE6" w:rsidRDefault="00A76C0F" w:rsidP="00807EE6">
      <w:pPr>
        <w:spacing w:line="360" w:lineRule="auto"/>
        <w:rPr>
          <w:rFonts w:asciiTheme="minorEastAsia" w:eastAsiaTheme="minorEastAsia" w:hAnsiTheme="minorEastAsia"/>
          <w:sz w:val="24"/>
          <w:szCs w:val="24"/>
        </w:rPr>
      </w:pPr>
      <w:bookmarkStart w:id="359" w:name="_Toc16258133"/>
      <w:bookmarkStart w:id="360" w:name="_Toc16258177"/>
      <w:r w:rsidRPr="00807EE6">
        <w:rPr>
          <w:rFonts w:asciiTheme="minorEastAsia" w:eastAsiaTheme="minorEastAsia" w:hAnsiTheme="minorEastAsia" w:hint="eastAsia"/>
          <w:sz w:val="24"/>
          <w:szCs w:val="24"/>
        </w:rPr>
        <w:t>1.4质保服务及保障措施</w:t>
      </w:r>
      <w:bookmarkEnd w:id="359"/>
      <w:bookmarkEnd w:id="360"/>
    </w:p>
    <w:p w14:paraId="6E4F5BC7" w14:textId="77777777" w:rsidR="00A76C0F" w:rsidRPr="00807EE6" w:rsidRDefault="00A76C0F" w:rsidP="00807EE6">
      <w:pPr>
        <w:spacing w:line="360" w:lineRule="auto"/>
        <w:ind w:firstLineChars="200" w:firstLine="480"/>
        <w:rPr>
          <w:rFonts w:asciiTheme="minorEastAsia" w:eastAsiaTheme="minorEastAsia" w:hAnsiTheme="minorEastAsia"/>
          <w:sz w:val="24"/>
          <w:szCs w:val="24"/>
        </w:rPr>
      </w:pPr>
      <w:r w:rsidRPr="00807EE6">
        <w:rPr>
          <w:rFonts w:asciiTheme="minorEastAsia" w:eastAsiaTheme="minorEastAsia" w:hAnsiTheme="minorEastAsia" w:hint="eastAsia"/>
          <w:sz w:val="24"/>
          <w:szCs w:val="24"/>
        </w:rPr>
        <w:t>项目服务保障（注：服务目标保障围绕</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服务交付质量</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服务风险识别</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服务满意度</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服务变更流程</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服务中的管理</w:t>
      </w:r>
      <w:r w:rsidRPr="00807EE6">
        <w:rPr>
          <w:rFonts w:asciiTheme="minorEastAsia" w:eastAsiaTheme="minorEastAsia" w:hAnsiTheme="minorEastAsia"/>
          <w:sz w:val="24"/>
          <w:szCs w:val="24"/>
        </w:rPr>
        <w:t>”</w:t>
      </w:r>
      <w:r w:rsidRPr="00807EE6">
        <w:rPr>
          <w:rFonts w:asciiTheme="minorEastAsia" w:eastAsiaTheme="minorEastAsia" w:hAnsiTheme="minorEastAsia" w:hint="eastAsia"/>
          <w:sz w:val="24"/>
          <w:szCs w:val="24"/>
        </w:rPr>
        <w:t>等进行说明）。</w:t>
      </w:r>
    </w:p>
    <w:p w14:paraId="7580DD99" w14:textId="77777777" w:rsidR="00A76C0F" w:rsidRDefault="00A76C0F" w:rsidP="00A76C0F">
      <w:pPr>
        <w:spacing w:line="520" w:lineRule="exact"/>
        <w:ind w:firstLineChars="200" w:firstLine="560"/>
        <w:rPr>
          <w:rFonts w:ascii="Times New Roman" w:eastAsia="仿宋_GB2312" w:hAnsi="Times New Roman"/>
          <w:sz w:val="28"/>
          <w:szCs w:val="28"/>
        </w:rPr>
      </w:pPr>
    </w:p>
    <w:p w14:paraId="6BC21D9B" w14:textId="77777777" w:rsidR="00A76C0F" w:rsidRDefault="00A76C0F" w:rsidP="00A76C0F">
      <w:pPr>
        <w:spacing w:line="520" w:lineRule="exact"/>
        <w:ind w:firstLineChars="200" w:firstLine="560"/>
        <w:rPr>
          <w:rFonts w:ascii="Times New Roman" w:eastAsia="仿宋_GB2312" w:hAnsi="Times New Roman"/>
          <w:sz w:val="28"/>
          <w:szCs w:val="28"/>
        </w:rPr>
      </w:pPr>
    </w:p>
    <w:p w14:paraId="10F6BA39" w14:textId="77777777" w:rsidR="00A76C0F" w:rsidRDefault="00A76C0F" w:rsidP="00A76C0F">
      <w:pPr>
        <w:widowControl/>
        <w:jc w:val="left"/>
        <w:rPr>
          <w:rFonts w:asciiTheme="minorHAnsi" w:hAnsiTheme="minorHAnsi"/>
          <w:b/>
          <w:bCs/>
          <w:sz w:val="36"/>
          <w:szCs w:val="36"/>
        </w:rPr>
      </w:pPr>
      <w:r>
        <w:rPr>
          <w:rFonts w:hint="eastAsia"/>
          <w:b/>
          <w:bCs/>
          <w:sz w:val="36"/>
          <w:szCs w:val="36"/>
        </w:rPr>
        <w:br w:type="page"/>
      </w:r>
      <w:bookmarkStart w:id="361" w:name="_Toc12137140"/>
      <w:bookmarkStart w:id="362" w:name="_Toc16258134"/>
      <w:bookmarkStart w:id="363" w:name="_Toc16258178"/>
    </w:p>
    <w:p w14:paraId="6452DA5F" w14:textId="77777777" w:rsidR="00A76C0F" w:rsidRDefault="00A76C0F" w:rsidP="00A76C0F">
      <w:pPr>
        <w:jc w:val="center"/>
        <w:rPr>
          <w:b/>
          <w:bCs/>
          <w:sz w:val="36"/>
          <w:szCs w:val="36"/>
        </w:rPr>
      </w:pPr>
      <w:r>
        <w:rPr>
          <w:rFonts w:hint="eastAsia"/>
          <w:b/>
          <w:bCs/>
          <w:sz w:val="36"/>
          <w:szCs w:val="36"/>
        </w:rPr>
        <w:lastRenderedPageBreak/>
        <w:t>第</w:t>
      </w:r>
      <w:r>
        <w:rPr>
          <w:rFonts w:hint="eastAsia"/>
          <w:b/>
          <w:bCs/>
          <w:sz w:val="36"/>
          <w:szCs w:val="36"/>
        </w:rPr>
        <w:t>3</w:t>
      </w:r>
      <w:r>
        <w:rPr>
          <w:rFonts w:hint="eastAsia"/>
          <w:b/>
          <w:bCs/>
          <w:sz w:val="36"/>
          <w:szCs w:val="36"/>
        </w:rPr>
        <w:t>章</w:t>
      </w:r>
      <w:r>
        <w:rPr>
          <w:rFonts w:hint="eastAsia"/>
          <w:b/>
          <w:bCs/>
          <w:sz w:val="36"/>
          <w:szCs w:val="36"/>
        </w:rPr>
        <w:t xml:space="preserve"> </w:t>
      </w:r>
      <w:r>
        <w:rPr>
          <w:rFonts w:hint="eastAsia"/>
          <w:b/>
          <w:bCs/>
          <w:sz w:val="36"/>
          <w:szCs w:val="36"/>
        </w:rPr>
        <w:t>其他要求</w:t>
      </w:r>
      <w:bookmarkEnd w:id="361"/>
      <w:bookmarkEnd w:id="362"/>
      <w:bookmarkEnd w:id="363"/>
    </w:p>
    <w:p w14:paraId="59905B28" w14:textId="77777777" w:rsidR="00A76C0F" w:rsidRDefault="00A76C0F" w:rsidP="00A76C0F">
      <w:pPr>
        <w:tabs>
          <w:tab w:val="right" w:pos="8306"/>
        </w:tabs>
        <w:spacing w:line="520" w:lineRule="exact"/>
        <w:ind w:firstLineChars="200" w:firstLine="420"/>
        <w:rPr>
          <w:rFonts w:ascii="Times New Roman" w:eastAsia="仿宋_GB2312" w:hAnsi="Times New Roman"/>
          <w:sz w:val="24"/>
          <w:szCs w:val="28"/>
        </w:rPr>
      </w:pPr>
      <w:bookmarkStart w:id="364" w:name="_Toc6799185"/>
      <w:bookmarkStart w:id="365" w:name="_Toc8230152"/>
      <w:bookmarkStart w:id="366" w:name="_Toc8291336"/>
      <w:bookmarkStart w:id="367" w:name="_Toc8230391"/>
      <w:bookmarkStart w:id="368" w:name="_Toc8230295"/>
      <w:bookmarkStart w:id="369" w:name="_Toc8229633"/>
      <w:bookmarkStart w:id="370" w:name="_Toc8761517"/>
      <w:r>
        <w:rPr>
          <w:rFonts w:ascii="Times New Roman" w:eastAsia="仿宋_GB2312" w:hAnsi="Times New Roman" w:hint="eastAsia"/>
          <w:szCs w:val="28"/>
        </w:rPr>
        <w:t>（对于此部分内容，投标人的投标文件可能出现描述不详尽的情形，因此在此补充说明。）</w:t>
      </w:r>
    </w:p>
    <w:p w14:paraId="1205F5E9" w14:textId="77777777" w:rsidR="00A76C0F" w:rsidRDefault="00A76C0F" w:rsidP="00A76C0F">
      <w:pPr>
        <w:rPr>
          <w:rFonts w:asciiTheme="minorHAnsi" w:hAnsiTheme="minorHAnsi"/>
          <w:sz w:val="30"/>
          <w:szCs w:val="30"/>
        </w:rPr>
      </w:pPr>
      <w:bookmarkStart w:id="371" w:name="_Toc16258135"/>
      <w:bookmarkStart w:id="372" w:name="_Toc16258179"/>
      <w:bookmarkEnd w:id="364"/>
      <w:bookmarkEnd w:id="365"/>
      <w:bookmarkEnd w:id="366"/>
      <w:bookmarkEnd w:id="367"/>
      <w:bookmarkEnd w:id="368"/>
      <w:bookmarkEnd w:id="369"/>
      <w:bookmarkEnd w:id="370"/>
      <w:r>
        <w:rPr>
          <w:rFonts w:hint="eastAsia"/>
          <w:sz w:val="30"/>
          <w:szCs w:val="30"/>
        </w:rPr>
        <w:t>1.1 XXX</w:t>
      </w:r>
      <w:bookmarkEnd w:id="371"/>
      <w:bookmarkEnd w:id="372"/>
    </w:p>
    <w:p w14:paraId="09B7A019" w14:textId="77777777" w:rsidR="00A76C0F" w:rsidRDefault="00A76C0F" w:rsidP="00A76C0F">
      <w:pPr>
        <w:rPr>
          <w:sz w:val="30"/>
          <w:szCs w:val="30"/>
        </w:rPr>
      </w:pPr>
      <w:bookmarkStart w:id="373" w:name="_Toc16258180"/>
      <w:bookmarkStart w:id="374" w:name="_Toc16258136"/>
      <w:r>
        <w:rPr>
          <w:rFonts w:hint="eastAsia"/>
          <w:sz w:val="30"/>
          <w:szCs w:val="30"/>
        </w:rPr>
        <w:t>1.2 XXX</w:t>
      </w:r>
      <w:bookmarkEnd w:id="373"/>
      <w:bookmarkEnd w:id="374"/>
    </w:p>
    <w:p w14:paraId="64859840" w14:textId="77777777" w:rsidR="00A76C0F" w:rsidRDefault="00A76C0F" w:rsidP="00A76C0F">
      <w:pPr>
        <w:widowControl/>
        <w:spacing w:line="576" w:lineRule="auto"/>
        <w:jc w:val="left"/>
        <w:rPr>
          <w:bCs/>
          <w:kern w:val="44"/>
          <w:sz w:val="44"/>
          <w:szCs w:val="44"/>
        </w:rPr>
        <w:sectPr w:rsidR="00A76C0F" w:rsidSect="00807EE6">
          <w:pgSz w:w="11906" w:h="16838"/>
          <w:pgMar w:top="1440" w:right="1800" w:bottom="1440" w:left="1800" w:header="851" w:footer="992" w:gutter="0"/>
          <w:cols w:space="720"/>
          <w:docGrid w:type="lines" w:linePitch="312"/>
        </w:sectPr>
      </w:pPr>
    </w:p>
    <w:p w14:paraId="742EBFCA" w14:textId="77777777" w:rsidR="00A76C0F" w:rsidRDefault="00A76C0F" w:rsidP="00A76C0F">
      <w:pPr>
        <w:rPr>
          <w:b/>
          <w:bCs/>
          <w:sz w:val="28"/>
          <w:szCs w:val="28"/>
        </w:rPr>
      </w:pPr>
      <w:bookmarkStart w:id="375" w:name="_Toc12137102"/>
      <w:bookmarkStart w:id="376" w:name="_Toc12343172"/>
      <w:bookmarkStart w:id="377" w:name="_Toc12137144"/>
      <w:bookmarkStart w:id="378" w:name="_Toc12343231"/>
      <w:bookmarkStart w:id="379" w:name="_Toc12342903"/>
      <w:bookmarkStart w:id="380" w:name="_Toc16258181"/>
      <w:bookmarkStart w:id="381" w:name="_Toc16258137"/>
      <w:r>
        <w:rPr>
          <w:rFonts w:hint="eastAsia"/>
          <w:b/>
          <w:bCs/>
          <w:sz w:val="28"/>
          <w:szCs w:val="28"/>
        </w:rPr>
        <w:lastRenderedPageBreak/>
        <w:t>附件三</w:t>
      </w:r>
      <w:r>
        <w:rPr>
          <w:rFonts w:hint="eastAsia"/>
          <w:b/>
          <w:bCs/>
          <w:sz w:val="28"/>
          <w:szCs w:val="28"/>
        </w:rPr>
        <w:t>:</w:t>
      </w:r>
      <w:bookmarkEnd w:id="375"/>
      <w:bookmarkEnd w:id="376"/>
      <w:bookmarkEnd w:id="377"/>
      <w:bookmarkEnd w:id="378"/>
      <w:bookmarkEnd w:id="379"/>
      <w:bookmarkEnd w:id="380"/>
      <w:bookmarkEnd w:id="381"/>
    </w:p>
    <w:p w14:paraId="4080A1D8" w14:textId="77777777" w:rsidR="00A76C0F" w:rsidRDefault="00A76C0F" w:rsidP="00A76C0F">
      <w:pPr>
        <w:spacing w:line="520" w:lineRule="exact"/>
        <w:jc w:val="center"/>
        <w:rPr>
          <w:rFonts w:ascii="Times New Roman" w:eastAsia="仿宋_GB2312" w:hAnsi="Times New Roman"/>
          <w:bCs/>
          <w:caps/>
          <w:sz w:val="30"/>
          <w:szCs w:val="20"/>
        </w:rPr>
      </w:pPr>
    </w:p>
    <w:p w14:paraId="21CD9FE1" w14:textId="77777777" w:rsidR="00A76C0F" w:rsidRDefault="00A76C0F" w:rsidP="00A76C0F">
      <w:pPr>
        <w:spacing w:line="520" w:lineRule="exact"/>
        <w:jc w:val="center"/>
        <w:rPr>
          <w:rFonts w:ascii="Times New Roman" w:eastAsia="仿宋_GB2312" w:hAnsi="Times New Roman"/>
          <w:bCs/>
          <w:caps/>
          <w:sz w:val="30"/>
          <w:szCs w:val="20"/>
        </w:rPr>
      </w:pPr>
    </w:p>
    <w:p w14:paraId="687B4E5B" w14:textId="77777777" w:rsidR="00A76C0F" w:rsidRDefault="00A76C0F" w:rsidP="00A76C0F">
      <w:pPr>
        <w:spacing w:line="520" w:lineRule="exact"/>
        <w:jc w:val="center"/>
        <w:rPr>
          <w:rFonts w:ascii="Times New Roman" w:eastAsia="仿宋_GB2312" w:hAnsi="Times New Roman"/>
          <w:bCs/>
          <w:caps/>
          <w:sz w:val="30"/>
          <w:szCs w:val="20"/>
        </w:rPr>
      </w:pPr>
    </w:p>
    <w:p w14:paraId="5D79EE2C" w14:textId="77777777" w:rsidR="00A76C0F" w:rsidRDefault="00A76C0F" w:rsidP="00A76C0F">
      <w:pPr>
        <w:spacing w:line="520" w:lineRule="exact"/>
        <w:jc w:val="center"/>
        <w:rPr>
          <w:rFonts w:ascii="Times New Roman" w:eastAsia="仿宋_GB2312" w:hAnsi="Times New Roman"/>
          <w:b/>
          <w:bCs/>
          <w:sz w:val="36"/>
          <w:szCs w:val="24"/>
        </w:rPr>
      </w:pPr>
    </w:p>
    <w:p w14:paraId="29B2E427" w14:textId="77777777" w:rsidR="00A76C0F" w:rsidRDefault="00A76C0F" w:rsidP="00A76C0F">
      <w:pPr>
        <w:spacing w:line="880" w:lineRule="exact"/>
        <w:jc w:val="center"/>
        <w:rPr>
          <w:rFonts w:ascii="Times New Roman" w:eastAsia="方正小标宋简体" w:hAnsi="Times New Roman"/>
          <w:b/>
          <w:bCs/>
          <w:sz w:val="48"/>
          <w:szCs w:val="48"/>
        </w:rPr>
      </w:pPr>
      <w:r>
        <w:rPr>
          <w:rFonts w:ascii="Times New Roman" w:eastAsia="方正小标宋简体" w:hAnsi="Times New Roman" w:hint="eastAsia"/>
          <w:b/>
          <w:bCs/>
          <w:sz w:val="48"/>
          <w:szCs w:val="48"/>
        </w:rPr>
        <w:t>国家市场监督管理总局信息中心</w:t>
      </w:r>
    </w:p>
    <w:p w14:paraId="4EE781A9" w14:textId="77777777" w:rsidR="00A76C0F" w:rsidRDefault="00A76C0F" w:rsidP="00A76C0F">
      <w:pPr>
        <w:spacing w:line="880" w:lineRule="exact"/>
        <w:jc w:val="center"/>
        <w:rPr>
          <w:rFonts w:ascii="Times New Roman" w:eastAsia="方正小标宋简体" w:hAnsi="Times New Roman"/>
          <w:b/>
          <w:bCs/>
          <w:sz w:val="48"/>
          <w:szCs w:val="48"/>
        </w:rPr>
      </w:pPr>
      <w:r>
        <w:rPr>
          <w:rFonts w:ascii="Times New Roman" w:eastAsia="方正小标宋简体" w:hAnsi="Times New Roman" w:hint="eastAsia"/>
          <w:b/>
          <w:bCs/>
          <w:sz w:val="48"/>
          <w:szCs w:val="48"/>
        </w:rPr>
        <w:t>广州灾备中心</w:t>
      </w:r>
      <w:proofErr w:type="gramStart"/>
      <w:r>
        <w:rPr>
          <w:rFonts w:ascii="Times New Roman" w:eastAsia="方正小标宋简体" w:hAnsi="Times New Roman" w:hint="eastAsia"/>
          <w:b/>
          <w:bCs/>
          <w:sz w:val="48"/>
          <w:szCs w:val="48"/>
        </w:rPr>
        <w:t>机房动环和</w:t>
      </w:r>
      <w:proofErr w:type="gramEnd"/>
      <w:r>
        <w:rPr>
          <w:rFonts w:ascii="Times New Roman" w:eastAsia="方正小标宋简体" w:hAnsi="Times New Roman" w:hint="eastAsia"/>
          <w:b/>
          <w:bCs/>
          <w:sz w:val="48"/>
          <w:szCs w:val="48"/>
        </w:rPr>
        <w:t>监控管理平台建设项目</w:t>
      </w:r>
      <w:r>
        <w:rPr>
          <w:rFonts w:ascii="Times New Roman" w:eastAsia="方正小标宋简体" w:hAnsi="Times New Roman" w:hint="eastAsia"/>
          <w:b/>
          <w:sz w:val="48"/>
          <w:szCs w:val="48"/>
        </w:rPr>
        <w:t>验收大纲</w:t>
      </w:r>
    </w:p>
    <w:p w14:paraId="226613E7" w14:textId="77777777" w:rsidR="00A76C0F" w:rsidRDefault="00A76C0F" w:rsidP="00A76C0F">
      <w:pPr>
        <w:spacing w:line="520" w:lineRule="exact"/>
        <w:jc w:val="center"/>
        <w:rPr>
          <w:rFonts w:ascii="Times New Roman" w:eastAsia="仿宋_GB2312" w:hAnsi="Times New Roman"/>
          <w:b/>
          <w:sz w:val="24"/>
          <w:szCs w:val="18"/>
        </w:rPr>
      </w:pPr>
    </w:p>
    <w:p w14:paraId="411640C9" w14:textId="77777777" w:rsidR="00A76C0F" w:rsidRDefault="00A76C0F" w:rsidP="00A76C0F">
      <w:pPr>
        <w:spacing w:line="520" w:lineRule="exact"/>
        <w:rPr>
          <w:rFonts w:ascii="Times New Roman" w:eastAsia="仿宋_GB2312" w:hAnsi="Times New Roman"/>
          <w:sz w:val="36"/>
          <w:szCs w:val="24"/>
        </w:rPr>
      </w:pPr>
    </w:p>
    <w:p w14:paraId="0DC03DE2" w14:textId="77777777" w:rsidR="00A76C0F" w:rsidRDefault="00A76C0F" w:rsidP="00A76C0F">
      <w:pPr>
        <w:spacing w:line="520" w:lineRule="exact"/>
        <w:rPr>
          <w:rFonts w:ascii="Times New Roman" w:eastAsia="仿宋_GB2312" w:hAnsi="Times New Roman"/>
          <w:sz w:val="28"/>
          <w:szCs w:val="24"/>
        </w:rPr>
      </w:pPr>
    </w:p>
    <w:p w14:paraId="2312B8EE" w14:textId="77777777" w:rsidR="00A76C0F" w:rsidRDefault="00A76C0F" w:rsidP="00A76C0F">
      <w:pPr>
        <w:spacing w:line="520" w:lineRule="exact"/>
        <w:rPr>
          <w:rFonts w:ascii="Times New Roman" w:eastAsia="仿宋_GB2312" w:hAnsi="Times New Roman"/>
          <w:sz w:val="28"/>
          <w:szCs w:val="24"/>
        </w:rPr>
      </w:pPr>
    </w:p>
    <w:p w14:paraId="204D5449" w14:textId="77777777" w:rsidR="00A76C0F" w:rsidRDefault="00A76C0F" w:rsidP="00A76C0F">
      <w:pPr>
        <w:spacing w:line="520" w:lineRule="exact"/>
        <w:rPr>
          <w:rFonts w:ascii="Times New Roman" w:eastAsia="仿宋_GB2312" w:hAnsi="Times New Roman"/>
          <w:sz w:val="28"/>
          <w:szCs w:val="24"/>
        </w:rPr>
      </w:pPr>
    </w:p>
    <w:p w14:paraId="51A7357B" w14:textId="77777777" w:rsidR="00A76C0F" w:rsidRDefault="00A76C0F" w:rsidP="00A76C0F">
      <w:pPr>
        <w:spacing w:line="520" w:lineRule="exact"/>
        <w:rPr>
          <w:rFonts w:ascii="Times New Roman" w:eastAsia="仿宋_GB2312" w:hAnsi="Times New Roman"/>
          <w:sz w:val="28"/>
          <w:szCs w:val="24"/>
        </w:rPr>
      </w:pPr>
    </w:p>
    <w:p w14:paraId="16BB9C08" w14:textId="77777777" w:rsidR="00A76C0F" w:rsidRDefault="00A76C0F" w:rsidP="00A76C0F">
      <w:pPr>
        <w:spacing w:line="520" w:lineRule="exact"/>
        <w:rPr>
          <w:rFonts w:ascii="Times New Roman" w:eastAsia="仿宋_GB2312" w:hAnsi="Times New Roman"/>
          <w:sz w:val="28"/>
          <w:szCs w:val="24"/>
        </w:rPr>
      </w:pPr>
    </w:p>
    <w:p w14:paraId="365DAB69" w14:textId="77777777" w:rsidR="00A76C0F" w:rsidRDefault="00A76C0F" w:rsidP="00A76C0F">
      <w:pPr>
        <w:spacing w:line="520" w:lineRule="exact"/>
        <w:rPr>
          <w:rFonts w:ascii="Times New Roman" w:eastAsia="仿宋_GB2312" w:hAnsi="Times New Roman"/>
          <w:sz w:val="28"/>
          <w:szCs w:val="24"/>
        </w:rPr>
      </w:pPr>
    </w:p>
    <w:p w14:paraId="4285A014" w14:textId="77777777" w:rsidR="00A76C0F" w:rsidRDefault="00A76C0F" w:rsidP="00A76C0F">
      <w:pPr>
        <w:spacing w:line="520" w:lineRule="exact"/>
        <w:rPr>
          <w:rFonts w:ascii="Times New Roman" w:eastAsia="仿宋_GB2312" w:hAnsi="Times New Roman"/>
          <w:sz w:val="28"/>
          <w:szCs w:val="24"/>
        </w:rPr>
      </w:pPr>
    </w:p>
    <w:p w14:paraId="1B5AFD4E" w14:textId="77777777" w:rsidR="00A76C0F" w:rsidRDefault="00A76C0F" w:rsidP="00A76C0F">
      <w:pPr>
        <w:spacing w:line="520" w:lineRule="exact"/>
        <w:rPr>
          <w:rFonts w:ascii="Times New Roman" w:eastAsia="仿宋_GB2312" w:hAnsi="Times New Roman"/>
          <w:sz w:val="28"/>
          <w:szCs w:val="24"/>
        </w:rPr>
      </w:pPr>
    </w:p>
    <w:p w14:paraId="0CB44B3E" w14:textId="77777777" w:rsidR="00A76C0F" w:rsidRDefault="00A76C0F" w:rsidP="00A76C0F">
      <w:pPr>
        <w:spacing w:line="520" w:lineRule="exact"/>
        <w:rPr>
          <w:rFonts w:ascii="Times New Roman" w:eastAsia="仿宋_GB2312" w:hAnsi="Times New Roman"/>
          <w:sz w:val="28"/>
          <w:szCs w:val="24"/>
        </w:rPr>
      </w:pPr>
    </w:p>
    <w:p w14:paraId="7BB73BF2" w14:textId="77777777" w:rsidR="00A76C0F" w:rsidRDefault="00A76C0F" w:rsidP="00A76C0F">
      <w:pPr>
        <w:spacing w:line="520" w:lineRule="exact"/>
        <w:jc w:val="center"/>
        <w:rPr>
          <w:rFonts w:ascii="Times New Roman" w:eastAsia="仿宋_GB2312" w:hAnsi="Times New Roman"/>
          <w:sz w:val="32"/>
          <w:szCs w:val="52"/>
        </w:rPr>
      </w:pPr>
      <w:r>
        <w:rPr>
          <w:rFonts w:ascii="Times New Roman" w:eastAsia="仿宋_GB2312" w:hAnsi="Times New Roman" w:hint="eastAsia"/>
          <w:sz w:val="32"/>
          <w:szCs w:val="52"/>
        </w:rPr>
        <w:t>国家市场监督管理总局信息中心</w:t>
      </w:r>
    </w:p>
    <w:p w14:paraId="3F83BC7C" w14:textId="77777777" w:rsidR="00A76C0F" w:rsidRDefault="00A76C0F" w:rsidP="00A76C0F">
      <w:pPr>
        <w:spacing w:line="520" w:lineRule="exact"/>
        <w:jc w:val="center"/>
        <w:rPr>
          <w:rFonts w:ascii="Times New Roman" w:eastAsia="仿宋_GB2312" w:hAnsi="Times New Roman"/>
          <w:sz w:val="32"/>
          <w:szCs w:val="52"/>
        </w:rPr>
      </w:pPr>
      <w:r>
        <w:rPr>
          <w:rFonts w:ascii="Times New Roman" w:eastAsia="仿宋_GB2312" w:hAnsi="Times New Roman"/>
          <w:sz w:val="32"/>
          <w:szCs w:val="52"/>
        </w:rPr>
        <w:t>XXXXXXXXX</w:t>
      </w:r>
      <w:r>
        <w:rPr>
          <w:rFonts w:ascii="Times New Roman" w:eastAsia="仿宋_GB2312" w:hAnsi="Times New Roman" w:hint="eastAsia"/>
          <w:sz w:val="32"/>
          <w:szCs w:val="52"/>
        </w:rPr>
        <w:t>公司</w:t>
      </w:r>
    </w:p>
    <w:p w14:paraId="3BE2A768" w14:textId="77777777" w:rsidR="00A76C0F" w:rsidRDefault="00A76C0F" w:rsidP="00A76C0F">
      <w:pPr>
        <w:spacing w:line="520" w:lineRule="exact"/>
        <w:jc w:val="center"/>
        <w:rPr>
          <w:rFonts w:ascii="Times New Roman" w:eastAsia="仿宋_GB2312" w:hAnsi="Times New Roman"/>
          <w:sz w:val="32"/>
          <w:szCs w:val="52"/>
        </w:rPr>
      </w:pPr>
      <w:proofErr w:type="spellStart"/>
      <w:r>
        <w:rPr>
          <w:rFonts w:ascii="Times New Roman" w:eastAsia="仿宋_GB2312" w:hAnsi="Times New Roman"/>
          <w:sz w:val="32"/>
          <w:szCs w:val="52"/>
        </w:rPr>
        <w:t>xxxx</w:t>
      </w:r>
      <w:proofErr w:type="spellEnd"/>
      <w:r>
        <w:rPr>
          <w:rFonts w:ascii="Times New Roman" w:eastAsia="仿宋_GB2312" w:hAnsi="Times New Roman" w:hint="eastAsia"/>
          <w:sz w:val="32"/>
          <w:szCs w:val="52"/>
        </w:rPr>
        <w:t>年</w:t>
      </w:r>
      <w:r>
        <w:rPr>
          <w:rFonts w:ascii="Times New Roman" w:eastAsia="仿宋_GB2312" w:hAnsi="Times New Roman"/>
          <w:sz w:val="32"/>
          <w:szCs w:val="52"/>
        </w:rPr>
        <w:t>xx</w:t>
      </w:r>
      <w:r>
        <w:rPr>
          <w:rFonts w:ascii="Times New Roman" w:eastAsia="仿宋_GB2312" w:hAnsi="Times New Roman" w:hint="eastAsia"/>
          <w:sz w:val="32"/>
          <w:szCs w:val="52"/>
        </w:rPr>
        <w:t>月</w:t>
      </w:r>
    </w:p>
    <w:p w14:paraId="013D09C4" w14:textId="77777777" w:rsidR="00A76C0F" w:rsidRDefault="00A76C0F" w:rsidP="00A76C0F">
      <w:pPr>
        <w:widowControl/>
        <w:jc w:val="left"/>
        <w:rPr>
          <w:rFonts w:ascii="Times New Roman" w:eastAsiaTheme="minorHAnsi" w:hAnsi="Times New Roman"/>
          <w:b/>
          <w:smallCaps/>
          <w:sz w:val="36"/>
          <w:szCs w:val="36"/>
        </w:rPr>
        <w:sectPr w:rsidR="00A76C0F" w:rsidSect="00807EE6">
          <w:pgSz w:w="11906" w:h="16838"/>
          <w:pgMar w:top="1440" w:right="1800" w:bottom="1440" w:left="1800" w:header="851" w:footer="992" w:gutter="0"/>
          <w:cols w:space="720"/>
          <w:docGrid w:type="lines" w:linePitch="312"/>
        </w:sectPr>
      </w:pPr>
    </w:p>
    <w:p w14:paraId="584F1A3B" w14:textId="77777777" w:rsidR="00A76C0F" w:rsidRDefault="00A76C0F" w:rsidP="00A76C0F">
      <w:pPr>
        <w:jc w:val="center"/>
        <w:rPr>
          <w:rFonts w:asciiTheme="minorHAnsi" w:hAnsiTheme="minorHAnsi"/>
          <w:b/>
          <w:bCs/>
          <w:sz w:val="36"/>
          <w:szCs w:val="36"/>
        </w:rPr>
      </w:pPr>
      <w:bookmarkStart w:id="382" w:name="_Toc307495242"/>
      <w:bookmarkStart w:id="383" w:name="_Toc8760556"/>
      <w:bookmarkStart w:id="384" w:name="_Toc217742291"/>
      <w:bookmarkStart w:id="385" w:name="_Toc258590058"/>
      <w:bookmarkStart w:id="386" w:name="_Toc8229552"/>
      <w:bookmarkStart w:id="387" w:name="_Toc8229307"/>
      <w:bookmarkStart w:id="388" w:name="_Toc262756892"/>
      <w:bookmarkStart w:id="389" w:name="_Toc307495765"/>
      <w:bookmarkStart w:id="390" w:name="_Toc307495706"/>
      <w:bookmarkStart w:id="391" w:name="_Toc6823189"/>
      <w:bookmarkStart w:id="392" w:name="_Toc12342904"/>
      <w:bookmarkStart w:id="393" w:name="_Toc12343232"/>
      <w:bookmarkStart w:id="394" w:name="_Toc12343173"/>
      <w:bookmarkStart w:id="395" w:name="_Toc12137103"/>
      <w:bookmarkStart w:id="396" w:name="_Toc16258182"/>
      <w:bookmarkStart w:id="397" w:name="_Toc16258138"/>
      <w:r>
        <w:rPr>
          <w:rFonts w:hint="eastAsia"/>
          <w:b/>
          <w:bCs/>
          <w:sz w:val="36"/>
          <w:szCs w:val="36"/>
        </w:rPr>
        <w:lastRenderedPageBreak/>
        <w:t>第</w:t>
      </w:r>
      <w:r>
        <w:rPr>
          <w:rFonts w:hint="eastAsia"/>
          <w:b/>
          <w:bCs/>
          <w:sz w:val="36"/>
          <w:szCs w:val="36"/>
        </w:rPr>
        <w:t>1</w:t>
      </w:r>
      <w:r>
        <w:rPr>
          <w:rFonts w:hint="eastAsia"/>
          <w:b/>
          <w:bCs/>
          <w:sz w:val="36"/>
          <w:szCs w:val="36"/>
        </w:rPr>
        <w:t>章</w:t>
      </w:r>
      <w:r>
        <w:rPr>
          <w:rFonts w:hint="eastAsia"/>
          <w:b/>
          <w:bCs/>
          <w:sz w:val="36"/>
          <w:szCs w:val="36"/>
        </w:rPr>
        <w:t xml:space="preserve"> </w:t>
      </w:r>
      <w:r>
        <w:rPr>
          <w:rFonts w:hint="eastAsia"/>
          <w:b/>
          <w:bCs/>
          <w:sz w:val="36"/>
          <w:szCs w:val="36"/>
        </w:rPr>
        <w:t>验收</w:t>
      </w:r>
      <w:bookmarkEnd w:id="382"/>
      <w:bookmarkEnd w:id="383"/>
      <w:bookmarkEnd w:id="384"/>
      <w:bookmarkEnd w:id="385"/>
      <w:bookmarkEnd w:id="386"/>
      <w:bookmarkEnd w:id="387"/>
      <w:bookmarkEnd w:id="388"/>
      <w:bookmarkEnd w:id="389"/>
      <w:bookmarkEnd w:id="390"/>
      <w:bookmarkEnd w:id="391"/>
      <w:r>
        <w:rPr>
          <w:rFonts w:hint="eastAsia"/>
          <w:b/>
          <w:bCs/>
          <w:sz w:val="36"/>
          <w:szCs w:val="36"/>
        </w:rPr>
        <w:t>内容</w:t>
      </w:r>
      <w:bookmarkEnd w:id="392"/>
      <w:bookmarkEnd w:id="393"/>
      <w:bookmarkEnd w:id="394"/>
      <w:bookmarkEnd w:id="395"/>
      <w:bookmarkEnd w:id="396"/>
      <w:bookmarkEnd w:id="397"/>
    </w:p>
    <w:p w14:paraId="6DAE3122" w14:textId="77777777" w:rsidR="00A76C0F" w:rsidRPr="00807EE6" w:rsidRDefault="00A76C0F" w:rsidP="00807EE6">
      <w:pPr>
        <w:spacing w:line="360" w:lineRule="auto"/>
        <w:rPr>
          <w:rFonts w:ascii="宋体" w:hAnsi="宋体"/>
          <w:b/>
          <w:bCs/>
          <w:sz w:val="24"/>
          <w:szCs w:val="24"/>
        </w:rPr>
      </w:pPr>
      <w:bookmarkStart w:id="398" w:name="_Toc12343174"/>
      <w:bookmarkStart w:id="399" w:name="_Toc8229553"/>
      <w:bookmarkStart w:id="400" w:name="_Toc12137104"/>
      <w:bookmarkStart w:id="401" w:name="_Toc8760557"/>
      <w:bookmarkStart w:id="402" w:name="_Toc12342905"/>
      <w:bookmarkStart w:id="403" w:name="_Toc8229308"/>
      <w:bookmarkStart w:id="404" w:name="_Toc16258139"/>
      <w:bookmarkStart w:id="405" w:name="_Toc12343233"/>
      <w:bookmarkStart w:id="406" w:name="_Toc16258183"/>
      <w:bookmarkStart w:id="407" w:name="_Toc258590059"/>
      <w:bookmarkStart w:id="408" w:name="_Toc217742292"/>
      <w:bookmarkStart w:id="409" w:name="_Toc262756893"/>
      <w:r w:rsidRPr="00807EE6">
        <w:rPr>
          <w:rFonts w:ascii="宋体" w:hAnsi="宋体" w:hint="eastAsia"/>
          <w:b/>
          <w:bCs/>
          <w:sz w:val="24"/>
          <w:szCs w:val="24"/>
        </w:rPr>
        <w:t>1.1服务工作验收范围</w:t>
      </w:r>
      <w:bookmarkEnd w:id="398"/>
      <w:bookmarkEnd w:id="399"/>
      <w:bookmarkEnd w:id="400"/>
      <w:bookmarkEnd w:id="401"/>
      <w:bookmarkEnd w:id="402"/>
      <w:bookmarkEnd w:id="403"/>
      <w:bookmarkEnd w:id="404"/>
      <w:bookmarkEnd w:id="405"/>
      <w:bookmarkEnd w:id="406"/>
    </w:p>
    <w:p w14:paraId="4E9FCE2D" w14:textId="77777777" w:rsidR="00A76C0F" w:rsidRPr="00807EE6" w:rsidRDefault="00A76C0F" w:rsidP="00807EE6">
      <w:pPr>
        <w:spacing w:line="360" w:lineRule="auto"/>
        <w:rPr>
          <w:rFonts w:ascii="宋体" w:hAnsi="宋体"/>
          <w:kern w:val="0"/>
          <w:sz w:val="24"/>
          <w:szCs w:val="24"/>
        </w:rPr>
      </w:pPr>
      <w:r w:rsidRPr="00807EE6">
        <w:rPr>
          <w:rFonts w:ascii="宋体" w:hAnsi="宋体"/>
          <w:kern w:val="0"/>
          <w:sz w:val="24"/>
          <w:szCs w:val="24"/>
        </w:rPr>
        <w:t>(</w:t>
      </w:r>
      <w:r w:rsidRPr="00807EE6">
        <w:rPr>
          <w:rFonts w:ascii="宋体" w:hAnsi="宋体" w:hint="eastAsia"/>
          <w:kern w:val="0"/>
          <w:sz w:val="24"/>
          <w:szCs w:val="24"/>
        </w:rPr>
        <w:t>注：服务合同中约定的工作任务在此进行明确建议使用表格形式</w:t>
      </w:r>
      <w:r w:rsidRPr="00807EE6">
        <w:rPr>
          <w:rFonts w:ascii="宋体" w:hAnsi="宋体"/>
          <w:kern w:val="0"/>
          <w:sz w:val="24"/>
          <w:szCs w:val="24"/>
        </w:rPr>
        <w:t>)</w:t>
      </w:r>
    </w:p>
    <w:p w14:paraId="63B572AE" w14:textId="77777777" w:rsidR="00A76C0F" w:rsidRPr="00807EE6" w:rsidRDefault="00A76C0F" w:rsidP="00807EE6">
      <w:pPr>
        <w:spacing w:line="360" w:lineRule="auto"/>
        <w:rPr>
          <w:rFonts w:ascii="宋体" w:hAnsi="宋体"/>
          <w:b/>
          <w:bCs/>
          <w:sz w:val="24"/>
          <w:szCs w:val="24"/>
        </w:rPr>
      </w:pPr>
      <w:bookmarkStart w:id="410" w:name="_Toc6823191"/>
      <w:bookmarkStart w:id="411" w:name="_Toc16258184"/>
      <w:bookmarkStart w:id="412" w:name="_Toc8229309"/>
      <w:bookmarkStart w:id="413" w:name="_Toc307495767"/>
      <w:bookmarkStart w:id="414" w:name="_Toc12342906"/>
      <w:bookmarkStart w:id="415" w:name="_Toc12343234"/>
      <w:bookmarkStart w:id="416" w:name="_Toc307495708"/>
      <w:bookmarkStart w:id="417" w:name="_Toc307495244"/>
      <w:bookmarkStart w:id="418" w:name="_Toc12137105"/>
      <w:bookmarkStart w:id="419" w:name="_Toc8760558"/>
      <w:bookmarkStart w:id="420" w:name="_Toc8229554"/>
      <w:bookmarkStart w:id="421" w:name="_Toc12343175"/>
      <w:bookmarkStart w:id="422" w:name="_Toc16258140"/>
      <w:r w:rsidRPr="00807EE6">
        <w:rPr>
          <w:rFonts w:ascii="宋体" w:hAnsi="宋体" w:hint="eastAsia"/>
          <w:b/>
          <w:bCs/>
          <w:sz w:val="24"/>
          <w:szCs w:val="24"/>
        </w:rPr>
        <w:t>1.2成果清单</w:t>
      </w:r>
      <w:bookmarkEnd w:id="410"/>
      <w:bookmarkEnd w:id="411"/>
      <w:bookmarkEnd w:id="412"/>
      <w:bookmarkEnd w:id="413"/>
      <w:bookmarkEnd w:id="414"/>
      <w:bookmarkEnd w:id="415"/>
      <w:bookmarkEnd w:id="416"/>
      <w:bookmarkEnd w:id="417"/>
      <w:bookmarkEnd w:id="418"/>
      <w:bookmarkEnd w:id="419"/>
      <w:bookmarkEnd w:id="420"/>
      <w:bookmarkEnd w:id="421"/>
      <w:bookmarkEnd w:id="422"/>
    </w:p>
    <w:p w14:paraId="42FD715A" w14:textId="77777777" w:rsidR="00A76C0F" w:rsidRPr="00807EE6" w:rsidRDefault="00A76C0F" w:rsidP="00807EE6">
      <w:pPr>
        <w:spacing w:line="360" w:lineRule="auto"/>
        <w:rPr>
          <w:rFonts w:ascii="宋体" w:hAnsi="宋体"/>
          <w:sz w:val="24"/>
          <w:szCs w:val="24"/>
        </w:rPr>
      </w:pPr>
      <w:r w:rsidRPr="00807EE6">
        <w:rPr>
          <w:rFonts w:ascii="宋体" w:hAnsi="宋体"/>
          <w:kern w:val="0"/>
          <w:sz w:val="24"/>
          <w:szCs w:val="24"/>
        </w:rPr>
        <w:t>(</w:t>
      </w:r>
      <w:r w:rsidRPr="00807EE6">
        <w:rPr>
          <w:rFonts w:ascii="宋体" w:hAnsi="宋体" w:hint="eastAsia"/>
          <w:kern w:val="0"/>
          <w:sz w:val="24"/>
          <w:szCs w:val="24"/>
        </w:rPr>
        <w:t>注：服务合同中约定的工作成果在此进行明确建议使用表格形式</w:t>
      </w:r>
      <w:r w:rsidRPr="00807EE6">
        <w:rPr>
          <w:rFonts w:ascii="宋体" w:hAnsi="宋体"/>
          <w:kern w:val="0"/>
          <w:sz w:val="24"/>
          <w:szCs w:val="24"/>
        </w:rPr>
        <w:t>)</w:t>
      </w:r>
    </w:p>
    <w:p w14:paraId="0FF25201" w14:textId="77777777" w:rsidR="00A76C0F" w:rsidRPr="00807EE6" w:rsidRDefault="00A76C0F" w:rsidP="00807EE6">
      <w:pPr>
        <w:spacing w:line="360" w:lineRule="auto"/>
        <w:rPr>
          <w:rFonts w:ascii="宋体" w:hAnsi="宋体"/>
          <w:b/>
          <w:bCs/>
          <w:sz w:val="24"/>
          <w:szCs w:val="24"/>
        </w:rPr>
      </w:pPr>
      <w:bookmarkStart w:id="423" w:name="_Toc307495709"/>
      <w:bookmarkStart w:id="424" w:name="_Toc8760559"/>
      <w:bookmarkStart w:id="425" w:name="_Toc12342907"/>
      <w:bookmarkStart w:id="426" w:name="_Toc307495245"/>
      <w:bookmarkStart w:id="427" w:name="_Toc6823192"/>
      <w:bookmarkStart w:id="428" w:name="_Toc16258185"/>
      <w:bookmarkStart w:id="429" w:name="_Toc12343176"/>
      <w:bookmarkStart w:id="430" w:name="_Toc8229310"/>
      <w:bookmarkStart w:id="431" w:name="_Toc307495768"/>
      <w:bookmarkStart w:id="432" w:name="_Toc16258141"/>
      <w:bookmarkStart w:id="433" w:name="_Toc12343235"/>
      <w:bookmarkStart w:id="434" w:name="_Toc12137106"/>
      <w:bookmarkStart w:id="435" w:name="_Toc8229555"/>
      <w:r w:rsidRPr="00807EE6">
        <w:rPr>
          <w:rFonts w:ascii="宋体" w:hAnsi="宋体" w:hint="eastAsia"/>
          <w:b/>
          <w:bCs/>
          <w:sz w:val="24"/>
          <w:szCs w:val="24"/>
        </w:rPr>
        <w:t>1.3其他需要特别说明的成果</w:t>
      </w:r>
      <w:bookmarkEnd w:id="423"/>
      <w:bookmarkEnd w:id="424"/>
      <w:bookmarkEnd w:id="425"/>
      <w:bookmarkEnd w:id="426"/>
      <w:bookmarkEnd w:id="427"/>
      <w:bookmarkEnd w:id="428"/>
      <w:bookmarkEnd w:id="429"/>
      <w:bookmarkEnd w:id="430"/>
      <w:bookmarkEnd w:id="431"/>
      <w:bookmarkEnd w:id="432"/>
      <w:bookmarkEnd w:id="433"/>
      <w:bookmarkEnd w:id="434"/>
      <w:bookmarkEnd w:id="435"/>
    </w:p>
    <w:p w14:paraId="5E40AEB4" w14:textId="77777777" w:rsidR="00A76C0F" w:rsidRPr="00807EE6" w:rsidRDefault="00A76C0F" w:rsidP="00807EE6">
      <w:pPr>
        <w:spacing w:line="360" w:lineRule="auto"/>
        <w:jc w:val="left"/>
        <w:rPr>
          <w:rFonts w:ascii="宋体" w:hAnsi="宋体"/>
          <w:kern w:val="0"/>
          <w:sz w:val="24"/>
          <w:szCs w:val="24"/>
        </w:rPr>
      </w:pPr>
      <w:r w:rsidRPr="00807EE6">
        <w:rPr>
          <w:rFonts w:ascii="宋体" w:hAnsi="宋体"/>
          <w:kern w:val="0"/>
          <w:sz w:val="24"/>
          <w:szCs w:val="24"/>
        </w:rPr>
        <w:t>(</w:t>
      </w:r>
      <w:r w:rsidRPr="00807EE6">
        <w:rPr>
          <w:rFonts w:ascii="宋体" w:hAnsi="宋体" w:hint="eastAsia"/>
          <w:kern w:val="0"/>
          <w:sz w:val="24"/>
          <w:szCs w:val="24"/>
        </w:rPr>
        <w:t>提示：根据实际情况填写</w:t>
      </w:r>
      <w:r w:rsidRPr="00807EE6">
        <w:rPr>
          <w:rFonts w:ascii="宋体" w:hAnsi="宋体"/>
          <w:kern w:val="0"/>
          <w:sz w:val="24"/>
          <w:szCs w:val="24"/>
        </w:rPr>
        <w:t>)</w:t>
      </w:r>
    </w:p>
    <w:p w14:paraId="727B0E06" w14:textId="77777777" w:rsidR="00A76C0F" w:rsidRDefault="00A76C0F" w:rsidP="00A76C0F">
      <w:pPr>
        <w:widowControl/>
        <w:jc w:val="left"/>
        <w:rPr>
          <w:rFonts w:asciiTheme="minorHAnsi" w:hAnsiTheme="minorHAnsi"/>
          <w:b/>
          <w:bCs/>
          <w:sz w:val="36"/>
          <w:szCs w:val="36"/>
        </w:rPr>
      </w:pPr>
      <w:r>
        <w:rPr>
          <w:rFonts w:hint="eastAsia"/>
          <w:b/>
          <w:bCs/>
          <w:sz w:val="36"/>
          <w:szCs w:val="36"/>
        </w:rPr>
        <w:br w:type="page"/>
      </w:r>
      <w:bookmarkStart w:id="436" w:name="_Toc12137107"/>
      <w:bookmarkStart w:id="437" w:name="_Toc12343236"/>
      <w:bookmarkStart w:id="438" w:name="_Toc12342908"/>
      <w:bookmarkStart w:id="439" w:name="_Toc8760560"/>
      <w:bookmarkStart w:id="440" w:name="_Toc8229556"/>
      <w:bookmarkStart w:id="441" w:name="_Toc307495769"/>
      <w:bookmarkStart w:id="442" w:name="_Toc12343177"/>
      <w:bookmarkStart w:id="443" w:name="_Toc16258186"/>
      <w:bookmarkStart w:id="444" w:name="_Toc307495246"/>
      <w:bookmarkStart w:id="445" w:name="_Toc6823193"/>
      <w:bookmarkStart w:id="446" w:name="_Toc16258142"/>
      <w:bookmarkStart w:id="447" w:name="_Toc8229311"/>
      <w:bookmarkStart w:id="448" w:name="_Toc307495710"/>
    </w:p>
    <w:p w14:paraId="75D5E5D3" w14:textId="77777777" w:rsidR="00A76C0F" w:rsidRDefault="00A76C0F" w:rsidP="00A76C0F">
      <w:pPr>
        <w:jc w:val="center"/>
        <w:rPr>
          <w:b/>
          <w:bCs/>
          <w:sz w:val="36"/>
          <w:szCs w:val="36"/>
        </w:rPr>
      </w:pPr>
      <w:r>
        <w:rPr>
          <w:rFonts w:hint="eastAsia"/>
          <w:b/>
          <w:bCs/>
          <w:sz w:val="36"/>
          <w:szCs w:val="36"/>
        </w:rPr>
        <w:lastRenderedPageBreak/>
        <w:t>第</w:t>
      </w:r>
      <w:r>
        <w:rPr>
          <w:rFonts w:hint="eastAsia"/>
          <w:b/>
          <w:bCs/>
          <w:sz w:val="36"/>
          <w:szCs w:val="36"/>
        </w:rPr>
        <w:t>2</w:t>
      </w:r>
      <w:r>
        <w:rPr>
          <w:rFonts w:hint="eastAsia"/>
          <w:b/>
          <w:bCs/>
          <w:sz w:val="36"/>
          <w:szCs w:val="36"/>
        </w:rPr>
        <w:t>章</w:t>
      </w:r>
      <w:r>
        <w:rPr>
          <w:rFonts w:hint="eastAsia"/>
          <w:b/>
          <w:bCs/>
          <w:sz w:val="36"/>
          <w:szCs w:val="36"/>
        </w:rPr>
        <w:t xml:space="preserve"> </w:t>
      </w:r>
      <w:r>
        <w:rPr>
          <w:rFonts w:hint="eastAsia"/>
          <w:b/>
          <w:bCs/>
          <w:sz w:val="36"/>
          <w:szCs w:val="36"/>
        </w:rPr>
        <w:t>验收标准</w:t>
      </w:r>
      <w:bookmarkEnd w:id="407"/>
      <w:bookmarkEnd w:id="408"/>
      <w:bookmarkEnd w:id="409"/>
      <w:bookmarkEnd w:id="436"/>
      <w:bookmarkEnd w:id="437"/>
      <w:bookmarkEnd w:id="438"/>
      <w:bookmarkEnd w:id="439"/>
      <w:bookmarkEnd w:id="440"/>
      <w:bookmarkEnd w:id="441"/>
      <w:bookmarkEnd w:id="442"/>
      <w:bookmarkEnd w:id="443"/>
      <w:bookmarkEnd w:id="444"/>
      <w:bookmarkEnd w:id="445"/>
      <w:bookmarkEnd w:id="446"/>
      <w:bookmarkEnd w:id="447"/>
      <w:bookmarkEnd w:id="448"/>
    </w:p>
    <w:p w14:paraId="29DED45A" w14:textId="77777777" w:rsidR="00A76C0F" w:rsidRDefault="00A76C0F" w:rsidP="00A76C0F">
      <w:pPr>
        <w:rPr>
          <w:b/>
          <w:bCs/>
          <w:sz w:val="28"/>
          <w:szCs w:val="28"/>
        </w:rPr>
      </w:pPr>
      <w:bookmarkStart w:id="449" w:name="_Toc8229557"/>
      <w:bookmarkStart w:id="450" w:name="_Toc16258143"/>
      <w:bookmarkStart w:id="451" w:name="_Toc16258187"/>
      <w:bookmarkStart w:id="452" w:name="_Toc12343178"/>
      <w:bookmarkStart w:id="453" w:name="_Toc12137108"/>
      <w:bookmarkStart w:id="454" w:name="_Toc8229312"/>
      <w:bookmarkStart w:id="455" w:name="_Toc12343237"/>
      <w:bookmarkStart w:id="456" w:name="_Toc8760561"/>
      <w:bookmarkStart w:id="457" w:name="_Toc12342909"/>
      <w:bookmarkStart w:id="458" w:name="_Toc6823194"/>
      <w:r>
        <w:rPr>
          <w:rFonts w:hint="eastAsia"/>
          <w:b/>
          <w:bCs/>
          <w:sz w:val="28"/>
          <w:szCs w:val="28"/>
        </w:rPr>
        <w:t>1.1</w:t>
      </w:r>
      <w:r>
        <w:rPr>
          <w:rFonts w:hint="eastAsia"/>
          <w:b/>
          <w:bCs/>
          <w:sz w:val="28"/>
          <w:szCs w:val="28"/>
        </w:rPr>
        <w:t>验收依据</w:t>
      </w:r>
      <w:bookmarkEnd w:id="449"/>
      <w:bookmarkEnd w:id="450"/>
      <w:bookmarkEnd w:id="451"/>
      <w:bookmarkEnd w:id="452"/>
      <w:bookmarkEnd w:id="453"/>
      <w:bookmarkEnd w:id="454"/>
      <w:bookmarkEnd w:id="455"/>
      <w:bookmarkEnd w:id="456"/>
      <w:bookmarkEnd w:id="457"/>
      <w:bookmarkEnd w:id="458"/>
    </w:p>
    <w:p w14:paraId="64854E8B" w14:textId="77777777" w:rsidR="00A76C0F" w:rsidRDefault="00A76C0F" w:rsidP="00A76C0F">
      <w:pPr>
        <w:spacing w:line="520" w:lineRule="exact"/>
        <w:rPr>
          <w:rFonts w:ascii="Times New Roman" w:eastAsia="仿宋_GB2312" w:hAnsi="Times New Roman"/>
          <w:kern w:val="0"/>
          <w:sz w:val="24"/>
          <w:szCs w:val="28"/>
        </w:rPr>
      </w:pPr>
      <w:r>
        <w:rPr>
          <w:rFonts w:ascii="Times New Roman" w:eastAsia="仿宋_GB2312" w:hAnsi="Times New Roman" w:hint="eastAsia"/>
          <w:kern w:val="0"/>
          <w:szCs w:val="28"/>
        </w:rPr>
        <w:t>（提示：列出与验收有关的标准、指标、范围及其他方面有关的规范及标准的具体内容）</w:t>
      </w:r>
    </w:p>
    <w:p w14:paraId="69232022" w14:textId="77777777" w:rsidR="00A76C0F" w:rsidRDefault="00A76C0F" w:rsidP="00A76C0F">
      <w:pPr>
        <w:rPr>
          <w:rFonts w:asciiTheme="minorHAnsi" w:hAnsiTheme="minorHAnsi"/>
          <w:b/>
          <w:bCs/>
          <w:sz w:val="28"/>
          <w:szCs w:val="28"/>
        </w:rPr>
      </w:pPr>
      <w:bookmarkStart w:id="459" w:name="_Toc258590061"/>
      <w:bookmarkStart w:id="460" w:name="_Toc217742294"/>
      <w:bookmarkStart w:id="461" w:name="_Toc262756895"/>
      <w:bookmarkStart w:id="462" w:name="_Toc12343238"/>
      <w:bookmarkStart w:id="463" w:name="_Toc12343179"/>
      <w:bookmarkStart w:id="464" w:name="_Toc12342910"/>
      <w:bookmarkStart w:id="465" w:name="_Toc12137109"/>
      <w:bookmarkStart w:id="466" w:name="_Toc16258188"/>
      <w:bookmarkStart w:id="467" w:name="_Toc16258144"/>
      <w:bookmarkStart w:id="468" w:name="_Toc307495771"/>
      <w:bookmarkStart w:id="469" w:name="_Toc307495712"/>
      <w:bookmarkStart w:id="470" w:name="_Toc307495248"/>
      <w:bookmarkStart w:id="471" w:name="_Toc8760562"/>
      <w:bookmarkStart w:id="472" w:name="_Toc8229558"/>
      <w:bookmarkStart w:id="473" w:name="_Toc8229313"/>
      <w:bookmarkStart w:id="474" w:name="_Toc6823195"/>
      <w:r>
        <w:rPr>
          <w:rFonts w:hint="eastAsia"/>
          <w:b/>
          <w:bCs/>
          <w:sz w:val="28"/>
          <w:szCs w:val="28"/>
        </w:rPr>
        <w:t>1.2</w:t>
      </w:r>
      <w:r>
        <w:rPr>
          <w:rFonts w:hint="eastAsia"/>
          <w:b/>
          <w:bCs/>
          <w:sz w:val="28"/>
          <w:szCs w:val="28"/>
        </w:rPr>
        <w:t>验收遵循的</w:t>
      </w:r>
      <w:bookmarkEnd w:id="459"/>
      <w:bookmarkEnd w:id="460"/>
      <w:bookmarkEnd w:id="461"/>
      <w:r>
        <w:rPr>
          <w:rFonts w:hint="eastAsia"/>
          <w:b/>
          <w:bCs/>
          <w:sz w:val="28"/>
          <w:szCs w:val="28"/>
        </w:rPr>
        <w:t>原则</w:t>
      </w:r>
      <w:bookmarkEnd w:id="462"/>
      <w:bookmarkEnd w:id="463"/>
      <w:bookmarkEnd w:id="464"/>
      <w:bookmarkEnd w:id="465"/>
      <w:bookmarkEnd w:id="466"/>
      <w:bookmarkEnd w:id="467"/>
      <w:bookmarkEnd w:id="468"/>
      <w:bookmarkEnd w:id="469"/>
      <w:bookmarkEnd w:id="470"/>
      <w:bookmarkEnd w:id="471"/>
      <w:bookmarkEnd w:id="472"/>
      <w:bookmarkEnd w:id="473"/>
      <w:bookmarkEnd w:id="474"/>
    </w:p>
    <w:p w14:paraId="039498F0" w14:textId="77777777" w:rsidR="00A76C0F" w:rsidRDefault="00A76C0F" w:rsidP="00A76C0F">
      <w:pPr>
        <w:spacing w:line="520" w:lineRule="exact"/>
        <w:rPr>
          <w:rFonts w:ascii="Times New Roman" w:eastAsia="仿宋_GB2312" w:hAnsi="Times New Roman"/>
          <w:kern w:val="0"/>
          <w:sz w:val="24"/>
          <w:szCs w:val="28"/>
        </w:rPr>
      </w:pPr>
      <w:r>
        <w:rPr>
          <w:rFonts w:ascii="Times New Roman" w:eastAsia="仿宋_GB2312" w:hAnsi="Times New Roman" w:hint="eastAsia"/>
          <w:kern w:val="0"/>
          <w:szCs w:val="28"/>
        </w:rPr>
        <w:t>（提示：列出围绕验收工作采用的指引性原则）</w:t>
      </w:r>
    </w:p>
    <w:p w14:paraId="76BBE7D5" w14:textId="77777777" w:rsidR="00A76C0F" w:rsidRDefault="00A76C0F" w:rsidP="00A76C0F">
      <w:pPr>
        <w:rPr>
          <w:rFonts w:asciiTheme="minorHAnsi" w:hAnsiTheme="minorHAnsi"/>
          <w:b/>
          <w:bCs/>
          <w:sz w:val="28"/>
          <w:szCs w:val="28"/>
        </w:rPr>
      </w:pPr>
      <w:bookmarkStart w:id="475" w:name="_Toc8297500"/>
      <w:bookmarkStart w:id="476" w:name="_Toc16258189"/>
      <w:bookmarkStart w:id="477" w:name="_Toc16258145"/>
      <w:bookmarkStart w:id="478" w:name="_Toc12343239"/>
      <w:bookmarkStart w:id="479" w:name="_Toc12343180"/>
      <w:bookmarkStart w:id="480" w:name="_Toc12342911"/>
      <w:bookmarkStart w:id="481" w:name="_Toc12137110"/>
      <w:bookmarkStart w:id="482" w:name="_Toc8760564"/>
      <w:bookmarkStart w:id="483" w:name="_Toc8229560"/>
      <w:bookmarkStart w:id="484" w:name="_Toc8229315"/>
      <w:bookmarkStart w:id="485" w:name="_Toc6823197"/>
      <w:bookmarkStart w:id="486" w:name="_Toc307495773"/>
      <w:bookmarkStart w:id="487" w:name="_Toc307495714"/>
      <w:bookmarkStart w:id="488" w:name="_Toc307495250"/>
      <w:bookmarkStart w:id="489" w:name="_Toc262756897"/>
      <w:bookmarkStart w:id="490" w:name="_Toc258590063"/>
      <w:bookmarkStart w:id="491" w:name="_Toc217742296"/>
      <w:r>
        <w:rPr>
          <w:rFonts w:hint="eastAsia"/>
          <w:b/>
          <w:bCs/>
          <w:sz w:val="28"/>
          <w:szCs w:val="28"/>
        </w:rPr>
        <w:t>1.3</w:t>
      </w:r>
      <w:bookmarkEnd w:id="475"/>
      <w:r>
        <w:rPr>
          <w:rFonts w:hint="eastAsia"/>
          <w:b/>
          <w:bCs/>
          <w:sz w:val="28"/>
          <w:szCs w:val="28"/>
        </w:rPr>
        <w:t>验收工作要点</w:t>
      </w:r>
      <w:bookmarkEnd w:id="476"/>
      <w:bookmarkEnd w:id="477"/>
      <w:bookmarkEnd w:id="478"/>
      <w:bookmarkEnd w:id="479"/>
      <w:bookmarkEnd w:id="480"/>
      <w:bookmarkEnd w:id="481"/>
    </w:p>
    <w:p w14:paraId="21B9BC82" w14:textId="77777777" w:rsidR="00A76C0F" w:rsidRDefault="00A76C0F" w:rsidP="00A76C0F">
      <w:pPr>
        <w:spacing w:line="520" w:lineRule="exact"/>
        <w:jc w:val="left"/>
        <w:rPr>
          <w:rFonts w:ascii="Times New Roman" w:eastAsia="仿宋_GB2312" w:hAnsi="Times New Roman"/>
          <w:kern w:val="0"/>
          <w:sz w:val="24"/>
          <w:szCs w:val="28"/>
        </w:rPr>
      </w:pPr>
      <w:r>
        <w:rPr>
          <w:rFonts w:ascii="Times New Roman" w:eastAsia="仿宋_GB2312" w:hAnsi="Times New Roman" w:hint="eastAsia"/>
          <w:kern w:val="0"/>
          <w:szCs w:val="28"/>
        </w:rPr>
        <w:t>（提示：按照项目实际情况编写）</w:t>
      </w:r>
    </w:p>
    <w:p w14:paraId="6D8190E1" w14:textId="77777777" w:rsidR="00A76C0F" w:rsidRDefault="00A76C0F" w:rsidP="00A76C0F">
      <w:pPr>
        <w:tabs>
          <w:tab w:val="left" w:pos="980"/>
        </w:tabs>
        <w:spacing w:line="520" w:lineRule="exact"/>
        <w:rPr>
          <w:rFonts w:ascii="Times New Roman" w:eastAsia="仿宋_GB2312" w:hAnsi="Times New Roman"/>
          <w:color w:val="FF0000"/>
          <w:kern w:val="0"/>
          <w:sz w:val="28"/>
          <w:szCs w:val="28"/>
        </w:rPr>
      </w:pPr>
    </w:p>
    <w:p w14:paraId="1E9FF6C9" w14:textId="77777777" w:rsidR="00A76C0F" w:rsidRDefault="00A76C0F" w:rsidP="00A76C0F">
      <w:pPr>
        <w:tabs>
          <w:tab w:val="left" w:pos="980"/>
        </w:tabs>
        <w:spacing w:line="520" w:lineRule="exact"/>
        <w:rPr>
          <w:rFonts w:ascii="Times New Roman" w:eastAsia="仿宋_GB2312" w:hAnsi="Times New Roman"/>
          <w:color w:val="FF0000"/>
          <w:kern w:val="0"/>
          <w:sz w:val="28"/>
          <w:szCs w:val="28"/>
        </w:rPr>
      </w:pPr>
    </w:p>
    <w:p w14:paraId="79CB37FC" w14:textId="77777777" w:rsidR="00A76C0F" w:rsidRDefault="00A76C0F" w:rsidP="00A76C0F">
      <w:pPr>
        <w:widowControl/>
        <w:jc w:val="left"/>
        <w:rPr>
          <w:rFonts w:asciiTheme="minorHAnsi" w:hAnsiTheme="minorHAnsi"/>
          <w:b/>
          <w:bCs/>
          <w:sz w:val="36"/>
          <w:szCs w:val="36"/>
        </w:rPr>
      </w:pPr>
      <w:r>
        <w:rPr>
          <w:rFonts w:hint="eastAsia"/>
          <w:b/>
          <w:bCs/>
          <w:sz w:val="36"/>
          <w:szCs w:val="36"/>
        </w:rPr>
        <w:br w:type="page"/>
      </w:r>
      <w:bookmarkStart w:id="492" w:name="_Toc16258190"/>
      <w:bookmarkStart w:id="493" w:name="_Toc16258146"/>
      <w:bookmarkStart w:id="494" w:name="_Toc12343240"/>
      <w:bookmarkStart w:id="495" w:name="_Toc12343181"/>
      <w:bookmarkStart w:id="496" w:name="_Toc12342912"/>
      <w:bookmarkStart w:id="497" w:name="_Toc12137111"/>
    </w:p>
    <w:p w14:paraId="042FBCE1" w14:textId="77777777" w:rsidR="00A76C0F" w:rsidRDefault="00A76C0F" w:rsidP="00A76C0F">
      <w:pPr>
        <w:jc w:val="center"/>
        <w:rPr>
          <w:b/>
          <w:bCs/>
          <w:sz w:val="36"/>
          <w:szCs w:val="36"/>
        </w:rPr>
      </w:pPr>
      <w:r>
        <w:rPr>
          <w:rFonts w:hint="eastAsia"/>
          <w:b/>
          <w:bCs/>
          <w:sz w:val="36"/>
          <w:szCs w:val="36"/>
        </w:rPr>
        <w:lastRenderedPageBreak/>
        <w:t>第</w:t>
      </w:r>
      <w:r>
        <w:rPr>
          <w:rFonts w:hint="eastAsia"/>
          <w:b/>
          <w:bCs/>
          <w:sz w:val="36"/>
          <w:szCs w:val="36"/>
        </w:rPr>
        <w:t>3</w:t>
      </w:r>
      <w:r>
        <w:rPr>
          <w:rFonts w:hint="eastAsia"/>
          <w:b/>
          <w:bCs/>
          <w:sz w:val="36"/>
          <w:szCs w:val="36"/>
        </w:rPr>
        <w:t>章</w:t>
      </w:r>
      <w:r>
        <w:rPr>
          <w:rFonts w:hint="eastAsia"/>
          <w:b/>
          <w:bCs/>
          <w:sz w:val="36"/>
          <w:szCs w:val="36"/>
        </w:rPr>
        <w:t xml:space="preserve"> </w:t>
      </w:r>
      <w:r>
        <w:rPr>
          <w:rFonts w:hint="eastAsia"/>
          <w:b/>
          <w:bCs/>
          <w:sz w:val="36"/>
          <w:szCs w:val="36"/>
        </w:rPr>
        <w:t>验收流程</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p w14:paraId="366DC0CE" w14:textId="6EDBDE6D" w:rsidR="00DA6EDB" w:rsidRDefault="00A76C0F" w:rsidP="00A76C0F">
      <w:pPr>
        <w:spacing w:line="520" w:lineRule="exact"/>
        <w:ind w:firstLineChars="200" w:firstLine="420"/>
        <w:rPr>
          <w:rFonts w:ascii="Times New Roman" w:eastAsia="仿宋_GB2312" w:hAnsi="Times New Roman"/>
          <w:kern w:val="0"/>
          <w:szCs w:val="28"/>
        </w:rPr>
      </w:pPr>
      <w:r>
        <w:rPr>
          <w:rFonts w:ascii="Times New Roman" w:eastAsia="仿宋_GB2312" w:hAnsi="Times New Roman" w:hint="eastAsia"/>
          <w:kern w:val="0"/>
          <w:szCs w:val="28"/>
        </w:rPr>
        <w:t>（提示：按照主合同相关要求细化具体步骤，涉及验收各方需完成的各项工作及对应成果）</w:t>
      </w:r>
    </w:p>
    <w:p w14:paraId="03F0EDDE" w14:textId="77777777" w:rsidR="00DA6EDB" w:rsidRDefault="00DA6EDB">
      <w:pPr>
        <w:widowControl/>
        <w:jc w:val="left"/>
        <w:rPr>
          <w:rFonts w:ascii="Times New Roman" w:eastAsia="仿宋_GB2312" w:hAnsi="Times New Roman"/>
          <w:kern w:val="0"/>
          <w:szCs w:val="28"/>
        </w:rPr>
      </w:pPr>
      <w:r>
        <w:rPr>
          <w:rFonts w:ascii="Times New Roman" w:eastAsia="仿宋_GB2312" w:hAnsi="Times New Roman"/>
          <w:kern w:val="0"/>
          <w:szCs w:val="28"/>
        </w:rPr>
        <w:br w:type="page"/>
      </w:r>
    </w:p>
    <w:p w14:paraId="562F47A1" w14:textId="77777777" w:rsidR="00A76C0F" w:rsidRDefault="00A76C0F" w:rsidP="00A76C0F">
      <w:pPr>
        <w:spacing w:line="520" w:lineRule="exact"/>
        <w:ind w:firstLineChars="200" w:firstLine="480"/>
        <w:rPr>
          <w:rFonts w:ascii="Times New Roman" w:eastAsia="仿宋_GB2312" w:hAnsi="Times New Roman"/>
          <w:kern w:val="0"/>
          <w:sz w:val="24"/>
          <w:szCs w:val="28"/>
        </w:rPr>
      </w:pPr>
    </w:p>
    <w:p w14:paraId="1F8A69B3" w14:textId="4E4B6C9C" w:rsidR="00671937" w:rsidRPr="00A76C0F" w:rsidRDefault="00671937" w:rsidP="00CA1C73">
      <w:pPr>
        <w:rPr>
          <w:rFonts w:ascii="宋体"/>
          <w:b/>
          <w:color w:val="000000"/>
          <w:sz w:val="44"/>
          <w:szCs w:val="44"/>
        </w:rPr>
      </w:pPr>
    </w:p>
    <w:p w14:paraId="3E928B6B" w14:textId="16FB4D2F" w:rsidR="00731DB4" w:rsidRDefault="00731DB4" w:rsidP="00CA1C73">
      <w:pPr>
        <w:rPr>
          <w:rFonts w:ascii="宋体"/>
          <w:b/>
          <w:color w:val="000000"/>
          <w:sz w:val="44"/>
          <w:szCs w:val="44"/>
        </w:rPr>
      </w:pPr>
    </w:p>
    <w:p w14:paraId="41CCB839" w14:textId="65C44CBB" w:rsidR="00731DB4" w:rsidRDefault="00731DB4" w:rsidP="00CA1C73">
      <w:pPr>
        <w:rPr>
          <w:rFonts w:ascii="宋体"/>
          <w:b/>
          <w:color w:val="000000"/>
          <w:sz w:val="44"/>
          <w:szCs w:val="44"/>
        </w:rPr>
      </w:pPr>
    </w:p>
    <w:p w14:paraId="36C07C99" w14:textId="1178CB2F" w:rsidR="00731DB4" w:rsidRDefault="00731DB4" w:rsidP="00CA1C73">
      <w:pPr>
        <w:rPr>
          <w:rFonts w:ascii="宋体"/>
          <w:b/>
          <w:color w:val="000000"/>
          <w:sz w:val="44"/>
          <w:szCs w:val="44"/>
        </w:rPr>
      </w:pPr>
    </w:p>
    <w:p w14:paraId="62177621" w14:textId="391BC8B3" w:rsidR="00731DB4" w:rsidRDefault="00731DB4" w:rsidP="00CA1C73">
      <w:pPr>
        <w:rPr>
          <w:rFonts w:ascii="宋体"/>
          <w:b/>
          <w:color w:val="000000"/>
          <w:sz w:val="44"/>
          <w:szCs w:val="44"/>
        </w:rPr>
      </w:pPr>
    </w:p>
    <w:p w14:paraId="79EF4667" w14:textId="77777777" w:rsidR="00731DB4" w:rsidRDefault="00731DB4" w:rsidP="00CA1C73">
      <w:pPr>
        <w:rPr>
          <w:rFonts w:ascii="宋体"/>
          <w:b/>
          <w:color w:val="000000"/>
          <w:sz w:val="44"/>
          <w:szCs w:val="44"/>
        </w:rPr>
      </w:pPr>
    </w:p>
    <w:p w14:paraId="1C05AB5B" w14:textId="77777777" w:rsidR="00671937" w:rsidRDefault="00801E51">
      <w:pPr>
        <w:snapToGrid w:val="0"/>
        <w:jc w:val="center"/>
        <w:outlineLvl w:val="0"/>
        <w:rPr>
          <w:rFonts w:ascii="宋体" w:hAnsi="宋体" w:cs="Arial"/>
          <w:sz w:val="44"/>
          <w:szCs w:val="44"/>
        </w:rPr>
      </w:pPr>
      <w:r>
        <w:rPr>
          <w:rFonts w:ascii="宋体" w:hint="eastAsia"/>
          <w:b/>
          <w:color w:val="000000"/>
          <w:sz w:val="44"/>
          <w:szCs w:val="44"/>
        </w:rPr>
        <w:t>第四部分  响应文件格式</w:t>
      </w:r>
      <w:r>
        <w:rPr>
          <w:rFonts w:ascii="宋体" w:hAnsi="宋体" w:cs="Arial"/>
          <w:sz w:val="44"/>
          <w:szCs w:val="44"/>
        </w:rPr>
        <w:br w:type="page"/>
      </w:r>
    </w:p>
    <w:p w14:paraId="208B85CC" w14:textId="77777777" w:rsidR="00671937" w:rsidRDefault="00671937" w:rsidP="00CA1C73">
      <w:pPr>
        <w:rPr>
          <w:rFonts w:ascii="宋体"/>
          <w:b/>
          <w:color w:val="000000"/>
          <w:sz w:val="32"/>
        </w:rPr>
      </w:pPr>
    </w:p>
    <w:p w14:paraId="23989E61" w14:textId="77777777" w:rsidR="00671937" w:rsidRDefault="00801E51">
      <w:pPr>
        <w:snapToGrid w:val="0"/>
        <w:jc w:val="center"/>
        <w:outlineLvl w:val="0"/>
        <w:rPr>
          <w:rFonts w:ascii="宋体"/>
          <w:b/>
          <w:color w:val="000000"/>
          <w:sz w:val="32"/>
        </w:rPr>
      </w:pPr>
      <w:r>
        <w:rPr>
          <w:rFonts w:ascii="宋体" w:hint="eastAsia"/>
          <w:b/>
          <w:color w:val="000000"/>
          <w:sz w:val="32"/>
        </w:rPr>
        <w:t>目 录</w:t>
      </w:r>
    </w:p>
    <w:p w14:paraId="3100BCB7" w14:textId="77777777" w:rsidR="00671937" w:rsidRDefault="00671937">
      <w:pPr>
        <w:spacing w:line="360" w:lineRule="auto"/>
        <w:rPr>
          <w:rFonts w:ascii="宋体"/>
          <w:color w:val="000000"/>
          <w:sz w:val="24"/>
        </w:rPr>
      </w:pPr>
    </w:p>
    <w:p w14:paraId="04548B48" w14:textId="77777777" w:rsidR="00671937" w:rsidRDefault="00801E51">
      <w:pPr>
        <w:spacing w:line="300" w:lineRule="auto"/>
        <w:rPr>
          <w:rFonts w:ascii="宋体"/>
          <w:color w:val="000000"/>
          <w:sz w:val="24"/>
        </w:rPr>
      </w:pPr>
      <w:r>
        <w:rPr>
          <w:rFonts w:ascii="宋体" w:hint="eastAsia"/>
          <w:color w:val="000000"/>
          <w:sz w:val="24"/>
        </w:rPr>
        <w:t>附件1-报价函（统一格式）</w:t>
      </w:r>
    </w:p>
    <w:p w14:paraId="3A6FF19E" w14:textId="77777777" w:rsidR="00671937" w:rsidRDefault="00801E51">
      <w:pPr>
        <w:spacing w:beforeLines="50" w:before="120" w:line="300" w:lineRule="auto"/>
        <w:rPr>
          <w:rFonts w:ascii="宋体"/>
          <w:color w:val="000000"/>
          <w:sz w:val="24"/>
        </w:rPr>
      </w:pPr>
      <w:r>
        <w:rPr>
          <w:rFonts w:ascii="宋体" w:hint="eastAsia"/>
          <w:color w:val="000000"/>
          <w:sz w:val="24"/>
        </w:rPr>
        <w:t>附件2-报价一览表（统一格式）</w:t>
      </w:r>
    </w:p>
    <w:p w14:paraId="73951788" w14:textId="77777777" w:rsidR="00671937" w:rsidRDefault="00801E51">
      <w:pPr>
        <w:spacing w:beforeLines="50" w:before="120" w:line="300" w:lineRule="auto"/>
        <w:rPr>
          <w:rFonts w:ascii="宋体"/>
          <w:color w:val="000000"/>
          <w:sz w:val="24"/>
        </w:rPr>
      </w:pPr>
      <w:r>
        <w:rPr>
          <w:rFonts w:ascii="宋体" w:hint="eastAsia"/>
          <w:color w:val="000000"/>
          <w:sz w:val="24"/>
        </w:rPr>
        <w:t>附件3-分项报价表（统一格式）</w:t>
      </w:r>
    </w:p>
    <w:p w14:paraId="39B4B424" w14:textId="77777777" w:rsidR="00671937" w:rsidRDefault="00801E51">
      <w:pPr>
        <w:spacing w:beforeLines="50" w:before="120" w:line="300" w:lineRule="auto"/>
        <w:rPr>
          <w:rFonts w:ascii="宋体"/>
          <w:color w:val="000000"/>
          <w:sz w:val="24"/>
        </w:rPr>
      </w:pPr>
      <w:r>
        <w:rPr>
          <w:rFonts w:ascii="宋体" w:hint="eastAsia"/>
          <w:color w:val="000000"/>
          <w:sz w:val="24"/>
        </w:rPr>
        <w:t>附件4-磋商保证金（复印件）</w:t>
      </w:r>
    </w:p>
    <w:p w14:paraId="646FAD1B" w14:textId="77777777" w:rsidR="00671937" w:rsidRDefault="00801E51">
      <w:pPr>
        <w:spacing w:beforeLines="50" w:before="120" w:line="300" w:lineRule="auto"/>
        <w:rPr>
          <w:rFonts w:ascii="宋体"/>
          <w:color w:val="000000"/>
          <w:sz w:val="24"/>
        </w:rPr>
      </w:pPr>
      <w:r>
        <w:rPr>
          <w:rFonts w:ascii="宋体" w:hint="eastAsia"/>
          <w:color w:val="000000"/>
          <w:sz w:val="24"/>
        </w:rPr>
        <w:t>附件5-服务需求应答表（统一格式）</w:t>
      </w:r>
    </w:p>
    <w:p w14:paraId="2B50D175" w14:textId="77777777" w:rsidR="00671937" w:rsidRDefault="00801E51">
      <w:pPr>
        <w:spacing w:beforeLines="50" w:before="120" w:line="300" w:lineRule="auto"/>
        <w:rPr>
          <w:rFonts w:ascii="宋体"/>
          <w:color w:val="000000"/>
          <w:sz w:val="24"/>
        </w:rPr>
      </w:pPr>
      <w:r>
        <w:rPr>
          <w:rFonts w:ascii="宋体" w:hint="eastAsia"/>
          <w:color w:val="000000"/>
          <w:sz w:val="24"/>
        </w:rPr>
        <w:t>附件6-商务条款偏离表（统一格式）</w:t>
      </w:r>
    </w:p>
    <w:p w14:paraId="56803784" w14:textId="77777777" w:rsidR="00671937" w:rsidRDefault="00801E51">
      <w:pPr>
        <w:spacing w:beforeLines="50" w:before="120" w:line="300" w:lineRule="auto"/>
        <w:rPr>
          <w:rFonts w:ascii="宋体"/>
          <w:color w:val="000000"/>
          <w:sz w:val="24"/>
        </w:rPr>
      </w:pPr>
      <w:r>
        <w:rPr>
          <w:rFonts w:ascii="宋体" w:hint="eastAsia"/>
          <w:color w:val="000000"/>
          <w:sz w:val="24"/>
        </w:rPr>
        <w:t>附件7-资格证明文件</w:t>
      </w:r>
    </w:p>
    <w:p w14:paraId="0FDE9DC5" w14:textId="77777777" w:rsidR="00671937" w:rsidRDefault="00801E51">
      <w:pPr>
        <w:tabs>
          <w:tab w:val="left" w:pos="5580"/>
        </w:tabs>
        <w:spacing w:beforeLines="50" w:before="120" w:line="300" w:lineRule="auto"/>
        <w:jc w:val="left"/>
        <w:rPr>
          <w:rFonts w:ascii="宋体"/>
          <w:color w:val="000000"/>
          <w:sz w:val="24"/>
        </w:rPr>
      </w:pPr>
      <w:r>
        <w:rPr>
          <w:rFonts w:ascii="宋体" w:hint="eastAsia"/>
          <w:color w:val="000000"/>
          <w:sz w:val="24"/>
        </w:rPr>
        <w:t>附件8-供应</w:t>
      </w:r>
      <w:proofErr w:type="gramStart"/>
      <w:r>
        <w:rPr>
          <w:rFonts w:ascii="宋体" w:hint="eastAsia"/>
          <w:color w:val="000000"/>
          <w:sz w:val="24"/>
        </w:rPr>
        <w:t>商情况</w:t>
      </w:r>
      <w:proofErr w:type="gramEnd"/>
      <w:r>
        <w:rPr>
          <w:rFonts w:ascii="宋体" w:hint="eastAsia"/>
          <w:color w:val="000000"/>
          <w:sz w:val="24"/>
        </w:rPr>
        <w:t>一览表（统一格式）</w:t>
      </w:r>
    </w:p>
    <w:p w14:paraId="6A5747BC" w14:textId="77777777" w:rsidR="00671937" w:rsidRDefault="00801E51">
      <w:pPr>
        <w:tabs>
          <w:tab w:val="left" w:pos="5580"/>
        </w:tabs>
        <w:spacing w:beforeLines="50" w:before="120" w:line="300" w:lineRule="auto"/>
        <w:jc w:val="left"/>
        <w:rPr>
          <w:rFonts w:ascii="宋体"/>
          <w:color w:val="000000"/>
          <w:sz w:val="24"/>
        </w:rPr>
      </w:pPr>
      <w:r>
        <w:rPr>
          <w:rFonts w:ascii="宋体" w:hint="eastAsia"/>
          <w:color w:val="000000"/>
          <w:sz w:val="24"/>
        </w:rPr>
        <w:t>附件9-供应</w:t>
      </w:r>
      <w:proofErr w:type="gramStart"/>
      <w:r>
        <w:rPr>
          <w:rFonts w:ascii="宋体" w:hint="eastAsia"/>
          <w:color w:val="000000"/>
          <w:sz w:val="24"/>
        </w:rPr>
        <w:t>商类似</w:t>
      </w:r>
      <w:proofErr w:type="gramEnd"/>
      <w:r>
        <w:rPr>
          <w:rFonts w:ascii="宋体" w:hint="eastAsia"/>
          <w:color w:val="000000"/>
          <w:sz w:val="24"/>
        </w:rPr>
        <w:t>业绩清单</w:t>
      </w:r>
    </w:p>
    <w:p w14:paraId="3167E7D7" w14:textId="77777777" w:rsidR="00671937" w:rsidRDefault="00801E51">
      <w:pPr>
        <w:spacing w:beforeLines="50" w:before="120" w:line="300" w:lineRule="auto"/>
        <w:rPr>
          <w:rFonts w:ascii="宋体"/>
          <w:sz w:val="24"/>
        </w:rPr>
      </w:pPr>
      <w:r>
        <w:rPr>
          <w:rFonts w:ascii="宋体" w:hAnsi="宋体" w:hint="eastAsia"/>
          <w:color w:val="000000"/>
          <w:sz w:val="24"/>
        </w:rPr>
        <w:t>附件1</w:t>
      </w:r>
      <w:r>
        <w:rPr>
          <w:rFonts w:ascii="宋体" w:hAnsi="宋体"/>
          <w:color w:val="000000"/>
          <w:sz w:val="24"/>
        </w:rPr>
        <w:t>0</w:t>
      </w:r>
      <w:r>
        <w:rPr>
          <w:rFonts w:ascii="宋体" w:hAnsi="宋体" w:hint="eastAsia"/>
          <w:color w:val="000000"/>
          <w:sz w:val="24"/>
        </w:rPr>
        <w:t>-</w:t>
      </w:r>
      <w:r>
        <w:rPr>
          <w:rFonts w:ascii="宋体" w:hint="eastAsia"/>
          <w:sz w:val="24"/>
        </w:rPr>
        <w:t>供应商针对本项目配备人员情况介绍</w:t>
      </w:r>
    </w:p>
    <w:p w14:paraId="7A35F633" w14:textId="77777777" w:rsidR="00671937" w:rsidRDefault="00801E51">
      <w:pPr>
        <w:spacing w:beforeLines="50" w:before="120" w:line="300" w:lineRule="auto"/>
        <w:rPr>
          <w:rFonts w:ascii="宋体" w:hAnsi="宋体"/>
          <w:color w:val="000000"/>
          <w:sz w:val="24"/>
          <w:lang w:val="zh-CN"/>
        </w:rPr>
      </w:pPr>
      <w:r>
        <w:rPr>
          <w:rFonts w:ascii="宋体" w:hAnsi="宋体" w:hint="eastAsia"/>
          <w:color w:val="000000"/>
          <w:sz w:val="24"/>
        </w:rPr>
        <w:t>附件11</w:t>
      </w:r>
      <w:r>
        <w:rPr>
          <w:rFonts w:ascii="宋体" w:hAnsi="宋体"/>
          <w:color w:val="000000"/>
          <w:sz w:val="24"/>
        </w:rPr>
        <w:t>-</w:t>
      </w:r>
      <w:r>
        <w:rPr>
          <w:rFonts w:ascii="宋体" w:hAnsi="宋体" w:hint="eastAsia"/>
          <w:color w:val="000000"/>
          <w:sz w:val="24"/>
        </w:rPr>
        <w:t>详细服务需求响应</w:t>
      </w:r>
    </w:p>
    <w:p w14:paraId="0332ED3B" w14:textId="77777777" w:rsidR="00671937" w:rsidRDefault="00801E51">
      <w:pPr>
        <w:spacing w:beforeLines="50" w:before="120" w:line="300" w:lineRule="auto"/>
        <w:rPr>
          <w:rFonts w:ascii="宋体" w:hAnsi="宋体"/>
          <w:color w:val="000000"/>
          <w:sz w:val="24"/>
        </w:rPr>
      </w:pPr>
      <w:r>
        <w:rPr>
          <w:rFonts w:ascii="宋体" w:hAnsi="宋体" w:hint="eastAsia"/>
          <w:color w:val="000000"/>
          <w:sz w:val="24"/>
        </w:rPr>
        <w:t>附件12-</w:t>
      </w:r>
      <w:r>
        <w:rPr>
          <w:rFonts w:ascii="宋体" w:hAnsi="宋体" w:hint="eastAsia"/>
          <w:color w:val="000000"/>
          <w:sz w:val="24"/>
          <w:lang w:val="zh-CN"/>
        </w:rPr>
        <w:t>中小企业声明函</w:t>
      </w:r>
      <w:r>
        <w:rPr>
          <w:rFonts w:ascii="宋体" w:hAnsi="宋体" w:hint="eastAsia"/>
          <w:color w:val="000000"/>
          <w:sz w:val="24"/>
        </w:rPr>
        <w:t>（</w:t>
      </w:r>
      <w:r>
        <w:rPr>
          <w:rFonts w:ascii="宋体" w:hAnsi="宋体" w:cs="Arial" w:hint="eastAsia"/>
          <w:sz w:val="24"/>
          <w:szCs w:val="24"/>
        </w:rPr>
        <w:t>如适用</w:t>
      </w:r>
      <w:r>
        <w:rPr>
          <w:rFonts w:ascii="宋体" w:hAnsi="宋体" w:hint="eastAsia"/>
          <w:color w:val="000000"/>
          <w:sz w:val="24"/>
        </w:rPr>
        <w:t>，统一格式，须提供原件）</w:t>
      </w:r>
    </w:p>
    <w:p w14:paraId="53C396B9" w14:textId="77777777" w:rsidR="00671937" w:rsidRDefault="00801E51">
      <w:pPr>
        <w:spacing w:beforeLines="50" w:before="120" w:line="300" w:lineRule="auto"/>
        <w:rPr>
          <w:rFonts w:ascii="宋体" w:hAnsi="宋体"/>
          <w:color w:val="000000"/>
          <w:sz w:val="24"/>
        </w:rPr>
      </w:pPr>
      <w:r>
        <w:rPr>
          <w:rFonts w:ascii="宋体" w:hAnsi="宋体" w:hint="eastAsia"/>
          <w:color w:val="000000"/>
          <w:sz w:val="24"/>
        </w:rPr>
        <w:t>附件13-投标担保函（</w:t>
      </w:r>
      <w:r>
        <w:rPr>
          <w:rFonts w:ascii="宋体" w:hAnsi="宋体" w:cs="Arial" w:hint="eastAsia"/>
          <w:sz w:val="24"/>
          <w:szCs w:val="24"/>
        </w:rPr>
        <w:t>如适用</w:t>
      </w:r>
      <w:r>
        <w:rPr>
          <w:rFonts w:ascii="宋体" w:hAnsi="宋体" w:hint="eastAsia"/>
          <w:color w:val="000000"/>
          <w:sz w:val="24"/>
        </w:rPr>
        <w:t>，统一格式，须提供原件）</w:t>
      </w:r>
    </w:p>
    <w:p w14:paraId="117A0A15" w14:textId="77777777" w:rsidR="00671937" w:rsidRDefault="00801E51">
      <w:pPr>
        <w:spacing w:beforeLines="50" w:before="120" w:line="300" w:lineRule="auto"/>
        <w:rPr>
          <w:rFonts w:ascii="宋体" w:hAnsi="宋体"/>
          <w:color w:val="000000"/>
          <w:sz w:val="24"/>
        </w:rPr>
      </w:pPr>
      <w:r>
        <w:rPr>
          <w:rFonts w:ascii="宋体" w:hAnsi="宋体" w:hint="eastAsia"/>
          <w:color w:val="000000"/>
          <w:sz w:val="24"/>
        </w:rPr>
        <w:t>附件14-残疾人福利性单位声明函（</w:t>
      </w:r>
      <w:r>
        <w:rPr>
          <w:rFonts w:ascii="宋体" w:hAnsi="宋体" w:cs="Arial" w:hint="eastAsia"/>
          <w:sz w:val="24"/>
          <w:szCs w:val="24"/>
        </w:rPr>
        <w:t>如适用</w:t>
      </w:r>
      <w:r>
        <w:rPr>
          <w:rFonts w:ascii="宋体" w:hAnsi="宋体" w:hint="eastAsia"/>
          <w:color w:val="000000"/>
          <w:sz w:val="24"/>
        </w:rPr>
        <w:t>，统一格式，须提供原件）</w:t>
      </w:r>
    </w:p>
    <w:p w14:paraId="11E18E11" w14:textId="77777777" w:rsidR="00671937" w:rsidRDefault="00801E51">
      <w:pPr>
        <w:spacing w:beforeLines="50" w:before="120" w:line="300" w:lineRule="auto"/>
        <w:rPr>
          <w:rFonts w:ascii="宋体" w:hAnsi="宋体"/>
          <w:color w:val="000000"/>
          <w:sz w:val="24"/>
        </w:rPr>
      </w:pPr>
      <w:r>
        <w:rPr>
          <w:rFonts w:ascii="宋体" w:hAnsi="宋体" w:hint="eastAsia"/>
          <w:color w:val="000000"/>
          <w:sz w:val="24"/>
        </w:rPr>
        <w:t>附件1</w:t>
      </w:r>
      <w:r>
        <w:rPr>
          <w:rFonts w:ascii="宋体" w:hAnsi="宋体"/>
          <w:color w:val="000000"/>
          <w:sz w:val="24"/>
        </w:rPr>
        <w:t>5</w:t>
      </w:r>
      <w:r>
        <w:rPr>
          <w:rFonts w:ascii="宋体" w:hAnsi="宋体" w:hint="eastAsia"/>
          <w:color w:val="000000"/>
          <w:sz w:val="24"/>
        </w:rPr>
        <w:t>-供应商</w:t>
      </w:r>
      <w:r>
        <w:rPr>
          <w:rFonts w:ascii="宋体" w:hAnsi="宋体"/>
          <w:color w:val="000000"/>
          <w:sz w:val="24"/>
        </w:rPr>
        <w:t>认为需要提供的其他资料</w:t>
      </w:r>
    </w:p>
    <w:p w14:paraId="1513CBC4" w14:textId="77777777" w:rsidR="00671937" w:rsidRDefault="00671937">
      <w:pPr>
        <w:spacing w:line="360" w:lineRule="auto"/>
        <w:rPr>
          <w:rFonts w:ascii="宋体" w:hAnsi="宋体"/>
          <w:color w:val="000000"/>
          <w:sz w:val="24"/>
        </w:rPr>
      </w:pPr>
    </w:p>
    <w:p w14:paraId="337CCA69" w14:textId="77777777" w:rsidR="00671937" w:rsidRDefault="00801E51">
      <w:pPr>
        <w:snapToGrid w:val="0"/>
        <w:jc w:val="center"/>
        <w:outlineLvl w:val="0"/>
        <w:rPr>
          <w:rFonts w:ascii="宋体"/>
          <w:b/>
          <w:color w:val="000000"/>
          <w:sz w:val="32"/>
          <w:szCs w:val="32"/>
        </w:rPr>
      </w:pPr>
      <w:r>
        <w:rPr>
          <w:rFonts w:ascii="宋体" w:hint="eastAsia"/>
          <w:color w:val="000000"/>
          <w:sz w:val="24"/>
        </w:rPr>
        <w:br w:type="page"/>
      </w:r>
      <w:r>
        <w:rPr>
          <w:rFonts w:ascii="宋体" w:hint="eastAsia"/>
          <w:b/>
          <w:color w:val="000000"/>
          <w:sz w:val="32"/>
          <w:szCs w:val="32"/>
        </w:rPr>
        <w:lastRenderedPageBreak/>
        <w:t>附件1、报价函</w:t>
      </w:r>
    </w:p>
    <w:p w14:paraId="556DFE6D" w14:textId="77777777" w:rsidR="00671937" w:rsidRDefault="00671937">
      <w:pPr>
        <w:snapToGrid w:val="0"/>
        <w:jc w:val="center"/>
        <w:rPr>
          <w:rFonts w:ascii="宋体"/>
          <w:b/>
          <w:color w:val="000000"/>
          <w:sz w:val="24"/>
        </w:rPr>
      </w:pPr>
    </w:p>
    <w:p w14:paraId="77C68518" w14:textId="77777777" w:rsidR="00671937" w:rsidRDefault="00801E51">
      <w:pPr>
        <w:autoSpaceDE w:val="0"/>
        <w:autoSpaceDN w:val="0"/>
        <w:snapToGrid w:val="0"/>
        <w:ind w:right="-51"/>
        <w:jc w:val="center"/>
        <w:textAlignment w:val="bottom"/>
        <w:rPr>
          <w:rFonts w:ascii="宋体"/>
          <w:b/>
          <w:color w:val="000000"/>
          <w:sz w:val="32"/>
          <w:szCs w:val="32"/>
        </w:rPr>
      </w:pPr>
      <w:r>
        <w:rPr>
          <w:rFonts w:ascii="宋体" w:hint="eastAsia"/>
          <w:b/>
          <w:color w:val="000000"/>
          <w:sz w:val="32"/>
          <w:szCs w:val="32"/>
        </w:rPr>
        <w:t>报价函</w:t>
      </w:r>
    </w:p>
    <w:p w14:paraId="15ECE055" w14:textId="77777777" w:rsidR="00671937" w:rsidRDefault="00671937">
      <w:pPr>
        <w:autoSpaceDE w:val="0"/>
        <w:autoSpaceDN w:val="0"/>
        <w:snapToGrid w:val="0"/>
        <w:spacing w:line="360" w:lineRule="auto"/>
        <w:ind w:right="6"/>
        <w:textAlignment w:val="bottom"/>
        <w:rPr>
          <w:rFonts w:ascii="宋体"/>
          <w:color w:val="000000"/>
          <w:sz w:val="24"/>
        </w:rPr>
      </w:pPr>
    </w:p>
    <w:p w14:paraId="3B66E509" w14:textId="77777777" w:rsidR="00671937" w:rsidRDefault="00801E51">
      <w:pPr>
        <w:autoSpaceDE w:val="0"/>
        <w:autoSpaceDN w:val="0"/>
        <w:snapToGrid w:val="0"/>
        <w:spacing w:line="360" w:lineRule="auto"/>
        <w:ind w:right="6"/>
        <w:textAlignment w:val="bottom"/>
        <w:rPr>
          <w:rFonts w:ascii="宋体"/>
          <w:color w:val="000000"/>
          <w:sz w:val="24"/>
        </w:rPr>
      </w:pPr>
      <w:r>
        <w:rPr>
          <w:rFonts w:ascii="宋体" w:hint="eastAsia"/>
          <w:color w:val="000000"/>
          <w:sz w:val="24"/>
        </w:rPr>
        <w:t>致：</w:t>
      </w:r>
      <w:r>
        <w:rPr>
          <w:rFonts w:ascii="宋体" w:hint="eastAsia"/>
          <w:color w:val="000000"/>
          <w:sz w:val="24"/>
          <w:u w:val="single"/>
        </w:rPr>
        <w:t>（采购代理机构）</w:t>
      </w:r>
    </w:p>
    <w:p w14:paraId="756D6109" w14:textId="77777777" w:rsidR="00671937" w:rsidRDefault="00671937">
      <w:pPr>
        <w:autoSpaceDE w:val="0"/>
        <w:autoSpaceDN w:val="0"/>
        <w:snapToGrid w:val="0"/>
        <w:spacing w:line="360" w:lineRule="auto"/>
        <w:ind w:right="6" w:firstLine="420"/>
        <w:textAlignment w:val="bottom"/>
        <w:rPr>
          <w:rFonts w:ascii="宋体"/>
          <w:color w:val="000000"/>
          <w:sz w:val="24"/>
        </w:rPr>
      </w:pPr>
    </w:p>
    <w:p w14:paraId="00307D26" w14:textId="77777777" w:rsidR="00671937" w:rsidRDefault="00801E51">
      <w:pPr>
        <w:autoSpaceDE w:val="0"/>
        <w:autoSpaceDN w:val="0"/>
        <w:snapToGrid w:val="0"/>
        <w:spacing w:line="360" w:lineRule="auto"/>
        <w:ind w:right="6" w:firstLine="420"/>
        <w:textAlignment w:val="bottom"/>
        <w:rPr>
          <w:rFonts w:ascii="宋体"/>
          <w:color w:val="000000"/>
          <w:sz w:val="24"/>
        </w:rPr>
      </w:pPr>
      <w:r>
        <w:rPr>
          <w:rFonts w:ascii="宋体" w:hint="eastAsia"/>
          <w:color w:val="000000"/>
          <w:sz w:val="24"/>
        </w:rPr>
        <w:t>根据贵方为</w:t>
      </w:r>
      <w:r>
        <w:rPr>
          <w:rFonts w:ascii="宋体" w:hint="eastAsia"/>
          <w:color w:val="000000"/>
          <w:sz w:val="24"/>
          <w:u w:val="single"/>
        </w:rPr>
        <w:t>（项目名称）</w:t>
      </w:r>
      <w:r>
        <w:rPr>
          <w:rFonts w:ascii="宋体" w:hint="eastAsia"/>
          <w:color w:val="000000"/>
          <w:sz w:val="24"/>
        </w:rPr>
        <w:t>项目竞争性磋商邀请</w:t>
      </w:r>
      <w:r>
        <w:rPr>
          <w:rFonts w:ascii="宋体" w:hint="eastAsia"/>
          <w:color w:val="000000"/>
          <w:sz w:val="24"/>
          <w:u w:val="single"/>
        </w:rPr>
        <w:t xml:space="preserve">   （采购编号）</w:t>
      </w:r>
      <w:r>
        <w:rPr>
          <w:rFonts w:ascii="宋体" w:hint="eastAsia"/>
          <w:color w:val="000000"/>
          <w:sz w:val="24"/>
        </w:rPr>
        <w:t>，签字代表</w:t>
      </w:r>
      <w:r>
        <w:rPr>
          <w:rFonts w:ascii="宋体" w:hint="eastAsia"/>
          <w:color w:val="000000"/>
          <w:sz w:val="24"/>
          <w:u w:val="single"/>
        </w:rPr>
        <w:t xml:space="preserve">   （姓名、职务）</w:t>
      </w:r>
      <w:r>
        <w:rPr>
          <w:rFonts w:ascii="宋体" w:hint="eastAsia"/>
          <w:color w:val="000000"/>
          <w:sz w:val="24"/>
        </w:rPr>
        <w:t>经正式授权并代表供应商</w:t>
      </w:r>
      <w:r>
        <w:rPr>
          <w:rFonts w:ascii="宋体" w:hint="eastAsia"/>
          <w:color w:val="000000"/>
          <w:sz w:val="24"/>
          <w:u w:val="single"/>
        </w:rPr>
        <w:t xml:space="preserve">   （供应商名称、地址）</w:t>
      </w:r>
      <w:proofErr w:type="gramStart"/>
      <w:r>
        <w:rPr>
          <w:rFonts w:ascii="宋体" w:hint="eastAsia"/>
          <w:color w:val="000000"/>
          <w:sz w:val="24"/>
        </w:rPr>
        <w:t>递交磋商</w:t>
      </w:r>
      <w:proofErr w:type="gramEnd"/>
      <w:r>
        <w:rPr>
          <w:rFonts w:ascii="宋体" w:hint="eastAsia"/>
          <w:color w:val="000000"/>
          <w:sz w:val="24"/>
        </w:rPr>
        <w:t>文件供应商须知第9条要求的所有文件（响应文件正本1份、副本</w:t>
      </w:r>
      <w:r>
        <w:rPr>
          <w:rFonts w:ascii="宋体"/>
          <w:color w:val="000000"/>
          <w:sz w:val="24"/>
        </w:rPr>
        <w:t>3</w:t>
      </w:r>
      <w:r>
        <w:rPr>
          <w:rFonts w:ascii="宋体" w:hint="eastAsia"/>
          <w:color w:val="000000"/>
          <w:sz w:val="24"/>
        </w:rPr>
        <w:t>份和电子版本1份）。</w:t>
      </w:r>
    </w:p>
    <w:p w14:paraId="5F3DDD6A" w14:textId="77777777" w:rsidR="00671937" w:rsidRDefault="00671937">
      <w:pPr>
        <w:autoSpaceDE w:val="0"/>
        <w:autoSpaceDN w:val="0"/>
        <w:snapToGrid w:val="0"/>
        <w:spacing w:line="360" w:lineRule="auto"/>
        <w:ind w:right="6"/>
        <w:textAlignment w:val="bottom"/>
        <w:rPr>
          <w:rFonts w:ascii="宋体"/>
          <w:color w:val="000000"/>
          <w:sz w:val="24"/>
        </w:rPr>
      </w:pPr>
    </w:p>
    <w:p w14:paraId="636417B4" w14:textId="77777777" w:rsidR="00671937" w:rsidRDefault="00801E51">
      <w:pPr>
        <w:autoSpaceDE w:val="0"/>
        <w:autoSpaceDN w:val="0"/>
        <w:snapToGrid w:val="0"/>
        <w:spacing w:line="360" w:lineRule="auto"/>
        <w:ind w:right="6" w:firstLine="420"/>
        <w:textAlignment w:val="bottom"/>
        <w:rPr>
          <w:rFonts w:ascii="宋体"/>
          <w:color w:val="000000"/>
          <w:sz w:val="24"/>
        </w:rPr>
      </w:pPr>
      <w:r>
        <w:rPr>
          <w:rFonts w:ascii="宋体" w:hint="eastAsia"/>
          <w:color w:val="000000"/>
          <w:sz w:val="24"/>
        </w:rPr>
        <w:t>据此函，签字代表宣布同意如下：</w:t>
      </w:r>
    </w:p>
    <w:p w14:paraId="11EE47B5" w14:textId="77777777" w:rsidR="00671937" w:rsidRDefault="00801E51">
      <w:pPr>
        <w:autoSpaceDE w:val="0"/>
        <w:autoSpaceDN w:val="0"/>
        <w:snapToGrid w:val="0"/>
        <w:spacing w:line="360" w:lineRule="auto"/>
        <w:ind w:right="6" w:firstLineChars="200" w:firstLine="480"/>
        <w:textAlignment w:val="bottom"/>
        <w:rPr>
          <w:rFonts w:ascii="宋体"/>
          <w:color w:val="000000"/>
          <w:sz w:val="24"/>
        </w:rPr>
      </w:pPr>
      <w:r>
        <w:rPr>
          <w:rFonts w:ascii="宋体" w:hint="eastAsia"/>
          <w:color w:val="000000"/>
          <w:sz w:val="24"/>
        </w:rPr>
        <w:t>1 、所附价格表中规定的应提交和交付的相关服务报价总价为</w:t>
      </w:r>
      <w:r>
        <w:rPr>
          <w:rFonts w:ascii="宋体" w:hint="eastAsia"/>
          <w:color w:val="000000"/>
          <w:sz w:val="24"/>
          <w:u w:val="single"/>
        </w:rPr>
        <w:t xml:space="preserve">        （注明币种，并用文字和数字表示的报价总价）</w:t>
      </w:r>
      <w:r>
        <w:rPr>
          <w:rFonts w:ascii="宋体" w:hint="eastAsia"/>
          <w:color w:val="000000"/>
          <w:sz w:val="24"/>
        </w:rPr>
        <w:t>。</w:t>
      </w:r>
    </w:p>
    <w:p w14:paraId="7D41B322" w14:textId="77777777" w:rsidR="00671937" w:rsidRDefault="00801E51">
      <w:pPr>
        <w:autoSpaceDE w:val="0"/>
        <w:autoSpaceDN w:val="0"/>
        <w:snapToGrid w:val="0"/>
        <w:spacing w:line="360" w:lineRule="auto"/>
        <w:ind w:right="6" w:firstLineChars="200" w:firstLine="480"/>
        <w:textAlignment w:val="bottom"/>
        <w:rPr>
          <w:rFonts w:ascii="宋体"/>
          <w:color w:val="000000"/>
          <w:sz w:val="24"/>
        </w:rPr>
      </w:pPr>
      <w:r>
        <w:rPr>
          <w:rFonts w:ascii="宋体" w:hint="eastAsia"/>
          <w:color w:val="000000"/>
          <w:sz w:val="24"/>
        </w:rPr>
        <w:t>2、供应商将按磋商文件的规定履行合同责任和义务。</w:t>
      </w:r>
    </w:p>
    <w:p w14:paraId="5C820B06" w14:textId="77777777" w:rsidR="00671937" w:rsidRDefault="00801E51">
      <w:pPr>
        <w:autoSpaceDE w:val="0"/>
        <w:autoSpaceDN w:val="0"/>
        <w:snapToGrid w:val="0"/>
        <w:spacing w:line="360" w:lineRule="auto"/>
        <w:ind w:right="6" w:firstLineChars="200" w:firstLine="480"/>
        <w:textAlignment w:val="bottom"/>
        <w:rPr>
          <w:rFonts w:ascii="宋体"/>
          <w:color w:val="000000"/>
          <w:sz w:val="24"/>
        </w:rPr>
      </w:pPr>
      <w:r>
        <w:rPr>
          <w:rFonts w:ascii="宋体" w:hint="eastAsia"/>
          <w:color w:val="000000"/>
          <w:sz w:val="24"/>
        </w:rPr>
        <w:t>3、供应商已详细审查全部磋商文件，包括第</w:t>
      </w:r>
      <w:r>
        <w:rPr>
          <w:rFonts w:ascii="宋体" w:hint="eastAsia"/>
          <w:color w:val="000000"/>
          <w:sz w:val="24"/>
          <w:u w:val="single"/>
        </w:rPr>
        <w:t xml:space="preserve">      （编号、补遗书）（如果有的话）</w:t>
      </w:r>
      <w:r>
        <w:rPr>
          <w:rFonts w:ascii="宋体" w:hint="eastAsia"/>
          <w:color w:val="000000"/>
          <w:sz w:val="24"/>
        </w:rPr>
        <w:t>。我们完全理解并同意放弃对这方面有不明及误解的权力。</w:t>
      </w:r>
    </w:p>
    <w:p w14:paraId="03EDBFC6" w14:textId="77777777" w:rsidR="00671937" w:rsidRDefault="00801E51">
      <w:pPr>
        <w:autoSpaceDE w:val="0"/>
        <w:autoSpaceDN w:val="0"/>
        <w:snapToGrid w:val="0"/>
        <w:spacing w:line="360" w:lineRule="auto"/>
        <w:ind w:right="6" w:firstLineChars="200" w:firstLine="480"/>
        <w:textAlignment w:val="bottom"/>
        <w:rPr>
          <w:rFonts w:ascii="宋体"/>
          <w:color w:val="000000"/>
          <w:sz w:val="24"/>
        </w:rPr>
      </w:pPr>
      <w:r>
        <w:rPr>
          <w:rFonts w:ascii="宋体" w:hint="eastAsia"/>
          <w:color w:val="000000"/>
          <w:sz w:val="24"/>
        </w:rPr>
        <w:t>4、本响应文件有效期为自谈判之日起</w:t>
      </w:r>
      <w:r>
        <w:rPr>
          <w:rFonts w:ascii="宋体" w:hint="eastAsia"/>
          <w:color w:val="000000"/>
          <w:sz w:val="24"/>
          <w:u w:val="single"/>
        </w:rPr>
        <w:t xml:space="preserve"> 120 </w:t>
      </w:r>
      <w:proofErr w:type="gramStart"/>
      <w:r>
        <w:rPr>
          <w:rFonts w:ascii="宋体" w:hint="eastAsia"/>
          <w:color w:val="000000"/>
          <w:sz w:val="24"/>
        </w:rPr>
        <w:t>个</w:t>
      </w:r>
      <w:proofErr w:type="gramEnd"/>
      <w:r>
        <w:rPr>
          <w:rFonts w:ascii="宋体" w:hint="eastAsia"/>
          <w:color w:val="000000"/>
          <w:sz w:val="24"/>
        </w:rPr>
        <w:t>日历日。</w:t>
      </w:r>
    </w:p>
    <w:p w14:paraId="52E2B332" w14:textId="77777777" w:rsidR="00671937" w:rsidRDefault="00801E51">
      <w:pPr>
        <w:autoSpaceDE w:val="0"/>
        <w:autoSpaceDN w:val="0"/>
        <w:snapToGrid w:val="0"/>
        <w:spacing w:line="360" w:lineRule="auto"/>
        <w:ind w:right="6" w:firstLineChars="200" w:firstLine="480"/>
        <w:textAlignment w:val="bottom"/>
        <w:rPr>
          <w:rFonts w:ascii="宋体"/>
          <w:color w:val="000000"/>
          <w:sz w:val="24"/>
        </w:rPr>
      </w:pPr>
      <w:r>
        <w:rPr>
          <w:rFonts w:ascii="宋体" w:hint="eastAsia"/>
          <w:color w:val="000000"/>
          <w:sz w:val="24"/>
        </w:rPr>
        <w:t>5、如果在规定的谈判时间后，供应商在报价有效期内撤回报价，其磋商保证金将被贵方没收。</w:t>
      </w:r>
    </w:p>
    <w:p w14:paraId="5E015BB4" w14:textId="77777777" w:rsidR="00671937" w:rsidRDefault="00801E51">
      <w:pPr>
        <w:autoSpaceDE w:val="0"/>
        <w:autoSpaceDN w:val="0"/>
        <w:snapToGrid w:val="0"/>
        <w:spacing w:line="360" w:lineRule="auto"/>
        <w:ind w:right="6" w:firstLineChars="200" w:firstLine="480"/>
        <w:textAlignment w:val="bottom"/>
        <w:rPr>
          <w:rFonts w:ascii="宋体"/>
          <w:color w:val="000000"/>
          <w:sz w:val="24"/>
        </w:rPr>
      </w:pPr>
      <w:r>
        <w:rPr>
          <w:rFonts w:ascii="宋体" w:hint="eastAsia"/>
          <w:color w:val="000000"/>
          <w:sz w:val="24"/>
        </w:rPr>
        <w:t>6、根据供应商须知第2条规定，我方承诺，与采购人聘请的为此目的提供咨询服务的公司及任何附属机构均无关联，我方不是采购人的附属机构。</w:t>
      </w:r>
    </w:p>
    <w:p w14:paraId="752800B9" w14:textId="77777777" w:rsidR="00671937" w:rsidRDefault="00801E51">
      <w:pPr>
        <w:autoSpaceDE w:val="0"/>
        <w:autoSpaceDN w:val="0"/>
        <w:snapToGrid w:val="0"/>
        <w:spacing w:line="360" w:lineRule="auto"/>
        <w:ind w:right="6" w:firstLineChars="200" w:firstLine="480"/>
        <w:textAlignment w:val="bottom"/>
        <w:rPr>
          <w:rFonts w:ascii="宋体"/>
          <w:color w:val="000000"/>
          <w:sz w:val="24"/>
        </w:rPr>
      </w:pPr>
      <w:r>
        <w:rPr>
          <w:rFonts w:ascii="宋体" w:hint="eastAsia"/>
          <w:color w:val="000000"/>
          <w:sz w:val="24"/>
        </w:rPr>
        <w:t>7、供应商同意提供按照贵方可能要求的与其谈判有关的一切数据或资料。</w:t>
      </w:r>
    </w:p>
    <w:p w14:paraId="1AB0AE79" w14:textId="77777777" w:rsidR="00671937" w:rsidRDefault="00801E51">
      <w:pPr>
        <w:autoSpaceDE w:val="0"/>
        <w:autoSpaceDN w:val="0"/>
        <w:snapToGrid w:val="0"/>
        <w:spacing w:line="360" w:lineRule="auto"/>
        <w:ind w:right="6" w:firstLineChars="200" w:firstLine="480"/>
        <w:textAlignment w:val="bottom"/>
        <w:rPr>
          <w:rFonts w:ascii="宋体"/>
          <w:color w:val="000000"/>
          <w:sz w:val="24"/>
        </w:rPr>
      </w:pPr>
      <w:r>
        <w:rPr>
          <w:rFonts w:ascii="宋体" w:hint="eastAsia"/>
          <w:color w:val="000000"/>
          <w:sz w:val="24"/>
        </w:rPr>
        <w:t>8、与</w:t>
      </w:r>
      <w:proofErr w:type="gramStart"/>
      <w:r>
        <w:rPr>
          <w:rFonts w:ascii="宋体" w:hint="eastAsia"/>
          <w:color w:val="000000"/>
          <w:sz w:val="24"/>
        </w:rPr>
        <w:t>本谈判</w:t>
      </w:r>
      <w:proofErr w:type="gramEnd"/>
      <w:r>
        <w:rPr>
          <w:rFonts w:ascii="宋体" w:hint="eastAsia"/>
          <w:color w:val="000000"/>
          <w:sz w:val="24"/>
        </w:rPr>
        <w:t>有关的一切正式往来信函请寄：</w:t>
      </w:r>
    </w:p>
    <w:p w14:paraId="072215C7" w14:textId="77777777" w:rsidR="00671937" w:rsidRDefault="00671937">
      <w:pPr>
        <w:autoSpaceDE w:val="0"/>
        <w:autoSpaceDN w:val="0"/>
        <w:snapToGrid w:val="0"/>
        <w:spacing w:line="360" w:lineRule="auto"/>
        <w:ind w:right="6"/>
        <w:textAlignment w:val="bottom"/>
        <w:rPr>
          <w:rFonts w:ascii="宋体"/>
          <w:color w:val="000000"/>
          <w:sz w:val="24"/>
        </w:rPr>
      </w:pPr>
    </w:p>
    <w:p w14:paraId="41AA2126" w14:textId="77777777" w:rsidR="00671937" w:rsidRDefault="00801E51">
      <w:pPr>
        <w:autoSpaceDE w:val="0"/>
        <w:autoSpaceDN w:val="0"/>
        <w:snapToGrid w:val="0"/>
        <w:spacing w:line="360" w:lineRule="auto"/>
        <w:ind w:right="6"/>
        <w:textAlignment w:val="bottom"/>
        <w:rPr>
          <w:rFonts w:ascii="宋体"/>
          <w:color w:val="000000"/>
          <w:sz w:val="24"/>
        </w:rPr>
      </w:pPr>
      <w:r>
        <w:rPr>
          <w:rFonts w:ascii="宋体" w:hint="eastAsia"/>
          <w:color w:val="000000"/>
          <w:sz w:val="24"/>
        </w:rPr>
        <w:t>地址  传真</w:t>
      </w:r>
    </w:p>
    <w:p w14:paraId="36C68EF0" w14:textId="77777777" w:rsidR="00671937" w:rsidRDefault="00801E51">
      <w:pPr>
        <w:autoSpaceDE w:val="0"/>
        <w:autoSpaceDN w:val="0"/>
        <w:snapToGrid w:val="0"/>
        <w:spacing w:line="360" w:lineRule="auto"/>
        <w:ind w:right="6"/>
        <w:textAlignment w:val="bottom"/>
        <w:rPr>
          <w:rFonts w:ascii="宋体"/>
          <w:color w:val="000000"/>
          <w:sz w:val="24"/>
        </w:rPr>
      </w:pPr>
      <w:r>
        <w:rPr>
          <w:rFonts w:ascii="宋体" w:hint="eastAsia"/>
          <w:color w:val="000000"/>
          <w:sz w:val="24"/>
        </w:rPr>
        <w:t>电话  电子函件</w:t>
      </w:r>
    </w:p>
    <w:p w14:paraId="7A6668BF" w14:textId="77777777" w:rsidR="00671937" w:rsidRDefault="00671937">
      <w:pPr>
        <w:autoSpaceDE w:val="0"/>
        <w:autoSpaceDN w:val="0"/>
        <w:snapToGrid w:val="0"/>
        <w:spacing w:line="360" w:lineRule="auto"/>
        <w:ind w:right="6"/>
        <w:textAlignment w:val="bottom"/>
        <w:rPr>
          <w:rFonts w:ascii="宋体"/>
          <w:color w:val="000000"/>
          <w:sz w:val="24"/>
        </w:rPr>
      </w:pPr>
    </w:p>
    <w:p w14:paraId="45CD663E" w14:textId="77777777" w:rsidR="00671937" w:rsidRDefault="00671937">
      <w:pPr>
        <w:autoSpaceDE w:val="0"/>
        <w:autoSpaceDN w:val="0"/>
        <w:snapToGrid w:val="0"/>
        <w:spacing w:line="360" w:lineRule="auto"/>
        <w:ind w:right="6"/>
        <w:textAlignment w:val="bottom"/>
        <w:rPr>
          <w:rFonts w:ascii="宋体"/>
          <w:color w:val="000000"/>
          <w:sz w:val="24"/>
        </w:rPr>
      </w:pPr>
    </w:p>
    <w:p w14:paraId="73D81FED" w14:textId="77777777" w:rsidR="00671937" w:rsidRDefault="00671937">
      <w:pPr>
        <w:autoSpaceDE w:val="0"/>
        <w:autoSpaceDN w:val="0"/>
        <w:snapToGrid w:val="0"/>
        <w:spacing w:line="360" w:lineRule="auto"/>
        <w:ind w:right="6"/>
        <w:textAlignment w:val="bottom"/>
        <w:rPr>
          <w:rFonts w:ascii="宋体"/>
          <w:color w:val="000000"/>
          <w:sz w:val="24"/>
        </w:rPr>
      </w:pPr>
    </w:p>
    <w:p w14:paraId="454DCB45" w14:textId="77777777" w:rsidR="00671937" w:rsidRDefault="00801E51">
      <w:pPr>
        <w:autoSpaceDE w:val="0"/>
        <w:autoSpaceDN w:val="0"/>
        <w:snapToGrid w:val="0"/>
        <w:spacing w:line="360" w:lineRule="auto"/>
        <w:ind w:right="6"/>
        <w:textAlignment w:val="bottom"/>
        <w:rPr>
          <w:rFonts w:ascii="宋体"/>
          <w:color w:val="000000"/>
          <w:sz w:val="24"/>
        </w:rPr>
      </w:pPr>
      <w:r>
        <w:rPr>
          <w:rFonts w:ascii="宋体" w:hint="eastAsia"/>
          <w:color w:val="000000"/>
          <w:sz w:val="24"/>
        </w:rPr>
        <w:lastRenderedPageBreak/>
        <w:t>供应商名称（公章）</w:t>
      </w:r>
    </w:p>
    <w:p w14:paraId="547BFFCA" w14:textId="77777777" w:rsidR="00671937" w:rsidRDefault="00801E51">
      <w:pPr>
        <w:autoSpaceDE w:val="0"/>
        <w:autoSpaceDN w:val="0"/>
        <w:snapToGrid w:val="0"/>
        <w:spacing w:line="360" w:lineRule="auto"/>
        <w:ind w:right="6"/>
        <w:textAlignment w:val="bottom"/>
        <w:rPr>
          <w:rFonts w:ascii="宋体"/>
          <w:color w:val="000000"/>
          <w:sz w:val="24"/>
          <w:u w:val="single"/>
        </w:rPr>
      </w:pPr>
      <w:r>
        <w:rPr>
          <w:rFonts w:ascii="宋体" w:hint="eastAsia"/>
          <w:color w:val="000000"/>
          <w:sz w:val="24"/>
        </w:rPr>
        <w:t>供应商被授权代表签字</w:t>
      </w:r>
    </w:p>
    <w:p w14:paraId="3410CD89" w14:textId="77777777" w:rsidR="00671937" w:rsidRDefault="00801E51">
      <w:pPr>
        <w:autoSpaceDE w:val="0"/>
        <w:autoSpaceDN w:val="0"/>
        <w:snapToGrid w:val="0"/>
        <w:spacing w:line="360" w:lineRule="auto"/>
        <w:ind w:right="6"/>
        <w:textAlignment w:val="bottom"/>
        <w:rPr>
          <w:rFonts w:ascii="宋体" w:hAnsi="宋体"/>
          <w:sz w:val="24"/>
        </w:rPr>
      </w:pPr>
      <w:r>
        <w:rPr>
          <w:rFonts w:ascii="宋体" w:hAnsi="宋体" w:hint="eastAsia"/>
          <w:sz w:val="24"/>
        </w:rPr>
        <w:t>被授权人姓名</w:t>
      </w:r>
    </w:p>
    <w:p w14:paraId="03A9E2DB" w14:textId="77777777" w:rsidR="00671937" w:rsidRDefault="00801E51">
      <w:pPr>
        <w:autoSpaceDE w:val="0"/>
        <w:autoSpaceDN w:val="0"/>
        <w:snapToGrid w:val="0"/>
        <w:spacing w:line="360" w:lineRule="auto"/>
        <w:ind w:right="6"/>
        <w:textAlignment w:val="bottom"/>
        <w:rPr>
          <w:rFonts w:ascii="宋体"/>
          <w:color w:val="000000"/>
          <w:sz w:val="24"/>
          <w:u w:val="single"/>
        </w:rPr>
      </w:pPr>
      <w:r>
        <w:rPr>
          <w:rFonts w:ascii="宋体" w:hAnsi="宋体" w:hint="eastAsia"/>
          <w:sz w:val="24"/>
        </w:rPr>
        <w:t>被授权人职务</w:t>
      </w:r>
    </w:p>
    <w:p w14:paraId="2770961F" w14:textId="77777777" w:rsidR="00671937" w:rsidRDefault="00801E51">
      <w:pPr>
        <w:autoSpaceDE w:val="0"/>
        <w:autoSpaceDN w:val="0"/>
        <w:snapToGrid w:val="0"/>
        <w:spacing w:line="360" w:lineRule="auto"/>
        <w:ind w:right="6"/>
        <w:textAlignment w:val="bottom"/>
        <w:rPr>
          <w:rFonts w:ascii="宋体"/>
          <w:color w:val="000000"/>
          <w:sz w:val="24"/>
          <w:u w:val="single"/>
        </w:rPr>
        <w:sectPr w:rsidR="00671937">
          <w:headerReference w:type="first" r:id="rId20"/>
          <w:pgSz w:w="11907" w:h="16839"/>
          <w:pgMar w:top="1797" w:right="1440" w:bottom="1797" w:left="1440" w:header="624" w:footer="794" w:gutter="0"/>
          <w:cols w:space="720"/>
          <w:titlePg/>
          <w:docGrid w:linePitch="286"/>
        </w:sectPr>
      </w:pPr>
      <w:r>
        <w:rPr>
          <w:rFonts w:ascii="宋体" w:hint="eastAsia"/>
          <w:color w:val="000000"/>
          <w:sz w:val="24"/>
        </w:rPr>
        <w:t>日期</w:t>
      </w:r>
    </w:p>
    <w:p w14:paraId="253BDD55" w14:textId="77777777" w:rsidR="00671937" w:rsidRDefault="00671937">
      <w:pPr>
        <w:autoSpaceDE w:val="0"/>
        <w:autoSpaceDN w:val="0"/>
        <w:snapToGrid w:val="0"/>
        <w:ind w:right="6"/>
        <w:textAlignment w:val="bottom"/>
        <w:rPr>
          <w:rFonts w:ascii="宋体"/>
          <w:b/>
          <w:color w:val="000000"/>
          <w:sz w:val="24"/>
        </w:rPr>
      </w:pPr>
    </w:p>
    <w:p w14:paraId="04A6D6F5" w14:textId="35BDD6A4" w:rsidR="00671937" w:rsidRDefault="00801E51">
      <w:pPr>
        <w:snapToGrid w:val="0"/>
        <w:jc w:val="center"/>
        <w:outlineLvl w:val="0"/>
        <w:rPr>
          <w:rFonts w:ascii="宋体"/>
          <w:b/>
          <w:color w:val="000000"/>
          <w:sz w:val="32"/>
          <w:szCs w:val="32"/>
        </w:rPr>
      </w:pPr>
      <w:r>
        <w:rPr>
          <w:rFonts w:ascii="宋体" w:hint="eastAsia"/>
          <w:b/>
          <w:color w:val="000000"/>
          <w:sz w:val="32"/>
          <w:szCs w:val="32"/>
        </w:rPr>
        <w:t>附件2、报价一览表</w:t>
      </w:r>
    </w:p>
    <w:p w14:paraId="0F9116A6" w14:textId="77777777" w:rsidR="00671937" w:rsidRDefault="00671937">
      <w:pPr>
        <w:snapToGrid w:val="0"/>
        <w:rPr>
          <w:rFonts w:ascii="宋体"/>
          <w:color w:val="000000"/>
          <w:sz w:val="24"/>
        </w:rPr>
      </w:pPr>
    </w:p>
    <w:p w14:paraId="4C1EA722" w14:textId="77777777" w:rsidR="00671937" w:rsidRDefault="00671937">
      <w:pPr>
        <w:snapToGrid w:val="0"/>
        <w:rPr>
          <w:rFonts w:ascii="宋体"/>
          <w:color w:val="000000"/>
          <w:sz w:val="24"/>
        </w:rPr>
      </w:pPr>
    </w:p>
    <w:p w14:paraId="4EFEB278" w14:textId="77777777" w:rsidR="00671937" w:rsidRDefault="00671937">
      <w:pPr>
        <w:snapToGrid w:val="0"/>
        <w:rPr>
          <w:rFonts w:ascii="宋体"/>
          <w:color w:val="000000"/>
          <w:sz w:val="24"/>
        </w:rPr>
      </w:pPr>
    </w:p>
    <w:p w14:paraId="1C118DBF" w14:textId="77777777" w:rsidR="00671937" w:rsidRDefault="00801E51">
      <w:pPr>
        <w:snapToGrid w:val="0"/>
        <w:rPr>
          <w:rFonts w:ascii="宋体"/>
          <w:color w:val="000000"/>
          <w:sz w:val="24"/>
        </w:rPr>
      </w:pPr>
      <w:r>
        <w:rPr>
          <w:rFonts w:ascii="宋体" w:hint="eastAsia"/>
          <w:color w:val="000000"/>
          <w:sz w:val="24"/>
        </w:rPr>
        <w:t>项目名称：                                                   采购编号：</w:t>
      </w:r>
    </w:p>
    <w:p w14:paraId="68779E4B" w14:textId="77777777" w:rsidR="00671937" w:rsidRDefault="00671937">
      <w:pPr>
        <w:snapToGrid w:val="0"/>
        <w:rPr>
          <w:rFonts w:ascii="宋体"/>
          <w:color w:val="000000"/>
          <w:sz w:val="24"/>
        </w:rPr>
      </w:pPr>
    </w:p>
    <w:tbl>
      <w:tblPr>
        <w:tblW w:w="1448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26"/>
        <w:gridCol w:w="2498"/>
        <w:gridCol w:w="2165"/>
        <w:gridCol w:w="2665"/>
        <w:gridCol w:w="2332"/>
        <w:gridCol w:w="2333"/>
        <w:gridCol w:w="1361"/>
      </w:tblGrid>
      <w:tr w:rsidR="00671937" w14:paraId="4B5604AE" w14:textId="77777777">
        <w:trPr>
          <w:trHeight w:val="1006"/>
        </w:trPr>
        <w:tc>
          <w:tcPr>
            <w:tcW w:w="1126" w:type="dxa"/>
            <w:vAlign w:val="center"/>
          </w:tcPr>
          <w:p w14:paraId="50008F24" w14:textId="77777777" w:rsidR="00671937" w:rsidRDefault="00801E51">
            <w:pPr>
              <w:snapToGrid w:val="0"/>
              <w:jc w:val="center"/>
              <w:rPr>
                <w:rFonts w:ascii="Arial" w:eastAsia="黑体" w:hAnsi="Arial" w:cs="Arial"/>
                <w:b/>
                <w:sz w:val="24"/>
                <w:szCs w:val="24"/>
              </w:rPr>
            </w:pPr>
            <w:proofErr w:type="gramStart"/>
            <w:r>
              <w:rPr>
                <w:rFonts w:ascii="Arial" w:eastAsia="黑体" w:hAnsi="Arial" w:cs="Arial" w:hint="eastAsia"/>
                <w:b/>
                <w:sz w:val="24"/>
                <w:szCs w:val="24"/>
              </w:rPr>
              <w:t>包号</w:t>
            </w:r>
            <w:proofErr w:type="gramEnd"/>
          </w:p>
        </w:tc>
        <w:tc>
          <w:tcPr>
            <w:tcW w:w="2498" w:type="dxa"/>
            <w:vAlign w:val="center"/>
          </w:tcPr>
          <w:p w14:paraId="4080477F" w14:textId="77777777" w:rsidR="00671937" w:rsidRDefault="00801E51">
            <w:pPr>
              <w:snapToGrid w:val="0"/>
              <w:jc w:val="center"/>
              <w:rPr>
                <w:rFonts w:ascii="Arial" w:eastAsia="黑体" w:hAnsi="Arial" w:cs="Arial"/>
                <w:b/>
                <w:sz w:val="24"/>
                <w:szCs w:val="24"/>
              </w:rPr>
            </w:pPr>
            <w:r>
              <w:rPr>
                <w:rFonts w:ascii="Arial" w:eastAsia="黑体" w:hAnsi="Arial" w:cs="Arial"/>
                <w:b/>
                <w:sz w:val="24"/>
                <w:szCs w:val="24"/>
              </w:rPr>
              <w:t>名称</w:t>
            </w:r>
          </w:p>
        </w:tc>
        <w:tc>
          <w:tcPr>
            <w:tcW w:w="2165" w:type="dxa"/>
            <w:vAlign w:val="center"/>
          </w:tcPr>
          <w:p w14:paraId="1443B0CD" w14:textId="77777777" w:rsidR="00671937" w:rsidRDefault="00801E51">
            <w:pPr>
              <w:snapToGrid w:val="0"/>
              <w:jc w:val="center"/>
              <w:rPr>
                <w:rFonts w:ascii="Arial" w:eastAsia="黑体" w:hAnsi="Arial" w:cs="Arial"/>
                <w:b/>
                <w:sz w:val="24"/>
                <w:szCs w:val="24"/>
              </w:rPr>
            </w:pPr>
            <w:r>
              <w:rPr>
                <w:rFonts w:ascii="Arial" w:eastAsia="黑体" w:hAnsi="Arial" w:cs="Arial" w:hint="eastAsia"/>
                <w:b/>
                <w:sz w:val="24"/>
                <w:szCs w:val="24"/>
              </w:rPr>
              <w:t>报价</w:t>
            </w:r>
            <w:r>
              <w:rPr>
                <w:rFonts w:ascii="Arial" w:eastAsia="黑体" w:hAnsi="Arial" w:cs="Arial"/>
                <w:b/>
                <w:sz w:val="24"/>
                <w:szCs w:val="24"/>
              </w:rPr>
              <w:t>货币</w:t>
            </w:r>
          </w:p>
        </w:tc>
        <w:tc>
          <w:tcPr>
            <w:tcW w:w="2665" w:type="dxa"/>
            <w:vAlign w:val="center"/>
          </w:tcPr>
          <w:p w14:paraId="03E25DE7" w14:textId="77777777" w:rsidR="00671937" w:rsidRDefault="00801E51">
            <w:pPr>
              <w:snapToGrid w:val="0"/>
              <w:jc w:val="center"/>
              <w:rPr>
                <w:rFonts w:ascii="Arial" w:eastAsia="黑体" w:hAnsi="Arial" w:cs="Arial"/>
                <w:b/>
                <w:sz w:val="24"/>
                <w:szCs w:val="24"/>
              </w:rPr>
            </w:pPr>
            <w:r>
              <w:rPr>
                <w:rFonts w:eastAsia="黑体" w:cs="Arial" w:hint="eastAsia"/>
                <w:b/>
                <w:sz w:val="24"/>
                <w:szCs w:val="24"/>
              </w:rPr>
              <w:t>第一次报价</w:t>
            </w:r>
          </w:p>
        </w:tc>
        <w:tc>
          <w:tcPr>
            <w:tcW w:w="2332" w:type="dxa"/>
            <w:vAlign w:val="center"/>
          </w:tcPr>
          <w:p w14:paraId="1E390797" w14:textId="77777777" w:rsidR="00671937" w:rsidRDefault="00801E51">
            <w:pPr>
              <w:snapToGrid w:val="0"/>
              <w:jc w:val="center"/>
              <w:rPr>
                <w:rFonts w:ascii="Arial" w:eastAsia="黑体" w:hAnsi="Arial" w:cs="Arial"/>
                <w:b/>
                <w:sz w:val="24"/>
                <w:szCs w:val="24"/>
              </w:rPr>
            </w:pPr>
            <w:r>
              <w:rPr>
                <w:rFonts w:ascii="Arial" w:eastAsia="黑体" w:hAnsi="Arial" w:cs="Arial" w:hint="eastAsia"/>
                <w:b/>
                <w:sz w:val="24"/>
                <w:szCs w:val="24"/>
              </w:rPr>
              <w:t>磋商保证金</w:t>
            </w:r>
          </w:p>
        </w:tc>
        <w:tc>
          <w:tcPr>
            <w:tcW w:w="2333" w:type="dxa"/>
            <w:vAlign w:val="center"/>
          </w:tcPr>
          <w:p w14:paraId="0CE4E6D4" w14:textId="77777777" w:rsidR="00671937" w:rsidRDefault="00801E51">
            <w:pPr>
              <w:snapToGrid w:val="0"/>
              <w:jc w:val="center"/>
              <w:rPr>
                <w:rFonts w:ascii="Arial" w:eastAsia="黑体" w:hAnsi="Arial" w:cs="Arial"/>
                <w:b/>
                <w:sz w:val="24"/>
                <w:szCs w:val="24"/>
              </w:rPr>
            </w:pPr>
            <w:r>
              <w:rPr>
                <w:rFonts w:ascii="Arial" w:eastAsia="黑体" w:hAnsi="Arial" w:cs="Arial" w:hint="eastAsia"/>
                <w:b/>
                <w:sz w:val="24"/>
                <w:szCs w:val="24"/>
              </w:rPr>
              <w:t>维护期</w:t>
            </w:r>
          </w:p>
        </w:tc>
        <w:tc>
          <w:tcPr>
            <w:tcW w:w="1361" w:type="dxa"/>
            <w:vAlign w:val="center"/>
          </w:tcPr>
          <w:p w14:paraId="4478049E" w14:textId="77777777" w:rsidR="00671937" w:rsidRDefault="00801E51">
            <w:pPr>
              <w:snapToGrid w:val="0"/>
              <w:jc w:val="center"/>
              <w:rPr>
                <w:rFonts w:ascii="Arial" w:eastAsia="黑体" w:hAnsi="Arial" w:cs="Arial"/>
                <w:b/>
                <w:sz w:val="24"/>
                <w:szCs w:val="24"/>
              </w:rPr>
            </w:pPr>
            <w:r>
              <w:rPr>
                <w:rFonts w:ascii="Arial" w:eastAsia="黑体" w:hAnsi="Arial" w:cs="Arial"/>
                <w:b/>
                <w:sz w:val="24"/>
                <w:szCs w:val="24"/>
              </w:rPr>
              <w:t>备注</w:t>
            </w:r>
          </w:p>
        </w:tc>
      </w:tr>
      <w:tr w:rsidR="00671937" w14:paraId="14075851" w14:textId="77777777">
        <w:trPr>
          <w:trHeight w:val="1457"/>
        </w:trPr>
        <w:tc>
          <w:tcPr>
            <w:tcW w:w="1126" w:type="dxa"/>
            <w:vAlign w:val="center"/>
          </w:tcPr>
          <w:p w14:paraId="3DFE548A" w14:textId="77777777" w:rsidR="00671937" w:rsidRDefault="00671937">
            <w:pPr>
              <w:snapToGrid w:val="0"/>
              <w:jc w:val="center"/>
              <w:rPr>
                <w:rFonts w:ascii="Arial" w:eastAsia="黑体" w:hAnsi="Arial" w:cs="Arial"/>
                <w:sz w:val="24"/>
                <w:szCs w:val="24"/>
              </w:rPr>
            </w:pPr>
          </w:p>
        </w:tc>
        <w:tc>
          <w:tcPr>
            <w:tcW w:w="2498" w:type="dxa"/>
            <w:vAlign w:val="center"/>
          </w:tcPr>
          <w:p w14:paraId="60FDF6FD" w14:textId="77777777" w:rsidR="00671937" w:rsidRDefault="00671937">
            <w:pPr>
              <w:snapToGrid w:val="0"/>
              <w:jc w:val="center"/>
              <w:rPr>
                <w:rFonts w:ascii="Arial" w:eastAsia="黑体" w:hAnsi="Arial" w:cs="Arial"/>
                <w:sz w:val="24"/>
                <w:szCs w:val="24"/>
              </w:rPr>
            </w:pPr>
          </w:p>
        </w:tc>
        <w:tc>
          <w:tcPr>
            <w:tcW w:w="2165" w:type="dxa"/>
            <w:vAlign w:val="center"/>
          </w:tcPr>
          <w:p w14:paraId="09F94558" w14:textId="77777777" w:rsidR="00671937" w:rsidRDefault="00671937">
            <w:pPr>
              <w:snapToGrid w:val="0"/>
              <w:jc w:val="center"/>
              <w:rPr>
                <w:rFonts w:ascii="Arial" w:eastAsia="黑体" w:hAnsi="Arial" w:cs="Arial"/>
                <w:sz w:val="24"/>
                <w:szCs w:val="24"/>
              </w:rPr>
            </w:pPr>
          </w:p>
        </w:tc>
        <w:tc>
          <w:tcPr>
            <w:tcW w:w="2665" w:type="dxa"/>
            <w:vAlign w:val="center"/>
          </w:tcPr>
          <w:p w14:paraId="3AE5F6FE" w14:textId="77777777" w:rsidR="00671937" w:rsidRDefault="00671937">
            <w:pPr>
              <w:snapToGrid w:val="0"/>
              <w:jc w:val="center"/>
              <w:rPr>
                <w:rFonts w:ascii="Arial" w:eastAsia="黑体" w:hAnsi="Arial" w:cs="Arial"/>
                <w:b/>
                <w:sz w:val="24"/>
                <w:szCs w:val="24"/>
              </w:rPr>
            </w:pPr>
          </w:p>
        </w:tc>
        <w:tc>
          <w:tcPr>
            <w:tcW w:w="2332" w:type="dxa"/>
            <w:vAlign w:val="center"/>
          </w:tcPr>
          <w:p w14:paraId="234146B1" w14:textId="77777777" w:rsidR="00671937" w:rsidRDefault="00671937">
            <w:pPr>
              <w:snapToGrid w:val="0"/>
              <w:jc w:val="center"/>
              <w:rPr>
                <w:rFonts w:ascii="Arial" w:eastAsia="黑体" w:hAnsi="Arial" w:cs="Arial"/>
                <w:sz w:val="24"/>
                <w:szCs w:val="24"/>
              </w:rPr>
            </w:pPr>
          </w:p>
        </w:tc>
        <w:tc>
          <w:tcPr>
            <w:tcW w:w="2333" w:type="dxa"/>
            <w:vAlign w:val="center"/>
          </w:tcPr>
          <w:p w14:paraId="1A41B4AB" w14:textId="77777777" w:rsidR="00671937" w:rsidRDefault="00671937">
            <w:pPr>
              <w:snapToGrid w:val="0"/>
              <w:jc w:val="center"/>
              <w:rPr>
                <w:rFonts w:ascii="Arial" w:eastAsia="黑体" w:hAnsi="Arial" w:cs="Arial"/>
                <w:sz w:val="24"/>
                <w:szCs w:val="24"/>
              </w:rPr>
            </w:pPr>
          </w:p>
        </w:tc>
        <w:tc>
          <w:tcPr>
            <w:tcW w:w="1361" w:type="dxa"/>
            <w:vAlign w:val="center"/>
          </w:tcPr>
          <w:p w14:paraId="65BCB8B8" w14:textId="77777777" w:rsidR="00671937" w:rsidRDefault="00671937">
            <w:pPr>
              <w:snapToGrid w:val="0"/>
              <w:jc w:val="center"/>
              <w:rPr>
                <w:rFonts w:ascii="Arial" w:eastAsia="黑体" w:hAnsi="Arial" w:cs="Arial"/>
                <w:sz w:val="24"/>
                <w:szCs w:val="24"/>
              </w:rPr>
            </w:pPr>
          </w:p>
        </w:tc>
      </w:tr>
    </w:tbl>
    <w:p w14:paraId="78D3DD5C" w14:textId="77777777" w:rsidR="00671937" w:rsidRDefault="00671937">
      <w:pPr>
        <w:autoSpaceDE w:val="0"/>
        <w:autoSpaceDN w:val="0"/>
        <w:snapToGrid w:val="0"/>
        <w:ind w:right="893"/>
        <w:textAlignment w:val="bottom"/>
        <w:rPr>
          <w:rFonts w:ascii="宋体"/>
          <w:color w:val="000000"/>
          <w:sz w:val="24"/>
        </w:rPr>
      </w:pPr>
    </w:p>
    <w:p w14:paraId="72E00CA1" w14:textId="77777777" w:rsidR="00671937" w:rsidRDefault="00671937">
      <w:pPr>
        <w:autoSpaceDE w:val="0"/>
        <w:autoSpaceDN w:val="0"/>
        <w:snapToGrid w:val="0"/>
        <w:ind w:right="893"/>
        <w:textAlignment w:val="bottom"/>
        <w:rPr>
          <w:rFonts w:ascii="宋体"/>
          <w:color w:val="000000"/>
          <w:sz w:val="24"/>
        </w:rPr>
      </w:pPr>
    </w:p>
    <w:p w14:paraId="18516038" w14:textId="77777777" w:rsidR="00671937" w:rsidRDefault="00801E51">
      <w:pPr>
        <w:autoSpaceDE w:val="0"/>
        <w:autoSpaceDN w:val="0"/>
        <w:snapToGrid w:val="0"/>
        <w:ind w:right="893"/>
        <w:textAlignment w:val="bottom"/>
        <w:rPr>
          <w:rFonts w:ascii="宋体"/>
          <w:color w:val="000000"/>
          <w:sz w:val="24"/>
        </w:rPr>
      </w:pPr>
      <w:r>
        <w:rPr>
          <w:rFonts w:ascii="宋体" w:hint="eastAsia"/>
          <w:color w:val="000000"/>
          <w:sz w:val="24"/>
        </w:rPr>
        <w:t>供应商被授权代表签字：（公司盖章）</w:t>
      </w:r>
    </w:p>
    <w:p w14:paraId="04E51532" w14:textId="77777777" w:rsidR="00671937" w:rsidRDefault="00671937">
      <w:pPr>
        <w:autoSpaceDE w:val="0"/>
        <w:autoSpaceDN w:val="0"/>
        <w:snapToGrid w:val="0"/>
        <w:ind w:right="893"/>
        <w:textAlignment w:val="bottom"/>
        <w:rPr>
          <w:rFonts w:ascii="宋体"/>
          <w:color w:val="000000"/>
          <w:sz w:val="24"/>
        </w:rPr>
      </w:pPr>
    </w:p>
    <w:p w14:paraId="636AD243" w14:textId="77777777" w:rsidR="00671937" w:rsidRDefault="00801E51">
      <w:pPr>
        <w:autoSpaceDE w:val="0"/>
        <w:autoSpaceDN w:val="0"/>
        <w:snapToGrid w:val="0"/>
        <w:ind w:right="893"/>
        <w:textAlignment w:val="bottom"/>
        <w:rPr>
          <w:rFonts w:ascii="宋体"/>
          <w:color w:val="000000"/>
          <w:sz w:val="24"/>
        </w:rPr>
      </w:pPr>
      <w:r>
        <w:rPr>
          <w:rFonts w:ascii="宋体" w:hint="eastAsia"/>
          <w:color w:val="000000"/>
          <w:sz w:val="24"/>
        </w:rPr>
        <w:t>日              期：</w:t>
      </w:r>
    </w:p>
    <w:p w14:paraId="14114FE6" w14:textId="77777777" w:rsidR="00671937" w:rsidRDefault="00671937">
      <w:pPr>
        <w:autoSpaceDE w:val="0"/>
        <w:autoSpaceDN w:val="0"/>
        <w:snapToGrid w:val="0"/>
        <w:ind w:right="893"/>
        <w:textAlignment w:val="bottom"/>
        <w:rPr>
          <w:rFonts w:ascii="宋体"/>
          <w:color w:val="000000"/>
          <w:sz w:val="24"/>
        </w:rPr>
      </w:pPr>
    </w:p>
    <w:p w14:paraId="7732F22F" w14:textId="77777777" w:rsidR="00671937" w:rsidRDefault="00801E51">
      <w:pPr>
        <w:pStyle w:val="afa"/>
        <w:rPr>
          <w:color w:val="000000"/>
          <w:sz w:val="24"/>
        </w:rPr>
      </w:pPr>
      <w:r>
        <w:rPr>
          <w:rFonts w:hint="eastAsia"/>
          <w:color w:val="000000"/>
          <w:sz w:val="24"/>
        </w:rPr>
        <w:t>注：本表中报价总计应与分项报价表中的总价一致。</w:t>
      </w:r>
    </w:p>
    <w:p w14:paraId="7881E7C9" w14:textId="77777777" w:rsidR="00671937" w:rsidRDefault="00671937">
      <w:pPr>
        <w:pStyle w:val="11"/>
        <w:snapToGrid w:val="0"/>
        <w:spacing w:before="100" w:after="100" w:line="240" w:lineRule="auto"/>
        <w:rPr>
          <w:rFonts w:ascii="宋体"/>
          <w:color w:val="000000"/>
          <w:sz w:val="24"/>
        </w:rPr>
        <w:sectPr w:rsidR="00671937">
          <w:pgSz w:w="16839" w:h="11907" w:orient="landscape"/>
          <w:pgMar w:top="1797" w:right="1440" w:bottom="1797" w:left="1440" w:header="624" w:footer="964" w:gutter="0"/>
          <w:cols w:space="720"/>
          <w:titlePg/>
          <w:docGrid w:linePitch="286"/>
        </w:sectPr>
      </w:pPr>
    </w:p>
    <w:p w14:paraId="2AA60DD2" w14:textId="77777777" w:rsidR="00671937" w:rsidRDefault="00801E51">
      <w:pPr>
        <w:snapToGrid w:val="0"/>
        <w:jc w:val="center"/>
        <w:outlineLvl w:val="0"/>
        <w:rPr>
          <w:rFonts w:ascii="宋体"/>
          <w:b/>
          <w:color w:val="000000"/>
          <w:sz w:val="32"/>
          <w:szCs w:val="32"/>
        </w:rPr>
      </w:pPr>
      <w:bookmarkStart w:id="498" w:name="_Toc70611854"/>
      <w:r>
        <w:rPr>
          <w:rFonts w:ascii="宋体" w:hint="eastAsia"/>
          <w:b/>
          <w:color w:val="000000"/>
          <w:sz w:val="32"/>
          <w:szCs w:val="32"/>
        </w:rPr>
        <w:lastRenderedPageBreak/>
        <w:t>附件3、</w:t>
      </w:r>
      <w:bookmarkStart w:id="499" w:name="_Toc12772842"/>
      <w:r>
        <w:rPr>
          <w:rFonts w:ascii="宋体" w:hint="eastAsia"/>
          <w:b/>
          <w:color w:val="000000"/>
          <w:sz w:val="32"/>
          <w:szCs w:val="32"/>
        </w:rPr>
        <w:t>分项报价表</w:t>
      </w:r>
      <w:bookmarkEnd w:id="498"/>
      <w:bookmarkEnd w:id="499"/>
    </w:p>
    <w:p w14:paraId="3F6CF83F" w14:textId="77777777" w:rsidR="00671937" w:rsidRDefault="00671937">
      <w:pPr>
        <w:snapToGrid w:val="0"/>
        <w:rPr>
          <w:rFonts w:ascii="宋体"/>
          <w:color w:val="000000"/>
          <w:sz w:val="24"/>
        </w:rPr>
      </w:pPr>
    </w:p>
    <w:p w14:paraId="527C6340" w14:textId="77777777" w:rsidR="00671937" w:rsidRDefault="00801E51">
      <w:pPr>
        <w:snapToGrid w:val="0"/>
        <w:rPr>
          <w:rFonts w:ascii="宋体"/>
          <w:color w:val="000000"/>
          <w:sz w:val="24"/>
        </w:rPr>
      </w:pPr>
      <w:r>
        <w:rPr>
          <w:rFonts w:ascii="宋体" w:hint="eastAsia"/>
          <w:color w:val="000000"/>
          <w:sz w:val="24"/>
        </w:rPr>
        <w:t>项目名称：                                                       采购编号：</w:t>
      </w:r>
    </w:p>
    <w:p w14:paraId="08F86A57" w14:textId="77777777" w:rsidR="00671937" w:rsidRDefault="00671937">
      <w:pPr>
        <w:snapToGrid w:val="0"/>
        <w:rPr>
          <w:rFonts w:ascii="宋体"/>
          <w:color w:val="000000"/>
          <w:sz w:val="24"/>
        </w:rPr>
      </w:pPr>
    </w:p>
    <w:tbl>
      <w:tblPr>
        <w:tblW w:w="1363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3"/>
        <w:gridCol w:w="4875"/>
        <w:gridCol w:w="2094"/>
        <w:gridCol w:w="2503"/>
        <w:gridCol w:w="2504"/>
      </w:tblGrid>
      <w:tr w:rsidR="00671937" w14:paraId="35096720" w14:textId="77777777">
        <w:trPr>
          <w:trHeight w:val="374"/>
        </w:trPr>
        <w:tc>
          <w:tcPr>
            <w:tcW w:w="1663" w:type="dxa"/>
            <w:vAlign w:val="center"/>
          </w:tcPr>
          <w:p w14:paraId="3D144826" w14:textId="77777777" w:rsidR="00671937" w:rsidRDefault="00801E51">
            <w:pPr>
              <w:jc w:val="center"/>
              <w:rPr>
                <w:rFonts w:ascii="黑体" w:eastAsia="黑体" w:hAnsi="黑体" w:cs="Arial"/>
                <w:sz w:val="24"/>
                <w:szCs w:val="24"/>
              </w:rPr>
            </w:pPr>
            <w:r>
              <w:rPr>
                <w:rFonts w:ascii="黑体" w:eastAsia="黑体" w:hAnsi="黑体" w:cs="Arial"/>
                <w:sz w:val="24"/>
                <w:szCs w:val="24"/>
              </w:rPr>
              <w:t>序号</w:t>
            </w:r>
          </w:p>
        </w:tc>
        <w:tc>
          <w:tcPr>
            <w:tcW w:w="4875" w:type="dxa"/>
            <w:vAlign w:val="center"/>
          </w:tcPr>
          <w:p w14:paraId="4E20AAA7" w14:textId="77777777" w:rsidR="00671937" w:rsidRDefault="00801E51">
            <w:pPr>
              <w:jc w:val="center"/>
              <w:rPr>
                <w:rFonts w:ascii="黑体" w:eastAsia="黑体" w:hAnsi="黑体" w:cs="Arial"/>
                <w:sz w:val="24"/>
                <w:szCs w:val="24"/>
              </w:rPr>
            </w:pPr>
            <w:r>
              <w:rPr>
                <w:rFonts w:ascii="黑体" w:eastAsia="黑体" w:hAnsi="黑体" w:cs="Arial" w:hint="eastAsia"/>
                <w:sz w:val="24"/>
                <w:szCs w:val="24"/>
              </w:rPr>
              <w:t>服务内容</w:t>
            </w:r>
          </w:p>
        </w:tc>
        <w:tc>
          <w:tcPr>
            <w:tcW w:w="2094" w:type="dxa"/>
            <w:vAlign w:val="center"/>
          </w:tcPr>
          <w:p w14:paraId="563FA222" w14:textId="77777777" w:rsidR="00671937" w:rsidRDefault="00801E51">
            <w:pPr>
              <w:jc w:val="center"/>
              <w:rPr>
                <w:rFonts w:ascii="黑体" w:eastAsia="黑体" w:hAnsi="黑体" w:cs="Arial"/>
                <w:sz w:val="24"/>
                <w:szCs w:val="24"/>
              </w:rPr>
            </w:pPr>
            <w:r>
              <w:rPr>
                <w:rFonts w:ascii="黑体" w:eastAsia="黑体" w:hAnsi="黑体" w:cs="Arial" w:hint="eastAsia"/>
                <w:sz w:val="24"/>
                <w:szCs w:val="24"/>
              </w:rPr>
              <w:t>数量</w:t>
            </w:r>
          </w:p>
        </w:tc>
        <w:tc>
          <w:tcPr>
            <w:tcW w:w="2503" w:type="dxa"/>
            <w:vAlign w:val="center"/>
          </w:tcPr>
          <w:p w14:paraId="623BC78B" w14:textId="77777777" w:rsidR="00671937" w:rsidRDefault="00801E51">
            <w:pPr>
              <w:jc w:val="center"/>
              <w:rPr>
                <w:rFonts w:ascii="黑体" w:eastAsia="黑体" w:hAnsi="黑体" w:cs="Arial"/>
                <w:sz w:val="24"/>
                <w:szCs w:val="24"/>
              </w:rPr>
            </w:pPr>
            <w:r>
              <w:rPr>
                <w:rFonts w:ascii="黑体" w:eastAsia="黑体" w:hAnsi="黑体" w:cs="Arial" w:hint="eastAsia"/>
                <w:sz w:val="24"/>
                <w:szCs w:val="24"/>
              </w:rPr>
              <w:t>单价（元）</w:t>
            </w:r>
          </w:p>
        </w:tc>
        <w:tc>
          <w:tcPr>
            <w:tcW w:w="2504" w:type="dxa"/>
            <w:vAlign w:val="center"/>
          </w:tcPr>
          <w:p w14:paraId="2A630D7E" w14:textId="77777777" w:rsidR="00671937" w:rsidRDefault="00801E51">
            <w:pPr>
              <w:jc w:val="center"/>
              <w:rPr>
                <w:rFonts w:ascii="黑体" w:eastAsia="黑体" w:hAnsi="黑体" w:cs="Arial"/>
                <w:sz w:val="24"/>
                <w:szCs w:val="24"/>
              </w:rPr>
            </w:pPr>
            <w:r>
              <w:rPr>
                <w:rFonts w:ascii="黑体" w:eastAsia="黑体" w:hAnsi="黑体" w:cs="Arial" w:hint="eastAsia"/>
                <w:sz w:val="24"/>
                <w:szCs w:val="24"/>
              </w:rPr>
              <w:t>总价</w:t>
            </w:r>
          </w:p>
        </w:tc>
      </w:tr>
      <w:tr w:rsidR="00671937" w14:paraId="2F78DFC7" w14:textId="77777777">
        <w:trPr>
          <w:trHeight w:val="14"/>
        </w:trPr>
        <w:tc>
          <w:tcPr>
            <w:tcW w:w="1663" w:type="dxa"/>
            <w:vAlign w:val="center"/>
          </w:tcPr>
          <w:p w14:paraId="44C613FC" w14:textId="77777777" w:rsidR="00671937" w:rsidRDefault="00801E51">
            <w:pPr>
              <w:spacing w:before="120" w:after="120"/>
              <w:jc w:val="center"/>
              <w:rPr>
                <w:rFonts w:ascii="黑体" w:eastAsia="黑体" w:hAnsi="黑体" w:cs="Arial"/>
                <w:sz w:val="24"/>
                <w:szCs w:val="24"/>
              </w:rPr>
            </w:pPr>
            <w:r>
              <w:rPr>
                <w:rFonts w:ascii="黑体" w:eastAsia="黑体" w:hAnsi="黑体" w:cs="Arial"/>
                <w:sz w:val="24"/>
                <w:szCs w:val="24"/>
              </w:rPr>
              <w:t>1</w:t>
            </w:r>
          </w:p>
        </w:tc>
        <w:tc>
          <w:tcPr>
            <w:tcW w:w="4875" w:type="dxa"/>
            <w:vAlign w:val="center"/>
          </w:tcPr>
          <w:p w14:paraId="7DF990D2" w14:textId="77777777" w:rsidR="00671937" w:rsidRDefault="00671937">
            <w:pPr>
              <w:spacing w:before="60" w:after="60"/>
              <w:jc w:val="center"/>
              <w:rPr>
                <w:rFonts w:ascii="黑体" w:eastAsia="黑体" w:hAnsi="黑体" w:cs="Arial"/>
                <w:sz w:val="24"/>
                <w:szCs w:val="24"/>
              </w:rPr>
            </w:pPr>
          </w:p>
        </w:tc>
        <w:tc>
          <w:tcPr>
            <w:tcW w:w="2094" w:type="dxa"/>
          </w:tcPr>
          <w:p w14:paraId="6A35C62B" w14:textId="77777777" w:rsidR="00671937" w:rsidRDefault="00671937">
            <w:pPr>
              <w:rPr>
                <w:rFonts w:ascii="黑体" w:eastAsia="黑体" w:hAnsi="黑体" w:cs="Arial"/>
                <w:sz w:val="24"/>
                <w:szCs w:val="24"/>
              </w:rPr>
            </w:pPr>
          </w:p>
        </w:tc>
        <w:tc>
          <w:tcPr>
            <w:tcW w:w="2503" w:type="dxa"/>
          </w:tcPr>
          <w:p w14:paraId="2C003F75" w14:textId="77777777" w:rsidR="00671937" w:rsidRDefault="00671937">
            <w:pPr>
              <w:rPr>
                <w:rFonts w:ascii="黑体" w:eastAsia="黑体" w:hAnsi="黑体" w:cs="Arial"/>
                <w:sz w:val="24"/>
                <w:szCs w:val="24"/>
              </w:rPr>
            </w:pPr>
          </w:p>
        </w:tc>
        <w:tc>
          <w:tcPr>
            <w:tcW w:w="2504" w:type="dxa"/>
          </w:tcPr>
          <w:p w14:paraId="208F2B32" w14:textId="77777777" w:rsidR="00671937" w:rsidRDefault="00671937">
            <w:pPr>
              <w:rPr>
                <w:rFonts w:ascii="黑体" w:eastAsia="黑体" w:hAnsi="黑体" w:cs="Arial"/>
                <w:sz w:val="24"/>
                <w:szCs w:val="24"/>
              </w:rPr>
            </w:pPr>
          </w:p>
        </w:tc>
      </w:tr>
      <w:tr w:rsidR="00671937" w14:paraId="2BB84777" w14:textId="77777777">
        <w:trPr>
          <w:trHeight w:val="14"/>
        </w:trPr>
        <w:tc>
          <w:tcPr>
            <w:tcW w:w="1663" w:type="dxa"/>
            <w:vAlign w:val="center"/>
          </w:tcPr>
          <w:p w14:paraId="4B2D9B20" w14:textId="77777777" w:rsidR="00671937" w:rsidRDefault="00801E51">
            <w:pPr>
              <w:spacing w:before="120" w:after="120"/>
              <w:jc w:val="center"/>
              <w:rPr>
                <w:rFonts w:ascii="黑体" w:eastAsia="黑体" w:hAnsi="黑体" w:cs="Arial"/>
                <w:sz w:val="24"/>
                <w:szCs w:val="24"/>
              </w:rPr>
            </w:pPr>
            <w:r>
              <w:rPr>
                <w:rFonts w:ascii="黑体" w:eastAsia="黑体" w:hAnsi="黑体" w:cs="Arial" w:hint="eastAsia"/>
                <w:sz w:val="24"/>
                <w:szCs w:val="24"/>
              </w:rPr>
              <w:t>2</w:t>
            </w:r>
          </w:p>
        </w:tc>
        <w:tc>
          <w:tcPr>
            <w:tcW w:w="4875" w:type="dxa"/>
            <w:vAlign w:val="center"/>
          </w:tcPr>
          <w:p w14:paraId="2FA4FF8E" w14:textId="77777777" w:rsidR="00671937" w:rsidRDefault="00671937">
            <w:pPr>
              <w:spacing w:before="60" w:after="60"/>
              <w:jc w:val="center"/>
              <w:rPr>
                <w:rFonts w:ascii="黑体" w:eastAsia="黑体" w:hAnsi="黑体" w:cs="Arial"/>
                <w:sz w:val="24"/>
                <w:szCs w:val="24"/>
              </w:rPr>
            </w:pPr>
          </w:p>
        </w:tc>
        <w:tc>
          <w:tcPr>
            <w:tcW w:w="2094" w:type="dxa"/>
          </w:tcPr>
          <w:p w14:paraId="67ECB7C3" w14:textId="77777777" w:rsidR="00671937" w:rsidRDefault="00671937">
            <w:pPr>
              <w:rPr>
                <w:rFonts w:ascii="黑体" w:eastAsia="黑体" w:hAnsi="黑体" w:cs="Arial"/>
                <w:sz w:val="24"/>
                <w:szCs w:val="24"/>
              </w:rPr>
            </w:pPr>
          </w:p>
        </w:tc>
        <w:tc>
          <w:tcPr>
            <w:tcW w:w="2503" w:type="dxa"/>
          </w:tcPr>
          <w:p w14:paraId="7F52911F" w14:textId="77777777" w:rsidR="00671937" w:rsidRDefault="00671937">
            <w:pPr>
              <w:rPr>
                <w:rFonts w:ascii="黑体" w:eastAsia="黑体" w:hAnsi="黑体" w:cs="Arial"/>
                <w:sz w:val="24"/>
                <w:szCs w:val="24"/>
              </w:rPr>
            </w:pPr>
          </w:p>
        </w:tc>
        <w:tc>
          <w:tcPr>
            <w:tcW w:w="2504" w:type="dxa"/>
          </w:tcPr>
          <w:p w14:paraId="1D9657F0" w14:textId="77777777" w:rsidR="00671937" w:rsidRDefault="00671937">
            <w:pPr>
              <w:rPr>
                <w:rFonts w:ascii="黑体" w:eastAsia="黑体" w:hAnsi="黑体" w:cs="Arial"/>
                <w:sz w:val="24"/>
                <w:szCs w:val="24"/>
              </w:rPr>
            </w:pPr>
          </w:p>
        </w:tc>
      </w:tr>
      <w:tr w:rsidR="00671937" w14:paraId="5CAFF98D" w14:textId="77777777">
        <w:trPr>
          <w:trHeight w:val="14"/>
        </w:trPr>
        <w:tc>
          <w:tcPr>
            <w:tcW w:w="1663" w:type="dxa"/>
            <w:vAlign w:val="center"/>
          </w:tcPr>
          <w:p w14:paraId="579A5953" w14:textId="77777777" w:rsidR="00671937" w:rsidRDefault="00801E51">
            <w:pPr>
              <w:spacing w:before="120" w:after="120"/>
              <w:jc w:val="center"/>
              <w:rPr>
                <w:rFonts w:ascii="黑体" w:eastAsia="黑体" w:hAnsi="黑体" w:cs="Arial"/>
                <w:sz w:val="24"/>
                <w:szCs w:val="24"/>
              </w:rPr>
            </w:pPr>
            <w:r>
              <w:rPr>
                <w:rFonts w:ascii="黑体" w:eastAsia="黑体" w:hAnsi="黑体" w:cs="Arial" w:hint="eastAsia"/>
                <w:sz w:val="24"/>
                <w:szCs w:val="24"/>
              </w:rPr>
              <w:t>3</w:t>
            </w:r>
          </w:p>
        </w:tc>
        <w:tc>
          <w:tcPr>
            <w:tcW w:w="4875" w:type="dxa"/>
            <w:vAlign w:val="center"/>
          </w:tcPr>
          <w:p w14:paraId="5761AEBA" w14:textId="77777777" w:rsidR="00671937" w:rsidRDefault="00671937">
            <w:pPr>
              <w:spacing w:before="60" w:after="60"/>
              <w:jc w:val="center"/>
              <w:rPr>
                <w:rFonts w:ascii="黑体" w:eastAsia="黑体" w:hAnsi="黑体" w:cs="Arial"/>
                <w:sz w:val="24"/>
                <w:szCs w:val="24"/>
              </w:rPr>
            </w:pPr>
          </w:p>
        </w:tc>
        <w:tc>
          <w:tcPr>
            <w:tcW w:w="2094" w:type="dxa"/>
          </w:tcPr>
          <w:p w14:paraId="5978ECC9" w14:textId="77777777" w:rsidR="00671937" w:rsidRDefault="00671937">
            <w:pPr>
              <w:rPr>
                <w:rFonts w:ascii="黑体" w:eastAsia="黑体" w:hAnsi="黑体" w:cs="Arial"/>
                <w:sz w:val="24"/>
                <w:szCs w:val="24"/>
              </w:rPr>
            </w:pPr>
          </w:p>
        </w:tc>
        <w:tc>
          <w:tcPr>
            <w:tcW w:w="2503" w:type="dxa"/>
          </w:tcPr>
          <w:p w14:paraId="0F20C559" w14:textId="77777777" w:rsidR="00671937" w:rsidRDefault="00671937">
            <w:pPr>
              <w:rPr>
                <w:rFonts w:ascii="黑体" w:eastAsia="黑体" w:hAnsi="黑体" w:cs="Arial"/>
                <w:sz w:val="24"/>
                <w:szCs w:val="24"/>
              </w:rPr>
            </w:pPr>
          </w:p>
        </w:tc>
        <w:tc>
          <w:tcPr>
            <w:tcW w:w="2504" w:type="dxa"/>
          </w:tcPr>
          <w:p w14:paraId="773F9124" w14:textId="77777777" w:rsidR="00671937" w:rsidRDefault="00671937">
            <w:pPr>
              <w:rPr>
                <w:rFonts w:ascii="黑体" w:eastAsia="黑体" w:hAnsi="黑体" w:cs="Arial"/>
                <w:sz w:val="24"/>
                <w:szCs w:val="24"/>
              </w:rPr>
            </w:pPr>
          </w:p>
        </w:tc>
      </w:tr>
      <w:tr w:rsidR="00671937" w14:paraId="35344B1B" w14:textId="77777777">
        <w:trPr>
          <w:trHeight w:val="14"/>
        </w:trPr>
        <w:tc>
          <w:tcPr>
            <w:tcW w:w="1663" w:type="dxa"/>
          </w:tcPr>
          <w:p w14:paraId="66059094" w14:textId="77777777" w:rsidR="00671937" w:rsidRDefault="00801E51">
            <w:pPr>
              <w:spacing w:before="120" w:after="120"/>
              <w:jc w:val="center"/>
              <w:rPr>
                <w:rFonts w:ascii="黑体" w:eastAsia="黑体" w:hAnsi="黑体" w:cs="Arial"/>
                <w:sz w:val="24"/>
                <w:szCs w:val="24"/>
              </w:rPr>
            </w:pPr>
            <w:r>
              <w:rPr>
                <w:rFonts w:ascii="黑体" w:eastAsia="黑体" w:hAnsi="黑体" w:cs="Arial" w:hint="eastAsia"/>
                <w:sz w:val="24"/>
                <w:szCs w:val="24"/>
              </w:rPr>
              <w:t>4</w:t>
            </w:r>
          </w:p>
        </w:tc>
        <w:tc>
          <w:tcPr>
            <w:tcW w:w="4875" w:type="dxa"/>
            <w:vAlign w:val="center"/>
          </w:tcPr>
          <w:p w14:paraId="7E886F5A" w14:textId="77777777" w:rsidR="00671937" w:rsidRDefault="00671937">
            <w:pPr>
              <w:spacing w:before="60" w:after="60"/>
              <w:jc w:val="center"/>
              <w:rPr>
                <w:rFonts w:ascii="黑体" w:eastAsia="黑体" w:hAnsi="黑体" w:cs="Arial"/>
                <w:sz w:val="24"/>
                <w:szCs w:val="24"/>
              </w:rPr>
            </w:pPr>
          </w:p>
        </w:tc>
        <w:tc>
          <w:tcPr>
            <w:tcW w:w="2094" w:type="dxa"/>
          </w:tcPr>
          <w:p w14:paraId="5324DDFC" w14:textId="77777777" w:rsidR="00671937" w:rsidRDefault="00671937">
            <w:pPr>
              <w:rPr>
                <w:rFonts w:ascii="黑体" w:eastAsia="黑体" w:hAnsi="黑体" w:cs="Arial"/>
                <w:sz w:val="24"/>
                <w:szCs w:val="24"/>
              </w:rPr>
            </w:pPr>
          </w:p>
        </w:tc>
        <w:tc>
          <w:tcPr>
            <w:tcW w:w="2503" w:type="dxa"/>
          </w:tcPr>
          <w:p w14:paraId="4864E3FD" w14:textId="77777777" w:rsidR="00671937" w:rsidRDefault="00671937">
            <w:pPr>
              <w:rPr>
                <w:rFonts w:ascii="黑体" w:eastAsia="黑体" w:hAnsi="黑体" w:cs="Arial"/>
                <w:sz w:val="24"/>
                <w:szCs w:val="24"/>
              </w:rPr>
            </w:pPr>
          </w:p>
        </w:tc>
        <w:tc>
          <w:tcPr>
            <w:tcW w:w="2504" w:type="dxa"/>
          </w:tcPr>
          <w:p w14:paraId="618B39C6" w14:textId="77777777" w:rsidR="00671937" w:rsidRDefault="00671937">
            <w:pPr>
              <w:rPr>
                <w:rFonts w:ascii="黑体" w:eastAsia="黑体" w:hAnsi="黑体" w:cs="Arial"/>
                <w:sz w:val="24"/>
                <w:szCs w:val="24"/>
              </w:rPr>
            </w:pPr>
          </w:p>
        </w:tc>
      </w:tr>
      <w:tr w:rsidR="00671937" w14:paraId="21B17728" w14:textId="77777777">
        <w:trPr>
          <w:trHeight w:val="14"/>
        </w:trPr>
        <w:tc>
          <w:tcPr>
            <w:tcW w:w="1663" w:type="dxa"/>
          </w:tcPr>
          <w:p w14:paraId="32320D0C" w14:textId="77777777" w:rsidR="00671937" w:rsidRDefault="00801E51">
            <w:pPr>
              <w:spacing w:before="120" w:after="120"/>
              <w:jc w:val="center"/>
              <w:rPr>
                <w:rFonts w:ascii="黑体" w:eastAsia="黑体" w:hAnsi="黑体" w:cs="Arial"/>
                <w:sz w:val="24"/>
                <w:szCs w:val="24"/>
              </w:rPr>
            </w:pPr>
            <w:r>
              <w:rPr>
                <w:rFonts w:ascii="黑体" w:eastAsia="黑体" w:hAnsi="黑体" w:cs="Arial"/>
                <w:sz w:val="24"/>
                <w:szCs w:val="24"/>
              </w:rPr>
              <w:t>…</w:t>
            </w:r>
          </w:p>
        </w:tc>
        <w:tc>
          <w:tcPr>
            <w:tcW w:w="4875" w:type="dxa"/>
            <w:vAlign w:val="center"/>
          </w:tcPr>
          <w:p w14:paraId="452B4EB7" w14:textId="77777777" w:rsidR="00671937" w:rsidRDefault="00671937">
            <w:pPr>
              <w:spacing w:before="60" w:after="60"/>
              <w:jc w:val="center"/>
              <w:rPr>
                <w:rFonts w:ascii="黑体" w:eastAsia="黑体" w:hAnsi="黑体" w:cs="Arial"/>
                <w:sz w:val="24"/>
                <w:szCs w:val="24"/>
              </w:rPr>
            </w:pPr>
          </w:p>
        </w:tc>
        <w:tc>
          <w:tcPr>
            <w:tcW w:w="2094" w:type="dxa"/>
          </w:tcPr>
          <w:p w14:paraId="297795A7" w14:textId="77777777" w:rsidR="00671937" w:rsidRDefault="00671937">
            <w:pPr>
              <w:rPr>
                <w:rFonts w:ascii="黑体" w:eastAsia="黑体" w:hAnsi="黑体" w:cs="Arial"/>
                <w:sz w:val="24"/>
                <w:szCs w:val="24"/>
              </w:rPr>
            </w:pPr>
          </w:p>
        </w:tc>
        <w:tc>
          <w:tcPr>
            <w:tcW w:w="2503" w:type="dxa"/>
          </w:tcPr>
          <w:p w14:paraId="6BB4F2F8" w14:textId="77777777" w:rsidR="00671937" w:rsidRDefault="00671937">
            <w:pPr>
              <w:rPr>
                <w:rFonts w:ascii="黑体" w:eastAsia="黑体" w:hAnsi="黑体" w:cs="Arial"/>
                <w:sz w:val="24"/>
                <w:szCs w:val="24"/>
              </w:rPr>
            </w:pPr>
          </w:p>
        </w:tc>
        <w:tc>
          <w:tcPr>
            <w:tcW w:w="2504" w:type="dxa"/>
          </w:tcPr>
          <w:p w14:paraId="17DA02FE" w14:textId="77777777" w:rsidR="00671937" w:rsidRDefault="00671937">
            <w:pPr>
              <w:rPr>
                <w:rFonts w:ascii="黑体" w:eastAsia="黑体" w:hAnsi="黑体" w:cs="Arial"/>
                <w:sz w:val="24"/>
                <w:szCs w:val="24"/>
              </w:rPr>
            </w:pPr>
          </w:p>
        </w:tc>
      </w:tr>
      <w:tr w:rsidR="00671937" w14:paraId="2BE71E82" w14:textId="77777777">
        <w:trPr>
          <w:trHeight w:val="545"/>
        </w:trPr>
        <w:tc>
          <w:tcPr>
            <w:tcW w:w="11135" w:type="dxa"/>
            <w:gridSpan w:val="4"/>
            <w:vAlign w:val="center"/>
          </w:tcPr>
          <w:p w14:paraId="30350BCE" w14:textId="77777777" w:rsidR="00671937" w:rsidRDefault="00801E51">
            <w:pPr>
              <w:jc w:val="right"/>
              <w:rPr>
                <w:rFonts w:ascii="黑体" w:eastAsia="黑体" w:hAnsi="黑体" w:cs="Arial"/>
                <w:sz w:val="24"/>
                <w:szCs w:val="24"/>
              </w:rPr>
            </w:pPr>
            <w:r>
              <w:rPr>
                <w:rFonts w:ascii="黑体" w:eastAsia="黑体" w:hAnsi="黑体" w:cs="Arial" w:hint="eastAsia"/>
                <w:sz w:val="24"/>
                <w:szCs w:val="24"/>
              </w:rPr>
              <w:t>合计</w:t>
            </w:r>
          </w:p>
        </w:tc>
        <w:tc>
          <w:tcPr>
            <w:tcW w:w="2504" w:type="dxa"/>
            <w:vAlign w:val="center"/>
          </w:tcPr>
          <w:p w14:paraId="7E12A23E" w14:textId="77777777" w:rsidR="00671937" w:rsidRDefault="00671937">
            <w:pPr>
              <w:rPr>
                <w:rFonts w:ascii="黑体" w:eastAsia="黑体" w:hAnsi="黑体" w:cs="Arial"/>
                <w:sz w:val="24"/>
                <w:szCs w:val="24"/>
              </w:rPr>
            </w:pPr>
          </w:p>
        </w:tc>
      </w:tr>
    </w:tbl>
    <w:p w14:paraId="5C8A2FFA" w14:textId="77777777" w:rsidR="00671937" w:rsidRDefault="00671937">
      <w:pPr>
        <w:autoSpaceDE w:val="0"/>
        <w:autoSpaceDN w:val="0"/>
        <w:snapToGrid w:val="0"/>
        <w:ind w:right="893"/>
        <w:textAlignment w:val="bottom"/>
        <w:rPr>
          <w:rFonts w:ascii="宋体"/>
          <w:color w:val="000000"/>
          <w:sz w:val="24"/>
        </w:rPr>
      </w:pPr>
    </w:p>
    <w:p w14:paraId="3C5F5FFD" w14:textId="77777777" w:rsidR="00671937" w:rsidRDefault="00801E51">
      <w:pPr>
        <w:autoSpaceDE w:val="0"/>
        <w:autoSpaceDN w:val="0"/>
        <w:snapToGrid w:val="0"/>
        <w:ind w:right="893"/>
        <w:textAlignment w:val="bottom"/>
        <w:rPr>
          <w:rFonts w:ascii="宋体"/>
          <w:color w:val="000000"/>
          <w:sz w:val="24"/>
        </w:rPr>
      </w:pPr>
      <w:r>
        <w:rPr>
          <w:rFonts w:ascii="宋体" w:hint="eastAsia"/>
          <w:color w:val="000000"/>
          <w:sz w:val="24"/>
        </w:rPr>
        <w:t>供应商被授权代表签字：（公司盖章）</w:t>
      </w:r>
    </w:p>
    <w:p w14:paraId="31F24268" w14:textId="77777777" w:rsidR="00671937" w:rsidRDefault="00671937">
      <w:pPr>
        <w:autoSpaceDE w:val="0"/>
        <w:autoSpaceDN w:val="0"/>
        <w:snapToGrid w:val="0"/>
        <w:ind w:right="893"/>
        <w:textAlignment w:val="bottom"/>
        <w:rPr>
          <w:rFonts w:ascii="宋体"/>
          <w:color w:val="000000"/>
          <w:sz w:val="24"/>
        </w:rPr>
      </w:pPr>
    </w:p>
    <w:p w14:paraId="35EA4CEC" w14:textId="77777777" w:rsidR="00671937" w:rsidRDefault="00801E51">
      <w:pPr>
        <w:autoSpaceDE w:val="0"/>
        <w:autoSpaceDN w:val="0"/>
        <w:snapToGrid w:val="0"/>
        <w:ind w:right="893"/>
        <w:textAlignment w:val="bottom"/>
        <w:rPr>
          <w:rFonts w:ascii="宋体"/>
          <w:color w:val="000000"/>
          <w:sz w:val="24"/>
        </w:rPr>
      </w:pPr>
      <w:r>
        <w:rPr>
          <w:rFonts w:ascii="宋体" w:hint="eastAsia"/>
          <w:color w:val="000000"/>
          <w:sz w:val="24"/>
        </w:rPr>
        <w:t>日期：</w:t>
      </w:r>
    </w:p>
    <w:p w14:paraId="7895DBF6" w14:textId="77777777" w:rsidR="00671937" w:rsidRDefault="00671937">
      <w:pPr>
        <w:pStyle w:val="afa"/>
        <w:snapToGrid w:val="0"/>
        <w:rPr>
          <w:color w:val="000000"/>
          <w:sz w:val="24"/>
        </w:rPr>
      </w:pPr>
    </w:p>
    <w:p w14:paraId="28247197" w14:textId="77777777" w:rsidR="00671937" w:rsidRDefault="00801E51">
      <w:pPr>
        <w:pStyle w:val="afa"/>
        <w:snapToGrid w:val="0"/>
        <w:rPr>
          <w:color w:val="000000"/>
          <w:sz w:val="24"/>
        </w:rPr>
      </w:pPr>
      <w:r>
        <w:rPr>
          <w:rFonts w:hint="eastAsia"/>
          <w:color w:val="000000"/>
          <w:sz w:val="24"/>
        </w:rPr>
        <w:t>注</w:t>
      </w:r>
      <w:r>
        <w:rPr>
          <w:color w:val="000000"/>
          <w:sz w:val="24"/>
        </w:rPr>
        <w:t>:</w:t>
      </w:r>
    </w:p>
    <w:p w14:paraId="19268633" w14:textId="77777777" w:rsidR="00671937" w:rsidRDefault="00801E51" w:rsidP="00065375">
      <w:pPr>
        <w:pStyle w:val="afa"/>
        <w:numPr>
          <w:ilvl w:val="0"/>
          <w:numId w:val="30"/>
        </w:numPr>
        <w:snapToGrid w:val="0"/>
        <w:rPr>
          <w:color w:val="000000"/>
          <w:sz w:val="24"/>
        </w:rPr>
      </w:pPr>
      <w:r>
        <w:rPr>
          <w:rFonts w:hint="eastAsia"/>
          <w:color w:val="000000"/>
          <w:sz w:val="24"/>
        </w:rPr>
        <w:t>如果按单价计算的结果与总价不一致</w:t>
      </w:r>
      <w:r>
        <w:rPr>
          <w:color w:val="000000"/>
          <w:sz w:val="24"/>
        </w:rPr>
        <w:t>,</w:t>
      </w:r>
      <w:r>
        <w:rPr>
          <w:rFonts w:hint="eastAsia"/>
          <w:color w:val="000000"/>
          <w:sz w:val="24"/>
        </w:rPr>
        <w:t>以单价为准修正总价。</w:t>
      </w:r>
    </w:p>
    <w:p w14:paraId="75F70BEB" w14:textId="77777777" w:rsidR="00671937" w:rsidRDefault="00801E51" w:rsidP="00065375">
      <w:pPr>
        <w:pStyle w:val="afa"/>
        <w:numPr>
          <w:ilvl w:val="0"/>
          <w:numId w:val="30"/>
        </w:numPr>
        <w:snapToGrid w:val="0"/>
        <w:rPr>
          <w:color w:val="000000"/>
          <w:sz w:val="24"/>
        </w:rPr>
      </w:pPr>
      <w:r>
        <w:rPr>
          <w:rFonts w:hint="eastAsia"/>
          <w:color w:val="000000"/>
          <w:sz w:val="24"/>
        </w:rPr>
        <w:t>如果不提供详细分项报价将视为没有实质性响应磋商文件。</w:t>
      </w:r>
    </w:p>
    <w:p w14:paraId="21913BD2" w14:textId="77777777" w:rsidR="00671937" w:rsidRDefault="00801E51" w:rsidP="00065375">
      <w:pPr>
        <w:pStyle w:val="afa"/>
        <w:numPr>
          <w:ilvl w:val="0"/>
          <w:numId w:val="30"/>
        </w:numPr>
        <w:snapToGrid w:val="0"/>
        <w:rPr>
          <w:color w:val="000000"/>
          <w:sz w:val="24"/>
        </w:rPr>
      </w:pPr>
      <w:r>
        <w:rPr>
          <w:rFonts w:hint="eastAsia"/>
          <w:color w:val="000000"/>
          <w:sz w:val="24"/>
        </w:rPr>
        <w:t>上述各项的详细分项报价，供应商可另页描述。</w:t>
      </w:r>
    </w:p>
    <w:p w14:paraId="5BB0AE18" w14:textId="77777777" w:rsidR="00671937" w:rsidRDefault="00801E51" w:rsidP="00065375">
      <w:pPr>
        <w:pStyle w:val="afa"/>
        <w:numPr>
          <w:ilvl w:val="0"/>
          <w:numId w:val="30"/>
        </w:numPr>
        <w:snapToGrid w:val="0"/>
        <w:rPr>
          <w:color w:val="000000"/>
          <w:sz w:val="24"/>
        </w:rPr>
      </w:pPr>
      <w:r>
        <w:rPr>
          <w:rFonts w:hint="eastAsia"/>
          <w:color w:val="000000"/>
          <w:sz w:val="24"/>
        </w:rPr>
        <w:t>可填写“已含”等字样，不可填写“免费”或“赠送”等字样，也不得进行“零”报价。</w:t>
      </w:r>
    </w:p>
    <w:p w14:paraId="2413C183" w14:textId="77777777" w:rsidR="00671937" w:rsidRDefault="00671937">
      <w:pPr>
        <w:pStyle w:val="afa"/>
        <w:snapToGrid w:val="0"/>
        <w:ind w:left="420"/>
        <w:rPr>
          <w:color w:val="000000"/>
          <w:sz w:val="24"/>
        </w:rPr>
        <w:sectPr w:rsidR="00671937">
          <w:headerReference w:type="default" r:id="rId21"/>
          <w:pgSz w:w="16840" w:h="11907" w:orient="landscape"/>
          <w:pgMar w:top="1797" w:right="1440" w:bottom="1797" w:left="1440" w:header="567" w:footer="850" w:gutter="0"/>
          <w:cols w:space="720"/>
          <w:titlePg/>
          <w:docGrid w:linePitch="462"/>
        </w:sectPr>
      </w:pPr>
    </w:p>
    <w:p w14:paraId="24F37C8F" w14:textId="77777777" w:rsidR="00671937" w:rsidRDefault="00671937">
      <w:pPr>
        <w:pStyle w:val="afa"/>
        <w:snapToGrid w:val="0"/>
        <w:jc w:val="center"/>
        <w:rPr>
          <w:b/>
          <w:color w:val="000000"/>
          <w:sz w:val="24"/>
        </w:rPr>
      </w:pPr>
    </w:p>
    <w:p w14:paraId="2BFE35BE" w14:textId="77777777" w:rsidR="00671937" w:rsidRDefault="00671937">
      <w:pPr>
        <w:pStyle w:val="afa"/>
        <w:snapToGrid w:val="0"/>
        <w:jc w:val="center"/>
        <w:rPr>
          <w:b/>
          <w:color w:val="000000"/>
          <w:sz w:val="24"/>
        </w:rPr>
      </w:pPr>
    </w:p>
    <w:p w14:paraId="526091EA" w14:textId="77777777" w:rsidR="00671937" w:rsidRDefault="00671937">
      <w:pPr>
        <w:pStyle w:val="afa"/>
        <w:snapToGrid w:val="0"/>
        <w:jc w:val="center"/>
        <w:rPr>
          <w:b/>
          <w:color w:val="000000"/>
          <w:sz w:val="24"/>
        </w:rPr>
      </w:pPr>
    </w:p>
    <w:p w14:paraId="5DCA9A51" w14:textId="77777777" w:rsidR="00671937" w:rsidRDefault="00671937">
      <w:pPr>
        <w:pStyle w:val="afa"/>
        <w:snapToGrid w:val="0"/>
        <w:jc w:val="center"/>
        <w:rPr>
          <w:b/>
          <w:color w:val="000000"/>
          <w:sz w:val="24"/>
        </w:rPr>
      </w:pPr>
    </w:p>
    <w:p w14:paraId="408F0D3D" w14:textId="77777777" w:rsidR="00671937" w:rsidRDefault="00801E51">
      <w:pPr>
        <w:snapToGrid w:val="0"/>
        <w:jc w:val="center"/>
        <w:outlineLvl w:val="0"/>
        <w:rPr>
          <w:rFonts w:ascii="宋体"/>
          <w:b/>
          <w:color w:val="000000"/>
          <w:sz w:val="32"/>
          <w:szCs w:val="32"/>
        </w:rPr>
      </w:pPr>
      <w:r>
        <w:rPr>
          <w:rFonts w:ascii="宋体" w:hint="eastAsia"/>
          <w:b/>
          <w:color w:val="000000"/>
          <w:sz w:val="32"/>
          <w:szCs w:val="32"/>
        </w:rPr>
        <w:t>附件4、磋商保证金（复印件）</w:t>
      </w:r>
    </w:p>
    <w:p w14:paraId="4AFBA1A5" w14:textId="77777777" w:rsidR="00671937" w:rsidRDefault="00671937" w:rsidP="00CA1C73">
      <w:pPr>
        <w:rPr>
          <w:rFonts w:ascii="宋体"/>
          <w:b/>
          <w:color w:val="000000"/>
          <w:sz w:val="32"/>
          <w:szCs w:val="32"/>
        </w:rPr>
      </w:pPr>
    </w:p>
    <w:p w14:paraId="32751188" w14:textId="77777777" w:rsidR="00671937" w:rsidRPr="00CA1C73" w:rsidRDefault="00671937" w:rsidP="00CA1C73">
      <w:pPr>
        <w:rPr>
          <w:rFonts w:ascii="宋体"/>
          <w:b/>
          <w:color w:val="000000"/>
          <w:sz w:val="32"/>
          <w:szCs w:val="32"/>
        </w:rPr>
      </w:pPr>
    </w:p>
    <w:p w14:paraId="502E5909" w14:textId="77777777" w:rsidR="00671937" w:rsidRDefault="00801E51">
      <w:pPr>
        <w:spacing w:line="360" w:lineRule="auto"/>
        <w:jc w:val="center"/>
        <w:rPr>
          <w:rFonts w:eastAsia="黑体"/>
          <w:b/>
          <w:sz w:val="30"/>
          <w:szCs w:val="30"/>
        </w:rPr>
      </w:pPr>
      <w:r>
        <w:rPr>
          <w:rFonts w:eastAsia="黑体"/>
          <w:b/>
          <w:sz w:val="30"/>
          <w:szCs w:val="30"/>
        </w:rPr>
        <w:t>电汇或者投标担保函</w:t>
      </w:r>
    </w:p>
    <w:p w14:paraId="1D1A84D0" w14:textId="77777777" w:rsidR="00671937" w:rsidRDefault="00671937">
      <w:pPr>
        <w:spacing w:line="360" w:lineRule="auto"/>
        <w:jc w:val="center"/>
        <w:rPr>
          <w:rFonts w:ascii="黑体" w:eastAsia="黑体" w:hAnsi="黑体"/>
          <w:b/>
          <w:sz w:val="24"/>
        </w:rPr>
      </w:pPr>
    </w:p>
    <w:p w14:paraId="1D65F189" w14:textId="77777777" w:rsidR="00671937" w:rsidRDefault="00671937" w:rsidP="00CA1C73">
      <w:pPr>
        <w:pStyle w:val="29"/>
        <w:snapToGrid w:val="0"/>
        <w:spacing w:line="360" w:lineRule="auto"/>
        <w:ind w:firstLine="301"/>
        <w:outlineLvl w:val="9"/>
        <w:rPr>
          <w:rFonts w:ascii="Arial" w:eastAsia="黑体" w:hAnsi="Arial" w:cs="Arial"/>
        </w:rPr>
      </w:pPr>
    </w:p>
    <w:p w14:paraId="6AEFE3AB" w14:textId="77777777" w:rsidR="00671937" w:rsidRDefault="00801E51">
      <w:pPr>
        <w:pStyle w:val="17"/>
      </w:pPr>
      <w:r>
        <w:rPr>
          <w:rFonts w:hint="eastAsia"/>
        </w:rPr>
        <w:t>供应商需</w:t>
      </w:r>
      <w:r>
        <w:t>随单独密封的保证金提交退还保证金时所需</w:t>
      </w:r>
    </w:p>
    <w:p w14:paraId="0FFDFB3B" w14:textId="77777777" w:rsidR="00671937" w:rsidRDefault="00801E51">
      <w:pPr>
        <w:pStyle w:val="17"/>
        <w:rPr>
          <w:rFonts w:ascii="宋体" w:hAnsi="宋体" w:cs="宋体"/>
        </w:rPr>
      </w:pPr>
      <w:r>
        <w:t>银行信息</w:t>
      </w:r>
      <w:r>
        <w:rPr>
          <w:rFonts w:hint="eastAsia"/>
        </w:rPr>
        <w:t>（包括</w:t>
      </w:r>
      <w:r>
        <w:t>行号</w:t>
      </w:r>
      <w:r>
        <w:rPr>
          <w:rFonts w:hint="eastAsia"/>
        </w:rPr>
        <w:t>）、</w:t>
      </w:r>
      <w:r>
        <w:rPr>
          <w:rFonts w:ascii="宋体" w:hAnsi="宋体" w:cs="宋体" w:hint="eastAsia"/>
        </w:rPr>
        <w:t>纳税人识别号、</w:t>
      </w:r>
    </w:p>
    <w:p w14:paraId="1D9BAD53" w14:textId="77777777" w:rsidR="00671937" w:rsidRDefault="00801E51">
      <w:pPr>
        <w:pStyle w:val="17"/>
        <w:rPr>
          <w:rFonts w:ascii="宋体" w:hAnsi="宋体" w:cs="宋体"/>
        </w:rPr>
      </w:pPr>
      <w:r>
        <w:rPr>
          <w:rFonts w:ascii="宋体" w:hAnsi="宋体" w:cs="宋体" w:hint="eastAsia"/>
        </w:rPr>
        <w:t>联系人方式以及开具</w:t>
      </w:r>
      <w:r>
        <w:t>“</w:t>
      </w:r>
      <w:r>
        <w:rPr>
          <w:rFonts w:ascii="宋体" w:hAnsi="宋体" w:cs="宋体" w:hint="eastAsia"/>
        </w:rPr>
        <w:t>增值税专用发票</w:t>
      </w:r>
      <w:r>
        <w:t>”</w:t>
      </w:r>
      <w:r>
        <w:rPr>
          <w:rFonts w:ascii="宋体" w:hAnsi="宋体" w:cs="宋体" w:hint="eastAsia"/>
        </w:rPr>
        <w:t>的相关银行信息及一般纳税人证明</w:t>
      </w:r>
    </w:p>
    <w:p w14:paraId="7855070A" w14:textId="77777777" w:rsidR="00671937" w:rsidRDefault="00801E51">
      <w:pPr>
        <w:pStyle w:val="17"/>
        <w:rPr>
          <w:rFonts w:ascii="ˎ̥" w:hAnsi="ˎ̥" w:hint="eastAsia"/>
        </w:rPr>
      </w:pPr>
      <w:r>
        <w:rPr>
          <w:rFonts w:ascii="ˎ̥" w:hAnsi="ˎ̥" w:hint="eastAsia"/>
        </w:rPr>
        <w:t>（复印件</w:t>
      </w:r>
      <w:r>
        <w:rPr>
          <w:rFonts w:ascii="ˎ̥" w:hAnsi="ˎ̥"/>
        </w:rPr>
        <w:t>，加盖</w:t>
      </w:r>
      <w:r>
        <w:rPr>
          <w:rFonts w:ascii="ˎ̥" w:hAnsi="ˎ̥" w:hint="eastAsia"/>
        </w:rPr>
        <w:t>公司</w:t>
      </w:r>
      <w:r>
        <w:rPr>
          <w:rFonts w:ascii="ˎ̥" w:hAnsi="ˎ̥"/>
        </w:rPr>
        <w:t>财务章</w:t>
      </w:r>
      <w:r>
        <w:rPr>
          <w:rFonts w:ascii="ˎ̥" w:hAnsi="ˎ̥" w:hint="eastAsia"/>
        </w:rPr>
        <w:t>）</w:t>
      </w:r>
    </w:p>
    <w:p w14:paraId="70FC0C2E" w14:textId="77777777" w:rsidR="00671937" w:rsidRDefault="00801E51">
      <w:pPr>
        <w:widowControl/>
        <w:jc w:val="left"/>
        <w:rPr>
          <w:rFonts w:ascii="ˎ̥" w:hAnsi="ˎ̥" w:cs="Arial Black" w:hint="eastAsia"/>
          <w:b/>
          <w:sz w:val="24"/>
        </w:rPr>
      </w:pPr>
      <w:r>
        <w:rPr>
          <w:rFonts w:ascii="ˎ̥" w:hAnsi="ˎ̥"/>
        </w:rPr>
        <w:br w:type="page"/>
      </w:r>
    </w:p>
    <w:p w14:paraId="106C432A" w14:textId="77777777" w:rsidR="00671937" w:rsidRDefault="00801E51">
      <w:pPr>
        <w:jc w:val="center"/>
        <w:rPr>
          <w:b/>
          <w:sz w:val="30"/>
          <w:szCs w:val="30"/>
        </w:rPr>
      </w:pPr>
      <w:r>
        <w:rPr>
          <w:rFonts w:hint="eastAsia"/>
          <w:b/>
          <w:sz w:val="30"/>
          <w:szCs w:val="30"/>
        </w:rPr>
        <w:lastRenderedPageBreak/>
        <w:t>谈判保证</w:t>
      </w:r>
      <w:r>
        <w:rPr>
          <w:b/>
          <w:sz w:val="30"/>
          <w:szCs w:val="30"/>
        </w:rPr>
        <w:t>金退回账户信息及</w:t>
      </w:r>
      <w:r>
        <w:rPr>
          <w:rFonts w:hint="eastAsia"/>
          <w:b/>
          <w:sz w:val="30"/>
          <w:szCs w:val="30"/>
        </w:rPr>
        <w:t>相关</w:t>
      </w:r>
      <w:r>
        <w:rPr>
          <w:b/>
          <w:sz w:val="30"/>
          <w:szCs w:val="30"/>
        </w:rPr>
        <w:t>发票信息</w:t>
      </w:r>
    </w:p>
    <w:p w14:paraId="24595EE0" w14:textId="77777777" w:rsidR="00671937" w:rsidRDefault="00671937">
      <w:pPr>
        <w:jc w:val="center"/>
        <w:rPr>
          <w:b/>
          <w:sz w:val="24"/>
          <w:szCs w:val="24"/>
        </w:rPr>
      </w:pPr>
    </w:p>
    <w:tbl>
      <w:tblPr>
        <w:tblW w:w="8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6218"/>
      </w:tblGrid>
      <w:tr w:rsidR="00671937" w14:paraId="63390102" w14:textId="77777777">
        <w:trPr>
          <w:trHeight w:val="986"/>
          <w:jc w:val="center"/>
        </w:trPr>
        <w:tc>
          <w:tcPr>
            <w:tcW w:w="2122" w:type="dxa"/>
            <w:tcBorders>
              <w:top w:val="single" w:sz="4" w:space="0" w:color="auto"/>
              <w:left w:val="single" w:sz="4" w:space="0" w:color="auto"/>
              <w:bottom w:val="single" w:sz="4" w:space="0" w:color="auto"/>
              <w:right w:val="single" w:sz="4" w:space="0" w:color="auto"/>
            </w:tcBorders>
            <w:vAlign w:val="center"/>
          </w:tcPr>
          <w:p w14:paraId="13998F32" w14:textId="77777777" w:rsidR="00671937" w:rsidRDefault="00801E51">
            <w:pPr>
              <w:spacing w:line="312" w:lineRule="auto"/>
              <w:jc w:val="center"/>
              <w:rPr>
                <w:rFonts w:ascii="宋体" w:hAnsi="宋体"/>
                <w:b/>
                <w:sz w:val="24"/>
                <w:szCs w:val="24"/>
              </w:rPr>
            </w:pPr>
            <w:r>
              <w:rPr>
                <w:rFonts w:ascii="宋体" w:hAnsi="宋体" w:hint="eastAsia"/>
                <w:b/>
                <w:sz w:val="24"/>
                <w:szCs w:val="24"/>
              </w:rPr>
              <w:t>户      名</w:t>
            </w:r>
          </w:p>
        </w:tc>
        <w:tc>
          <w:tcPr>
            <w:tcW w:w="6218" w:type="dxa"/>
            <w:tcBorders>
              <w:top w:val="single" w:sz="4" w:space="0" w:color="auto"/>
              <w:left w:val="single" w:sz="4" w:space="0" w:color="auto"/>
              <w:bottom w:val="single" w:sz="4" w:space="0" w:color="auto"/>
              <w:right w:val="single" w:sz="4" w:space="0" w:color="auto"/>
            </w:tcBorders>
            <w:vAlign w:val="center"/>
          </w:tcPr>
          <w:p w14:paraId="05172026" w14:textId="77777777" w:rsidR="00671937" w:rsidRDefault="00671937">
            <w:pPr>
              <w:spacing w:line="312" w:lineRule="auto"/>
              <w:jc w:val="center"/>
              <w:rPr>
                <w:rFonts w:ascii="宋体" w:hAnsi="宋体"/>
              </w:rPr>
            </w:pPr>
          </w:p>
        </w:tc>
      </w:tr>
      <w:tr w:rsidR="00671937" w14:paraId="50C4BA73" w14:textId="77777777">
        <w:trPr>
          <w:trHeight w:val="568"/>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tcPr>
          <w:p w14:paraId="1CE89434" w14:textId="77777777" w:rsidR="00671937" w:rsidRDefault="00801E51">
            <w:pPr>
              <w:spacing w:line="312" w:lineRule="auto"/>
              <w:jc w:val="center"/>
            </w:pPr>
            <w:r>
              <w:rPr>
                <w:rFonts w:hint="eastAsia"/>
              </w:rPr>
              <w:t>开专</w:t>
            </w:r>
            <w:proofErr w:type="gramStart"/>
            <w:r>
              <w:rPr>
                <w:rFonts w:hint="eastAsia"/>
              </w:rPr>
              <w:t>票信息</w:t>
            </w:r>
            <w:proofErr w:type="gramEnd"/>
          </w:p>
        </w:tc>
        <w:tc>
          <w:tcPr>
            <w:tcW w:w="6218" w:type="dxa"/>
            <w:tcBorders>
              <w:top w:val="single" w:sz="4" w:space="0" w:color="auto"/>
              <w:left w:val="single" w:sz="4" w:space="0" w:color="auto"/>
              <w:bottom w:val="single" w:sz="4" w:space="0" w:color="auto"/>
              <w:right w:val="single" w:sz="4" w:space="0" w:color="auto"/>
            </w:tcBorders>
            <w:vAlign w:val="center"/>
          </w:tcPr>
          <w:p w14:paraId="218A46A4" w14:textId="77777777" w:rsidR="00671937" w:rsidRDefault="00801E51">
            <w:pPr>
              <w:spacing w:line="312" w:lineRule="auto"/>
              <w:jc w:val="left"/>
              <w:rPr>
                <w:rFonts w:ascii="宋体" w:hAnsi="宋体"/>
              </w:rPr>
            </w:pPr>
            <w:r>
              <w:rPr>
                <w:rFonts w:ascii="宋体" w:hAnsi="宋体" w:hint="eastAsia"/>
              </w:rPr>
              <w:t>发票上的开户行：</w:t>
            </w:r>
          </w:p>
        </w:tc>
      </w:tr>
      <w:tr w:rsidR="00671937" w14:paraId="67784378" w14:textId="77777777">
        <w:trPr>
          <w:trHeight w:val="568"/>
          <w:jc w:val="center"/>
        </w:trPr>
        <w:tc>
          <w:tcPr>
            <w:tcW w:w="2122" w:type="dxa"/>
            <w:vMerge/>
            <w:tcBorders>
              <w:top w:val="single" w:sz="4" w:space="0" w:color="auto"/>
              <w:left w:val="single" w:sz="4" w:space="0" w:color="auto"/>
              <w:bottom w:val="single" w:sz="4" w:space="0" w:color="auto"/>
              <w:right w:val="single" w:sz="4" w:space="0" w:color="auto"/>
            </w:tcBorders>
            <w:vAlign w:val="center"/>
          </w:tcPr>
          <w:p w14:paraId="2631A273" w14:textId="77777777" w:rsidR="00671937" w:rsidRDefault="00671937">
            <w:pPr>
              <w:widowControl/>
              <w:jc w:val="left"/>
            </w:pPr>
          </w:p>
        </w:tc>
        <w:tc>
          <w:tcPr>
            <w:tcW w:w="6218" w:type="dxa"/>
            <w:tcBorders>
              <w:top w:val="single" w:sz="4" w:space="0" w:color="auto"/>
              <w:left w:val="single" w:sz="4" w:space="0" w:color="auto"/>
              <w:bottom w:val="single" w:sz="4" w:space="0" w:color="auto"/>
              <w:right w:val="single" w:sz="4" w:space="0" w:color="auto"/>
            </w:tcBorders>
            <w:vAlign w:val="center"/>
          </w:tcPr>
          <w:p w14:paraId="5931D2FE" w14:textId="77777777" w:rsidR="00671937" w:rsidRDefault="00801E51">
            <w:pPr>
              <w:spacing w:line="312" w:lineRule="auto"/>
              <w:jc w:val="left"/>
              <w:rPr>
                <w:rFonts w:ascii="宋体" w:hAnsi="宋体"/>
              </w:rPr>
            </w:pPr>
            <w:r>
              <w:rPr>
                <w:rFonts w:ascii="宋体" w:hAnsi="宋体" w:hint="eastAsia"/>
              </w:rPr>
              <w:t>发票上的账号：</w:t>
            </w:r>
          </w:p>
        </w:tc>
      </w:tr>
      <w:tr w:rsidR="00671937" w14:paraId="384021BC" w14:textId="77777777">
        <w:trPr>
          <w:trHeight w:val="568"/>
          <w:jc w:val="center"/>
        </w:trPr>
        <w:tc>
          <w:tcPr>
            <w:tcW w:w="2122" w:type="dxa"/>
            <w:vMerge/>
            <w:tcBorders>
              <w:top w:val="single" w:sz="4" w:space="0" w:color="auto"/>
              <w:left w:val="single" w:sz="4" w:space="0" w:color="auto"/>
              <w:bottom w:val="single" w:sz="4" w:space="0" w:color="auto"/>
              <w:right w:val="single" w:sz="4" w:space="0" w:color="auto"/>
            </w:tcBorders>
            <w:vAlign w:val="center"/>
          </w:tcPr>
          <w:p w14:paraId="0BC153B3" w14:textId="77777777" w:rsidR="00671937" w:rsidRDefault="00671937">
            <w:pPr>
              <w:widowControl/>
              <w:jc w:val="left"/>
            </w:pPr>
          </w:p>
        </w:tc>
        <w:tc>
          <w:tcPr>
            <w:tcW w:w="6218" w:type="dxa"/>
            <w:tcBorders>
              <w:top w:val="single" w:sz="4" w:space="0" w:color="auto"/>
              <w:left w:val="single" w:sz="4" w:space="0" w:color="auto"/>
              <w:bottom w:val="single" w:sz="4" w:space="0" w:color="auto"/>
              <w:right w:val="single" w:sz="4" w:space="0" w:color="auto"/>
            </w:tcBorders>
            <w:vAlign w:val="center"/>
          </w:tcPr>
          <w:p w14:paraId="12B4AC3B" w14:textId="77777777" w:rsidR="00671937" w:rsidRDefault="00801E51">
            <w:pPr>
              <w:spacing w:line="312" w:lineRule="auto"/>
              <w:jc w:val="left"/>
              <w:rPr>
                <w:rFonts w:ascii="宋体" w:hAnsi="宋体"/>
              </w:rPr>
            </w:pPr>
            <w:r>
              <w:rPr>
                <w:rFonts w:ascii="宋体" w:hAnsi="宋体" w:hint="eastAsia"/>
              </w:rPr>
              <w:t>发票上的电话：</w:t>
            </w:r>
          </w:p>
        </w:tc>
      </w:tr>
      <w:tr w:rsidR="00671937" w14:paraId="2F968EBE" w14:textId="77777777">
        <w:trPr>
          <w:trHeight w:val="568"/>
          <w:jc w:val="center"/>
        </w:trPr>
        <w:tc>
          <w:tcPr>
            <w:tcW w:w="2122" w:type="dxa"/>
            <w:vMerge/>
            <w:tcBorders>
              <w:top w:val="single" w:sz="4" w:space="0" w:color="auto"/>
              <w:left w:val="single" w:sz="4" w:space="0" w:color="auto"/>
              <w:bottom w:val="single" w:sz="4" w:space="0" w:color="auto"/>
              <w:right w:val="single" w:sz="4" w:space="0" w:color="auto"/>
            </w:tcBorders>
            <w:vAlign w:val="center"/>
          </w:tcPr>
          <w:p w14:paraId="0F5AFC05" w14:textId="77777777" w:rsidR="00671937" w:rsidRDefault="00671937">
            <w:pPr>
              <w:widowControl/>
              <w:jc w:val="left"/>
            </w:pPr>
          </w:p>
        </w:tc>
        <w:tc>
          <w:tcPr>
            <w:tcW w:w="6218" w:type="dxa"/>
            <w:tcBorders>
              <w:top w:val="single" w:sz="4" w:space="0" w:color="auto"/>
              <w:left w:val="single" w:sz="4" w:space="0" w:color="auto"/>
              <w:bottom w:val="single" w:sz="4" w:space="0" w:color="auto"/>
              <w:right w:val="single" w:sz="4" w:space="0" w:color="auto"/>
            </w:tcBorders>
            <w:vAlign w:val="center"/>
          </w:tcPr>
          <w:p w14:paraId="308313AD" w14:textId="77777777" w:rsidR="00671937" w:rsidRDefault="00801E51">
            <w:pPr>
              <w:spacing w:line="312" w:lineRule="auto"/>
              <w:jc w:val="left"/>
              <w:rPr>
                <w:rFonts w:ascii="宋体" w:hAnsi="宋体"/>
              </w:rPr>
            </w:pPr>
            <w:r>
              <w:rPr>
                <w:rFonts w:ascii="宋体" w:hAnsi="宋体" w:hint="eastAsia"/>
              </w:rPr>
              <w:t>发票上的地址:</w:t>
            </w:r>
          </w:p>
        </w:tc>
      </w:tr>
      <w:tr w:rsidR="00671937" w14:paraId="11C2BC4C" w14:textId="77777777">
        <w:trPr>
          <w:trHeight w:val="568"/>
          <w:jc w:val="center"/>
        </w:trPr>
        <w:tc>
          <w:tcPr>
            <w:tcW w:w="2122" w:type="dxa"/>
            <w:vMerge/>
            <w:tcBorders>
              <w:top w:val="single" w:sz="4" w:space="0" w:color="auto"/>
              <w:left w:val="single" w:sz="4" w:space="0" w:color="auto"/>
              <w:bottom w:val="single" w:sz="4" w:space="0" w:color="auto"/>
              <w:right w:val="single" w:sz="4" w:space="0" w:color="auto"/>
            </w:tcBorders>
            <w:vAlign w:val="center"/>
          </w:tcPr>
          <w:p w14:paraId="3DEEE005" w14:textId="77777777" w:rsidR="00671937" w:rsidRDefault="00671937">
            <w:pPr>
              <w:widowControl/>
              <w:jc w:val="left"/>
            </w:pPr>
          </w:p>
        </w:tc>
        <w:tc>
          <w:tcPr>
            <w:tcW w:w="6218" w:type="dxa"/>
            <w:tcBorders>
              <w:top w:val="single" w:sz="4" w:space="0" w:color="auto"/>
              <w:left w:val="single" w:sz="4" w:space="0" w:color="auto"/>
              <w:bottom w:val="single" w:sz="4" w:space="0" w:color="auto"/>
              <w:right w:val="single" w:sz="4" w:space="0" w:color="auto"/>
            </w:tcBorders>
            <w:vAlign w:val="center"/>
          </w:tcPr>
          <w:p w14:paraId="10150738" w14:textId="77777777" w:rsidR="00671937" w:rsidRDefault="00801E51">
            <w:pPr>
              <w:spacing w:line="312" w:lineRule="auto"/>
              <w:jc w:val="left"/>
              <w:rPr>
                <w:rFonts w:ascii="宋体" w:hAnsi="宋体"/>
              </w:rPr>
            </w:pPr>
            <w:r>
              <w:rPr>
                <w:rFonts w:ascii="宋体" w:hAnsi="宋体" w:hint="eastAsia"/>
              </w:rPr>
              <w:t>纳税人识别号：</w:t>
            </w:r>
          </w:p>
        </w:tc>
      </w:tr>
      <w:tr w:rsidR="00671937" w14:paraId="309EA379" w14:textId="77777777">
        <w:trPr>
          <w:trHeight w:val="496"/>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tcPr>
          <w:p w14:paraId="76BE77FD" w14:textId="77777777" w:rsidR="00671937" w:rsidRDefault="00801E51">
            <w:pPr>
              <w:spacing w:line="312" w:lineRule="auto"/>
              <w:jc w:val="center"/>
              <w:rPr>
                <w:rFonts w:ascii="宋体" w:hAnsi="宋体"/>
                <w:b/>
                <w:sz w:val="24"/>
                <w:szCs w:val="24"/>
              </w:rPr>
            </w:pPr>
            <w:r>
              <w:rPr>
                <w:rFonts w:ascii="宋体" w:hAnsi="宋体" w:hint="eastAsia"/>
                <w:b/>
                <w:sz w:val="24"/>
                <w:szCs w:val="24"/>
              </w:rPr>
              <w:t>退投标保证金</w:t>
            </w:r>
          </w:p>
          <w:p w14:paraId="040E1096" w14:textId="77777777" w:rsidR="00671937" w:rsidRDefault="00801E51">
            <w:pPr>
              <w:spacing w:line="312" w:lineRule="auto"/>
              <w:jc w:val="center"/>
              <w:rPr>
                <w:rFonts w:ascii="宋体" w:hAnsi="宋体"/>
              </w:rPr>
            </w:pPr>
            <w:r>
              <w:rPr>
                <w:rFonts w:ascii="宋体" w:hAnsi="宋体" w:hint="eastAsia"/>
                <w:b/>
                <w:sz w:val="24"/>
                <w:szCs w:val="24"/>
              </w:rPr>
              <w:t>银行信息</w:t>
            </w:r>
          </w:p>
        </w:tc>
        <w:tc>
          <w:tcPr>
            <w:tcW w:w="6218" w:type="dxa"/>
            <w:tcBorders>
              <w:top w:val="single" w:sz="4" w:space="0" w:color="auto"/>
              <w:left w:val="single" w:sz="4" w:space="0" w:color="auto"/>
              <w:bottom w:val="single" w:sz="4" w:space="0" w:color="auto"/>
              <w:right w:val="single" w:sz="4" w:space="0" w:color="auto"/>
            </w:tcBorders>
            <w:vAlign w:val="center"/>
          </w:tcPr>
          <w:p w14:paraId="2A9EFEB8" w14:textId="77777777" w:rsidR="00671937" w:rsidRDefault="00801E51">
            <w:pPr>
              <w:spacing w:line="312" w:lineRule="auto"/>
              <w:jc w:val="left"/>
              <w:rPr>
                <w:rFonts w:ascii="宋体" w:hAnsi="宋体"/>
              </w:rPr>
            </w:pPr>
            <w:r>
              <w:rPr>
                <w:rFonts w:ascii="宋体" w:hAnsi="宋体" w:hint="eastAsia"/>
              </w:rPr>
              <w:t>开户行：</w:t>
            </w:r>
          </w:p>
        </w:tc>
      </w:tr>
      <w:tr w:rsidR="00671937" w14:paraId="2198D7DC" w14:textId="77777777">
        <w:trPr>
          <w:trHeight w:val="546"/>
          <w:jc w:val="center"/>
        </w:trPr>
        <w:tc>
          <w:tcPr>
            <w:tcW w:w="2122" w:type="dxa"/>
            <w:vMerge/>
            <w:tcBorders>
              <w:top w:val="single" w:sz="4" w:space="0" w:color="auto"/>
              <w:left w:val="single" w:sz="4" w:space="0" w:color="auto"/>
              <w:bottom w:val="single" w:sz="4" w:space="0" w:color="auto"/>
              <w:right w:val="single" w:sz="4" w:space="0" w:color="auto"/>
            </w:tcBorders>
            <w:vAlign w:val="center"/>
          </w:tcPr>
          <w:p w14:paraId="50F22F80" w14:textId="77777777" w:rsidR="00671937" w:rsidRDefault="00671937">
            <w:pPr>
              <w:widowControl/>
              <w:jc w:val="left"/>
              <w:rPr>
                <w:rFonts w:ascii="宋体" w:hAnsi="宋体"/>
              </w:rPr>
            </w:pPr>
          </w:p>
        </w:tc>
        <w:tc>
          <w:tcPr>
            <w:tcW w:w="6218" w:type="dxa"/>
            <w:tcBorders>
              <w:top w:val="single" w:sz="4" w:space="0" w:color="auto"/>
              <w:left w:val="single" w:sz="4" w:space="0" w:color="auto"/>
              <w:bottom w:val="single" w:sz="4" w:space="0" w:color="auto"/>
              <w:right w:val="single" w:sz="4" w:space="0" w:color="auto"/>
            </w:tcBorders>
            <w:vAlign w:val="center"/>
          </w:tcPr>
          <w:p w14:paraId="76151378" w14:textId="77777777" w:rsidR="00671937" w:rsidRDefault="00801E51">
            <w:pPr>
              <w:spacing w:line="312" w:lineRule="auto"/>
              <w:jc w:val="left"/>
              <w:rPr>
                <w:rFonts w:ascii="宋体" w:hAnsi="宋体"/>
              </w:rPr>
            </w:pPr>
            <w:r>
              <w:rPr>
                <w:rFonts w:ascii="宋体" w:hAnsi="宋体" w:hint="eastAsia"/>
              </w:rPr>
              <w:t>账号：</w:t>
            </w:r>
          </w:p>
        </w:tc>
      </w:tr>
      <w:tr w:rsidR="00671937" w14:paraId="7A3DB5DE" w14:textId="77777777">
        <w:trPr>
          <w:trHeight w:val="567"/>
          <w:jc w:val="center"/>
        </w:trPr>
        <w:tc>
          <w:tcPr>
            <w:tcW w:w="2122" w:type="dxa"/>
            <w:vMerge/>
            <w:tcBorders>
              <w:top w:val="single" w:sz="4" w:space="0" w:color="auto"/>
              <w:left w:val="single" w:sz="4" w:space="0" w:color="auto"/>
              <w:bottom w:val="single" w:sz="4" w:space="0" w:color="auto"/>
              <w:right w:val="single" w:sz="4" w:space="0" w:color="auto"/>
            </w:tcBorders>
            <w:vAlign w:val="center"/>
          </w:tcPr>
          <w:p w14:paraId="7F9DD0BC" w14:textId="77777777" w:rsidR="00671937" w:rsidRDefault="00671937">
            <w:pPr>
              <w:widowControl/>
              <w:jc w:val="left"/>
              <w:rPr>
                <w:rFonts w:ascii="宋体" w:hAnsi="宋体"/>
              </w:rPr>
            </w:pPr>
          </w:p>
        </w:tc>
        <w:tc>
          <w:tcPr>
            <w:tcW w:w="6218" w:type="dxa"/>
            <w:tcBorders>
              <w:top w:val="single" w:sz="4" w:space="0" w:color="auto"/>
              <w:left w:val="single" w:sz="4" w:space="0" w:color="auto"/>
              <w:bottom w:val="single" w:sz="4" w:space="0" w:color="auto"/>
              <w:right w:val="single" w:sz="4" w:space="0" w:color="auto"/>
            </w:tcBorders>
            <w:vAlign w:val="center"/>
          </w:tcPr>
          <w:p w14:paraId="645DB6E1" w14:textId="77777777" w:rsidR="00671937" w:rsidRDefault="00801E51">
            <w:pPr>
              <w:spacing w:line="312" w:lineRule="auto"/>
              <w:jc w:val="left"/>
              <w:rPr>
                <w:rFonts w:ascii="宋体" w:hAnsi="宋体"/>
              </w:rPr>
            </w:pPr>
            <w:r>
              <w:rPr>
                <w:rFonts w:ascii="宋体" w:hAnsi="宋体" w:hint="eastAsia"/>
              </w:rPr>
              <w:t>行号：</w:t>
            </w:r>
          </w:p>
        </w:tc>
      </w:tr>
      <w:tr w:rsidR="00671937" w14:paraId="26995A44" w14:textId="77777777">
        <w:trPr>
          <w:trHeight w:val="986"/>
          <w:jc w:val="center"/>
        </w:trPr>
        <w:tc>
          <w:tcPr>
            <w:tcW w:w="2122" w:type="dxa"/>
            <w:tcBorders>
              <w:top w:val="single" w:sz="4" w:space="0" w:color="auto"/>
              <w:left w:val="single" w:sz="4" w:space="0" w:color="auto"/>
              <w:bottom w:val="single" w:sz="4" w:space="0" w:color="auto"/>
              <w:right w:val="single" w:sz="4" w:space="0" w:color="auto"/>
            </w:tcBorders>
            <w:vAlign w:val="center"/>
          </w:tcPr>
          <w:p w14:paraId="2C770793" w14:textId="77777777" w:rsidR="00671937" w:rsidRDefault="00801E51">
            <w:pPr>
              <w:spacing w:line="312" w:lineRule="auto"/>
              <w:jc w:val="center"/>
              <w:rPr>
                <w:rFonts w:ascii="宋体" w:hAnsi="宋体"/>
                <w:b/>
                <w:sz w:val="24"/>
                <w:szCs w:val="24"/>
              </w:rPr>
            </w:pPr>
            <w:r>
              <w:rPr>
                <w:rFonts w:ascii="宋体" w:hAnsi="宋体" w:hint="eastAsia"/>
                <w:b/>
                <w:sz w:val="24"/>
                <w:szCs w:val="24"/>
              </w:rPr>
              <w:t>发票邮寄地址</w:t>
            </w:r>
          </w:p>
        </w:tc>
        <w:tc>
          <w:tcPr>
            <w:tcW w:w="6218" w:type="dxa"/>
            <w:tcBorders>
              <w:top w:val="single" w:sz="4" w:space="0" w:color="auto"/>
              <w:left w:val="single" w:sz="4" w:space="0" w:color="auto"/>
              <w:bottom w:val="single" w:sz="4" w:space="0" w:color="auto"/>
              <w:right w:val="single" w:sz="4" w:space="0" w:color="auto"/>
            </w:tcBorders>
            <w:vAlign w:val="center"/>
          </w:tcPr>
          <w:p w14:paraId="6D6A6B0A" w14:textId="77777777" w:rsidR="00671937" w:rsidRDefault="00671937">
            <w:pPr>
              <w:spacing w:line="312" w:lineRule="auto"/>
              <w:jc w:val="center"/>
              <w:rPr>
                <w:rFonts w:ascii="宋体" w:hAnsi="宋体"/>
              </w:rPr>
            </w:pPr>
          </w:p>
        </w:tc>
      </w:tr>
      <w:tr w:rsidR="00671937" w14:paraId="2F02FD32" w14:textId="77777777">
        <w:trPr>
          <w:trHeight w:val="986"/>
          <w:jc w:val="center"/>
        </w:trPr>
        <w:tc>
          <w:tcPr>
            <w:tcW w:w="2122" w:type="dxa"/>
            <w:tcBorders>
              <w:top w:val="single" w:sz="4" w:space="0" w:color="auto"/>
              <w:left w:val="single" w:sz="4" w:space="0" w:color="auto"/>
              <w:bottom w:val="single" w:sz="4" w:space="0" w:color="auto"/>
              <w:right w:val="single" w:sz="4" w:space="0" w:color="auto"/>
            </w:tcBorders>
            <w:vAlign w:val="center"/>
          </w:tcPr>
          <w:p w14:paraId="6428B173" w14:textId="77777777" w:rsidR="00671937" w:rsidRDefault="00801E51">
            <w:pPr>
              <w:spacing w:line="312" w:lineRule="auto"/>
              <w:jc w:val="center"/>
              <w:rPr>
                <w:rFonts w:ascii="宋体" w:hAnsi="宋体"/>
                <w:b/>
                <w:sz w:val="24"/>
                <w:szCs w:val="24"/>
              </w:rPr>
            </w:pPr>
            <w:r>
              <w:rPr>
                <w:rFonts w:ascii="宋体" w:hAnsi="宋体" w:hint="eastAsia"/>
                <w:b/>
                <w:sz w:val="24"/>
                <w:szCs w:val="24"/>
              </w:rPr>
              <w:t>发票邮寄联系人及联系方式</w:t>
            </w:r>
          </w:p>
        </w:tc>
        <w:tc>
          <w:tcPr>
            <w:tcW w:w="6218" w:type="dxa"/>
            <w:tcBorders>
              <w:top w:val="single" w:sz="4" w:space="0" w:color="auto"/>
              <w:left w:val="single" w:sz="4" w:space="0" w:color="auto"/>
              <w:bottom w:val="single" w:sz="4" w:space="0" w:color="auto"/>
              <w:right w:val="single" w:sz="4" w:space="0" w:color="auto"/>
            </w:tcBorders>
            <w:vAlign w:val="center"/>
          </w:tcPr>
          <w:p w14:paraId="082C8550" w14:textId="77777777" w:rsidR="00671937" w:rsidRDefault="00671937">
            <w:pPr>
              <w:spacing w:line="312" w:lineRule="auto"/>
              <w:jc w:val="center"/>
              <w:rPr>
                <w:rFonts w:ascii="宋体" w:hAnsi="宋体"/>
              </w:rPr>
            </w:pPr>
          </w:p>
        </w:tc>
      </w:tr>
      <w:tr w:rsidR="00671937" w14:paraId="1D364AF6" w14:textId="77777777">
        <w:trPr>
          <w:trHeight w:val="986"/>
          <w:jc w:val="center"/>
        </w:trPr>
        <w:tc>
          <w:tcPr>
            <w:tcW w:w="8340" w:type="dxa"/>
            <w:gridSpan w:val="2"/>
            <w:tcBorders>
              <w:top w:val="single" w:sz="4" w:space="0" w:color="auto"/>
              <w:left w:val="single" w:sz="4" w:space="0" w:color="auto"/>
              <w:bottom w:val="single" w:sz="4" w:space="0" w:color="auto"/>
              <w:right w:val="single" w:sz="4" w:space="0" w:color="auto"/>
            </w:tcBorders>
            <w:vAlign w:val="center"/>
          </w:tcPr>
          <w:p w14:paraId="20B8244F" w14:textId="77777777" w:rsidR="00671937" w:rsidRDefault="00801E51">
            <w:pPr>
              <w:spacing w:line="312" w:lineRule="auto"/>
              <w:jc w:val="left"/>
              <w:rPr>
                <w:rFonts w:ascii="宋体" w:hAnsi="宋体"/>
                <w:b/>
                <w:sz w:val="24"/>
                <w:szCs w:val="24"/>
              </w:rPr>
            </w:pPr>
            <w:r>
              <w:rPr>
                <w:rFonts w:ascii="宋体" w:hAnsi="宋体" w:hint="eastAsia"/>
                <w:b/>
                <w:sz w:val="24"/>
                <w:szCs w:val="24"/>
              </w:rPr>
              <w:t>备注：</w:t>
            </w:r>
          </w:p>
          <w:p w14:paraId="5355A691" w14:textId="77777777" w:rsidR="00671937" w:rsidRDefault="00801E51" w:rsidP="00065375">
            <w:pPr>
              <w:pStyle w:val="afff3"/>
              <w:numPr>
                <w:ilvl w:val="0"/>
                <w:numId w:val="31"/>
              </w:numPr>
              <w:spacing w:line="312" w:lineRule="auto"/>
              <w:ind w:firstLineChars="0"/>
              <w:jc w:val="left"/>
              <w:rPr>
                <w:rFonts w:ascii="宋体" w:hAnsi="宋体" w:cs="Arial Black"/>
                <w:b/>
                <w:sz w:val="24"/>
                <w:szCs w:val="24"/>
              </w:rPr>
            </w:pPr>
            <w:r>
              <w:rPr>
                <w:rFonts w:ascii="宋体" w:hAnsi="宋体" w:cs="Arial Black" w:hint="eastAsia"/>
                <w:b/>
                <w:sz w:val="24"/>
                <w:szCs w:val="24"/>
              </w:rPr>
              <w:t>如中标后需开具“增值税专用发票”，则需同时提供开具增值税专用发票的银行账户信息及一般纳税人证明（复印件，均需加盖财务专用章）。</w:t>
            </w:r>
          </w:p>
          <w:p w14:paraId="17E3E78A" w14:textId="77777777" w:rsidR="00671937" w:rsidRDefault="00801E51" w:rsidP="00065375">
            <w:pPr>
              <w:pStyle w:val="afff3"/>
              <w:numPr>
                <w:ilvl w:val="0"/>
                <w:numId w:val="31"/>
              </w:numPr>
              <w:spacing w:line="312" w:lineRule="auto"/>
              <w:ind w:firstLineChars="0"/>
              <w:jc w:val="left"/>
              <w:rPr>
                <w:rFonts w:ascii="宋体" w:hAnsi="宋体" w:cs="Arial Black"/>
                <w:szCs w:val="20"/>
              </w:rPr>
            </w:pPr>
            <w:r>
              <w:rPr>
                <w:rFonts w:ascii="宋体" w:hAnsi="宋体" w:cs="Arial Black" w:hint="eastAsia"/>
                <w:b/>
                <w:sz w:val="24"/>
                <w:szCs w:val="24"/>
              </w:rPr>
              <w:t>由于供应商没有及时提交上述资料而导致无法开具“增值税专用发票”，后果由供应商自行承担。</w:t>
            </w:r>
          </w:p>
        </w:tc>
      </w:tr>
    </w:tbl>
    <w:p w14:paraId="46E69130" w14:textId="77777777" w:rsidR="00671937" w:rsidRDefault="00671937"/>
    <w:p w14:paraId="165CC5C4" w14:textId="77777777" w:rsidR="00671937" w:rsidRDefault="00671937" w:rsidP="00CA1C73">
      <w:pPr>
        <w:pStyle w:val="29"/>
        <w:snapToGrid w:val="0"/>
        <w:spacing w:line="360" w:lineRule="auto"/>
        <w:outlineLvl w:val="9"/>
        <w:rPr>
          <w:rFonts w:ascii="宋体"/>
          <w:b w:val="0"/>
          <w:color w:val="000000"/>
          <w:sz w:val="32"/>
          <w:szCs w:val="32"/>
        </w:rPr>
      </w:pPr>
    </w:p>
    <w:p w14:paraId="001BB631" w14:textId="77777777" w:rsidR="00671937" w:rsidRDefault="00801E51">
      <w:pPr>
        <w:snapToGrid w:val="0"/>
        <w:jc w:val="center"/>
        <w:outlineLvl w:val="0"/>
        <w:rPr>
          <w:rFonts w:ascii="宋体"/>
          <w:b/>
          <w:color w:val="000000"/>
          <w:sz w:val="32"/>
          <w:szCs w:val="32"/>
        </w:rPr>
      </w:pPr>
      <w:r>
        <w:rPr>
          <w:rFonts w:ascii="宋体"/>
          <w:b/>
          <w:color w:val="000000"/>
          <w:sz w:val="24"/>
        </w:rPr>
        <w:br w:type="page"/>
      </w:r>
      <w:r>
        <w:rPr>
          <w:rFonts w:ascii="宋体" w:hint="eastAsia"/>
          <w:b/>
          <w:color w:val="000000"/>
          <w:sz w:val="32"/>
          <w:szCs w:val="32"/>
        </w:rPr>
        <w:lastRenderedPageBreak/>
        <w:t>附件5、服务需求应答表</w:t>
      </w:r>
    </w:p>
    <w:p w14:paraId="42291BF1" w14:textId="77777777" w:rsidR="00671937" w:rsidRDefault="00671937">
      <w:pPr>
        <w:snapToGrid w:val="0"/>
        <w:rPr>
          <w:rFonts w:ascii="宋体"/>
          <w:color w:val="000000"/>
          <w:sz w:val="24"/>
        </w:rPr>
      </w:pPr>
    </w:p>
    <w:p w14:paraId="3E21B17D" w14:textId="77777777" w:rsidR="00671937" w:rsidRDefault="00671937">
      <w:pPr>
        <w:pStyle w:val="afa"/>
        <w:snapToGrid w:val="0"/>
        <w:rPr>
          <w:color w:val="000000"/>
          <w:sz w:val="24"/>
        </w:rPr>
      </w:pPr>
    </w:p>
    <w:p w14:paraId="2DA2CE78" w14:textId="77777777" w:rsidR="00671937" w:rsidRDefault="00801E51">
      <w:pPr>
        <w:autoSpaceDE w:val="0"/>
        <w:autoSpaceDN w:val="0"/>
        <w:snapToGrid w:val="0"/>
        <w:ind w:right="471"/>
        <w:textAlignment w:val="bottom"/>
        <w:rPr>
          <w:rFonts w:ascii="宋体"/>
          <w:color w:val="000000"/>
          <w:sz w:val="24"/>
          <w:u w:val="single"/>
        </w:rPr>
      </w:pPr>
      <w:r>
        <w:rPr>
          <w:rFonts w:ascii="宋体" w:hint="eastAsia"/>
          <w:color w:val="000000"/>
          <w:sz w:val="24"/>
        </w:rPr>
        <w:t>项目名称：                         采购编号：</w:t>
      </w:r>
    </w:p>
    <w:p w14:paraId="59D7A510" w14:textId="77777777" w:rsidR="00671937" w:rsidRDefault="00671937">
      <w:pPr>
        <w:autoSpaceDE w:val="0"/>
        <w:autoSpaceDN w:val="0"/>
        <w:snapToGrid w:val="0"/>
        <w:textAlignment w:val="bottom"/>
        <w:rPr>
          <w:rFonts w:ascii="宋体"/>
          <w:color w:val="000000"/>
          <w:sz w:val="24"/>
        </w:rPr>
      </w:pPr>
    </w:p>
    <w:tbl>
      <w:tblPr>
        <w:tblW w:w="8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843"/>
        <w:gridCol w:w="1843"/>
        <w:gridCol w:w="2126"/>
        <w:gridCol w:w="1333"/>
        <w:gridCol w:w="1134"/>
      </w:tblGrid>
      <w:tr w:rsidR="00671937" w14:paraId="3560E7D4" w14:textId="77777777">
        <w:trPr>
          <w:trHeight w:val="1165"/>
          <w:jc w:val="center"/>
        </w:trPr>
        <w:tc>
          <w:tcPr>
            <w:tcW w:w="663" w:type="dxa"/>
            <w:vAlign w:val="center"/>
          </w:tcPr>
          <w:p w14:paraId="40E43DFD" w14:textId="77777777" w:rsidR="00671937" w:rsidRDefault="00801E51">
            <w:pPr>
              <w:spacing w:before="240" w:after="240"/>
              <w:jc w:val="center"/>
              <w:rPr>
                <w:rFonts w:ascii="宋体"/>
                <w:color w:val="000000"/>
              </w:rPr>
            </w:pPr>
            <w:r>
              <w:rPr>
                <w:rFonts w:ascii="宋体" w:hint="eastAsia"/>
                <w:color w:val="000000"/>
              </w:rPr>
              <w:t>序号</w:t>
            </w:r>
          </w:p>
        </w:tc>
        <w:tc>
          <w:tcPr>
            <w:tcW w:w="1843" w:type="dxa"/>
            <w:vAlign w:val="center"/>
          </w:tcPr>
          <w:p w14:paraId="0F2AF153" w14:textId="77777777" w:rsidR="00671937" w:rsidRDefault="00801E51">
            <w:pPr>
              <w:jc w:val="center"/>
              <w:rPr>
                <w:rFonts w:ascii="宋体"/>
                <w:color w:val="000000"/>
              </w:rPr>
            </w:pPr>
            <w:r>
              <w:rPr>
                <w:rFonts w:ascii="宋体" w:hint="eastAsia"/>
                <w:color w:val="000000"/>
              </w:rPr>
              <w:t>竞争性磋商文件条款号</w:t>
            </w:r>
          </w:p>
        </w:tc>
        <w:tc>
          <w:tcPr>
            <w:tcW w:w="1843" w:type="dxa"/>
            <w:vAlign w:val="center"/>
          </w:tcPr>
          <w:p w14:paraId="7D78AB88" w14:textId="77777777" w:rsidR="00671937" w:rsidRDefault="00801E51">
            <w:pPr>
              <w:jc w:val="center"/>
              <w:rPr>
                <w:rFonts w:ascii="宋体"/>
                <w:color w:val="000000"/>
              </w:rPr>
            </w:pPr>
            <w:r>
              <w:rPr>
                <w:rFonts w:ascii="宋体" w:hint="eastAsia"/>
                <w:color w:val="000000"/>
              </w:rPr>
              <w:t>竞争性磋商文件要求</w:t>
            </w:r>
          </w:p>
        </w:tc>
        <w:tc>
          <w:tcPr>
            <w:tcW w:w="2126" w:type="dxa"/>
            <w:vAlign w:val="center"/>
          </w:tcPr>
          <w:p w14:paraId="19596AF5" w14:textId="77777777" w:rsidR="00671937" w:rsidRDefault="00801E51">
            <w:pPr>
              <w:jc w:val="center"/>
              <w:rPr>
                <w:rFonts w:ascii="宋体"/>
                <w:color w:val="000000"/>
              </w:rPr>
            </w:pPr>
            <w:r>
              <w:rPr>
                <w:rFonts w:ascii="宋体" w:hint="eastAsia"/>
                <w:color w:val="000000"/>
              </w:rPr>
              <w:t>响应文件响应</w:t>
            </w:r>
          </w:p>
        </w:tc>
        <w:tc>
          <w:tcPr>
            <w:tcW w:w="1333" w:type="dxa"/>
            <w:vAlign w:val="center"/>
          </w:tcPr>
          <w:p w14:paraId="1668F7DF" w14:textId="77777777" w:rsidR="00671937" w:rsidRDefault="00801E51">
            <w:pPr>
              <w:jc w:val="center"/>
              <w:rPr>
                <w:rFonts w:ascii="宋体"/>
                <w:color w:val="000000"/>
              </w:rPr>
            </w:pPr>
            <w:r>
              <w:rPr>
                <w:rFonts w:ascii="宋体" w:hint="eastAsia"/>
                <w:color w:val="000000"/>
              </w:rPr>
              <w:t>偏离/响应</w:t>
            </w:r>
          </w:p>
        </w:tc>
        <w:tc>
          <w:tcPr>
            <w:tcW w:w="1134" w:type="dxa"/>
            <w:vAlign w:val="center"/>
          </w:tcPr>
          <w:p w14:paraId="53F9E8B2" w14:textId="77777777" w:rsidR="00671937" w:rsidRDefault="00801E51">
            <w:pPr>
              <w:jc w:val="center"/>
              <w:rPr>
                <w:rFonts w:ascii="宋体"/>
                <w:color w:val="000000"/>
              </w:rPr>
            </w:pPr>
            <w:r>
              <w:rPr>
                <w:rFonts w:ascii="宋体" w:hint="eastAsia"/>
                <w:color w:val="000000"/>
              </w:rPr>
              <w:t>说明</w:t>
            </w:r>
          </w:p>
        </w:tc>
      </w:tr>
      <w:tr w:rsidR="00671937" w14:paraId="1ECD3D00" w14:textId="77777777">
        <w:trPr>
          <w:trHeight w:val="431"/>
          <w:jc w:val="center"/>
        </w:trPr>
        <w:tc>
          <w:tcPr>
            <w:tcW w:w="663" w:type="dxa"/>
          </w:tcPr>
          <w:p w14:paraId="61AA90D2" w14:textId="77777777" w:rsidR="00671937" w:rsidRDefault="00671937">
            <w:pPr>
              <w:autoSpaceDE w:val="0"/>
              <w:autoSpaceDN w:val="0"/>
              <w:snapToGrid w:val="0"/>
              <w:textAlignment w:val="bottom"/>
              <w:rPr>
                <w:rFonts w:ascii="宋体"/>
                <w:color w:val="000000"/>
                <w:sz w:val="24"/>
              </w:rPr>
            </w:pPr>
          </w:p>
        </w:tc>
        <w:tc>
          <w:tcPr>
            <w:tcW w:w="1843" w:type="dxa"/>
            <w:vAlign w:val="center"/>
          </w:tcPr>
          <w:p w14:paraId="6782BC33" w14:textId="77777777" w:rsidR="00671937" w:rsidRDefault="00671937">
            <w:pPr>
              <w:autoSpaceDE w:val="0"/>
              <w:autoSpaceDN w:val="0"/>
              <w:snapToGrid w:val="0"/>
              <w:jc w:val="center"/>
              <w:textAlignment w:val="bottom"/>
              <w:rPr>
                <w:rFonts w:ascii="宋体"/>
                <w:color w:val="000000"/>
                <w:sz w:val="24"/>
              </w:rPr>
            </w:pPr>
          </w:p>
        </w:tc>
        <w:tc>
          <w:tcPr>
            <w:tcW w:w="1843" w:type="dxa"/>
          </w:tcPr>
          <w:p w14:paraId="1D7AF0A8" w14:textId="77777777" w:rsidR="00671937" w:rsidRDefault="00671937">
            <w:pPr>
              <w:autoSpaceDE w:val="0"/>
              <w:autoSpaceDN w:val="0"/>
              <w:snapToGrid w:val="0"/>
              <w:textAlignment w:val="bottom"/>
              <w:rPr>
                <w:rFonts w:ascii="宋体"/>
                <w:color w:val="000000"/>
                <w:sz w:val="24"/>
              </w:rPr>
            </w:pPr>
          </w:p>
        </w:tc>
        <w:tc>
          <w:tcPr>
            <w:tcW w:w="2126" w:type="dxa"/>
          </w:tcPr>
          <w:p w14:paraId="106F27BD" w14:textId="77777777" w:rsidR="00671937" w:rsidRDefault="00671937">
            <w:pPr>
              <w:autoSpaceDE w:val="0"/>
              <w:autoSpaceDN w:val="0"/>
              <w:snapToGrid w:val="0"/>
              <w:textAlignment w:val="bottom"/>
              <w:rPr>
                <w:rFonts w:ascii="宋体"/>
                <w:color w:val="000000"/>
                <w:sz w:val="24"/>
              </w:rPr>
            </w:pPr>
          </w:p>
        </w:tc>
        <w:tc>
          <w:tcPr>
            <w:tcW w:w="1333" w:type="dxa"/>
          </w:tcPr>
          <w:p w14:paraId="135434CF" w14:textId="77777777" w:rsidR="00671937" w:rsidRDefault="00671937">
            <w:pPr>
              <w:autoSpaceDE w:val="0"/>
              <w:autoSpaceDN w:val="0"/>
              <w:snapToGrid w:val="0"/>
              <w:textAlignment w:val="bottom"/>
              <w:rPr>
                <w:rFonts w:ascii="宋体"/>
                <w:color w:val="000000"/>
                <w:sz w:val="24"/>
              </w:rPr>
            </w:pPr>
          </w:p>
        </w:tc>
        <w:tc>
          <w:tcPr>
            <w:tcW w:w="1134" w:type="dxa"/>
          </w:tcPr>
          <w:p w14:paraId="207AB70D" w14:textId="77777777" w:rsidR="00671937" w:rsidRDefault="00671937">
            <w:pPr>
              <w:autoSpaceDE w:val="0"/>
              <w:autoSpaceDN w:val="0"/>
              <w:snapToGrid w:val="0"/>
              <w:textAlignment w:val="bottom"/>
              <w:rPr>
                <w:rFonts w:ascii="宋体"/>
                <w:color w:val="000000"/>
                <w:sz w:val="24"/>
              </w:rPr>
            </w:pPr>
          </w:p>
        </w:tc>
      </w:tr>
      <w:tr w:rsidR="00671937" w14:paraId="3A3D1E02" w14:textId="77777777">
        <w:trPr>
          <w:trHeight w:val="431"/>
          <w:jc w:val="center"/>
        </w:trPr>
        <w:tc>
          <w:tcPr>
            <w:tcW w:w="663" w:type="dxa"/>
          </w:tcPr>
          <w:p w14:paraId="42A9E338"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0A7EBA5B"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3ABFF4D3" w14:textId="77777777" w:rsidR="00671937" w:rsidRDefault="00671937">
            <w:pPr>
              <w:autoSpaceDE w:val="0"/>
              <w:autoSpaceDN w:val="0"/>
              <w:snapToGrid w:val="0"/>
              <w:textAlignment w:val="bottom"/>
              <w:rPr>
                <w:rFonts w:ascii="宋体"/>
                <w:b/>
                <w:color w:val="000000"/>
                <w:sz w:val="24"/>
              </w:rPr>
            </w:pPr>
          </w:p>
        </w:tc>
        <w:tc>
          <w:tcPr>
            <w:tcW w:w="2126" w:type="dxa"/>
          </w:tcPr>
          <w:p w14:paraId="71200C3B" w14:textId="77777777" w:rsidR="00671937" w:rsidRDefault="00671937">
            <w:pPr>
              <w:autoSpaceDE w:val="0"/>
              <w:autoSpaceDN w:val="0"/>
              <w:snapToGrid w:val="0"/>
              <w:textAlignment w:val="bottom"/>
              <w:rPr>
                <w:rFonts w:ascii="宋体"/>
                <w:b/>
                <w:color w:val="000000"/>
                <w:sz w:val="24"/>
              </w:rPr>
            </w:pPr>
          </w:p>
        </w:tc>
        <w:tc>
          <w:tcPr>
            <w:tcW w:w="1333" w:type="dxa"/>
          </w:tcPr>
          <w:p w14:paraId="75821B82" w14:textId="77777777" w:rsidR="00671937" w:rsidRDefault="00671937">
            <w:pPr>
              <w:autoSpaceDE w:val="0"/>
              <w:autoSpaceDN w:val="0"/>
              <w:snapToGrid w:val="0"/>
              <w:textAlignment w:val="bottom"/>
              <w:rPr>
                <w:rFonts w:ascii="宋体"/>
                <w:b/>
                <w:color w:val="000000"/>
                <w:sz w:val="24"/>
              </w:rPr>
            </w:pPr>
          </w:p>
        </w:tc>
        <w:tc>
          <w:tcPr>
            <w:tcW w:w="1134" w:type="dxa"/>
          </w:tcPr>
          <w:p w14:paraId="1B662F9B" w14:textId="77777777" w:rsidR="00671937" w:rsidRDefault="00671937">
            <w:pPr>
              <w:autoSpaceDE w:val="0"/>
              <w:autoSpaceDN w:val="0"/>
              <w:snapToGrid w:val="0"/>
              <w:textAlignment w:val="bottom"/>
              <w:rPr>
                <w:rFonts w:ascii="宋体"/>
                <w:b/>
                <w:color w:val="000000"/>
                <w:sz w:val="24"/>
              </w:rPr>
            </w:pPr>
          </w:p>
        </w:tc>
      </w:tr>
      <w:tr w:rsidR="00671937" w14:paraId="6390B4FA" w14:textId="77777777">
        <w:trPr>
          <w:trHeight w:val="431"/>
          <w:jc w:val="center"/>
        </w:trPr>
        <w:tc>
          <w:tcPr>
            <w:tcW w:w="663" w:type="dxa"/>
          </w:tcPr>
          <w:p w14:paraId="55B4FE41"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1B8AE10D"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39E8769B" w14:textId="77777777" w:rsidR="00671937" w:rsidRDefault="00671937">
            <w:pPr>
              <w:autoSpaceDE w:val="0"/>
              <w:autoSpaceDN w:val="0"/>
              <w:snapToGrid w:val="0"/>
              <w:textAlignment w:val="bottom"/>
              <w:rPr>
                <w:rFonts w:ascii="宋体"/>
                <w:b/>
                <w:color w:val="000000"/>
                <w:sz w:val="24"/>
              </w:rPr>
            </w:pPr>
          </w:p>
        </w:tc>
        <w:tc>
          <w:tcPr>
            <w:tcW w:w="2126" w:type="dxa"/>
          </w:tcPr>
          <w:p w14:paraId="261AEBB5" w14:textId="77777777" w:rsidR="00671937" w:rsidRDefault="00671937">
            <w:pPr>
              <w:autoSpaceDE w:val="0"/>
              <w:autoSpaceDN w:val="0"/>
              <w:snapToGrid w:val="0"/>
              <w:textAlignment w:val="bottom"/>
              <w:rPr>
                <w:rFonts w:ascii="宋体"/>
                <w:b/>
                <w:color w:val="000000"/>
                <w:sz w:val="24"/>
              </w:rPr>
            </w:pPr>
          </w:p>
        </w:tc>
        <w:tc>
          <w:tcPr>
            <w:tcW w:w="1333" w:type="dxa"/>
          </w:tcPr>
          <w:p w14:paraId="71D13899" w14:textId="77777777" w:rsidR="00671937" w:rsidRDefault="00671937">
            <w:pPr>
              <w:autoSpaceDE w:val="0"/>
              <w:autoSpaceDN w:val="0"/>
              <w:snapToGrid w:val="0"/>
              <w:textAlignment w:val="bottom"/>
              <w:rPr>
                <w:rFonts w:ascii="宋体"/>
                <w:b/>
                <w:color w:val="000000"/>
                <w:sz w:val="24"/>
              </w:rPr>
            </w:pPr>
          </w:p>
        </w:tc>
        <w:tc>
          <w:tcPr>
            <w:tcW w:w="1134" w:type="dxa"/>
          </w:tcPr>
          <w:p w14:paraId="0275281E" w14:textId="77777777" w:rsidR="00671937" w:rsidRDefault="00671937">
            <w:pPr>
              <w:autoSpaceDE w:val="0"/>
              <w:autoSpaceDN w:val="0"/>
              <w:snapToGrid w:val="0"/>
              <w:textAlignment w:val="bottom"/>
              <w:rPr>
                <w:rFonts w:ascii="宋体"/>
                <w:b/>
                <w:color w:val="000000"/>
                <w:sz w:val="24"/>
              </w:rPr>
            </w:pPr>
          </w:p>
        </w:tc>
      </w:tr>
      <w:tr w:rsidR="00671937" w14:paraId="748CC82B" w14:textId="77777777">
        <w:trPr>
          <w:trHeight w:val="431"/>
          <w:jc w:val="center"/>
        </w:trPr>
        <w:tc>
          <w:tcPr>
            <w:tcW w:w="663" w:type="dxa"/>
          </w:tcPr>
          <w:p w14:paraId="417BCFDC"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45E21120"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0CB7C92D" w14:textId="77777777" w:rsidR="00671937" w:rsidRDefault="00671937">
            <w:pPr>
              <w:autoSpaceDE w:val="0"/>
              <w:autoSpaceDN w:val="0"/>
              <w:snapToGrid w:val="0"/>
              <w:textAlignment w:val="bottom"/>
              <w:rPr>
                <w:rFonts w:ascii="宋体"/>
                <w:b/>
                <w:color w:val="000000"/>
                <w:sz w:val="24"/>
              </w:rPr>
            </w:pPr>
          </w:p>
        </w:tc>
        <w:tc>
          <w:tcPr>
            <w:tcW w:w="2126" w:type="dxa"/>
          </w:tcPr>
          <w:p w14:paraId="01AD80F1" w14:textId="77777777" w:rsidR="00671937" w:rsidRDefault="00671937">
            <w:pPr>
              <w:autoSpaceDE w:val="0"/>
              <w:autoSpaceDN w:val="0"/>
              <w:snapToGrid w:val="0"/>
              <w:textAlignment w:val="bottom"/>
              <w:rPr>
                <w:rFonts w:ascii="宋体"/>
                <w:b/>
                <w:color w:val="000000"/>
                <w:sz w:val="24"/>
              </w:rPr>
            </w:pPr>
          </w:p>
        </w:tc>
        <w:tc>
          <w:tcPr>
            <w:tcW w:w="1333" w:type="dxa"/>
          </w:tcPr>
          <w:p w14:paraId="78385CDD" w14:textId="77777777" w:rsidR="00671937" w:rsidRDefault="00671937">
            <w:pPr>
              <w:autoSpaceDE w:val="0"/>
              <w:autoSpaceDN w:val="0"/>
              <w:snapToGrid w:val="0"/>
              <w:textAlignment w:val="bottom"/>
              <w:rPr>
                <w:rFonts w:ascii="宋体"/>
                <w:b/>
                <w:color w:val="000000"/>
                <w:sz w:val="24"/>
              </w:rPr>
            </w:pPr>
          </w:p>
        </w:tc>
        <w:tc>
          <w:tcPr>
            <w:tcW w:w="1134" w:type="dxa"/>
          </w:tcPr>
          <w:p w14:paraId="254F76C9" w14:textId="77777777" w:rsidR="00671937" w:rsidRDefault="00671937">
            <w:pPr>
              <w:autoSpaceDE w:val="0"/>
              <w:autoSpaceDN w:val="0"/>
              <w:snapToGrid w:val="0"/>
              <w:textAlignment w:val="bottom"/>
              <w:rPr>
                <w:rFonts w:ascii="宋体"/>
                <w:b/>
                <w:color w:val="000000"/>
                <w:sz w:val="24"/>
              </w:rPr>
            </w:pPr>
          </w:p>
        </w:tc>
      </w:tr>
      <w:tr w:rsidR="00671937" w14:paraId="293072BF" w14:textId="77777777">
        <w:trPr>
          <w:trHeight w:val="431"/>
          <w:jc w:val="center"/>
        </w:trPr>
        <w:tc>
          <w:tcPr>
            <w:tcW w:w="663" w:type="dxa"/>
          </w:tcPr>
          <w:p w14:paraId="57E820F1"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7F44992F"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05B5A5E6" w14:textId="77777777" w:rsidR="00671937" w:rsidRDefault="00671937">
            <w:pPr>
              <w:autoSpaceDE w:val="0"/>
              <w:autoSpaceDN w:val="0"/>
              <w:snapToGrid w:val="0"/>
              <w:textAlignment w:val="bottom"/>
              <w:rPr>
                <w:rFonts w:ascii="宋体"/>
                <w:b/>
                <w:color w:val="000000"/>
                <w:sz w:val="24"/>
              </w:rPr>
            </w:pPr>
          </w:p>
        </w:tc>
        <w:tc>
          <w:tcPr>
            <w:tcW w:w="2126" w:type="dxa"/>
          </w:tcPr>
          <w:p w14:paraId="24AA2BEB" w14:textId="77777777" w:rsidR="00671937" w:rsidRDefault="00671937">
            <w:pPr>
              <w:autoSpaceDE w:val="0"/>
              <w:autoSpaceDN w:val="0"/>
              <w:snapToGrid w:val="0"/>
              <w:textAlignment w:val="bottom"/>
              <w:rPr>
                <w:rFonts w:ascii="宋体"/>
                <w:b/>
                <w:color w:val="000000"/>
                <w:sz w:val="24"/>
              </w:rPr>
            </w:pPr>
          </w:p>
        </w:tc>
        <w:tc>
          <w:tcPr>
            <w:tcW w:w="1333" w:type="dxa"/>
          </w:tcPr>
          <w:p w14:paraId="2F63952A" w14:textId="77777777" w:rsidR="00671937" w:rsidRDefault="00671937">
            <w:pPr>
              <w:autoSpaceDE w:val="0"/>
              <w:autoSpaceDN w:val="0"/>
              <w:snapToGrid w:val="0"/>
              <w:textAlignment w:val="bottom"/>
              <w:rPr>
                <w:rFonts w:ascii="宋体"/>
                <w:b/>
                <w:color w:val="000000"/>
                <w:sz w:val="24"/>
              </w:rPr>
            </w:pPr>
          </w:p>
        </w:tc>
        <w:tc>
          <w:tcPr>
            <w:tcW w:w="1134" w:type="dxa"/>
          </w:tcPr>
          <w:p w14:paraId="1A5E27FA" w14:textId="77777777" w:rsidR="00671937" w:rsidRDefault="00671937">
            <w:pPr>
              <w:autoSpaceDE w:val="0"/>
              <w:autoSpaceDN w:val="0"/>
              <w:snapToGrid w:val="0"/>
              <w:textAlignment w:val="bottom"/>
              <w:rPr>
                <w:rFonts w:ascii="宋体"/>
                <w:b/>
                <w:color w:val="000000"/>
                <w:sz w:val="24"/>
              </w:rPr>
            </w:pPr>
          </w:p>
        </w:tc>
      </w:tr>
      <w:tr w:rsidR="00671937" w14:paraId="324A176C" w14:textId="77777777">
        <w:trPr>
          <w:trHeight w:val="431"/>
          <w:jc w:val="center"/>
        </w:trPr>
        <w:tc>
          <w:tcPr>
            <w:tcW w:w="663" w:type="dxa"/>
          </w:tcPr>
          <w:p w14:paraId="42AEC375"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458D3094"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548D65C5" w14:textId="77777777" w:rsidR="00671937" w:rsidRDefault="00671937">
            <w:pPr>
              <w:autoSpaceDE w:val="0"/>
              <w:autoSpaceDN w:val="0"/>
              <w:snapToGrid w:val="0"/>
              <w:textAlignment w:val="bottom"/>
              <w:rPr>
                <w:rFonts w:ascii="宋体"/>
                <w:b/>
                <w:color w:val="000000"/>
                <w:sz w:val="24"/>
              </w:rPr>
            </w:pPr>
          </w:p>
        </w:tc>
        <w:tc>
          <w:tcPr>
            <w:tcW w:w="2126" w:type="dxa"/>
          </w:tcPr>
          <w:p w14:paraId="4F8625C2" w14:textId="77777777" w:rsidR="00671937" w:rsidRDefault="00671937">
            <w:pPr>
              <w:autoSpaceDE w:val="0"/>
              <w:autoSpaceDN w:val="0"/>
              <w:snapToGrid w:val="0"/>
              <w:textAlignment w:val="bottom"/>
              <w:rPr>
                <w:rFonts w:ascii="宋体"/>
                <w:b/>
                <w:color w:val="000000"/>
                <w:sz w:val="24"/>
              </w:rPr>
            </w:pPr>
          </w:p>
        </w:tc>
        <w:tc>
          <w:tcPr>
            <w:tcW w:w="1333" w:type="dxa"/>
          </w:tcPr>
          <w:p w14:paraId="68637298" w14:textId="77777777" w:rsidR="00671937" w:rsidRDefault="00671937">
            <w:pPr>
              <w:autoSpaceDE w:val="0"/>
              <w:autoSpaceDN w:val="0"/>
              <w:snapToGrid w:val="0"/>
              <w:textAlignment w:val="bottom"/>
              <w:rPr>
                <w:rFonts w:ascii="宋体"/>
                <w:b/>
                <w:color w:val="000000"/>
                <w:sz w:val="24"/>
              </w:rPr>
            </w:pPr>
          </w:p>
        </w:tc>
        <w:tc>
          <w:tcPr>
            <w:tcW w:w="1134" w:type="dxa"/>
          </w:tcPr>
          <w:p w14:paraId="4A30195E" w14:textId="77777777" w:rsidR="00671937" w:rsidRDefault="00671937">
            <w:pPr>
              <w:autoSpaceDE w:val="0"/>
              <w:autoSpaceDN w:val="0"/>
              <w:snapToGrid w:val="0"/>
              <w:textAlignment w:val="bottom"/>
              <w:rPr>
                <w:rFonts w:ascii="宋体"/>
                <w:b/>
                <w:color w:val="000000"/>
                <w:sz w:val="24"/>
              </w:rPr>
            </w:pPr>
          </w:p>
        </w:tc>
      </w:tr>
      <w:tr w:rsidR="00671937" w14:paraId="761CD451" w14:textId="77777777">
        <w:trPr>
          <w:trHeight w:val="431"/>
          <w:jc w:val="center"/>
        </w:trPr>
        <w:tc>
          <w:tcPr>
            <w:tcW w:w="663" w:type="dxa"/>
          </w:tcPr>
          <w:p w14:paraId="5F714FC4"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190E01A0"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49610E6C" w14:textId="77777777" w:rsidR="00671937" w:rsidRDefault="00671937">
            <w:pPr>
              <w:autoSpaceDE w:val="0"/>
              <w:autoSpaceDN w:val="0"/>
              <w:snapToGrid w:val="0"/>
              <w:textAlignment w:val="bottom"/>
              <w:rPr>
                <w:rFonts w:ascii="宋体"/>
                <w:b/>
                <w:color w:val="000000"/>
                <w:sz w:val="24"/>
              </w:rPr>
            </w:pPr>
          </w:p>
        </w:tc>
        <w:tc>
          <w:tcPr>
            <w:tcW w:w="2126" w:type="dxa"/>
          </w:tcPr>
          <w:p w14:paraId="2B732106" w14:textId="77777777" w:rsidR="00671937" w:rsidRDefault="00671937">
            <w:pPr>
              <w:autoSpaceDE w:val="0"/>
              <w:autoSpaceDN w:val="0"/>
              <w:snapToGrid w:val="0"/>
              <w:textAlignment w:val="bottom"/>
              <w:rPr>
                <w:rFonts w:ascii="宋体"/>
                <w:b/>
                <w:color w:val="000000"/>
                <w:sz w:val="24"/>
              </w:rPr>
            </w:pPr>
          </w:p>
        </w:tc>
        <w:tc>
          <w:tcPr>
            <w:tcW w:w="1333" w:type="dxa"/>
          </w:tcPr>
          <w:p w14:paraId="7AC6AA35" w14:textId="77777777" w:rsidR="00671937" w:rsidRDefault="00671937">
            <w:pPr>
              <w:autoSpaceDE w:val="0"/>
              <w:autoSpaceDN w:val="0"/>
              <w:snapToGrid w:val="0"/>
              <w:textAlignment w:val="bottom"/>
              <w:rPr>
                <w:rFonts w:ascii="宋体"/>
                <w:b/>
                <w:color w:val="000000"/>
                <w:sz w:val="24"/>
              </w:rPr>
            </w:pPr>
          </w:p>
        </w:tc>
        <w:tc>
          <w:tcPr>
            <w:tcW w:w="1134" w:type="dxa"/>
          </w:tcPr>
          <w:p w14:paraId="327CBAF3" w14:textId="77777777" w:rsidR="00671937" w:rsidRDefault="00671937">
            <w:pPr>
              <w:autoSpaceDE w:val="0"/>
              <w:autoSpaceDN w:val="0"/>
              <w:snapToGrid w:val="0"/>
              <w:textAlignment w:val="bottom"/>
              <w:rPr>
                <w:rFonts w:ascii="宋体"/>
                <w:b/>
                <w:color w:val="000000"/>
                <w:sz w:val="24"/>
              </w:rPr>
            </w:pPr>
          </w:p>
        </w:tc>
      </w:tr>
      <w:tr w:rsidR="00671937" w14:paraId="54B54F86" w14:textId="77777777">
        <w:trPr>
          <w:trHeight w:val="431"/>
          <w:jc w:val="center"/>
        </w:trPr>
        <w:tc>
          <w:tcPr>
            <w:tcW w:w="663" w:type="dxa"/>
          </w:tcPr>
          <w:p w14:paraId="4B0A11AC"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5C54E333"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3F9D1510" w14:textId="77777777" w:rsidR="00671937" w:rsidRDefault="00671937">
            <w:pPr>
              <w:autoSpaceDE w:val="0"/>
              <w:autoSpaceDN w:val="0"/>
              <w:snapToGrid w:val="0"/>
              <w:textAlignment w:val="bottom"/>
              <w:rPr>
                <w:rFonts w:ascii="宋体"/>
                <w:b/>
                <w:color w:val="000000"/>
                <w:sz w:val="24"/>
              </w:rPr>
            </w:pPr>
          </w:p>
        </w:tc>
        <w:tc>
          <w:tcPr>
            <w:tcW w:w="2126" w:type="dxa"/>
          </w:tcPr>
          <w:p w14:paraId="083DD21F" w14:textId="77777777" w:rsidR="00671937" w:rsidRDefault="00671937">
            <w:pPr>
              <w:autoSpaceDE w:val="0"/>
              <w:autoSpaceDN w:val="0"/>
              <w:snapToGrid w:val="0"/>
              <w:textAlignment w:val="bottom"/>
              <w:rPr>
                <w:rFonts w:ascii="宋体"/>
                <w:b/>
                <w:color w:val="000000"/>
                <w:sz w:val="24"/>
              </w:rPr>
            </w:pPr>
          </w:p>
        </w:tc>
        <w:tc>
          <w:tcPr>
            <w:tcW w:w="1333" w:type="dxa"/>
          </w:tcPr>
          <w:p w14:paraId="46B2916E" w14:textId="77777777" w:rsidR="00671937" w:rsidRDefault="00671937">
            <w:pPr>
              <w:autoSpaceDE w:val="0"/>
              <w:autoSpaceDN w:val="0"/>
              <w:snapToGrid w:val="0"/>
              <w:textAlignment w:val="bottom"/>
              <w:rPr>
                <w:rFonts w:ascii="宋体"/>
                <w:b/>
                <w:color w:val="000000"/>
                <w:sz w:val="24"/>
              </w:rPr>
            </w:pPr>
          </w:p>
        </w:tc>
        <w:tc>
          <w:tcPr>
            <w:tcW w:w="1134" w:type="dxa"/>
          </w:tcPr>
          <w:p w14:paraId="4B81FC35" w14:textId="77777777" w:rsidR="00671937" w:rsidRDefault="00671937">
            <w:pPr>
              <w:autoSpaceDE w:val="0"/>
              <w:autoSpaceDN w:val="0"/>
              <w:snapToGrid w:val="0"/>
              <w:textAlignment w:val="bottom"/>
              <w:rPr>
                <w:rFonts w:ascii="宋体"/>
                <w:b/>
                <w:color w:val="000000"/>
                <w:sz w:val="24"/>
              </w:rPr>
            </w:pPr>
          </w:p>
        </w:tc>
      </w:tr>
      <w:tr w:rsidR="00671937" w14:paraId="09818125" w14:textId="77777777">
        <w:trPr>
          <w:trHeight w:val="432"/>
          <w:jc w:val="center"/>
        </w:trPr>
        <w:tc>
          <w:tcPr>
            <w:tcW w:w="663" w:type="dxa"/>
          </w:tcPr>
          <w:p w14:paraId="4AB8B274"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2AA2DFC3"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456F0A97" w14:textId="77777777" w:rsidR="00671937" w:rsidRDefault="00671937">
            <w:pPr>
              <w:autoSpaceDE w:val="0"/>
              <w:autoSpaceDN w:val="0"/>
              <w:snapToGrid w:val="0"/>
              <w:textAlignment w:val="bottom"/>
              <w:rPr>
                <w:rFonts w:ascii="宋体"/>
                <w:b/>
                <w:color w:val="000000"/>
                <w:sz w:val="24"/>
              </w:rPr>
            </w:pPr>
          </w:p>
        </w:tc>
        <w:tc>
          <w:tcPr>
            <w:tcW w:w="2126" w:type="dxa"/>
          </w:tcPr>
          <w:p w14:paraId="4FF61906" w14:textId="77777777" w:rsidR="00671937" w:rsidRDefault="00671937">
            <w:pPr>
              <w:autoSpaceDE w:val="0"/>
              <w:autoSpaceDN w:val="0"/>
              <w:snapToGrid w:val="0"/>
              <w:textAlignment w:val="bottom"/>
              <w:rPr>
                <w:rFonts w:ascii="宋体"/>
                <w:b/>
                <w:color w:val="000000"/>
                <w:sz w:val="24"/>
              </w:rPr>
            </w:pPr>
          </w:p>
        </w:tc>
        <w:tc>
          <w:tcPr>
            <w:tcW w:w="1333" w:type="dxa"/>
          </w:tcPr>
          <w:p w14:paraId="2F2AD0AD" w14:textId="77777777" w:rsidR="00671937" w:rsidRDefault="00671937">
            <w:pPr>
              <w:autoSpaceDE w:val="0"/>
              <w:autoSpaceDN w:val="0"/>
              <w:snapToGrid w:val="0"/>
              <w:textAlignment w:val="bottom"/>
              <w:rPr>
                <w:rFonts w:ascii="宋体"/>
                <w:b/>
                <w:color w:val="000000"/>
                <w:sz w:val="24"/>
              </w:rPr>
            </w:pPr>
          </w:p>
        </w:tc>
        <w:tc>
          <w:tcPr>
            <w:tcW w:w="1134" w:type="dxa"/>
          </w:tcPr>
          <w:p w14:paraId="189439FE" w14:textId="77777777" w:rsidR="00671937" w:rsidRDefault="00671937">
            <w:pPr>
              <w:autoSpaceDE w:val="0"/>
              <w:autoSpaceDN w:val="0"/>
              <w:snapToGrid w:val="0"/>
              <w:textAlignment w:val="bottom"/>
              <w:rPr>
                <w:rFonts w:ascii="宋体"/>
                <w:b/>
                <w:color w:val="000000"/>
                <w:sz w:val="24"/>
              </w:rPr>
            </w:pPr>
          </w:p>
        </w:tc>
      </w:tr>
    </w:tbl>
    <w:p w14:paraId="484420F0" w14:textId="77777777" w:rsidR="00671937" w:rsidRDefault="00671937">
      <w:pPr>
        <w:autoSpaceDE w:val="0"/>
        <w:autoSpaceDN w:val="0"/>
        <w:snapToGrid w:val="0"/>
        <w:textAlignment w:val="bottom"/>
        <w:rPr>
          <w:rFonts w:ascii="宋体"/>
          <w:color w:val="000000"/>
          <w:sz w:val="24"/>
        </w:rPr>
      </w:pPr>
    </w:p>
    <w:p w14:paraId="78B06F60" w14:textId="77777777" w:rsidR="00671937" w:rsidRDefault="00801E51">
      <w:pPr>
        <w:autoSpaceDE w:val="0"/>
        <w:autoSpaceDN w:val="0"/>
        <w:snapToGrid w:val="0"/>
        <w:ind w:right="471"/>
        <w:textAlignment w:val="bottom"/>
        <w:rPr>
          <w:rFonts w:ascii="宋体"/>
          <w:color w:val="000000"/>
          <w:sz w:val="24"/>
        </w:rPr>
      </w:pPr>
      <w:r>
        <w:rPr>
          <w:rFonts w:ascii="宋体" w:hint="eastAsia"/>
          <w:color w:val="000000"/>
          <w:sz w:val="24"/>
        </w:rPr>
        <w:t>注：</w:t>
      </w:r>
    </w:p>
    <w:p w14:paraId="23ADAE10" w14:textId="77777777" w:rsidR="00671937" w:rsidRDefault="00801E51" w:rsidP="00065375">
      <w:pPr>
        <w:numPr>
          <w:ilvl w:val="1"/>
          <w:numId w:val="32"/>
        </w:numPr>
        <w:autoSpaceDE w:val="0"/>
        <w:autoSpaceDN w:val="0"/>
        <w:snapToGrid w:val="0"/>
        <w:ind w:right="471"/>
        <w:textAlignment w:val="bottom"/>
        <w:rPr>
          <w:rFonts w:ascii="宋体"/>
          <w:color w:val="000000"/>
          <w:sz w:val="24"/>
        </w:rPr>
      </w:pPr>
      <w:r>
        <w:rPr>
          <w:rFonts w:ascii="宋体" w:hint="eastAsia"/>
          <w:color w:val="000000"/>
          <w:sz w:val="24"/>
        </w:rPr>
        <w:t>本表须</w:t>
      </w:r>
      <w:proofErr w:type="gramStart"/>
      <w:r>
        <w:rPr>
          <w:rFonts w:ascii="宋体" w:hint="eastAsia"/>
          <w:color w:val="000000"/>
          <w:sz w:val="24"/>
        </w:rPr>
        <w:t>针对磋商</w:t>
      </w:r>
      <w:proofErr w:type="gramEnd"/>
      <w:r>
        <w:rPr>
          <w:rFonts w:ascii="宋体" w:hint="eastAsia"/>
          <w:color w:val="000000"/>
          <w:sz w:val="24"/>
        </w:rPr>
        <w:t>文件服务需求进行应答，如在应答时如有偏离，须在此表中明确填写并注明“正偏离”或“负偏离”。；</w:t>
      </w:r>
    </w:p>
    <w:p w14:paraId="58FB5CC6" w14:textId="77777777" w:rsidR="00671937" w:rsidRDefault="00801E51" w:rsidP="00065375">
      <w:pPr>
        <w:numPr>
          <w:ilvl w:val="1"/>
          <w:numId w:val="32"/>
        </w:numPr>
        <w:autoSpaceDE w:val="0"/>
        <w:autoSpaceDN w:val="0"/>
        <w:snapToGrid w:val="0"/>
        <w:ind w:right="471"/>
        <w:textAlignment w:val="bottom"/>
        <w:rPr>
          <w:rFonts w:ascii="宋体"/>
          <w:color w:val="000000"/>
          <w:sz w:val="24"/>
        </w:rPr>
      </w:pPr>
      <w:r>
        <w:rPr>
          <w:rFonts w:ascii="宋体" w:hint="eastAsia"/>
          <w:color w:val="000000"/>
          <w:sz w:val="24"/>
        </w:rPr>
        <w:t>供应商须如实填写，若无偏离，应当明确标注“服务需求无偏离”。</w:t>
      </w:r>
    </w:p>
    <w:p w14:paraId="3E230447" w14:textId="77777777" w:rsidR="00671937" w:rsidRDefault="00671937">
      <w:pPr>
        <w:autoSpaceDE w:val="0"/>
        <w:autoSpaceDN w:val="0"/>
        <w:snapToGrid w:val="0"/>
        <w:ind w:right="471"/>
        <w:textAlignment w:val="bottom"/>
        <w:rPr>
          <w:rFonts w:ascii="宋体"/>
          <w:color w:val="000000"/>
          <w:sz w:val="24"/>
        </w:rPr>
      </w:pPr>
    </w:p>
    <w:p w14:paraId="6067E44B" w14:textId="77777777" w:rsidR="00671937" w:rsidRDefault="00671937">
      <w:pPr>
        <w:autoSpaceDE w:val="0"/>
        <w:autoSpaceDN w:val="0"/>
        <w:snapToGrid w:val="0"/>
        <w:ind w:right="471"/>
        <w:textAlignment w:val="bottom"/>
        <w:rPr>
          <w:rFonts w:ascii="宋体"/>
          <w:color w:val="000000"/>
          <w:sz w:val="24"/>
        </w:rPr>
      </w:pPr>
    </w:p>
    <w:p w14:paraId="0CADFC8C" w14:textId="77777777" w:rsidR="00671937" w:rsidRDefault="00801E51">
      <w:pPr>
        <w:autoSpaceDE w:val="0"/>
        <w:autoSpaceDN w:val="0"/>
        <w:snapToGrid w:val="0"/>
        <w:ind w:right="893"/>
        <w:textAlignment w:val="bottom"/>
        <w:rPr>
          <w:rFonts w:ascii="宋体"/>
          <w:color w:val="000000"/>
          <w:sz w:val="24"/>
        </w:rPr>
      </w:pPr>
      <w:r>
        <w:rPr>
          <w:rFonts w:ascii="宋体" w:hint="eastAsia"/>
          <w:color w:val="000000"/>
          <w:sz w:val="24"/>
        </w:rPr>
        <w:t>供应商被授权代表签字： （公司盖章）</w:t>
      </w:r>
    </w:p>
    <w:p w14:paraId="09BE3E89" w14:textId="77777777" w:rsidR="00671937" w:rsidRDefault="00671937">
      <w:pPr>
        <w:autoSpaceDE w:val="0"/>
        <w:autoSpaceDN w:val="0"/>
        <w:snapToGrid w:val="0"/>
        <w:ind w:right="893"/>
        <w:textAlignment w:val="bottom"/>
        <w:rPr>
          <w:rFonts w:ascii="宋体"/>
          <w:color w:val="000000"/>
          <w:sz w:val="24"/>
        </w:rPr>
      </w:pPr>
    </w:p>
    <w:p w14:paraId="6271BFAC" w14:textId="77777777" w:rsidR="00671937" w:rsidRDefault="00801E51">
      <w:pPr>
        <w:autoSpaceDE w:val="0"/>
        <w:autoSpaceDN w:val="0"/>
        <w:snapToGrid w:val="0"/>
        <w:ind w:right="893"/>
        <w:textAlignment w:val="bottom"/>
        <w:rPr>
          <w:rFonts w:ascii="宋体"/>
          <w:color w:val="000000"/>
          <w:sz w:val="24"/>
        </w:rPr>
      </w:pPr>
      <w:r>
        <w:rPr>
          <w:rFonts w:ascii="宋体" w:hint="eastAsia"/>
          <w:color w:val="000000"/>
          <w:sz w:val="24"/>
        </w:rPr>
        <w:t>日              期：</w:t>
      </w:r>
    </w:p>
    <w:p w14:paraId="40D30246" w14:textId="77777777" w:rsidR="00671937" w:rsidRDefault="00671937">
      <w:pPr>
        <w:autoSpaceDE w:val="0"/>
        <w:autoSpaceDN w:val="0"/>
        <w:snapToGrid w:val="0"/>
        <w:ind w:right="893"/>
        <w:textAlignment w:val="bottom"/>
        <w:rPr>
          <w:rFonts w:ascii="宋体"/>
          <w:color w:val="000000"/>
          <w:sz w:val="24"/>
        </w:rPr>
      </w:pPr>
    </w:p>
    <w:p w14:paraId="7A0B1AA2" w14:textId="77777777" w:rsidR="00671937" w:rsidRDefault="00671937">
      <w:pPr>
        <w:autoSpaceDE w:val="0"/>
        <w:autoSpaceDN w:val="0"/>
        <w:snapToGrid w:val="0"/>
        <w:ind w:right="471"/>
        <w:textAlignment w:val="bottom"/>
        <w:rPr>
          <w:rFonts w:ascii="宋体"/>
          <w:color w:val="000000"/>
          <w:sz w:val="24"/>
        </w:rPr>
      </w:pPr>
    </w:p>
    <w:p w14:paraId="1709A593" w14:textId="77777777" w:rsidR="00671937" w:rsidRDefault="00801E51">
      <w:pPr>
        <w:snapToGrid w:val="0"/>
        <w:jc w:val="center"/>
        <w:rPr>
          <w:rFonts w:ascii="宋体"/>
          <w:color w:val="000000"/>
          <w:sz w:val="24"/>
        </w:rPr>
      </w:pPr>
      <w:r>
        <w:rPr>
          <w:rFonts w:ascii="宋体" w:hint="eastAsia"/>
          <w:color w:val="000000"/>
          <w:sz w:val="24"/>
        </w:rPr>
        <w:br w:type="page"/>
      </w:r>
    </w:p>
    <w:p w14:paraId="6821C175" w14:textId="77777777" w:rsidR="00671937" w:rsidRDefault="00801E51">
      <w:pPr>
        <w:snapToGrid w:val="0"/>
        <w:jc w:val="center"/>
        <w:outlineLvl w:val="0"/>
        <w:rPr>
          <w:rFonts w:ascii="宋体"/>
          <w:color w:val="000000"/>
          <w:sz w:val="32"/>
          <w:szCs w:val="32"/>
        </w:rPr>
      </w:pPr>
      <w:r>
        <w:rPr>
          <w:rFonts w:ascii="宋体" w:hint="eastAsia"/>
          <w:b/>
          <w:color w:val="000000"/>
          <w:sz w:val="32"/>
          <w:szCs w:val="32"/>
        </w:rPr>
        <w:lastRenderedPageBreak/>
        <w:t>附件6、商务条款偏离表</w:t>
      </w:r>
    </w:p>
    <w:p w14:paraId="72078329" w14:textId="77777777" w:rsidR="00671937" w:rsidRDefault="00671937">
      <w:pPr>
        <w:snapToGrid w:val="0"/>
        <w:rPr>
          <w:rFonts w:ascii="宋体"/>
          <w:color w:val="000000"/>
          <w:sz w:val="24"/>
        </w:rPr>
      </w:pPr>
    </w:p>
    <w:p w14:paraId="253FBE0C" w14:textId="77777777" w:rsidR="00671937" w:rsidRDefault="00671937">
      <w:pPr>
        <w:snapToGrid w:val="0"/>
        <w:jc w:val="center"/>
        <w:rPr>
          <w:rFonts w:ascii="宋体"/>
          <w:b/>
          <w:color w:val="000000"/>
          <w:sz w:val="24"/>
        </w:rPr>
      </w:pPr>
    </w:p>
    <w:p w14:paraId="196A9978" w14:textId="77777777" w:rsidR="00671937" w:rsidRDefault="00801E51">
      <w:pPr>
        <w:snapToGrid w:val="0"/>
        <w:rPr>
          <w:rFonts w:ascii="宋体"/>
          <w:color w:val="000000"/>
          <w:sz w:val="24"/>
          <w:u w:val="single"/>
        </w:rPr>
      </w:pPr>
      <w:r>
        <w:rPr>
          <w:rFonts w:ascii="宋体" w:hint="eastAsia"/>
          <w:color w:val="000000"/>
          <w:sz w:val="24"/>
        </w:rPr>
        <w:t>项目名称：                         采购编号：</w:t>
      </w:r>
    </w:p>
    <w:p w14:paraId="298E5288" w14:textId="77777777" w:rsidR="00671937" w:rsidRDefault="00671937">
      <w:pPr>
        <w:snapToGrid w:val="0"/>
        <w:rPr>
          <w:rFonts w:ascii="宋体"/>
          <w:color w:val="000000"/>
          <w:sz w:val="24"/>
        </w:rPr>
      </w:pPr>
    </w:p>
    <w:tbl>
      <w:tblPr>
        <w:tblW w:w="8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1843"/>
        <w:gridCol w:w="1843"/>
        <w:gridCol w:w="2126"/>
        <w:gridCol w:w="1333"/>
        <w:gridCol w:w="1134"/>
      </w:tblGrid>
      <w:tr w:rsidR="00671937" w14:paraId="2B6EAF0B" w14:textId="77777777">
        <w:trPr>
          <w:trHeight w:val="1165"/>
          <w:jc w:val="center"/>
        </w:trPr>
        <w:tc>
          <w:tcPr>
            <w:tcW w:w="663" w:type="dxa"/>
            <w:vAlign w:val="center"/>
          </w:tcPr>
          <w:p w14:paraId="5400FF40" w14:textId="77777777" w:rsidR="00671937" w:rsidRDefault="00801E51">
            <w:pPr>
              <w:spacing w:before="240" w:after="240"/>
              <w:jc w:val="center"/>
              <w:rPr>
                <w:rFonts w:ascii="宋体"/>
                <w:color w:val="000000"/>
              </w:rPr>
            </w:pPr>
            <w:r>
              <w:rPr>
                <w:rFonts w:ascii="宋体" w:hint="eastAsia"/>
                <w:color w:val="000000"/>
              </w:rPr>
              <w:t>序号</w:t>
            </w:r>
          </w:p>
        </w:tc>
        <w:tc>
          <w:tcPr>
            <w:tcW w:w="1843" w:type="dxa"/>
            <w:vAlign w:val="center"/>
          </w:tcPr>
          <w:p w14:paraId="454D1DE8" w14:textId="77777777" w:rsidR="00671937" w:rsidRDefault="00801E51">
            <w:pPr>
              <w:jc w:val="center"/>
              <w:rPr>
                <w:rFonts w:ascii="宋体"/>
                <w:color w:val="000000"/>
              </w:rPr>
            </w:pPr>
            <w:r>
              <w:rPr>
                <w:rFonts w:ascii="宋体" w:hint="eastAsia"/>
                <w:color w:val="000000"/>
              </w:rPr>
              <w:t>竞争性磋商文件商务条款号</w:t>
            </w:r>
          </w:p>
        </w:tc>
        <w:tc>
          <w:tcPr>
            <w:tcW w:w="1843" w:type="dxa"/>
            <w:vAlign w:val="center"/>
          </w:tcPr>
          <w:p w14:paraId="3A811716" w14:textId="77777777" w:rsidR="00671937" w:rsidRDefault="00801E51">
            <w:pPr>
              <w:jc w:val="center"/>
              <w:rPr>
                <w:rFonts w:ascii="宋体"/>
                <w:color w:val="000000"/>
              </w:rPr>
            </w:pPr>
            <w:r>
              <w:rPr>
                <w:rFonts w:ascii="宋体" w:hint="eastAsia"/>
                <w:color w:val="000000"/>
              </w:rPr>
              <w:t>竞争性磋商文件商务条款要求</w:t>
            </w:r>
          </w:p>
        </w:tc>
        <w:tc>
          <w:tcPr>
            <w:tcW w:w="2126" w:type="dxa"/>
            <w:vAlign w:val="center"/>
          </w:tcPr>
          <w:p w14:paraId="055F7D9D" w14:textId="77777777" w:rsidR="00671937" w:rsidRDefault="00801E51">
            <w:pPr>
              <w:jc w:val="center"/>
              <w:rPr>
                <w:rFonts w:ascii="宋体"/>
                <w:color w:val="000000"/>
              </w:rPr>
            </w:pPr>
            <w:r>
              <w:rPr>
                <w:rFonts w:ascii="宋体" w:hint="eastAsia"/>
                <w:color w:val="000000"/>
              </w:rPr>
              <w:t>响应文件响应</w:t>
            </w:r>
          </w:p>
        </w:tc>
        <w:tc>
          <w:tcPr>
            <w:tcW w:w="1333" w:type="dxa"/>
            <w:vAlign w:val="center"/>
          </w:tcPr>
          <w:p w14:paraId="3B62A29D" w14:textId="77777777" w:rsidR="00671937" w:rsidRDefault="00801E51">
            <w:pPr>
              <w:jc w:val="center"/>
              <w:rPr>
                <w:rFonts w:ascii="宋体"/>
                <w:color w:val="000000"/>
              </w:rPr>
            </w:pPr>
            <w:r>
              <w:rPr>
                <w:rFonts w:ascii="宋体" w:hint="eastAsia"/>
                <w:color w:val="000000"/>
              </w:rPr>
              <w:t>偏离/响应</w:t>
            </w:r>
          </w:p>
        </w:tc>
        <w:tc>
          <w:tcPr>
            <w:tcW w:w="1134" w:type="dxa"/>
            <w:vAlign w:val="center"/>
          </w:tcPr>
          <w:p w14:paraId="52052BD0" w14:textId="77777777" w:rsidR="00671937" w:rsidRDefault="00801E51">
            <w:pPr>
              <w:jc w:val="center"/>
              <w:rPr>
                <w:rFonts w:ascii="宋体"/>
                <w:color w:val="000000"/>
              </w:rPr>
            </w:pPr>
            <w:r>
              <w:rPr>
                <w:rFonts w:ascii="宋体" w:hint="eastAsia"/>
                <w:color w:val="000000"/>
              </w:rPr>
              <w:t>说明</w:t>
            </w:r>
          </w:p>
        </w:tc>
      </w:tr>
      <w:tr w:rsidR="00671937" w14:paraId="6A89FE57" w14:textId="77777777">
        <w:trPr>
          <w:trHeight w:val="431"/>
          <w:jc w:val="center"/>
        </w:trPr>
        <w:tc>
          <w:tcPr>
            <w:tcW w:w="663" w:type="dxa"/>
          </w:tcPr>
          <w:p w14:paraId="503E02BA" w14:textId="77777777" w:rsidR="00671937" w:rsidRDefault="00671937">
            <w:pPr>
              <w:autoSpaceDE w:val="0"/>
              <w:autoSpaceDN w:val="0"/>
              <w:snapToGrid w:val="0"/>
              <w:textAlignment w:val="bottom"/>
              <w:rPr>
                <w:rFonts w:ascii="宋体"/>
                <w:color w:val="000000"/>
                <w:sz w:val="24"/>
              </w:rPr>
            </w:pPr>
          </w:p>
        </w:tc>
        <w:tc>
          <w:tcPr>
            <w:tcW w:w="1843" w:type="dxa"/>
            <w:vAlign w:val="center"/>
          </w:tcPr>
          <w:p w14:paraId="75FB6937" w14:textId="77777777" w:rsidR="00671937" w:rsidRDefault="00671937">
            <w:pPr>
              <w:autoSpaceDE w:val="0"/>
              <w:autoSpaceDN w:val="0"/>
              <w:snapToGrid w:val="0"/>
              <w:jc w:val="center"/>
              <w:textAlignment w:val="bottom"/>
              <w:rPr>
                <w:rFonts w:ascii="宋体"/>
                <w:color w:val="000000"/>
                <w:sz w:val="24"/>
              </w:rPr>
            </w:pPr>
          </w:p>
        </w:tc>
        <w:tc>
          <w:tcPr>
            <w:tcW w:w="1843" w:type="dxa"/>
          </w:tcPr>
          <w:p w14:paraId="49006668" w14:textId="77777777" w:rsidR="00671937" w:rsidRDefault="00671937">
            <w:pPr>
              <w:autoSpaceDE w:val="0"/>
              <w:autoSpaceDN w:val="0"/>
              <w:snapToGrid w:val="0"/>
              <w:textAlignment w:val="bottom"/>
              <w:rPr>
                <w:rFonts w:ascii="宋体"/>
                <w:color w:val="000000"/>
                <w:sz w:val="24"/>
              </w:rPr>
            </w:pPr>
          </w:p>
        </w:tc>
        <w:tc>
          <w:tcPr>
            <w:tcW w:w="2126" w:type="dxa"/>
          </w:tcPr>
          <w:p w14:paraId="2F656E56" w14:textId="77777777" w:rsidR="00671937" w:rsidRDefault="00671937">
            <w:pPr>
              <w:autoSpaceDE w:val="0"/>
              <w:autoSpaceDN w:val="0"/>
              <w:snapToGrid w:val="0"/>
              <w:textAlignment w:val="bottom"/>
              <w:rPr>
                <w:rFonts w:ascii="宋体"/>
                <w:color w:val="000000"/>
                <w:sz w:val="24"/>
              </w:rPr>
            </w:pPr>
          </w:p>
        </w:tc>
        <w:tc>
          <w:tcPr>
            <w:tcW w:w="1333" w:type="dxa"/>
          </w:tcPr>
          <w:p w14:paraId="6146A8D0" w14:textId="77777777" w:rsidR="00671937" w:rsidRDefault="00671937">
            <w:pPr>
              <w:autoSpaceDE w:val="0"/>
              <w:autoSpaceDN w:val="0"/>
              <w:snapToGrid w:val="0"/>
              <w:textAlignment w:val="bottom"/>
              <w:rPr>
                <w:rFonts w:ascii="宋体"/>
                <w:color w:val="000000"/>
                <w:sz w:val="24"/>
              </w:rPr>
            </w:pPr>
          </w:p>
        </w:tc>
        <w:tc>
          <w:tcPr>
            <w:tcW w:w="1134" w:type="dxa"/>
          </w:tcPr>
          <w:p w14:paraId="6EC73004" w14:textId="77777777" w:rsidR="00671937" w:rsidRDefault="00671937">
            <w:pPr>
              <w:autoSpaceDE w:val="0"/>
              <w:autoSpaceDN w:val="0"/>
              <w:snapToGrid w:val="0"/>
              <w:textAlignment w:val="bottom"/>
              <w:rPr>
                <w:rFonts w:ascii="宋体"/>
                <w:color w:val="000000"/>
                <w:sz w:val="24"/>
              </w:rPr>
            </w:pPr>
          </w:p>
        </w:tc>
      </w:tr>
      <w:tr w:rsidR="00671937" w14:paraId="25FED0CD" w14:textId="77777777">
        <w:trPr>
          <w:trHeight w:val="431"/>
          <w:jc w:val="center"/>
        </w:trPr>
        <w:tc>
          <w:tcPr>
            <w:tcW w:w="663" w:type="dxa"/>
          </w:tcPr>
          <w:p w14:paraId="4AEF373B"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5626B44A"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25DF5D44" w14:textId="77777777" w:rsidR="00671937" w:rsidRDefault="00671937">
            <w:pPr>
              <w:autoSpaceDE w:val="0"/>
              <w:autoSpaceDN w:val="0"/>
              <w:snapToGrid w:val="0"/>
              <w:textAlignment w:val="bottom"/>
              <w:rPr>
                <w:rFonts w:ascii="宋体"/>
                <w:b/>
                <w:color w:val="000000"/>
                <w:sz w:val="24"/>
              </w:rPr>
            </w:pPr>
          </w:p>
        </w:tc>
        <w:tc>
          <w:tcPr>
            <w:tcW w:w="2126" w:type="dxa"/>
          </w:tcPr>
          <w:p w14:paraId="0509C024" w14:textId="77777777" w:rsidR="00671937" w:rsidRDefault="00671937">
            <w:pPr>
              <w:autoSpaceDE w:val="0"/>
              <w:autoSpaceDN w:val="0"/>
              <w:snapToGrid w:val="0"/>
              <w:textAlignment w:val="bottom"/>
              <w:rPr>
                <w:rFonts w:ascii="宋体"/>
                <w:b/>
                <w:color w:val="000000"/>
                <w:sz w:val="24"/>
              </w:rPr>
            </w:pPr>
          </w:p>
        </w:tc>
        <w:tc>
          <w:tcPr>
            <w:tcW w:w="1333" w:type="dxa"/>
          </w:tcPr>
          <w:p w14:paraId="621CCEA9" w14:textId="77777777" w:rsidR="00671937" w:rsidRDefault="00671937">
            <w:pPr>
              <w:autoSpaceDE w:val="0"/>
              <w:autoSpaceDN w:val="0"/>
              <w:snapToGrid w:val="0"/>
              <w:textAlignment w:val="bottom"/>
              <w:rPr>
                <w:rFonts w:ascii="宋体"/>
                <w:b/>
                <w:color w:val="000000"/>
                <w:sz w:val="24"/>
              </w:rPr>
            </w:pPr>
          </w:p>
        </w:tc>
        <w:tc>
          <w:tcPr>
            <w:tcW w:w="1134" w:type="dxa"/>
          </w:tcPr>
          <w:p w14:paraId="06312255" w14:textId="77777777" w:rsidR="00671937" w:rsidRDefault="00671937">
            <w:pPr>
              <w:autoSpaceDE w:val="0"/>
              <w:autoSpaceDN w:val="0"/>
              <w:snapToGrid w:val="0"/>
              <w:textAlignment w:val="bottom"/>
              <w:rPr>
                <w:rFonts w:ascii="宋体"/>
                <w:b/>
                <w:color w:val="000000"/>
                <w:sz w:val="24"/>
              </w:rPr>
            </w:pPr>
          </w:p>
        </w:tc>
      </w:tr>
      <w:tr w:rsidR="00671937" w14:paraId="100CF343" w14:textId="77777777">
        <w:trPr>
          <w:trHeight w:val="431"/>
          <w:jc w:val="center"/>
        </w:trPr>
        <w:tc>
          <w:tcPr>
            <w:tcW w:w="663" w:type="dxa"/>
          </w:tcPr>
          <w:p w14:paraId="3B9D0B9C"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12D32FEC"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4AE238D1" w14:textId="77777777" w:rsidR="00671937" w:rsidRDefault="00671937">
            <w:pPr>
              <w:autoSpaceDE w:val="0"/>
              <w:autoSpaceDN w:val="0"/>
              <w:snapToGrid w:val="0"/>
              <w:textAlignment w:val="bottom"/>
              <w:rPr>
                <w:rFonts w:ascii="宋体"/>
                <w:b/>
                <w:color w:val="000000"/>
                <w:sz w:val="24"/>
              </w:rPr>
            </w:pPr>
          </w:p>
        </w:tc>
        <w:tc>
          <w:tcPr>
            <w:tcW w:w="2126" w:type="dxa"/>
          </w:tcPr>
          <w:p w14:paraId="63AA79B9" w14:textId="77777777" w:rsidR="00671937" w:rsidRDefault="00671937">
            <w:pPr>
              <w:autoSpaceDE w:val="0"/>
              <w:autoSpaceDN w:val="0"/>
              <w:snapToGrid w:val="0"/>
              <w:textAlignment w:val="bottom"/>
              <w:rPr>
                <w:rFonts w:ascii="宋体"/>
                <w:b/>
                <w:color w:val="000000"/>
                <w:sz w:val="24"/>
              </w:rPr>
            </w:pPr>
          </w:p>
        </w:tc>
        <w:tc>
          <w:tcPr>
            <w:tcW w:w="1333" w:type="dxa"/>
          </w:tcPr>
          <w:p w14:paraId="1E0C9935" w14:textId="77777777" w:rsidR="00671937" w:rsidRDefault="00671937">
            <w:pPr>
              <w:autoSpaceDE w:val="0"/>
              <w:autoSpaceDN w:val="0"/>
              <w:snapToGrid w:val="0"/>
              <w:textAlignment w:val="bottom"/>
              <w:rPr>
                <w:rFonts w:ascii="宋体"/>
                <w:b/>
                <w:color w:val="000000"/>
                <w:sz w:val="24"/>
              </w:rPr>
            </w:pPr>
          </w:p>
        </w:tc>
        <w:tc>
          <w:tcPr>
            <w:tcW w:w="1134" w:type="dxa"/>
          </w:tcPr>
          <w:p w14:paraId="645E486A" w14:textId="77777777" w:rsidR="00671937" w:rsidRDefault="00671937">
            <w:pPr>
              <w:autoSpaceDE w:val="0"/>
              <w:autoSpaceDN w:val="0"/>
              <w:snapToGrid w:val="0"/>
              <w:textAlignment w:val="bottom"/>
              <w:rPr>
                <w:rFonts w:ascii="宋体"/>
                <w:b/>
                <w:color w:val="000000"/>
                <w:sz w:val="24"/>
              </w:rPr>
            </w:pPr>
          </w:p>
        </w:tc>
      </w:tr>
      <w:tr w:rsidR="00671937" w14:paraId="6C25CB67" w14:textId="77777777">
        <w:trPr>
          <w:trHeight w:val="431"/>
          <w:jc w:val="center"/>
        </w:trPr>
        <w:tc>
          <w:tcPr>
            <w:tcW w:w="663" w:type="dxa"/>
          </w:tcPr>
          <w:p w14:paraId="5BDD0244"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48ACDBFF"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2A8091B1" w14:textId="77777777" w:rsidR="00671937" w:rsidRDefault="00671937">
            <w:pPr>
              <w:autoSpaceDE w:val="0"/>
              <w:autoSpaceDN w:val="0"/>
              <w:snapToGrid w:val="0"/>
              <w:textAlignment w:val="bottom"/>
              <w:rPr>
                <w:rFonts w:ascii="宋体"/>
                <w:b/>
                <w:color w:val="000000"/>
                <w:sz w:val="24"/>
              </w:rPr>
            </w:pPr>
          </w:p>
        </w:tc>
        <w:tc>
          <w:tcPr>
            <w:tcW w:w="2126" w:type="dxa"/>
          </w:tcPr>
          <w:p w14:paraId="2161F4CA" w14:textId="77777777" w:rsidR="00671937" w:rsidRDefault="00671937">
            <w:pPr>
              <w:autoSpaceDE w:val="0"/>
              <w:autoSpaceDN w:val="0"/>
              <w:snapToGrid w:val="0"/>
              <w:textAlignment w:val="bottom"/>
              <w:rPr>
                <w:rFonts w:ascii="宋体"/>
                <w:b/>
                <w:color w:val="000000"/>
                <w:sz w:val="24"/>
              </w:rPr>
            </w:pPr>
          </w:p>
        </w:tc>
        <w:tc>
          <w:tcPr>
            <w:tcW w:w="1333" w:type="dxa"/>
          </w:tcPr>
          <w:p w14:paraId="45F8B9C8" w14:textId="77777777" w:rsidR="00671937" w:rsidRDefault="00671937">
            <w:pPr>
              <w:autoSpaceDE w:val="0"/>
              <w:autoSpaceDN w:val="0"/>
              <w:snapToGrid w:val="0"/>
              <w:textAlignment w:val="bottom"/>
              <w:rPr>
                <w:rFonts w:ascii="宋体"/>
                <w:b/>
                <w:color w:val="000000"/>
                <w:sz w:val="24"/>
              </w:rPr>
            </w:pPr>
          </w:p>
        </w:tc>
        <w:tc>
          <w:tcPr>
            <w:tcW w:w="1134" w:type="dxa"/>
          </w:tcPr>
          <w:p w14:paraId="71FC03AC" w14:textId="77777777" w:rsidR="00671937" w:rsidRDefault="00671937">
            <w:pPr>
              <w:autoSpaceDE w:val="0"/>
              <w:autoSpaceDN w:val="0"/>
              <w:snapToGrid w:val="0"/>
              <w:textAlignment w:val="bottom"/>
              <w:rPr>
                <w:rFonts w:ascii="宋体"/>
                <w:b/>
                <w:color w:val="000000"/>
                <w:sz w:val="24"/>
              </w:rPr>
            </w:pPr>
          </w:p>
        </w:tc>
      </w:tr>
      <w:tr w:rsidR="00671937" w14:paraId="24E71DE5" w14:textId="77777777">
        <w:trPr>
          <w:trHeight w:val="431"/>
          <w:jc w:val="center"/>
        </w:trPr>
        <w:tc>
          <w:tcPr>
            <w:tcW w:w="663" w:type="dxa"/>
          </w:tcPr>
          <w:p w14:paraId="00F91A3E"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6F707EAF"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49B8E853" w14:textId="77777777" w:rsidR="00671937" w:rsidRDefault="00671937">
            <w:pPr>
              <w:autoSpaceDE w:val="0"/>
              <w:autoSpaceDN w:val="0"/>
              <w:snapToGrid w:val="0"/>
              <w:textAlignment w:val="bottom"/>
              <w:rPr>
                <w:rFonts w:ascii="宋体"/>
                <w:b/>
                <w:color w:val="000000"/>
                <w:sz w:val="24"/>
              </w:rPr>
            </w:pPr>
          </w:p>
        </w:tc>
        <w:tc>
          <w:tcPr>
            <w:tcW w:w="2126" w:type="dxa"/>
          </w:tcPr>
          <w:p w14:paraId="55B59AFB" w14:textId="77777777" w:rsidR="00671937" w:rsidRDefault="00671937">
            <w:pPr>
              <w:autoSpaceDE w:val="0"/>
              <w:autoSpaceDN w:val="0"/>
              <w:snapToGrid w:val="0"/>
              <w:textAlignment w:val="bottom"/>
              <w:rPr>
                <w:rFonts w:ascii="宋体"/>
                <w:b/>
                <w:color w:val="000000"/>
                <w:sz w:val="24"/>
              </w:rPr>
            </w:pPr>
          </w:p>
        </w:tc>
        <w:tc>
          <w:tcPr>
            <w:tcW w:w="1333" w:type="dxa"/>
          </w:tcPr>
          <w:p w14:paraId="33077F6D" w14:textId="77777777" w:rsidR="00671937" w:rsidRDefault="00671937">
            <w:pPr>
              <w:autoSpaceDE w:val="0"/>
              <w:autoSpaceDN w:val="0"/>
              <w:snapToGrid w:val="0"/>
              <w:textAlignment w:val="bottom"/>
              <w:rPr>
                <w:rFonts w:ascii="宋体"/>
                <w:b/>
                <w:color w:val="000000"/>
                <w:sz w:val="24"/>
              </w:rPr>
            </w:pPr>
          </w:p>
        </w:tc>
        <w:tc>
          <w:tcPr>
            <w:tcW w:w="1134" w:type="dxa"/>
          </w:tcPr>
          <w:p w14:paraId="41B0562F" w14:textId="77777777" w:rsidR="00671937" w:rsidRDefault="00671937">
            <w:pPr>
              <w:autoSpaceDE w:val="0"/>
              <w:autoSpaceDN w:val="0"/>
              <w:snapToGrid w:val="0"/>
              <w:textAlignment w:val="bottom"/>
              <w:rPr>
                <w:rFonts w:ascii="宋体"/>
                <w:b/>
                <w:color w:val="000000"/>
                <w:sz w:val="24"/>
              </w:rPr>
            </w:pPr>
          </w:p>
        </w:tc>
      </w:tr>
      <w:tr w:rsidR="00671937" w14:paraId="7E91FEE6" w14:textId="77777777">
        <w:trPr>
          <w:trHeight w:val="431"/>
          <w:jc w:val="center"/>
        </w:trPr>
        <w:tc>
          <w:tcPr>
            <w:tcW w:w="663" w:type="dxa"/>
          </w:tcPr>
          <w:p w14:paraId="5172A558"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363E01ED"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03DCBC97" w14:textId="77777777" w:rsidR="00671937" w:rsidRDefault="00671937">
            <w:pPr>
              <w:autoSpaceDE w:val="0"/>
              <w:autoSpaceDN w:val="0"/>
              <w:snapToGrid w:val="0"/>
              <w:textAlignment w:val="bottom"/>
              <w:rPr>
                <w:rFonts w:ascii="宋体"/>
                <w:b/>
                <w:color w:val="000000"/>
                <w:sz w:val="24"/>
              </w:rPr>
            </w:pPr>
          </w:p>
        </w:tc>
        <w:tc>
          <w:tcPr>
            <w:tcW w:w="2126" w:type="dxa"/>
          </w:tcPr>
          <w:p w14:paraId="463B9804" w14:textId="77777777" w:rsidR="00671937" w:rsidRDefault="00671937">
            <w:pPr>
              <w:autoSpaceDE w:val="0"/>
              <w:autoSpaceDN w:val="0"/>
              <w:snapToGrid w:val="0"/>
              <w:textAlignment w:val="bottom"/>
              <w:rPr>
                <w:rFonts w:ascii="宋体"/>
                <w:b/>
                <w:color w:val="000000"/>
                <w:sz w:val="24"/>
              </w:rPr>
            </w:pPr>
          </w:p>
        </w:tc>
        <w:tc>
          <w:tcPr>
            <w:tcW w:w="1333" w:type="dxa"/>
          </w:tcPr>
          <w:p w14:paraId="77439CE7" w14:textId="77777777" w:rsidR="00671937" w:rsidRDefault="00671937">
            <w:pPr>
              <w:autoSpaceDE w:val="0"/>
              <w:autoSpaceDN w:val="0"/>
              <w:snapToGrid w:val="0"/>
              <w:textAlignment w:val="bottom"/>
              <w:rPr>
                <w:rFonts w:ascii="宋体"/>
                <w:b/>
                <w:color w:val="000000"/>
                <w:sz w:val="24"/>
              </w:rPr>
            </w:pPr>
          </w:p>
        </w:tc>
        <w:tc>
          <w:tcPr>
            <w:tcW w:w="1134" w:type="dxa"/>
          </w:tcPr>
          <w:p w14:paraId="77E746BF" w14:textId="77777777" w:rsidR="00671937" w:rsidRDefault="00671937">
            <w:pPr>
              <w:autoSpaceDE w:val="0"/>
              <w:autoSpaceDN w:val="0"/>
              <w:snapToGrid w:val="0"/>
              <w:textAlignment w:val="bottom"/>
              <w:rPr>
                <w:rFonts w:ascii="宋体"/>
                <w:b/>
                <w:color w:val="000000"/>
                <w:sz w:val="24"/>
              </w:rPr>
            </w:pPr>
          </w:p>
        </w:tc>
      </w:tr>
      <w:tr w:rsidR="00671937" w14:paraId="14178201" w14:textId="77777777">
        <w:trPr>
          <w:trHeight w:val="431"/>
          <w:jc w:val="center"/>
        </w:trPr>
        <w:tc>
          <w:tcPr>
            <w:tcW w:w="663" w:type="dxa"/>
          </w:tcPr>
          <w:p w14:paraId="41ECC4F3"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334C80CF"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18F65992" w14:textId="77777777" w:rsidR="00671937" w:rsidRDefault="00671937">
            <w:pPr>
              <w:autoSpaceDE w:val="0"/>
              <w:autoSpaceDN w:val="0"/>
              <w:snapToGrid w:val="0"/>
              <w:textAlignment w:val="bottom"/>
              <w:rPr>
                <w:rFonts w:ascii="宋体"/>
                <w:b/>
                <w:color w:val="000000"/>
                <w:sz w:val="24"/>
              </w:rPr>
            </w:pPr>
          </w:p>
        </w:tc>
        <w:tc>
          <w:tcPr>
            <w:tcW w:w="2126" w:type="dxa"/>
          </w:tcPr>
          <w:p w14:paraId="3DD6FDBF" w14:textId="77777777" w:rsidR="00671937" w:rsidRDefault="00671937">
            <w:pPr>
              <w:autoSpaceDE w:val="0"/>
              <w:autoSpaceDN w:val="0"/>
              <w:snapToGrid w:val="0"/>
              <w:textAlignment w:val="bottom"/>
              <w:rPr>
                <w:rFonts w:ascii="宋体"/>
                <w:b/>
                <w:color w:val="000000"/>
                <w:sz w:val="24"/>
              </w:rPr>
            </w:pPr>
          </w:p>
        </w:tc>
        <w:tc>
          <w:tcPr>
            <w:tcW w:w="1333" w:type="dxa"/>
          </w:tcPr>
          <w:p w14:paraId="7BD15BB4" w14:textId="77777777" w:rsidR="00671937" w:rsidRDefault="00671937">
            <w:pPr>
              <w:autoSpaceDE w:val="0"/>
              <w:autoSpaceDN w:val="0"/>
              <w:snapToGrid w:val="0"/>
              <w:textAlignment w:val="bottom"/>
              <w:rPr>
                <w:rFonts w:ascii="宋体"/>
                <w:b/>
                <w:color w:val="000000"/>
                <w:sz w:val="24"/>
              </w:rPr>
            </w:pPr>
          </w:p>
        </w:tc>
        <w:tc>
          <w:tcPr>
            <w:tcW w:w="1134" w:type="dxa"/>
          </w:tcPr>
          <w:p w14:paraId="29B807FF" w14:textId="77777777" w:rsidR="00671937" w:rsidRDefault="00671937">
            <w:pPr>
              <w:autoSpaceDE w:val="0"/>
              <w:autoSpaceDN w:val="0"/>
              <w:snapToGrid w:val="0"/>
              <w:textAlignment w:val="bottom"/>
              <w:rPr>
                <w:rFonts w:ascii="宋体"/>
                <w:b/>
                <w:color w:val="000000"/>
                <w:sz w:val="24"/>
              </w:rPr>
            </w:pPr>
          </w:p>
        </w:tc>
      </w:tr>
      <w:tr w:rsidR="00671937" w14:paraId="5F08EA8F" w14:textId="77777777">
        <w:trPr>
          <w:trHeight w:val="431"/>
          <w:jc w:val="center"/>
        </w:trPr>
        <w:tc>
          <w:tcPr>
            <w:tcW w:w="663" w:type="dxa"/>
          </w:tcPr>
          <w:p w14:paraId="64E314F6"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76A80ED6"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284E100B" w14:textId="77777777" w:rsidR="00671937" w:rsidRDefault="00671937">
            <w:pPr>
              <w:autoSpaceDE w:val="0"/>
              <w:autoSpaceDN w:val="0"/>
              <w:snapToGrid w:val="0"/>
              <w:textAlignment w:val="bottom"/>
              <w:rPr>
                <w:rFonts w:ascii="宋体"/>
                <w:b/>
                <w:color w:val="000000"/>
                <w:sz w:val="24"/>
              </w:rPr>
            </w:pPr>
          </w:p>
        </w:tc>
        <w:tc>
          <w:tcPr>
            <w:tcW w:w="2126" w:type="dxa"/>
          </w:tcPr>
          <w:p w14:paraId="55CA49D7" w14:textId="77777777" w:rsidR="00671937" w:rsidRDefault="00671937">
            <w:pPr>
              <w:autoSpaceDE w:val="0"/>
              <w:autoSpaceDN w:val="0"/>
              <w:snapToGrid w:val="0"/>
              <w:textAlignment w:val="bottom"/>
              <w:rPr>
                <w:rFonts w:ascii="宋体"/>
                <w:b/>
                <w:color w:val="000000"/>
                <w:sz w:val="24"/>
              </w:rPr>
            </w:pPr>
          </w:p>
        </w:tc>
        <w:tc>
          <w:tcPr>
            <w:tcW w:w="1333" w:type="dxa"/>
          </w:tcPr>
          <w:p w14:paraId="4C7FA0C2" w14:textId="77777777" w:rsidR="00671937" w:rsidRDefault="00671937">
            <w:pPr>
              <w:autoSpaceDE w:val="0"/>
              <w:autoSpaceDN w:val="0"/>
              <w:snapToGrid w:val="0"/>
              <w:textAlignment w:val="bottom"/>
              <w:rPr>
                <w:rFonts w:ascii="宋体"/>
                <w:b/>
                <w:color w:val="000000"/>
                <w:sz w:val="24"/>
              </w:rPr>
            </w:pPr>
          </w:p>
        </w:tc>
        <w:tc>
          <w:tcPr>
            <w:tcW w:w="1134" w:type="dxa"/>
          </w:tcPr>
          <w:p w14:paraId="574722A5" w14:textId="77777777" w:rsidR="00671937" w:rsidRDefault="00671937">
            <w:pPr>
              <w:autoSpaceDE w:val="0"/>
              <w:autoSpaceDN w:val="0"/>
              <w:snapToGrid w:val="0"/>
              <w:textAlignment w:val="bottom"/>
              <w:rPr>
                <w:rFonts w:ascii="宋体"/>
                <w:b/>
                <w:color w:val="000000"/>
                <w:sz w:val="24"/>
              </w:rPr>
            </w:pPr>
          </w:p>
        </w:tc>
      </w:tr>
      <w:tr w:rsidR="00671937" w14:paraId="2138DDA4" w14:textId="77777777">
        <w:trPr>
          <w:trHeight w:val="432"/>
          <w:jc w:val="center"/>
        </w:trPr>
        <w:tc>
          <w:tcPr>
            <w:tcW w:w="663" w:type="dxa"/>
          </w:tcPr>
          <w:p w14:paraId="741B48E3" w14:textId="77777777" w:rsidR="00671937" w:rsidRDefault="00671937">
            <w:pPr>
              <w:autoSpaceDE w:val="0"/>
              <w:autoSpaceDN w:val="0"/>
              <w:snapToGrid w:val="0"/>
              <w:textAlignment w:val="bottom"/>
              <w:rPr>
                <w:rFonts w:ascii="宋体"/>
                <w:b/>
                <w:color w:val="000000"/>
                <w:sz w:val="24"/>
              </w:rPr>
            </w:pPr>
          </w:p>
        </w:tc>
        <w:tc>
          <w:tcPr>
            <w:tcW w:w="1843" w:type="dxa"/>
            <w:vAlign w:val="center"/>
          </w:tcPr>
          <w:p w14:paraId="55C81D9B" w14:textId="77777777" w:rsidR="00671937" w:rsidRDefault="00671937">
            <w:pPr>
              <w:autoSpaceDE w:val="0"/>
              <w:autoSpaceDN w:val="0"/>
              <w:snapToGrid w:val="0"/>
              <w:jc w:val="center"/>
              <w:textAlignment w:val="bottom"/>
              <w:rPr>
                <w:rFonts w:ascii="宋体"/>
                <w:b/>
                <w:color w:val="000000"/>
                <w:sz w:val="24"/>
              </w:rPr>
            </w:pPr>
          </w:p>
        </w:tc>
        <w:tc>
          <w:tcPr>
            <w:tcW w:w="1843" w:type="dxa"/>
          </w:tcPr>
          <w:p w14:paraId="7924A7EF" w14:textId="77777777" w:rsidR="00671937" w:rsidRDefault="00671937">
            <w:pPr>
              <w:autoSpaceDE w:val="0"/>
              <w:autoSpaceDN w:val="0"/>
              <w:snapToGrid w:val="0"/>
              <w:textAlignment w:val="bottom"/>
              <w:rPr>
                <w:rFonts w:ascii="宋体"/>
                <w:b/>
                <w:color w:val="000000"/>
                <w:sz w:val="24"/>
              </w:rPr>
            </w:pPr>
          </w:p>
        </w:tc>
        <w:tc>
          <w:tcPr>
            <w:tcW w:w="2126" w:type="dxa"/>
          </w:tcPr>
          <w:p w14:paraId="0E4B79DB" w14:textId="77777777" w:rsidR="00671937" w:rsidRDefault="00671937">
            <w:pPr>
              <w:autoSpaceDE w:val="0"/>
              <w:autoSpaceDN w:val="0"/>
              <w:snapToGrid w:val="0"/>
              <w:textAlignment w:val="bottom"/>
              <w:rPr>
                <w:rFonts w:ascii="宋体"/>
                <w:b/>
                <w:color w:val="000000"/>
                <w:sz w:val="24"/>
              </w:rPr>
            </w:pPr>
          </w:p>
        </w:tc>
        <w:tc>
          <w:tcPr>
            <w:tcW w:w="1333" w:type="dxa"/>
          </w:tcPr>
          <w:p w14:paraId="008E8E1F" w14:textId="77777777" w:rsidR="00671937" w:rsidRDefault="00671937">
            <w:pPr>
              <w:autoSpaceDE w:val="0"/>
              <w:autoSpaceDN w:val="0"/>
              <w:snapToGrid w:val="0"/>
              <w:textAlignment w:val="bottom"/>
              <w:rPr>
                <w:rFonts w:ascii="宋体"/>
                <w:b/>
                <w:color w:val="000000"/>
                <w:sz w:val="24"/>
              </w:rPr>
            </w:pPr>
          </w:p>
        </w:tc>
        <w:tc>
          <w:tcPr>
            <w:tcW w:w="1134" w:type="dxa"/>
          </w:tcPr>
          <w:p w14:paraId="77EEDA47" w14:textId="77777777" w:rsidR="00671937" w:rsidRDefault="00671937">
            <w:pPr>
              <w:autoSpaceDE w:val="0"/>
              <w:autoSpaceDN w:val="0"/>
              <w:snapToGrid w:val="0"/>
              <w:textAlignment w:val="bottom"/>
              <w:rPr>
                <w:rFonts w:ascii="宋体"/>
                <w:b/>
                <w:color w:val="000000"/>
                <w:sz w:val="24"/>
              </w:rPr>
            </w:pPr>
          </w:p>
        </w:tc>
      </w:tr>
    </w:tbl>
    <w:p w14:paraId="1D9BA7BC" w14:textId="77777777" w:rsidR="00671937" w:rsidRDefault="00671937">
      <w:pPr>
        <w:autoSpaceDE w:val="0"/>
        <w:autoSpaceDN w:val="0"/>
        <w:snapToGrid w:val="0"/>
        <w:ind w:right="893"/>
        <w:textAlignment w:val="bottom"/>
        <w:rPr>
          <w:rFonts w:ascii="宋体"/>
          <w:color w:val="000000"/>
          <w:sz w:val="24"/>
        </w:rPr>
      </w:pPr>
    </w:p>
    <w:p w14:paraId="777E91E3" w14:textId="77777777" w:rsidR="00671937" w:rsidRDefault="00801E51">
      <w:pPr>
        <w:autoSpaceDE w:val="0"/>
        <w:autoSpaceDN w:val="0"/>
        <w:snapToGrid w:val="0"/>
        <w:ind w:right="893"/>
        <w:textAlignment w:val="bottom"/>
        <w:rPr>
          <w:rFonts w:ascii="宋体"/>
          <w:color w:val="000000"/>
          <w:sz w:val="24"/>
        </w:rPr>
      </w:pPr>
      <w:r>
        <w:rPr>
          <w:rFonts w:ascii="宋体" w:hint="eastAsia"/>
          <w:color w:val="000000"/>
          <w:sz w:val="24"/>
        </w:rPr>
        <w:t>注：</w:t>
      </w:r>
    </w:p>
    <w:p w14:paraId="4DAFB351" w14:textId="77777777" w:rsidR="00671937" w:rsidRDefault="00801E51" w:rsidP="00065375">
      <w:pPr>
        <w:numPr>
          <w:ilvl w:val="1"/>
          <w:numId w:val="33"/>
        </w:numPr>
        <w:autoSpaceDE w:val="0"/>
        <w:autoSpaceDN w:val="0"/>
        <w:snapToGrid w:val="0"/>
        <w:ind w:right="471"/>
        <w:textAlignment w:val="bottom"/>
        <w:rPr>
          <w:rFonts w:ascii="宋体"/>
          <w:color w:val="000000"/>
          <w:sz w:val="24"/>
        </w:rPr>
      </w:pPr>
      <w:r>
        <w:rPr>
          <w:rFonts w:ascii="宋体" w:hint="eastAsia"/>
          <w:color w:val="000000"/>
          <w:sz w:val="24"/>
        </w:rPr>
        <w:t>供应商须认真</w:t>
      </w:r>
      <w:proofErr w:type="gramStart"/>
      <w:r>
        <w:rPr>
          <w:rFonts w:ascii="宋体" w:hint="eastAsia"/>
          <w:color w:val="000000"/>
          <w:sz w:val="24"/>
        </w:rPr>
        <w:t>阅读磋商</w:t>
      </w:r>
      <w:proofErr w:type="gramEnd"/>
      <w:r>
        <w:rPr>
          <w:rFonts w:ascii="宋体" w:hint="eastAsia"/>
          <w:color w:val="000000"/>
          <w:sz w:val="24"/>
        </w:rPr>
        <w:t>文件中的资料表、供应商须知及合同条款，如在应答时如有偏离，须在此表中明确填写并注明“正偏离”或“负偏离”。</w:t>
      </w:r>
    </w:p>
    <w:p w14:paraId="687EFC05" w14:textId="77777777" w:rsidR="00671937" w:rsidRDefault="00801E51" w:rsidP="00065375">
      <w:pPr>
        <w:numPr>
          <w:ilvl w:val="1"/>
          <w:numId w:val="33"/>
        </w:numPr>
        <w:autoSpaceDE w:val="0"/>
        <w:autoSpaceDN w:val="0"/>
        <w:snapToGrid w:val="0"/>
        <w:ind w:right="471"/>
        <w:textAlignment w:val="bottom"/>
        <w:rPr>
          <w:rFonts w:ascii="宋体"/>
          <w:color w:val="000000"/>
          <w:sz w:val="24"/>
        </w:rPr>
      </w:pPr>
      <w:r>
        <w:rPr>
          <w:rFonts w:ascii="宋体" w:hint="eastAsia"/>
          <w:color w:val="000000"/>
          <w:sz w:val="24"/>
        </w:rPr>
        <w:t>供应商须如实填写“商务条款偏离表”，若无偏离，应当明确标注“无商务偏离”。</w:t>
      </w:r>
    </w:p>
    <w:p w14:paraId="6A974499" w14:textId="77777777" w:rsidR="00671937" w:rsidRDefault="00671937">
      <w:pPr>
        <w:autoSpaceDE w:val="0"/>
        <w:autoSpaceDN w:val="0"/>
        <w:snapToGrid w:val="0"/>
        <w:ind w:right="893"/>
        <w:textAlignment w:val="bottom"/>
        <w:rPr>
          <w:rFonts w:ascii="宋体"/>
          <w:color w:val="000000"/>
          <w:sz w:val="24"/>
        </w:rPr>
      </w:pPr>
    </w:p>
    <w:p w14:paraId="482F9A4B" w14:textId="77777777" w:rsidR="00671937" w:rsidRDefault="00801E51">
      <w:pPr>
        <w:autoSpaceDE w:val="0"/>
        <w:autoSpaceDN w:val="0"/>
        <w:snapToGrid w:val="0"/>
        <w:ind w:right="893"/>
        <w:textAlignment w:val="bottom"/>
        <w:rPr>
          <w:rFonts w:ascii="宋体"/>
          <w:color w:val="000000"/>
          <w:sz w:val="24"/>
        </w:rPr>
      </w:pPr>
      <w:r>
        <w:rPr>
          <w:rFonts w:ascii="宋体" w:hint="eastAsia"/>
          <w:color w:val="000000"/>
          <w:sz w:val="24"/>
        </w:rPr>
        <w:t>供应商被授权代表签字： （公司盖章）</w:t>
      </w:r>
    </w:p>
    <w:p w14:paraId="653EFA9F" w14:textId="77777777" w:rsidR="00671937" w:rsidRDefault="00671937">
      <w:pPr>
        <w:autoSpaceDE w:val="0"/>
        <w:autoSpaceDN w:val="0"/>
        <w:snapToGrid w:val="0"/>
        <w:ind w:right="893"/>
        <w:textAlignment w:val="bottom"/>
        <w:rPr>
          <w:rFonts w:ascii="宋体"/>
          <w:color w:val="000000"/>
          <w:sz w:val="24"/>
        </w:rPr>
      </w:pPr>
    </w:p>
    <w:p w14:paraId="3C219BA0" w14:textId="77777777" w:rsidR="00671937" w:rsidRDefault="00801E51">
      <w:pPr>
        <w:autoSpaceDE w:val="0"/>
        <w:autoSpaceDN w:val="0"/>
        <w:snapToGrid w:val="0"/>
        <w:ind w:right="893"/>
        <w:textAlignment w:val="bottom"/>
        <w:rPr>
          <w:rFonts w:ascii="宋体"/>
          <w:color w:val="000000"/>
          <w:sz w:val="24"/>
        </w:rPr>
      </w:pPr>
      <w:r>
        <w:rPr>
          <w:rFonts w:ascii="宋体" w:hint="eastAsia"/>
          <w:color w:val="000000"/>
          <w:sz w:val="24"/>
        </w:rPr>
        <w:t>日              期：</w:t>
      </w:r>
    </w:p>
    <w:p w14:paraId="705C183F" w14:textId="77777777" w:rsidR="00671937" w:rsidRDefault="00671937">
      <w:pPr>
        <w:autoSpaceDE w:val="0"/>
        <w:autoSpaceDN w:val="0"/>
        <w:snapToGrid w:val="0"/>
        <w:ind w:right="893"/>
        <w:textAlignment w:val="bottom"/>
        <w:rPr>
          <w:rFonts w:ascii="宋体"/>
          <w:color w:val="000000"/>
          <w:sz w:val="24"/>
        </w:rPr>
      </w:pPr>
    </w:p>
    <w:p w14:paraId="181B21E6" w14:textId="77777777" w:rsidR="00671937" w:rsidRDefault="00801E51">
      <w:pPr>
        <w:snapToGrid w:val="0"/>
        <w:jc w:val="center"/>
        <w:rPr>
          <w:rFonts w:ascii="宋体"/>
          <w:color w:val="000000"/>
          <w:sz w:val="24"/>
        </w:rPr>
      </w:pPr>
      <w:r>
        <w:rPr>
          <w:rFonts w:ascii="宋体" w:hint="eastAsia"/>
          <w:color w:val="000000"/>
          <w:sz w:val="24"/>
        </w:rPr>
        <w:br w:type="page"/>
      </w:r>
    </w:p>
    <w:p w14:paraId="63F03584" w14:textId="77777777" w:rsidR="00671937" w:rsidRPr="006008E7" w:rsidRDefault="00801E51" w:rsidP="006008E7">
      <w:pPr>
        <w:snapToGrid w:val="0"/>
        <w:jc w:val="center"/>
        <w:outlineLvl w:val="0"/>
        <w:rPr>
          <w:rFonts w:ascii="宋体"/>
          <w:b/>
          <w:color w:val="000000"/>
          <w:sz w:val="32"/>
          <w:szCs w:val="32"/>
        </w:rPr>
      </w:pPr>
      <w:r w:rsidRPr="006008E7">
        <w:rPr>
          <w:rFonts w:ascii="宋体"/>
          <w:b/>
          <w:color w:val="000000"/>
          <w:sz w:val="32"/>
          <w:szCs w:val="32"/>
        </w:rPr>
        <w:lastRenderedPageBreak/>
        <w:t>附件7</w:t>
      </w:r>
      <w:r w:rsidRPr="006008E7">
        <w:rPr>
          <w:rFonts w:ascii="宋体" w:hint="eastAsia"/>
          <w:b/>
          <w:color w:val="000000"/>
          <w:sz w:val="32"/>
          <w:szCs w:val="32"/>
        </w:rPr>
        <w:t>、资格证明文件</w:t>
      </w:r>
    </w:p>
    <w:p w14:paraId="1141F54D" w14:textId="77777777" w:rsidR="00671937" w:rsidRDefault="00671937">
      <w:pPr>
        <w:widowControl/>
        <w:jc w:val="center"/>
        <w:rPr>
          <w:rFonts w:ascii="Arial" w:eastAsia="黑体" w:hAnsi="Arial" w:cs="Arial"/>
          <w:b/>
          <w:sz w:val="30"/>
          <w:szCs w:val="24"/>
        </w:rPr>
      </w:pPr>
    </w:p>
    <w:p w14:paraId="2A6C577A" w14:textId="77777777" w:rsidR="00671937" w:rsidRDefault="00801E51">
      <w:pPr>
        <w:widowControl/>
        <w:jc w:val="center"/>
        <w:rPr>
          <w:rFonts w:ascii="Arial" w:eastAsia="黑体" w:hAnsi="Arial" w:cs="Arial"/>
          <w:b/>
          <w:sz w:val="30"/>
          <w:szCs w:val="24"/>
        </w:rPr>
      </w:pPr>
      <w:r>
        <w:rPr>
          <w:rFonts w:ascii="Arial" w:eastAsia="黑体" w:hAnsi="Arial" w:cs="Arial" w:hint="eastAsia"/>
          <w:b/>
          <w:sz w:val="30"/>
          <w:szCs w:val="24"/>
        </w:rPr>
        <w:t>目录</w:t>
      </w:r>
    </w:p>
    <w:p w14:paraId="1964A842" w14:textId="77777777" w:rsidR="00671937" w:rsidRDefault="00671937">
      <w:pPr>
        <w:widowControl/>
        <w:jc w:val="center"/>
        <w:rPr>
          <w:rFonts w:ascii="Arial" w:eastAsia="黑体" w:hAnsi="Arial" w:cs="Arial"/>
          <w:b/>
          <w:sz w:val="30"/>
          <w:szCs w:val="24"/>
        </w:rPr>
      </w:pPr>
    </w:p>
    <w:p w14:paraId="4597A3A6" w14:textId="6C155BB5" w:rsidR="00671937" w:rsidRDefault="00801E51" w:rsidP="00801E51">
      <w:pPr>
        <w:widowControl/>
        <w:spacing w:line="360" w:lineRule="auto"/>
        <w:ind w:left="382" w:hangingChars="159" w:hanging="382"/>
        <w:jc w:val="left"/>
        <w:rPr>
          <w:rFonts w:ascii="宋体" w:hAnsi="宋体" w:cs="宋体"/>
          <w:sz w:val="24"/>
        </w:rPr>
      </w:pPr>
      <w:r>
        <w:rPr>
          <w:rFonts w:ascii="宋体" w:hAnsi="宋体" w:cs="宋体" w:hint="eastAsia"/>
          <w:sz w:val="24"/>
        </w:rPr>
        <w:t>7-1法定代表人授权书（</w:t>
      </w:r>
      <w:r w:rsidR="00D874F3" w:rsidRPr="00D874F3">
        <w:rPr>
          <w:rFonts w:ascii="宋体" w:hAnsi="宋体" w:cs="宋体" w:hint="eastAsia"/>
          <w:sz w:val="24"/>
        </w:rPr>
        <w:t>统一格式，须提供原件，法定代表人需签字或盖手签章或盖人名方形印章，被授权人需签字）</w:t>
      </w:r>
      <w:r>
        <w:rPr>
          <w:rFonts w:ascii="宋体" w:hAnsi="宋体" w:cs="宋体" w:hint="eastAsia"/>
          <w:sz w:val="24"/>
        </w:rPr>
        <w:t>；</w:t>
      </w:r>
    </w:p>
    <w:p w14:paraId="656DEF91" w14:textId="77777777" w:rsidR="00671937" w:rsidRDefault="00801E51" w:rsidP="00801E51">
      <w:pPr>
        <w:widowControl/>
        <w:spacing w:line="360" w:lineRule="auto"/>
        <w:ind w:left="382" w:hangingChars="159" w:hanging="382"/>
        <w:jc w:val="left"/>
        <w:rPr>
          <w:rFonts w:ascii="宋体" w:hAnsi="宋体" w:cs="宋体"/>
          <w:sz w:val="24"/>
        </w:rPr>
      </w:pPr>
      <w:r>
        <w:rPr>
          <w:rFonts w:ascii="宋体" w:hAnsi="宋体" w:cs="宋体" w:hint="eastAsia"/>
          <w:sz w:val="24"/>
        </w:rPr>
        <w:t>7-2有效的营业执照或事业单位法人证书（复印件，加盖公章）；</w:t>
      </w:r>
    </w:p>
    <w:p w14:paraId="458C8CD4" w14:textId="77777777" w:rsidR="00671937" w:rsidRDefault="00801E51" w:rsidP="00801E51">
      <w:pPr>
        <w:widowControl/>
        <w:spacing w:line="360" w:lineRule="auto"/>
        <w:ind w:left="382" w:hangingChars="159" w:hanging="382"/>
        <w:jc w:val="left"/>
        <w:rPr>
          <w:rFonts w:ascii="宋体" w:hAnsi="宋体" w:cs="宋体"/>
          <w:sz w:val="24"/>
        </w:rPr>
      </w:pPr>
      <w:r>
        <w:rPr>
          <w:rFonts w:ascii="宋体" w:hAnsi="宋体" w:cs="宋体" w:hint="eastAsia"/>
          <w:sz w:val="24"/>
        </w:rPr>
        <w:t>7-3供应商在截止期之前6个月内任意一期的，由银行或税务机关出具的缴纳税收（增值税或企业所得税）的有效凭证（复印件，加盖公章）</w:t>
      </w:r>
      <w:r>
        <w:rPr>
          <w:rFonts w:ascii="华文楷体" w:eastAsia="华文楷体" w:hAnsi="华文楷体" w:cs="Arial" w:hint="eastAsia"/>
          <w:sz w:val="24"/>
          <w:szCs w:val="24"/>
        </w:rPr>
        <w:t>【说明：</w:t>
      </w:r>
      <w:r>
        <w:rPr>
          <w:rFonts w:ascii="仿宋" w:eastAsia="仿宋" w:hAnsi="仿宋" w:hint="eastAsia"/>
          <w:sz w:val="24"/>
        </w:rPr>
        <w:t>①供应商企业成立不足三个月的，可以提供税务登记证复印件替代此项内容；②特殊机构组织不能提供此项内容的，须提供有效的文件资料以证明该单位属于免税单位；③供应商因特殊原因6个月内无缴纳增值税或企业所得税有效凭证的，须说明原因并提供相关证明材料。</w:t>
      </w:r>
      <w:r>
        <w:rPr>
          <w:rFonts w:ascii="华文楷体" w:eastAsia="华文楷体" w:hAnsi="华文楷体" w:cs="Arial" w:hint="eastAsia"/>
          <w:sz w:val="24"/>
          <w:szCs w:val="24"/>
        </w:rPr>
        <w:t>】</w:t>
      </w:r>
      <w:r>
        <w:rPr>
          <w:rFonts w:ascii="宋体" w:hAnsi="宋体" w:cs="宋体" w:hint="eastAsia"/>
          <w:sz w:val="24"/>
        </w:rPr>
        <w:t>；</w:t>
      </w:r>
    </w:p>
    <w:p w14:paraId="3C038439" w14:textId="77777777" w:rsidR="00671937" w:rsidRDefault="00801E51" w:rsidP="00801E51">
      <w:pPr>
        <w:widowControl/>
        <w:spacing w:line="360" w:lineRule="auto"/>
        <w:ind w:left="382" w:hangingChars="159" w:hanging="382"/>
        <w:jc w:val="left"/>
        <w:rPr>
          <w:rFonts w:ascii="宋体" w:hAnsi="宋体" w:cs="宋体"/>
          <w:sz w:val="24"/>
        </w:rPr>
      </w:pPr>
      <w:r>
        <w:rPr>
          <w:rFonts w:ascii="宋体" w:hAnsi="宋体" w:cs="宋体" w:hint="eastAsia"/>
          <w:sz w:val="24"/>
        </w:rPr>
        <w:t>7-4供应商在截止期之前6个月内任意一期的，缴纳社保资金的有效凭证（复印件，加盖公章）</w:t>
      </w:r>
      <w:r>
        <w:rPr>
          <w:rFonts w:ascii="华文楷体" w:eastAsia="华文楷体" w:hAnsi="华文楷体" w:cs="Arial" w:hint="eastAsia"/>
          <w:sz w:val="24"/>
          <w:szCs w:val="24"/>
        </w:rPr>
        <w:t>【说明：</w:t>
      </w:r>
      <w:r>
        <w:rPr>
          <w:rFonts w:ascii="仿宋" w:eastAsia="仿宋" w:hAnsi="仿宋" w:hint="eastAsia"/>
          <w:sz w:val="24"/>
        </w:rPr>
        <w:t>①社会保障资金缴纳记录是指社会统筹保险基金管理部门出具的基本养老保险对账单或加盖社会统筹保险基金管理部门公章的单位缴费明细，或者企业缴费凭证（社保缴费发票或银行转账凭证等证明）；②供应商逐年缴纳社会保障资金的，可提供上年度企业缴费凭证复印件替代此项内容；③供应商企业成立不足三个月的，可以提供社会保险登记证复印件替代此项内容；④事业单位等机构组织不能提供此项内容的，须提供有效的文件资料以证明该单位不用进行社会保障资金缴纳。</w:t>
      </w:r>
      <w:r>
        <w:rPr>
          <w:rFonts w:ascii="华文楷体" w:eastAsia="华文楷体" w:hAnsi="华文楷体" w:cs="Arial" w:hint="eastAsia"/>
          <w:sz w:val="24"/>
          <w:szCs w:val="24"/>
        </w:rPr>
        <w:t>】</w:t>
      </w:r>
      <w:r>
        <w:rPr>
          <w:rFonts w:ascii="宋体" w:hAnsi="宋体" w:cs="宋体" w:hint="eastAsia"/>
          <w:sz w:val="24"/>
        </w:rPr>
        <w:t>；</w:t>
      </w:r>
    </w:p>
    <w:p w14:paraId="6DF44510" w14:textId="77777777" w:rsidR="00671937" w:rsidRDefault="00801E51" w:rsidP="00801E51">
      <w:pPr>
        <w:widowControl/>
        <w:spacing w:line="360" w:lineRule="auto"/>
        <w:ind w:left="382" w:hangingChars="159" w:hanging="382"/>
        <w:jc w:val="left"/>
        <w:rPr>
          <w:rFonts w:ascii="宋体" w:hAnsi="宋体" w:cs="宋体"/>
          <w:sz w:val="24"/>
        </w:rPr>
      </w:pPr>
      <w:r>
        <w:rPr>
          <w:rFonts w:ascii="宋体" w:hAnsi="宋体" w:cs="宋体" w:hint="eastAsia"/>
          <w:sz w:val="24"/>
        </w:rPr>
        <w:t>7-5供应商参加本次政府采购活动前三年内，本公司在经营活动中没有重大违法记录的声明（</w:t>
      </w:r>
      <w:proofErr w:type="gramStart"/>
      <w:r>
        <w:rPr>
          <w:rFonts w:ascii="宋体" w:hAnsi="宋体" w:cs="宋体" w:hint="eastAsia"/>
          <w:sz w:val="24"/>
        </w:rPr>
        <w:t>附承诺</w:t>
      </w:r>
      <w:proofErr w:type="gramEnd"/>
      <w:r>
        <w:rPr>
          <w:rFonts w:ascii="宋体" w:hAnsi="宋体" w:cs="宋体" w:hint="eastAsia"/>
          <w:sz w:val="24"/>
        </w:rPr>
        <w:t>书原件，格式自拟，加盖公章）；</w:t>
      </w:r>
    </w:p>
    <w:p w14:paraId="4F0A6628" w14:textId="77777777" w:rsidR="00671937" w:rsidRDefault="00801E51" w:rsidP="00801E51">
      <w:pPr>
        <w:widowControl/>
        <w:spacing w:line="360" w:lineRule="auto"/>
        <w:ind w:left="382" w:hangingChars="159" w:hanging="382"/>
        <w:jc w:val="left"/>
        <w:rPr>
          <w:rFonts w:ascii="宋体" w:hAnsi="宋体" w:cs="宋体"/>
          <w:sz w:val="24"/>
        </w:rPr>
      </w:pPr>
      <w:r>
        <w:rPr>
          <w:rFonts w:ascii="宋体" w:hAnsi="宋体" w:cs="宋体" w:hint="eastAsia"/>
          <w:sz w:val="24"/>
        </w:rPr>
        <w:t>7-6供应商出具的具有良好商业信誉和健全财务会计制度的财务状况的承诺（</w:t>
      </w:r>
      <w:proofErr w:type="gramStart"/>
      <w:r>
        <w:rPr>
          <w:rFonts w:ascii="宋体" w:hAnsi="宋体" w:cs="宋体" w:hint="eastAsia"/>
          <w:sz w:val="24"/>
        </w:rPr>
        <w:t>附承诺</w:t>
      </w:r>
      <w:proofErr w:type="gramEnd"/>
      <w:r>
        <w:rPr>
          <w:rFonts w:ascii="宋体" w:hAnsi="宋体" w:cs="宋体" w:hint="eastAsia"/>
          <w:sz w:val="24"/>
        </w:rPr>
        <w:t>书原件，格式自拟，加盖公章）；</w:t>
      </w:r>
    </w:p>
    <w:p w14:paraId="5CFDE35F" w14:textId="77777777" w:rsidR="00671937" w:rsidRDefault="00801E51" w:rsidP="00801E51">
      <w:pPr>
        <w:widowControl/>
        <w:spacing w:line="360" w:lineRule="auto"/>
        <w:ind w:left="382" w:hangingChars="159" w:hanging="382"/>
        <w:jc w:val="left"/>
        <w:rPr>
          <w:rFonts w:ascii="宋体" w:hAnsi="宋体" w:cs="宋体"/>
          <w:sz w:val="24"/>
        </w:rPr>
      </w:pPr>
      <w:r>
        <w:rPr>
          <w:rFonts w:ascii="宋体" w:hAnsi="宋体" w:cs="宋体" w:hint="eastAsia"/>
          <w:sz w:val="24"/>
        </w:rPr>
        <w:t>7-7供应商出具的上一年度经审计的财务报表复印件（加盖公章）或供应商基本开户银行在投标截止期前3个月内出具的完整的资信证明原件或复印件（未完成2019年度财务审计工作的，可提供2018年度财务报表；如提供复印件需加盖公章，如资信证明中注明复印件无效，则必须提供原件）；</w:t>
      </w:r>
    </w:p>
    <w:p w14:paraId="1308A15C" w14:textId="77777777" w:rsidR="00671937" w:rsidRDefault="00801E51" w:rsidP="00801E51">
      <w:pPr>
        <w:widowControl/>
        <w:spacing w:line="360" w:lineRule="auto"/>
        <w:ind w:left="382" w:hangingChars="159" w:hanging="382"/>
        <w:jc w:val="left"/>
        <w:rPr>
          <w:rFonts w:ascii="宋体" w:hAnsi="宋体" w:cs="宋体"/>
          <w:sz w:val="24"/>
        </w:rPr>
      </w:pPr>
      <w:r>
        <w:rPr>
          <w:rFonts w:ascii="宋体" w:hAnsi="宋体" w:cs="宋体" w:hint="eastAsia"/>
          <w:sz w:val="24"/>
        </w:rPr>
        <w:lastRenderedPageBreak/>
        <w:t>7-8供应商出具的具有履行合同所必需的设备和专业技术能力的承诺（</w:t>
      </w:r>
      <w:proofErr w:type="gramStart"/>
      <w:r>
        <w:rPr>
          <w:rFonts w:ascii="宋体" w:hAnsi="宋体" w:cs="宋体" w:hint="eastAsia"/>
          <w:sz w:val="24"/>
        </w:rPr>
        <w:t>附承诺</w:t>
      </w:r>
      <w:proofErr w:type="gramEnd"/>
      <w:r>
        <w:rPr>
          <w:rFonts w:ascii="宋体" w:hAnsi="宋体" w:cs="宋体" w:hint="eastAsia"/>
          <w:sz w:val="24"/>
        </w:rPr>
        <w:t>书原件，格式自拟，加盖公章）；</w:t>
      </w:r>
    </w:p>
    <w:p w14:paraId="537D6B58" w14:textId="792630D9" w:rsidR="00671937" w:rsidRDefault="00801E51" w:rsidP="00801E51">
      <w:pPr>
        <w:widowControl/>
        <w:spacing w:line="360" w:lineRule="auto"/>
        <w:ind w:left="382" w:hangingChars="159" w:hanging="382"/>
        <w:jc w:val="left"/>
        <w:rPr>
          <w:rFonts w:ascii="宋体" w:hAnsi="宋体" w:cs="Arial"/>
          <w:sz w:val="24"/>
          <w:szCs w:val="24"/>
        </w:rPr>
      </w:pPr>
      <w:r>
        <w:rPr>
          <w:rFonts w:ascii="宋体" w:hAnsi="宋体" w:cs="宋体" w:hint="eastAsia"/>
          <w:sz w:val="24"/>
        </w:rPr>
        <w:t>7-</w:t>
      </w:r>
      <w:r w:rsidR="00E44E41">
        <w:rPr>
          <w:rFonts w:ascii="宋体" w:hAnsi="宋体" w:cs="宋体"/>
          <w:sz w:val="24"/>
        </w:rPr>
        <w:t>9</w:t>
      </w:r>
      <w:r>
        <w:rPr>
          <w:rFonts w:ascii="宋体" w:hAnsi="宋体" w:cs="宋体" w:hint="eastAsia"/>
          <w:sz w:val="24"/>
        </w:rPr>
        <w:t>磋商文件要求或供应商认为必要的其它内容。</w:t>
      </w:r>
    </w:p>
    <w:p w14:paraId="0D8BF480" w14:textId="77777777" w:rsidR="00671937" w:rsidRDefault="00801E51" w:rsidP="00801E51">
      <w:pPr>
        <w:spacing w:beforeLines="50" w:before="120" w:afterLines="50" w:after="120" w:line="360" w:lineRule="auto"/>
        <w:ind w:leftChars="1" w:left="511" w:hangingChars="212" w:hanging="509"/>
        <w:rPr>
          <w:rFonts w:ascii="宋体" w:hAnsi="宋体"/>
          <w:b/>
          <w:i/>
          <w:color w:val="000000"/>
          <w:sz w:val="24"/>
        </w:rPr>
      </w:pPr>
      <w:r>
        <w:rPr>
          <w:rFonts w:ascii="仿宋" w:eastAsia="仿宋" w:hAnsi="仿宋" w:hint="eastAsia"/>
          <w:i/>
          <w:sz w:val="24"/>
        </w:rPr>
        <w:t>注：若供应商为监狱企业，应当提供由省级以上监狱管理局、戒毒管理局（含新疆生产建设兵团）出具的属于监狱企业的证明文件。同时，对于上述所要求资格证明文件无法提供的，可单独做出说明并加盖公章。</w:t>
      </w:r>
    </w:p>
    <w:p w14:paraId="4D2F8AB2" w14:textId="77777777" w:rsidR="00671937" w:rsidRDefault="00671937">
      <w:pPr>
        <w:spacing w:line="360" w:lineRule="auto"/>
        <w:ind w:leftChars="270" w:left="567"/>
        <w:rPr>
          <w:rFonts w:ascii="宋体" w:hAnsi="宋体"/>
          <w:sz w:val="24"/>
        </w:rPr>
      </w:pPr>
    </w:p>
    <w:p w14:paraId="33E8B158" w14:textId="77777777" w:rsidR="00671937" w:rsidRDefault="00801E51">
      <w:pPr>
        <w:widowControl/>
        <w:jc w:val="left"/>
        <w:rPr>
          <w:rStyle w:val="aff7"/>
          <w:bCs w:val="0"/>
          <w:color w:val="000000"/>
        </w:rPr>
      </w:pPr>
      <w:r>
        <w:rPr>
          <w:rStyle w:val="aff7"/>
          <w:b w:val="0"/>
          <w:color w:val="000000"/>
        </w:rPr>
        <w:br w:type="page"/>
      </w:r>
    </w:p>
    <w:p w14:paraId="4A2EBFD1" w14:textId="77777777" w:rsidR="00D874F3" w:rsidRDefault="00801E51" w:rsidP="00807EE6">
      <w:pPr>
        <w:jc w:val="center"/>
        <w:rPr>
          <w:rStyle w:val="aff7"/>
          <w:color w:val="000000"/>
        </w:rPr>
      </w:pPr>
      <w:r>
        <w:rPr>
          <w:rStyle w:val="aff7"/>
          <w:rFonts w:hint="eastAsia"/>
          <w:color w:val="000000"/>
        </w:rPr>
        <w:lastRenderedPageBreak/>
        <w:t>附件</w:t>
      </w:r>
      <w:r>
        <w:rPr>
          <w:rStyle w:val="aff7"/>
          <w:rFonts w:hint="eastAsia"/>
          <w:color w:val="000000"/>
        </w:rPr>
        <w:t>7-1</w:t>
      </w:r>
      <w:r>
        <w:rPr>
          <w:rStyle w:val="aff7"/>
          <w:rFonts w:hint="eastAsia"/>
          <w:color w:val="000000"/>
        </w:rPr>
        <w:t>法定代表人授权书</w:t>
      </w:r>
    </w:p>
    <w:p w14:paraId="3527EEA4" w14:textId="77777777" w:rsidR="00807EE6" w:rsidRDefault="00807EE6" w:rsidP="006008E7">
      <w:pPr>
        <w:rPr>
          <w:rFonts w:ascii="宋体" w:hAnsi="宋体" w:cs="宋体"/>
          <w:b/>
          <w:sz w:val="24"/>
        </w:rPr>
      </w:pPr>
    </w:p>
    <w:p w14:paraId="00E85F47" w14:textId="11062E39" w:rsidR="00671937" w:rsidRDefault="00D874F3" w:rsidP="006008E7">
      <w:pPr>
        <w:rPr>
          <w:rStyle w:val="aff7"/>
          <w:b w:val="0"/>
          <w:color w:val="000000"/>
        </w:rPr>
      </w:pPr>
      <w:r>
        <w:rPr>
          <w:rFonts w:ascii="宋体" w:hAnsi="宋体" w:cs="宋体" w:hint="eastAsia"/>
          <w:b/>
          <w:sz w:val="24"/>
        </w:rPr>
        <w:t>（</w:t>
      </w:r>
      <w:r w:rsidRPr="00D874F3">
        <w:rPr>
          <w:rFonts w:ascii="宋体" w:hAnsi="宋体" w:cs="宋体" w:hint="eastAsia"/>
          <w:b/>
          <w:sz w:val="24"/>
        </w:rPr>
        <w:t>统一格式，须提供原件，法定代表人需签字或盖手签章或盖人名方形印章，被授权人需签字）</w:t>
      </w:r>
    </w:p>
    <w:p w14:paraId="6D9BE641" w14:textId="77777777" w:rsidR="00671937" w:rsidRDefault="00671937">
      <w:pPr>
        <w:autoSpaceDE w:val="0"/>
        <w:autoSpaceDN w:val="0"/>
        <w:snapToGrid w:val="0"/>
        <w:ind w:right="893"/>
        <w:textAlignment w:val="bottom"/>
        <w:rPr>
          <w:rFonts w:ascii="宋体"/>
          <w:b/>
          <w:color w:val="000000"/>
          <w:sz w:val="24"/>
        </w:rPr>
      </w:pPr>
    </w:p>
    <w:p w14:paraId="10DD460D" w14:textId="77777777" w:rsidR="00671937" w:rsidRDefault="00671937">
      <w:pPr>
        <w:snapToGrid w:val="0"/>
        <w:rPr>
          <w:rFonts w:ascii="宋体"/>
          <w:color w:val="000000"/>
          <w:sz w:val="24"/>
        </w:rPr>
      </w:pPr>
    </w:p>
    <w:p w14:paraId="13D51819" w14:textId="77777777" w:rsidR="00671937" w:rsidRDefault="00671937">
      <w:pPr>
        <w:snapToGrid w:val="0"/>
        <w:rPr>
          <w:rFonts w:ascii="宋体"/>
          <w:color w:val="000000"/>
          <w:sz w:val="24"/>
        </w:rPr>
      </w:pPr>
    </w:p>
    <w:p w14:paraId="710A3379" w14:textId="77777777" w:rsidR="00671937" w:rsidRDefault="00671937" w:rsidP="00801E51">
      <w:pPr>
        <w:widowControl/>
        <w:tabs>
          <w:tab w:val="left" w:pos="0"/>
        </w:tabs>
        <w:spacing w:line="360" w:lineRule="auto"/>
        <w:ind w:firstLineChars="1" w:firstLine="3"/>
        <w:jc w:val="center"/>
        <w:rPr>
          <w:rFonts w:ascii="宋体" w:hAnsi="宋体"/>
          <w:spacing w:val="6"/>
          <w:sz w:val="24"/>
          <w:szCs w:val="20"/>
        </w:rPr>
      </w:pPr>
    </w:p>
    <w:p w14:paraId="2F65923C" w14:textId="77777777" w:rsidR="00671937" w:rsidRDefault="00801E51">
      <w:pPr>
        <w:snapToGrid w:val="0"/>
        <w:spacing w:line="360" w:lineRule="auto"/>
        <w:ind w:rightChars="254" w:right="533"/>
        <w:rPr>
          <w:rFonts w:ascii="宋体" w:hAnsi="宋体"/>
          <w:spacing w:val="6"/>
          <w:sz w:val="24"/>
          <w:szCs w:val="20"/>
        </w:rPr>
      </w:pPr>
      <w:r>
        <w:rPr>
          <w:rFonts w:ascii="宋体" w:hAnsi="宋体" w:hint="eastAsia"/>
          <w:spacing w:val="6"/>
          <w:sz w:val="24"/>
          <w:szCs w:val="20"/>
        </w:rPr>
        <w:t xml:space="preserve">    本授权书声明：注册于</w:t>
      </w:r>
      <w:r>
        <w:rPr>
          <w:rFonts w:ascii="宋体" w:hAnsi="宋体" w:hint="eastAsia"/>
          <w:spacing w:val="6"/>
          <w:sz w:val="24"/>
          <w:szCs w:val="20"/>
          <w:u w:val="single"/>
        </w:rPr>
        <w:t xml:space="preserve">      （国家或地区的名称）</w:t>
      </w:r>
      <w:r>
        <w:rPr>
          <w:rFonts w:ascii="宋体" w:hAnsi="宋体" w:hint="eastAsia"/>
          <w:spacing w:val="6"/>
          <w:sz w:val="24"/>
          <w:szCs w:val="20"/>
        </w:rPr>
        <w:t>的</w:t>
      </w:r>
      <w:r>
        <w:rPr>
          <w:rFonts w:ascii="宋体" w:hAnsi="宋体" w:hint="eastAsia"/>
          <w:spacing w:val="6"/>
          <w:sz w:val="24"/>
          <w:szCs w:val="20"/>
          <w:u w:val="single"/>
        </w:rPr>
        <w:t xml:space="preserve">    （公司名称）</w:t>
      </w:r>
      <w:r>
        <w:rPr>
          <w:rFonts w:ascii="宋体" w:hAnsi="宋体" w:hint="eastAsia"/>
          <w:spacing w:val="6"/>
          <w:sz w:val="24"/>
          <w:szCs w:val="20"/>
        </w:rPr>
        <w:t>的在下面签字的</w:t>
      </w:r>
      <w:r>
        <w:rPr>
          <w:rFonts w:ascii="宋体" w:hAnsi="宋体" w:hint="eastAsia"/>
          <w:spacing w:val="6"/>
          <w:sz w:val="24"/>
          <w:szCs w:val="20"/>
          <w:u w:val="single"/>
        </w:rPr>
        <w:t xml:space="preserve">     （法定代表人姓名、职务）</w:t>
      </w:r>
      <w:r>
        <w:rPr>
          <w:rFonts w:ascii="宋体" w:hAnsi="宋体" w:hint="eastAsia"/>
          <w:spacing w:val="6"/>
          <w:sz w:val="24"/>
          <w:szCs w:val="20"/>
        </w:rPr>
        <w:t>代表本公司授权</w:t>
      </w:r>
      <w:r>
        <w:rPr>
          <w:rFonts w:ascii="宋体" w:hAnsi="宋体" w:hint="eastAsia"/>
          <w:spacing w:val="6"/>
          <w:sz w:val="24"/>
          <w:szCs w:val="20"/>
          <w:u w:val="single"/>
        </w:rPr>
        <w:t xml:space="preserve">      （单位名称）</w:t>
      </w:r>
      <w:r>
        <w:rPr>
          <w:rFonts w:ascii="宋体" w:hAnsi="宋体" w:hint="eastAsia"/>
          <w:spacing w:val="6"/>
          <w:sz w:val="24"/>
          <w:szCs w:val="20"/>
        </w:rPr>
        <w:t>的在下面签字的</w:t>
      </w:r>
      <w:r>
        <w:rPr>
          <w:rFonts w:ascii="宋体" w:hAnsi="宋体" w:hint="eastAsia"/>
          <w:spacing w:val="6"/>
          <w:sz w:val="24"/>
          <w:szCs w:val="20"/>
          <w:u w:val="single"/>
        </w:rPr>
        <w:t xml:space="preserve">       （被授权人的姓名、职务）</w:t>
      </w:r>
      <w:r>
        <w:rPr>
          <w:rFonts w:ascii="宋体" w:hAnsi="宋体" w:hint="eastAsia"/>
          <w:spacing w:val="6"/>
          <w:sz w:val="24"/>
          <w:szCs w:val="20"/>
        </w:rPr>
        <w:t>为本公司的合法代理人，就</w:t>
      </w:r>
      <w:r>
        <w:rPr>
          <w:rFonts w:ascii="宋体" w:hAnsi="宋体" w:hint="eastAsia"/>
          <w:spacing w:val="6"/>
          <w:sz w:val="24"/>
          <w:szCs w:val="20"/>
          <w:u w:val="single"/>
        </w:rPr>
        <w:t xml:space="preserve">      （项目名称、招标编号）</w:t>
      </w:r>
      <w:r>
        <w:rPr>
          <w:rFonts w:ascii="宋体" w:hAnsi="宋体" w:hint="eastAsia"/>
          <w:spacing w:val="6"/>
          <w:sz w:val="24"/>
          <w:szCs w:val="20"/>
        </w:rPr>
        <w:t>的投标，以本公司名义处理一切与之有关的事务。</w:t>
      </w:r>
    </w:p>
    <w:p w14:paraId="66A7C337" w14:textId="77777777" w:rsidR="00671937" w:rsidRDefault="00671937">
      <w:pPr>
        <w:snapToGrid w:val="0"/>
        <w:spacing w:line="360" w:lineRule="auto"/>
        <w:ind w:rightChars="254" w:right="533"/>
        <w:rPr>
          <w:rFonts w:ascii="宋体" w:hAnsi="宋体"/>
          <w:spacing w:val="6"/>
          <w:sz w:val="24"/>
          <w:szCs w:val="20"/>
        </w:rPr>
      </w:pPr>
    </w:p>
    <w:p w14:paraId="4CF8F064" w14:textId="77777777" w:rsidR="00671937" w:rsidRDefault="00801E51">
      <w:pPr>
        <w:snapToGrid w:val="0"/>
        <w:spacing w:line="360" w:lineRule="auto"/>
        <w:ind w:rightChars="254" w:right="533"/>
        <w:rPr>
          <w:rFonts w:ascii="宋体" w:hAnsi="宋体"/>
          <w:spacing w:val="1"/>
          <w:sz w:val="24"/>
          <w:szCs w:val="20"/>
        </w:rPr>
      </w:pPr>
      <w:r>
        <w:rPr>
          <w:rFonts w:ascii="宋体" w:hAnsi="宋体" w:hint="eastAsia"/>
          <w:spacing w:val="1"/>
          <w:sz w:val="24"/>
          <w:szCs w:val="20"/>
        </w:rPr>
        <w:t xml:space="preserve">    本授权书于</w:t>
      </w:r>
      <w:r>
        <w:rPr>
          <w:rFonts w:ascii="宋体" w:hAnsi="宋体" w:hint="eastAsia"/>
          <w:spacing w:val="1"/>
          <w:sz w:val="24"/>
          <w:szCs w:val="20"/>
          <w:u w:val="single"/>
        </w:rPr>
        <w:t xml:space="preserve">         </w:t>
      </w:r>
      <w:r>
        <w:rPr>
          <w:rFonts w:ascii="宋体" w:hAnsi="宋体" w:hint="eastAsia"/>
          <w:spacing w:val="1"/>
          <w:sz w:val="24"/>
          <w:szCs w:val="20"/>
        </w:rPr>
        <w:t>年</w:t>
      </w:r>
      <w:r>
        <w:rPr>
          <w:rFonts w:ascii="宋体" w:hAnsi="宋体" w:hint="eastAsia"/>
          <w:spacing w:val="1"/>
          <w:sz w:val="24"/>
          <w:szCs w:val="20"/>
          <w:u w:val="single"/>
        </w:rPr>
        <w:t xml:space="preserve">         </w:t>
      </w:r>
      <w:r>
        <w:rPr>
          <w:rFonts w:ascii="宋体" w:hAnsi="宋体" w:hint="eastAsia"/>
          <w:spacing w:val="1"/>
          <w:sz w:val="24"/>
          <w:szCs w:val="20"/>
        </w:rPr>
        <w:t>月</w:t>
      </w:r>
      <w:r>
        <w:rPr>
          <w:rFonts w:ascii="宋体" w:hAnsi="宋体" w:hint="eastAsia"/>
          <w:spacing w:val="1"/>
          <w:sz w:val="24"/>
          <w:szCs w:val="20"/>
          <w:u w:val="single"/>
        </w:rPr>
        <w:t xml:space="preserve">       </w:t>
      </w:r>
      <w:r>
        <w:rPr>
          <w:rFonts w:ascii="宋体" w:hAnsi="宋体" w:hint="eastAsia"/>
          <w:spacing w:val="1"/>
          <w:sz w:val="24"/>
          <w:szCs w:val="20"/>
        </w:rPr>
        <w:t>日签字生效，特此声明。</w:t>
      </w:r>
    </w:p>
    <w:p w14:paraId="052B1D40" w14:textId="77777777" w:rsidR="00671937" w:rsidRDefault="00671937">
      <w:pPr>
        <w:snapToGrid w:val="0"/>
        <w:spacing w:line="360" w:lineRule="auto"/>
        <w:rPr>
          <w:rFonts w:ascii="宋体" w:hAnsi="宋体"/>
          <w:spacing w:val="1"/>
          <w:sz w:val="24"/>
          <w:szCs w:val="20"/>
        </w:rPr>
      </w:pPr>
    </w:p>
    <w:p w14:paraId="620DC975" w14:textId="77777777" w:rsidR="00671937" w:rsidRDefault="00671937">
      <w:pPr>
        <w:snapToGrid w:val="0"/>
        <w:spacing w:line="360" w:lineRule="auto"/>
        <w:rPr>
          <w:rFonts w:ascii="宋体" w:hAnsi="宋体"/>
          <w:spacing w:val="1"/>
          <w:sz w:val="24"/>
          <w:szCs w:val="20"/>
        </w:rPr>
      </w:pPr>
    </w:p>
    <w:p w14:paraId="45F689F6" w14:textId="77777777" w:rsidR="00671937" w:rsidRDefault="00671937">
      <w:pPr>
        <w:snapToGrid w:val="0"/>
        <w:spacing w:line="360" w:lineRule="auto"/>
        <w:rPr>
          <w:rFonts w:ascii="宋体" w:hAnsi="宋体"/>
          <w:spacing w:val="1"/>
          <w:sz w:val="24"/>
          <w:szCs w:val="20"/>
        </w:rPr>
      </w:pPr>
    </w:p>
    <w:p w14:paraId="1E1770E5" w14:textId="77777777" w:rsidR="00671937" w:rsidRDefault="00801E51">
      <w:pPr>
        <w:snapToGrid w:val="0"/>
        <w:spacing w:line="360" w:lineRule="auto"/>
        <w:rPr>
          <w:rFonts w:ascii="宋体" w:hAnsi="宋体"/>
          <w:spacing w:val="1"/>
          <w:sz w:val="24"/>
          <w:szCs w:val="20"/>
          <w:u w:val="single"/>
        </w:rPr>
      </w:pPr>
      <w:r>
        <w:rPr>
          <w:rFonts w:ascii="宋体" w:hAnsi="宋体" w:hint="eastAsia"/>
          <w:spacing w:val="1"/>
          <w:sz w:val="24"/>
          <w:szCs w:val="20"/>
        </w:rPr>
        <w:t>法定代表人签字（或盖章）</w:t>
      </w:r>
      <w:r>
        <w:rPr>
          <w:rFonts w:ascii="宋体" w:hAnsi="宋体" w:hint="eastAsia"/>
          <w:spacing w:val="1"/>
          <w:sz w:val="24"/>
          <w:szCs w:val="20"/>
          <w:u w:val="single"/>
        </w:rPr>
        <w:t xml:space="preserve">               </w:t>
      </w:r>
    </w:p>
    <w:p w14:paraId="0452C275" w14:textId="77777777" w:rsidR="00671937" w:rsidRDefault="00671937">
      <w:pPr>
        <w:snapToGrid w:val="0"/>
        <w:spacing w:line="360" w:lineRule="auto"/>
        <w:rPr>
          <w:rFonts w:ascii="宋体" w:hAnsi="宋体"/>
          <w:spacing w:val="1"/>
          <w:sz w:val="24"/>
          <w:szCs w:val="20"/>
          <w:u w:val="single"/>
        </w:rPr>
      </w:pPr>
    </w:p>
    <w:p w14:paraId="75FABDFE" w14:textId="77777777" w:rsidR="00671937" w:rsidRDefault="00671937">
      <w:pPr>
        <w:snapToGrid w:val="0"/>
        <w:spacing w:line="360" w:lineRule="auto"/>
        <w:rPr>
          <w:rFonts w:ascii="宋体" w:hAnsi="宋体"/>
          <w:spacing w:val="1"/>
          <w:sz w:val="24"/>
          <w:szCs w:val="20"/>
          <w:u w:val="single"/>
        </w:rPr>
      </w:pPr>
    </w:p>
    <w:p w14:paraId="2F57C205" w14:textId="77777777" w:rsidR="00671937" w:rsidRDefault="00801E51">
      <w:pPr>
        <w:snapToGrid w:val="0"/>
        <w:spacing w:line="360" w:lineRule="auto"/>
        <w:rPr>
          <w:rFonts w:ascii="宋体" w:hAnsi="宋体"/>
          <w:spacing w:val="1"/>
          <w:sz w:val="24"/>
          <w:szCs w:val="20"/>
          <w:u w:val="single"/>
        </w:rPr>
      </w:pPr>
      <w:r>
        <w:rPr>
          <w:rFonts w:ascii="宋体" w:hAnsi="宋体" w:hint="eastAsia"/>
          <w:spacing w:val="1"/>
          <w:sz w:val="24"/>
          <w:szCs w:val="20"/>
        </w:rPr>
        <w:t>被授权人签字</w:t>
      </w:r>
      <w:r>
        <w:rPr>
          <w:rFonts w:ascii="宋体" w:hAnsi="宋体" w:hint="eastAsia"/>
          <w:spacing w:val="1"/>
          <w:sz w:val="24"/>
          <w:szCs w:val="20"/>
          <w:u w:val="single"/>
        </w:rPr>
        <w:t xml:space="preserve">                              </w:t>
      </w:r>
    </w:p>
    <w:p w14:paraId="54BB0053" w14:textId="77777777" w:rsidR="00671937" w:rsidRDefault="00671937">
      <w:pPr>
        <w:snapToGrid w:val="0"/>
        <w:spacing w:line="360" w:lineRule="auto"/>
        <w:rPr>
          <w:rFonts w:ascii="宋体" w:hAnsi="宋体"/>
          <w:spacing w:val="1"/>
          <w:sz w:val="24"/>
          <w:szCs w:val="20"/>
          <w:u w:val="single"/>
        </w:rPr>
      </w:pPr>
    </w:p>
    <w:p w14:paraId="25084712" w14:textId="77777777" w:rsidR="00671937" w:rsidRDefault="00671937">
      <w:pPr>
        <w:snapToGrid w:val="0"/>
        <w:spacing w:line="360" w:lineRule="auto"/>
        <w:rPr>
          <w:rFonts w:ascii="宋体" w:hAnsi="宋体"/>
          <w:spacing w:val="1"/>
          <w:sz w:val="24"/>
          <w:szCs w:val="20"/>
        </w:rPr>
      </w:pPr>
    </w:p>
    <w:p w14:paraId="499B4BFD" w14:textId="77777777" w:rsidR="00671937" w:rsidRDefault="00801E51">
      <w:pPr>
        <w:snapToGrid w:val="0"/>
        <w:spacing w:line="360" w:lineRule="auto"/>
        <w:rPr>
          <w:rFonts w:ascii="宋体" w:hAnsi="宋体"/>
          <w:spacing w:val="1"/>
          <w:sz w:val="24"/>
          <w:szCs w:val="20"/>
        </w:rPr>
      </w:pPr>
      <w:r>
        <w:rPr>
          <w:rFonts w:ascii="宋体" w:hAnsi="宋体" w:hint="eastAsia"/>
          <w:spacing w:val="1"/>
          <w:sz w:val="24"/>
          <w:szCs w:val="20"/>
        </w:rPr>
        <w:t>供应商名称（盖公章）：</w:t>
      </w:r>
      <w:r>
        <w:rPr>
          <w:rFonts w:ascii="宋体" w:hAnsi="宋体" w:hint="eastAsia"/>
          <w:spacing w:val="1"/>
          <w:sz w:val="24"/>
          <w:szCs w:val="20"/>
          <w:u w:val="single"/>
        </w:rPr>
        <w:t xml:space="preserve">                       </w:t>
      </w:r>
      <w:r>
        <w:rPr>
          <w:rFonts w:ascii="宋体" w:hAnsi="宋体" w:hint="eastAsia"/>
          <w:spacing w:val="1"/>
          <w:sz w:val="24"/>
          <w:szCs w:val="20"/>
        </w:rPr>
        <w:t xml:space="preserve">     </w:t>
      </w:r>
    </w:p>
    <w:p w14:paraId="65BF0991" w14:textId="77777777" w:rsidR="00671937" w:rsidRDefault="00801E51">
      <w:pPr>
        <w:widowControl/>
        <w:jc w:val="left"/>
      </w:pPr>
      <w:r>
        <w:br w:type="page"/>
      </w:r>
    </w:p>
    <w:p w14:paraId="4E759B70" w14:textId="77777777" w:rsidR="00671937" w:rsidRDefault="00801E51">
      <w:pPr>
        <w:spacing w:line="360" w:lineRule="auto"/>
        <w:jc w:val="center"/>
        <w:rPr>
          <w:rStyle w:val="aff7"/>
          <w:color w:val="000000"/>
        </w:rPr>
      </w:pPr>
      <w:r>
        <w:rPr>
          <w:rStyle w:val="aff7"/>
          <w:rFonts w:hint="eastAsia"/>
          <w:color w:val="000000"/>
        </w:rPr>
        <w:lastRenderedPageBreak/>
        <w:t>附件</w:t>
      </w:r>
      <w:r>
        <w:rPr>
          <w:rStyle w:val="aff7"/>
          <w:rFonts w:hint="eastAsia"/>
          <w:color w:val="000000"/>
        </w:rPr>
        <w:t>8</w:t>
      </w:r>
      <w:r>
        <w:rPr>
          <w:rStyle w:val="aff7"/>
          <w:rFonts w:hint="eastAsia"/>
          <w:color w:val="000000"/>
        </w:rPr>
        <w:t>、供应</w:t>
      </w:r>
      <w:proofErr w:type="gramStart"/>
      <w:r>
        <w:rPr>
          <w:rStyle w:val="aff7"/>
          <w:rFonts w:hint="eastAsia"/>
          <w:color w:val="000000"/>
        </w:rPr>
        <w:t>商情况</w:t>
      </w:r>
      <w:proofErr w:type="gramEnd"/>
      <w:r>
        <w:rPr>
          <w:rStyle w:val="aff7"/>
          <w:rFonts w:hint="eastAsia"/>
          <w:color w:val="000000"/>
        </w:rPr>
        <w:t>一览表</w:t>
      </w:r>
    </w:p>
    <w:p w14:paraId="10D8EEE8" w14:textId="77777777" w:rsidR="00671937" w:rsidRDefault="00801E51">
      <w:pPr>
        <w:snapToGrid w:val="0"/>
        <w:spacing w:line="360" w:lineRule="auto"/>
        <w:ind w:rightChars="-20" w:right="-42"/>
        <w:rPr>
          <w:rFonts w:ascii="宋体"/>
          <w:b/>
          <w:color w:val="000000"/>
          <w:sz w:val="24"/>
        </w:rPr>
      </w:pPr>
      <w:r>
        <w:rPr>
          <w:rFonts w:ascii="宋体" w:hint="eastAsia"/>
          <w:b/>
          <w:color w:val="000000"/>
          <w:sz w:val="24"/>
        </w:rPr>
        <w:t>供应商：（公章）</w:t>
      </w:r>
      <w:r>
        <w:rPr>
          <w:rFonts w:ascii="宋体" w:hint="eastAsia"/>
          <w:b/>
          <w:color w:val="000000"/>
          <w:sz w:val="24"/>
        </w:rPr>
        <w:tab/>
      </w:r>
      <w:r>
        <w:rPr>
          <w:rFonts w:ascii="宋体" w:hint="eastAsia"/>
          <w:b/>
          <w:color w:val="000000"/>
          <w:sz w:val="24"/>
        </w:rPr>
        <w:tab/>
      </w:r>
      <w:r>
        <w:rPr>
          <w:rFonts w:ascii="宋体" w:hint="eastAsia"/>
          <w:b/>
          <w:color w:val="000000"/>
          <w:sz w:val="24"/>
        </w:rPr>
        <w:tab/>
      </w:r>
      <w:r>
        <w:rPr>
          <w:rFonts w:ascii="宋体" w:hint="eastAsia"/>
          <w:b/>
          <w:color w:val="000000"/>
          <w:sz w:val="24"/>
        </w:rPr>
        <w:tab/>
      </w:r>
      <w:r>
        <w:rPr>
          <w:rFonts w:ascii="宋体" w:hint="eastAsia"/>
          <w:b/>
          <w:color w:val="000000"/>
          <w:sz w:val="24"/>
        </w:rPr>
        <w:tab/>
      </w:r>
      <w:r>
        <w:rPr>
          <w:rFonts w:ascii="宋体" w:hint="eastAsia"/>
          <w:b/>
          <w:color w:val="000000"/>
          <w:sz w:val="24"/>
        </w:rPr>
        <w:tab/>
      </w:r>
      <w:r>
        <w:rPr>
          <w:rFonts w:ascii="宋体" w:hint="eastAsia"/>
          <w:b/>
          <w:color w:val="000000"/>
          <w:sz w:val="24"/>
        </w:rPr>
        <w:tab/>
      </w:r>
      <w:r>
        <w:rPr>
          <w:rFonts w:ascii="宋体" w:hint="eastAsia"/>
          <w:b/>
          <w:color w:val="000000"/>
          <w:sz w:val="24"/>
        </w:rPr>
        <w:tab/>
      </w:r>
      <w:r>
        <w:rPr>
          <w:rFonts w:ascii="宋体" w:hint="eastAsia"/>
          <w:b/>
          <w:color w:val="000000"/>
          <w:sz w:val="24"/>
        </w:rPr>
        <w:tab/>
        <w:t>填表日期：</w:t>
      </w:r>
    </w:p>
    <w:tbl>
      <w:tblPr>
        <w:tblW w:w="10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472"/>
        <w:gridCol w:w="1879"/>
        <w:gridCol w:w="369"/>
        <w:gridCol w:w="1303"/>
        <w:gridCol w:w="237"/>
        <w:gridCol w:w="1435"/>
        <w:gridCol w:w="181"/>
        <w:gridCol w:w="1499"/>
      </w:tblGrid>
      <w:tr w:rsidR="00671937" w14:paraId="19F1744B" w14:textId="77777777">
        <w:trPr>
          <w:trHeight w:val="508"/>
          <w:jc w:val="center"/>
        </w:trPr>
        <w:tc>
          <w:tcPr>
            <w:tcW w:w="5024" w:type="dxa"/>
            <w:gridSpan w:val="3"/>
            <w:vAlign w:val="center"/>
          </w:tcPr>
          <w:p w14:paraId="6D51FE3D" w14:textId="77777777" w:rsidR="00671937" w:rsidRDefault="00801E51">
            <w:pPr>
              <w:jc w:val="center"/>
              <w:rPr>
                <w:rFonts w:ascii="Arial" w:hAnsi="Arial" w:cs="Arial"/>
                <w:szCs w:val="21"/>
              </w:rPr>
            </w:pPr>
            <w:r>
              <w:rPr>
                <w:rFonts w:ascii="Arial" w:hAnsi="Arial" w:cs="Arial"/>
                <w:szCs w:val="21"/>
              </w:rPr>
              <w:t>单位名称</w:t>
            </w:r>
          </w:p>
        </w:tc>
        <w:tc>
          <w:tcPr>
            <w:tcW w:w="5024" w:type="dxa"/>
            <w:gridSpan w:val="6"/>
            <w:vAlign w:val="center"/>
          </w:tcPr>
          <w:p w14:paraId="7D9360B1" w14:textId="77777777" w:rsidR="00671937" w:rsidRDefault="00671937">
            <w:pPr>
              <w:ind w:rightChars="-20" w:right="-42"/>
              <w:jc w:val="center"/>
              <w:rPr>
                <w:rFonts w:ascii="Arial" w:hAnsi="Arial" w:cs="Arial"/>
                <w:szCs w:val="21"/>
              </w:rPr>
            </w:pPr>
          </w:p>
        </w:tc>
      </w:tr>
      <w:tr w:rsidR="00671937" w14:paraId="456C1352" w14:textId="77777777">
        <w:trPr>
          <w:trHeight w:val="513"/>
          <w:jc w:val="center"/>
        </w:trPr>
        <w:tc>
          <w:tcPr>
            <w:tcW w:w="5024" w:type="dxa"/>
            <w:gridSpan w:val="3"/>
            <w:vAlign w:val="center"/>
          </w:tcPr>
          <w:p w14:paraId="5F071CD0" w14:textId="77777777" w:rsidR="00671937" w:rsidRDefault="00801E51">
            <w:pPr>
              <w:jc w:val="center"/>
              <w:rPr>
                <w:rFonts w:ascii="Arial" w:hAnsi="Arial" w:cs="Arial"/>
                <w:szCs w:val="21"/>
              </w:rPr>
            </w:pPr>
            <w:r>
              <w:rPr>
                <w:rFonts w:ascii="Arial" w:hAnsi="Arial" w:cs="Arial"/>
                <w:szCs w:val="21"/>
              </w:rPr>
              <w:t>详细地址</w:t>
            </w:r>
          </w:p>
        </w:tc>
        <w:tc>
          <w:tcPr>
            <w:tcW w:w="5024" w:type="dxa"/>
            <w:gridSpan w:val="6"/>
            <w:vAlign w:val="center"/>
          </w:tcPr>
          <w:p w14:paraId="2EE940EA" w14:textId="77777777" w:rsidR="00671937" w:rsidRDefault="00671937">
            <w:pPr>
              <w:ind w:rightChars="-20" w:right="-42"/>
              <w:jc w:val="center"/>
              <w:rPr>
                <w:rFonts w:ascii="Arial" w:hAnsi="Arial" w:cs="Arial"/>
                <w:szCs w:val="21"/>
              </w:rPr>
            </w:pPr>
          </w:p>
        </w:tc>
      </w:tr>
      <w:tr w:rsidR="00671937" w14:paraId="24043A2C" w14:textId="77777777">
        <w:trPr>
          <w:trHeight w:val="513"/>
          <w:jc w:val="center"/>
        </w:trPr>
        <w:tc>
          <w:tcPr>
            <w:tcW w:w="5024" w:type="dxa"/>
            <w:gridSpan w:val="3"/>
            <w:vAlign w:val="center"/>
          </w:tcPr>
          <w:p w14:paraId="5E2E011C" w14:textId="77777777" w:rsidR="00671937" w:rsidRDefault="00801E51">
            <w:pPr>
              <w:jc w:val="center"/>
              <w:rPr>
                <w:rFonts w:ascii="Arial" w:hAnsi="Arial" w:cs="Arial"/>
                <w:b/>
                <w:szCs w:val="21"/>
              </w:rPr>
            </w:pPr>
            <w:r>
              <w:rPr>
                <w:rFonts w:ascii="Arial" w:hAnsi="Arial" w:cs="Arial"/>
                <w:b/>
                <w:szCs w:val="21"/>
              </w:rPr>
              <w:t>开户银行名称</w:t>
            </w:r>
          </w:p>
        </w:tc>
        <w:tc>
          <w:tcPr>
            <w:tcW w:w="5024" w:type="dxa"/>
            <w:gridSpan w:val="6"/>
            <w:vAlign w:val="center"/>
          </w:tcPr>
          <w:p w14:paraId="25ED8496" w14:textId="77777777" w:rsidR="00671937" w:rsidRDefault="00671937">
            <w:pPr>
              <w:ind w:rightChars="-20" w:right="-42"/>
              <w:jc w:val="center"/>
              <w:rPr>
                <w:rFonts w:ascii="Arial" w:hAnsi="Arial" w:cs="Arial"/>
                <w:szCs w:val="21"/>
              </w:rPr>
            </w:pPr>
          </w:p>
        </w:tc>
      </w:tr>
      <w:tr w:rsidR="00671937" w14:paraId="0D7CD6F1" w14:textId="77777777">
        <w:trPr>
          <w:trHeight w:val="513"/>
          <w:jc w:val="center"/>
        </w:trPr>
        <w:tc>
          <w:tcPr>
            <w:tcW w:w="5024" w:type="dxa"/>
            <w:gridSpan w:val="3"/>
            <w:vAlign w:val="center"/>
          </w:tcPr>
          <w:p w14:paraId="51386EFE" w14:textId="77777777" w:rsidR="00671937" w:rsidRDefault="00801E51">
            <w:pPr>
              <w:jc w:val="center"/>
              <w:rPr>
                <w:rFonts w:ascii="Arial" w:hAnsi="Arial" w:cs="Arial"/>
                <w:b/>
                <w:szCs w:val="21"/>
              </w:rPr>
            </w:pPr>
            <w:r>
              <w:rPr>
                <w:rFonts w:ascii="Arial" w:hAnsi="Arial" w:cs="Arial" w:hint="eastAsia"/>
                <w:b/>
                <w:szCs w:val="21"/>
              </w:rPr>
              <w:t>银行</w:t>
            </w:r>
            <w:r>
              <w:rPr>
                <w:rFonts w:ascii="Arial" w:hAnsi="Arial" w:cs="Arial"/>
                <w:b/>
                <w:szCs w:val="21"/>
              </w:rPr>
              <w:t>帐号</w:t>
            </w:r>
          </w:p>
        </w:tc>
        <w:tc>
          <w:tcPr>
            <w:tcW w:w="5024" w:type="dxa"/>
            <w:gridSpan w:val="6"/>
            <w:vAlign w:val="center"/>
          </w:tcPr>
          <w:p w14:paraId="7D06EB46" w14:textId="77777777" w:rsidR="00671937" w:rsidRDefault="00671937">
            <w:pPr>
              <w:ind w:rightChars="-20" w:right="-42"/>
              <w:jc w:val="center"/>
              <w:rPr>
                <w:rFonts w:ascii="Arial" w:hAnsi="Arial" w:cs="Arial"/>
                <w:szCs w:val="21"/>
              </w:rPr>
            </w:pPr>
          </w:p>
        </w:tc>
      </w:tr>
      <w:tr w:rsidR="00671937" w14:paraId="72B1BA31" w14:textId="77777777">
        <w:trPr>
          <w:trHeight w:val="513"/>
          <w:jc w:val="center"/>
        </w:trPr>
        <w:tc>
          <w:tcPr>
            <w:tcW w:w="1673" w:type="dxa"/>
            <w:vAlign w:val="center"/>
          </w:tcPr>
          <w:p w14:paraId="094E8E6E" w14:textId="77777777" w:rsidR="00671937" w:rsidRDefault="00801E51">
            <w:pPr>
              <w:jc w:val="center"/>
              <w:rPr>
                <w:rFonts w:ascii="Arial" w:hAnsi="Arial" w:cs="Arial"/>
                <w:szCs w:val="21"/>
              </w:rPr>
            </w:pPr>
            <w:r>
              <w:rPr>
                <w:rFonts w:ascii="Arial" w:hAnsi="Arial" w:cs="Arial"/>
                <w:szCs w:val="21"/>
              </w:rPr>
              <w:t>主管部门</w:t>
            </w:r>
          </w:p>
        </w:tc>
        <w:tc>
          <w:tcPr>
            <w:tcW w:w="1472" w:type="dxa"/>
            <w:vAlign w:val="center"/>
          </w:tcPr>
          <w:p w14:paraId="25BAD240" w14:textId="77777777" w:rsidR="00671937" w:rsidRDefault="00671937">
            <w:pPr>
              <w:ind w:rightChars="-20" w:right="-42"/>
              <w:jc w:val="center"/>
              <w:rPr>
                <w:rFonts w:ascii="Arial" w:hAnsi="Arial" w:cs="Arial"/>
                <w:szCs w:val="21"/>
              </w:rPr>
            </w:pPr>
          </w:p>
        </w:tc>
        <w:tc>
          <w:tcPr>
            <w:tcW w:w="1879" w:type="dxa"/>
            <w:vAlign w:val="center"/>
          </w:tcPr>
          <w:p w14:paraId="0B20B540" w14:textId="77777777" w:rsidR="00671937" w:rsidRDefault="00801E51">
            <w:pPr>
              <w:ind w:rightChars="-20" w:right="-42"/>
              <w:jc w:val="center"/>
              <w:rPr>
                <w:rFonts w:ascii="Arial" w:hAnsi="Arial" w:cs="Arial"/>
                <w:szCs w:val="21"/>
              </w:rPr>
            </w:pPr>
            <w:r>
              <w:rPr>
                <w:rFonts w:ascii="Arial" w:hAnsi="Arial" w:cs="Arial" w:hint="eastAsia"/>
                <w:szCs w:val="21"/>
              </w:rPr>
              <w:t>负责人</w:t>
            </w:r>
          </w:p>
        </w:tc>
        <w:tc>
          <w:tcPr>
            <w:tcW w:w="1672" w:type="dxa"/>
            <w:gridSpan w:val="2"/>
            <w:vAlign w:val="center"/>
          </w:tcPr>
          <w:p w14:paraId="00D5FD1E" w14:textId="77777777" w:rsidR="00671937" w:rsidRDefault="00671937">
            <w:pPr>
              <w:ind w:rightChars="-20" w:right="-42"/>
              <w:jc w:val="center"/>
              <w:rPr>
                <w:rFonts w:ascii="Arial" w:hAnsi="Arial" w:cs="Arial"/>
                <w:szCs w:val="21"/>
              </w:rPr>
            </w:pPr>
          </w:p>
        </w:tc>
        <w:tc>
          <w:tcPr>
            <w:tcW w:w="1672" w:type="dxa"/>
            <w:gridSpan w:val="2"/>
            <w:vAlign w:val="center"/>
          </w:tcPr>
          <w:p w14:paraId="2C5C2976" w14:textId="77777777" w:rsidR="00671937" w:rsidRDefault="00801E51">
            <w:pPr>
              <w:ind w:rightChars="-20" w:right="-42"/>
              <w:jc w:val="center"/>
              <w:rPr>
                <w:rFonts w:ascii="Arial" w:hAnsi="Arial" w:cs="Arial"/>
                <w:szCs w:val="21"/>
              </w:rPr>
            </w:pPr>
            <w:r>
              <w:rPr>
                <w:rFonts w:ascii="Arial" w:hAnsi="Arial" w:cs="Arial"/>
                <w:szCs w:val="21"/>
              </w:rPr>
              <w:t>职务</w:t>
            </w:r>
          </w:p>
        </w:tc>
        <w:tc>
          <w:tcPr>
            <w:tcW w:w="1680" w:type="dxa"/>
            <w:gridSpan w:val="2"/>
          </w:tcPr>
          <w:p w14:paraId="66AF6B3C" w14:textId="77777777" w:rsidR="00671937" w:rsidRDefault="00671937">
            <w:pPr>
              <w:ind w:rightChars="-20" w:right="-42"/>
              <w:rPr>
                <w:rFonts w:ascii="Arial" w:hAnsi="Arial" w:cs="Arial"/>
                <w:szCs w:val="21"/>
              </w:rPr>
            </w:pPr>
          </w:p>
        </w:tc>
      </w:tr>
      <w:tr w:rsidR="00671937" w14:paraId="77EC0C1B" w14:textId="77777777">
        <w:trPr>
          <w:trHeight w:val="513"/>
          <w:jc w:val="center"/>
        </w:trPr>
        <w:tc>
          <w:tcPr>
            <w:tcW w:w="1673" w:type="dxa"/>
            <w:vAlign w:val="center"/>
          </w:tcPr>
          <w:p w14:paraId="2740E6C8" w14:textId="77777777" w:rsidR="00671937" w:rsidRDefault="00801E51">
            <w:pPr>
              <w:jc w:val="center"/>
              <w:rPr>
                <w:rFonts w:ascii="Arial" w:hAnsi="Arial" w:cs="Arial"/>
                <w:szCs w:val="21"/>
              </w:rPr>
            </w:pPr>
            <w:r>
              <w:rPr>
                <w:rFonts w:ascii="Arial" w:hAnsi="Arial" w:cs="Arial"/>
                <w:szCs w:val="21"/>
              </w:rPr>
              <w:t>经济类型</w:t>
            </w:r>
          </w:p>
        </w:tc>
        <w:tc>
          <w:tcPr>
            <w:tcW w:w="1472" w:type="dxa"/>
            <w:vAlign w:val="center"/>
          </w:tcPr>
          <w:p w14:paraId="7FE25F98" w14:textId="77777777" w:rsidR="00671937" w:rsidRDefault="00671937">
            <w:pPr>
              <w:ind w:rightChars="-20" w:right="-42"/>
              <w:jc w:val="center"/>
              <w:rPr>
                <w:rFonts w:ascii="Arial" w:hAnsi="Arial" w:cs="Arial"/>
                <w:szCs w:val="21"/>
              </w:rPr>
            </w:pPr>
          </w:p>
        </w:tc>
        <w:tc>
          <w:tcPr>
            <w:tcW w:w="1879" w:type="dxa"/>
            <w:vAlign w:val="center"/>
          </w:tcPr>
          <w:p w14:paraId="2A7A3B5D" w14:textId="77777777" w:rsidR="00671937" w:rsidRDefault="00801E51">
            <w:pPr>
              <w:ind w:rightChars="-20" w:right="-42"/>
              <w:jc w:val="center"/>
              <w:rPr>
                <w:rFonts w:ascii="Arial" w:hAnsi="Arial" w:cs="Arial"/>
                <w:szCs w:val="21"/>
              </w:rPr>
            </w:pPr>
            <w:r>
              <w:rPr>
                <w:rFonts w:ascii="Arial" w:hAnsi="Arial" w:cs="Arial"/>
                <w:szCs w:val="21"/>
              </w:rPr>
              <w:t>授权代表</w:t>
            </w:r>
          </w:p>
        </w:tc>
        <w:tc>
          <w:tcPr>
            <w:tcW w:w="1672" w:type="dxa"/>
            <w:gridSpan w:val="2"/>
            <w:vAlign w:val="center"/>
          </w:tcPr>
          <w:p w14:paraId="2E441D0D" w14:textId="77777777" w:rsidR="00671937" w:rsidRDefault="00671937">
            <w:pPr>
              <w:ind w:rightChars="-20" w:right="-42"/>
              <w:jc w:val="center"/>
              <w:rPr>
                <w:rFonts w:ascii="Arial" w:hAnsi="Arial" w:cs="Arial"/>
                <w:szCs w:val="21"/>
              </w:rPr>
            </w:pPr>
          </w:p>
        </w:tc>
        <w:tc>
          <w:tcPr>
            <w:tcW w:w="1672" w:type="dxa"/>
            <w:gridSpan w:val="2"/>
            <w:vAlign w:val="center"/>
          </w:tcPr>
          <w:p w14:paraId="061B5365" w14:textId="77777777" w:rsidR="00671937" w:rsidRDefault="00801E51">
            <w:pPr>
              <w:ind w:rightChars="-20" w:right="-42"/>
              <w:jc w:val="center"/>
              <w:rPr>
                <w:rFonts w:ascii="Arial" w:hAnsi="Arial" w:cs="Arial"/>
                <w:szCs w:val="21"/>
              </w:rPr>
            </w:pPr>
            <w:r>
              <w:rPr>
                <w:rFonts w:ascii="Arial" w:hAnsi="Arial" w:cs="Arial"/>
                <w:szCs w:val="21"/>
              </w:rPr>
              <w:t>职务</w:t>
            </w:r>
          </w:p>
        </w:tc>
        <w:tc>
          <w:tcPr>
            <w:tcW w:w="1680" w:type="dxa"/>
            <w:gridSpan w:val="2"/>
          </w:tcPr>
          <w:p w14:paraId="615AEABC" w14:textId="77777777" w:rsidR="00671937" w:rsidRDefault="00671937">
            <w:pPr>
              <w:ind w:rightChars="-20" w:right="-42"/>
              <w:rPr>
                <w:rFonts w:ascii="Arial" w:hAnsi="Arial" w:cs="Arial"/>
                <w:szCs w:val="21"/>
              </w:rPr>
            </w:pPr>
          </w:p>
        </w:tc>
      </w:tr>
      <w:tr w:rsidR="00671937" w14:paraId="05F4B51D" w14:textId="77777777">
        <w:trPr>
          <w:trHeight w:val="513"/>
          <w:jc w:val="center"/>
        </w:trPr>
        <w:tc>
          <w:tcPr>
            <w:tcW w:w="1673" w:type="dxa"/>
            <w:vAlign w:val="center"/>
          </w:tcPr>
          <w:p w14:paraId="35995189" w14:textId="77777777" w:rsidR="00671937" w:rsidRDefault="00801E51">
            <w:pPr>
              <w:jc w:val="center"/>
              <w:rPr>
                <w:rFonts w:ascii="Arial" w:hAnsi="Arial" w:cs="Arial"/>
                <w:szCs w:val="21"/>
              </w:rPr>
            </w:pPr>
            <w:r>
              <w:rPr>
                <w:rFonts w:ascii="Arial" w:hAnsi="Arial" w:cs="Arial"/>
                <w:szCs w:val="21"/>
              </w:rPr>
              <w:t>邮政编码</w:t>
            </w:r>
          </w:p>
        </w:tc>
        <w:tc>
          <w:tcPr>
            <w:tcW w:w="1472" w:type="dxa"/>
            <w:vAlign w:val="center"/>
          </w:tcPr>
          <w:p w14:paraId="55D9B3A2" w14:textId="77777777" w:rsidR="00671937" w:rsidRDefault="00671937">
            <w:pPr>
              <w:ind w:rightChars="-20" w:right="-42"/>
              <w:jc w:val="center"/>
              <w:rPr>
                <w:rFonts w:ascii="Arial" w:hAnsi="Arial" w:cs="Arial"/>
                <w:szCs w:val="21"/>
              </w:rPr>
            </w:pPr>
          </w:p>
        </w:tc>
        <w:tc>
          <w:tcPr>
            <w:tcW w:w="1879" w:type="dxa"/>
            <w:vAlign w:val="center"/>
          </w:tcPr>
          <w:p w14:paraId="1BCD36E7" w14:textId="77777777" w:rsidR="00671937" w:rsidRDefault="00801E51">
            <w:pPr>
              <w:ind w:rightChars="-20" w:right="-42"/>
              <w:jc w:val="center"/>
              <w:rPr>
                <w:rFonts w:ascii="Arial" w:hAnsi="Arial" w:cs="Arial"/>
                <w:szCs w:val="21"/>
              </w:rPr>
            </w:pPr>
            <w:r>
              <w:rPr>
                <w:rFonts w:ascii="Arial" w:hAnsi="Arial" w:cs="Arial"/>
                <w:szCs w:val="21"/>
              </w:rPr>
              <w:t>电话</w:t>
            </w:r>
          </w:p>
        </w:tc>
        <w:tc>
          <w:tcPr>
            <w:tcW w:w="1672" w:type="dxa"/>
            <w:gridSpan w:val="2"/>
            <w:vAlign w:val="center"/>
          </w:tcPr>
          <w:p w14:paraId="2AC008B9" w14:textId="77777777" w:rsidR="00671937" w:rsidRDefault="00671937">
            <w:pPr>
              <w:ind w:rightChars="-20" w:right="-42"/>
              <w:jc w:val="center"/>
              <w:rPr>
                <w:rFonts w:ascii="Arial" w:hAnsi="Arial" w:cs="Arial"/>
                <w:szCs w:val="21"/>
              </w:rPr>
            </w:pPr>
          </w:p>
        </w:tc>
        <w:tc>
          <w:tcPr>
            <w:tcW w:w="1672" w:type="dxa"/>
            <w:gridSpan w:val="2"/>
            <w:vAlign w:val="center"/>
          </w:tcPr>
          <w:p w14:paraId="241B5BA7" w14:textId="77777777" w:rsidR="00671937" w:rsidRDefault="00801E51">
            <w:pPr>
              <w:ind w:rightChars="-20" w:right="-42"/>
              <w:jc w:val="center"/>
              <w:rPr>
                <w:rFonts w:ascii="Arial" w:hAnsi="Arial" w:cs="Arial"/>
                <w:szCs w:val="21"/>
              </w:rPr>
            </w:pPr>
            <w:r>
              <w:rPr>
                <w:rFonts w:ascii="Arial" w:hAnsi="Arial" w:cs="Arial"/>
                <w:szCs w:val="21"/>
              </w:rPr>
              <w:t>传真</w:t>
            </w:r>
          </w:p>
        </w:tc>
        <w:tc>
          <w:tcPr>
            <w:tcW w:w="1680" w:type="dxa"/>
            <w:gridSpan w:val="2"/>
          </w:tcPr>
          <w:p w14:paraId="4897E338" w14:textId="77777777" w:rsidR="00671937" w:rsidRDefault="00671937">
            <w:pPr>
              <w:ind w:rightChars="-20" w:right="-42"/>
              <w:rPr>
                <w:rFonts w:ascii="Arial" w:hAnsi="Arial" w:cs="Arial"/>
                <w:szCs w:val="21"/>
              </w:rPr>
            </w:pPr>
          </w:p>
        </w:tc>
      </w:tr>
      <w:tr w:rsidR="00671937" w14:paraId="27F22D51" w14:textId="77777777">
        <w:trPr>
          <w:trHeight w:val="572"/>
          <w:jc w:val="center"/>
        </w:trPr>
        <w:tc>
          <w:tcPr>
            <w:tcW w:w="3145" w:type="dxa"/>
            <w:gridSpan w:val="2"/>
            <w:vAlign w:val="center"/>
          </w:tcPr>
          <w:p w14:paraId="17D4BDE1" w14:textId="77777777" w:rsidR="00671937" w:rsidRDefault="00801E51">
            <w:pPr>
              <w:ind w:rightChars="-20" w:right="-42"/>
              <w:jc w:val="center"/>
              <w:rPr>
                <w:rFonts w:ascii="Arial" w:hAnsi="Arial" w:cs="Arial"/>
                <w:szCs w:val="21"/>
              </w:rPr>
            </w:pPr>
            <w:r>
              <w:rPr>
                <w:rFonts w:ascii="Arial" w:hAnsi="Arial" w:cs="Arial"/>
                <w:szCs w:val="21"/>
              </w:rPr>
              <w:t>单位简介及机构情况</w:t>
            </w:r>
          </w:p>
        </w:tc>
        <w:tc>
          <w:tcPr>
            <w:tcW w:w="6903" w:type="dxa"/>
            <w:gridSpan w:val="7"/>
          </w:tcPr>
          <w:p w14:paraId="578517E2" w14:textId="77777777" w:rsidR="00671937" w:rsidRDefault="00671937">
            <w:pPr>
              <w:ind w:rightChars="-20" w:right="-42"/>
              <w:rPr>
                <w:rFonts w:ascii="Arial" w:hAnsi="Arial" w:cs="Arial"/>
                <w:szCs w:val="21"/>
              </w:rPr>
            </w:pPr>
          </w:p>
        </w:tc>
      </w:tr>
      <w:tr w:rsidR="00671937" w14:paraId="2E4529AF" w14:textId="77777777">
        <w:trPr>
          <w:trHeight w:val="533"/>
          <w:jc w:val="center"/>
        </w:trPr>
        <w:tc>
          <w:tcPr>
            <w:tcW w:w="3145" w:type="dxa"/>
            <w:gridSpan w:val="2"/>
            <w:vAlign w:val="center"/>
          </w:tcPr>
          <w:p w14:paraId="10C14BB4" w14:textId="77777777" w:rsidR="00671937" w:rsidRDefault="00801E51">
            <w:pPr>
              <w:ind w:rightChars="-20" w:right="-42"/>
              <w:jc w:val="center"/>
              <w:rPr>
                <w:rFonts w:ascii="Arial" w:hAnsi="Arial" w:cs="Arial"/>
                <w:szCs w:val="21"/>
              </w:rPr>
            </w:pPr>
            <w:r>
              <w:rPr>
                <w:rFonts w:ascii="Arial" w:hAnsi="Arial" w:cs="Arial"/>
                <w:szCs w:val="21"/>
              </w:rPr>
              <w:t>单位优势及特长</w:t>
            </w:r>
          </w:p>
        </w:tc>
        <w:tc>
          <w:tcPr>
            <w:tcW w:w="6903" w:type="dxa"/>
            <w:gridSpan w:val="7"/>
          </w:tcPr>
          <w:p w14:paraId="6281F29C" w14:textId="77777777" w:rsidR="00671937" w:rsidRDefault="00671937">
            <w:pPr>
              <w:ind w:rightChars="-20" w:right="-42"/>
              <w:rPr>
                <w:rFonts w:ascii="Arial" w:hAnsi="Arial" w:cs="Arial"/>
                <w:szCs w:val="21"/>
              </w:rPr>
            </w:pPr>
          </w:p>
        </w:tc>
      </w:tr>
      <w:tr w:rsidR="00671937" w14:paraId="11C8FED4" w14:textId="77777777">
        <w:trPr>
          <w:trHeight w:val="332"/>
          <w:jc w:val="center"/>
        </w:trPr>
        <w:tc>
          <w:tcPr>
            <w:tcW w:w="1673" w:type="dxa"/>
            <w:vMerge w:val="restart"/>
            <w:vAlign w:val="center"/>
          </w:tcPr>
          <w:p w14:paraId="2E5CDE57" w14:textId="77777777" w:rsidR="00671937" w:rsidRDefault="00801E51">
            <w:pPr>
              <w:ind w:rightChars="-20" w:right="-42"/>
              <w:jc w:val="center"/>
              <w:rPr>
                <w:rFonts w:ascii="Arial" w:hAnsi="Arial" w:cs="Arial"/>
                <w:szCs w:val="21"/>
              </w:rPr>
            </w:pPr>
            <w:r>
              <w:rPr>
                <w:rFonts w:ascii="Arial" w:hAnsi="Arial" w:cs="Arial"/>
                <w:szCs w:val="21"/>
              </w:rPr>
              <w:t>单位概况</w:t>
            </w:r>
          </w:p>
        </w:tc>
        <w:tc>
          <w:tcPr>
            <w:tcW w:w="1472" w:type="dxa"/>
            <w:vMerge w:val="restart"/>
            <w:vAlign w:val="center"/>
          </w:tcPr>
          <w:p w14:paraId="3BCA7930" w14:textId="77777777" w:rsidR="00671937" w:rsidRDefault="00801E51">
            <w:pPr>
              <w:snapToGrid w:val="0"/>
              <w:ind w:rightChars="-20" w:right="-42"/>
              <w:jc w:val="center"/>
              <w:rPr>
                <w:rFonts w:ascii="Arial" w:hAnsi="Arial" w:cs="Arial"/>
                <w:szCs w:val="21"/>
              </w:rPr>
            </w:pPr>
            <w:r>
              <w:rPr>
                <w:rFonts w:ascii="Arial" w:hAnsi="Arial" w:cs="Arial"/>
                <w:szCs w:val="21"/>
              </w:rPr>
              <w:t>职工总数</w:t>
            </w:r>
          </w:p>
        </w:tc>
        <w:tc>
          <w:tcPr>
            <w:tcW w:w="2248" w:type="dxa"/>
            <w:gridSpan w:val="2"/>
            <w:vMerge w:val="restart"/>
            <w:vAlign w:val="center"/>
          </w:tcPr>
          <w:p w14:paraId="6197E826" w14:textId="77777777" w:rsidR="00671937" w:rsidRDefault="00801E51">
            <w:pPr>
              <w:snapToGrid w:val="0"/>
              <w:ind w:rightChars="101" w:right="212"/>
              <w:jc w:val="right"/>
              <w:rPr>
                <w:rFonts w:ascii="Arial" w:hAnsi="Arial" w:cs="Arial"/>
                <w:szCs w:val="21"/>
              </w:rPr>
            </w:pPr>
            <w:r>
              <w:rPr>
                <w:rFonts w:ascii="Arial" w:hAnsi="Arial" w:cs="Arial"/>
                <w:szCs w:val="21"/>
              </w:rPr>
              <w:t>人</w:t>
            </w:r>
          </w:p>
        </w:tc>
        <w:tc>
          <w:tcPr>
            <w:tcW w:w="4655" w:type="dxa"/>
            <w:gridSpan w:val="5"/>
            <w:vAlign w:val="center"/>
          </w:tcPr>
          <w:p w14:paraId="1BB1DF1C" w14:textId="77777777" w:rsidR="00671937" w:rsidRDefault="00801E51">
            <w:pPr>
              <w:ind w:left="630" w:rightChars="-20" w:right="-42" w:hangingChars="300" w:hanging="630"/>
              <w:rPr>
                <w:rFonts w:ascii="Arial" w:hAnsi="Arial" w:cs="Arial"/>
                <w:szCs w:val="21"/>
              </w:rPr>
            </w:pPr>
            <w:r>
              <w:rPr>
                <w:rFonts w:ascii="Arial" w:hAnsi="Arial" w:cs="Arial"/>
                <w:szCs w:val="21"/>
              </w:rPr>
              <w:t>生产工人</w:t>
            </w:r>
            <w:proofErr w:type="gramStart"/>
            <w:r>
              <w:rPr>
                <w:rFonts w:ascii="Arial" w:hAnsi="Arial" w:cs="Arial"/>
                <w:szCs w:val="21"/>
              </w:rPr>
              <w:t>人</w:t>
            </w:r>
            <w:proofErr w:type="gramEnd"/>
          </w:p>
        </w:tc>
      </w:tr>
      <w:tr w:rsidR="00671937" w14:paraId="5C469B10" w14:textId="77777777">
        <w:trPr>
          <w:trHeight w:val="506"/>
          <w:jc w:val="center"/>
        </w:trPr>
        <w:tc>
          <w:tcPr>
            <w:tcW w:w="1673" w:type="dxa"/>
            <w:vMerge/>
            <w:vAlign w:val="center"/>
          </w:tcPr>
          <w:p w14:paraId="66E4D3B2" w14:textId="77777777" w:rsidR="00671937" w:rsidRDefault="00671937">
            <w:pPr>
              <w:rPr>
                <w:rFonts w:ascii="Arial" w:hAnsi="Arial" w:cs="Arial"/>
                <w:szCs w:val="21"/>
              </w:rPr>
            </w:pPr>
          </w:p>
        </w:tc>
        <w:tc>
          <w:tcPr>
            <w:tcW w:w="1472" w:type="dxa"/>
            <w:vMerge/>
            <w:vAlign w:val="center"/>
          </w:tcPr>
          <w:p w14:paraId="739A34D8" w14:textId="77777777" w:rsidR="00671937" w:rsidRDefault="00671937">
            <w:pPr>
              <w:rPr>
                <w:rFonts w:ascii="Arial" w:hAnsi="Arial" w:cs="Arial"/>
                <w:szCs w:val="21"/>
              </w:rPr>
            </w:pPr>
          </w:p>
        </w:tc>
        <w:tc>
          <w:tcPr>
            <w:tcW w:w="2248" w:type="dxa"/>
            <w:gridSpan w:val="2"/>
            <w:vMerge/>
            <w:vAlign w:val="center"/>
          </w:tcPr>
          <w:p w14:paraId="7DEA32DC" w14:textId="77777777" w:rsidR="00671937" w:rsidRDefault="00671937">
            <w:pPr>
              <w:rPr>
                <w:rFonts w:ascii="Arial" w:hAnsi="Arial" w:cs="Arial"/>
                <w:szCs w:val="21"/>
              </w:rPr>
            </w:pPr>
          </w:p>
        </w:tc>
        <w:tc>
          <w:tcPr>
            <w:tcW w:w="4655" w:type="dxa"/>
            <w:gridSpan w:val="5"/>
            <w:vAlign w:val="center"/>
          </w:tcPr>
          <w:p w14:paraId="1CAE0D72" w14:textId="77777777" w:rsidR="00671937" w:rsidRDefault="00801E51">
            <w:pPr>
              <w:ind w:left="630" w:rightChars="-20" w:right="-42" w:hangingChars="300" w:hanging="630"/>
              <w:rPr>
                <w:rFonts w:ascii="Arial" w:hAnsi="Arial" w:cs="Arial"/>
                <w:szCs w:val="21"/>
              </w:rPr>
            </w:pPr>
            <w:r>
              <w:rPr>
                <w:rFonts w:ascii="Arial" w:hAnsi="Arial" w:cs="Arial"/>
                <w:szCs w:val="21"/>
              </w:rPr>
              <w:t>工程技术人员人</w:t>
            </w:r>
          </w:p>
        </w:tc>
      </w:tr>
      <w:tr w:rsidR="00671937" w14:paraId="28612746" w14:textId="77777777">
        <w:trPr>
          <w:trHeight w:val="593"/>
          <w:jc w:val="center"/>
        </w:trPr>
        <w:tc>
          <w:tcPr>
            <w:tcW w:w="1673" w:type="dxa"/>
            <w:vMerge/>
            <w:vAlign w:val="center"/>
          </w:tcPr>
          <w:p w14:paraId="1BB7AE0D" w14:textId="77777777" w:rsidR="00671937" w:rsidRDefault="00671937">
            <w:pPr>
              <w:rPr>
                <w:rFonts w:ascii="Arial" w:hAnsi="Arial" w:cs="Arial"/>
                <w:szCs w:val="21"/>
              </w:rPr>
            </w:pPr>
          </w:p>
        </w:tc>
        <w:tc>
          <w:tcPr>
            <w:tcW w:w="1472" w:type="dxa"/>
            <w:vAlign w:val="center"/>
          </w:tcPr>
          <w:p w14:paraId="709CD826" w14:textId="77777777" w:rsidR="00671937" w:rsidRDefault="00801E51">
            <w:pPr>
              <w:snapToGrid w:val="0"/>
              <w:ind w:rightChars="-20" w:right="-42"/>
              <w:jc w:val="center"/>
              <w:rPr>
                <w:rFonts w:ascii="Arial" w:hAnsi="Arial" w:cs="Arial"/>
                <w:szCs w:val="21"/>
              </w:rPr>
            </w:pPr>
            <w:r>
              <w:rPr>
                <w:rFonts w:ascii="Arial" w:hAnsi="Arial" w:cs="Arial"/>
                <w:szCs w:val="21"/>
              </w:rPr>
              <w:t>员工情况</w:t>
            </w:r>
          </w:p>
        </w:tc>
        <w:tc>
          <w:tcPr>
            <w:tcW w:w="2248" w:type="dxa"/>
            <w:gridSpan w:val="2"/>
            <w:vAlign w:val="center"/>
          </w:tcPr>
          <w:p w14:paraId="4C1D292F" w14:textId="77777777" w:rsidR="00671937" w:rsidRDefault="00801E51">
            <w:pPr>
              <w:snapToGrid w:val="0"/>
              <w:ind w:rightChars="-20" w:right="-42"/>
              <w:jc w:val="center"/>
              <w:rPr>
                <w:rFonts w:ascii="Arial" w:hAnsi="Arial" w:cs="Arial"/>
                <w:szCs w:val="21"/>
              </w:rPr>
            </w:pPr>
            <w:r>
              <w:rPr>
                <w:rFonts w:ascii="Arial" w:hAnsi="Arial" w:cs="Arial"/>
                <w:szCs w:val="21"/>
              </w:rPr>
              <w:t>高级职称</w:t>
            </w:r>
          </w:p>
        </w:tc>
        <w:tc>
          <w:tcPr>
            <w:tcW w:w="1540" w:type="dxa"/>
            <w:gridSpan w:val="2"/>
            <w:vAlign w:val="center"/>
          </w:tcPr>
          <w:p w14:paraId="15C1C1D3" w14:textId="77777777" w:rsidR="00671937" w:rsidRDefault="00801E51">
            <w:pPr>
              <w:ind w:rightChars="-20" w:right="-42"/>
              <w:jc w:val="center"/>
              <w:rPr>
                <w:rFonts w:ascii="Arial" w:hAnsi="Arial" w:cs="Arial"/>
                <w:szCs w:val="21"/>
              </w:rPr>
            </w:pPr>
            <w:r>
              <w:rPr>
                <w:rFonts w:ascii="Arial" w:hAnsi="Arial" w:cs="Arial"/>
                <w:szCs w:val="21"/>
              </w:rPr>
              <w:t>中级职称</w:t>
            </w:r>
          </w:p>
        </w:tc>
        <w:tc>
          <w:tcPr>
            <w:tcW w:w="1616" w:type="dxa"/>
            <w:gridSpan w:val="2"/>
            <w:vAlign w:val="center"/>
          </w:tcPr>
          <w:p w14:paraId="453575A6" w14:textId="77777777" w:rsidR="00671937" w:rsidRDefault="00801E51">
            <w:pPr>
              <w:ind w:rightChars="-20" w:right="-42"/>
              <w:jc w:val="center"/>
              <w:rPr>
                <w:rFonts w:ascii="Arial" w:hAnsi="Arial" w:cs="Arial"/>
                <w:szCs w:val="21"/>
              </w:rPr>
            </w:pPr>
            <w:r>
              <w:rPr>
                <w:rFonts w:ascii="Arial" w:hAnsi="Arial" w:cs="Arial"/>
                <w:szCs w:val="21"/>
              </w:rPr>
              <w:t>初级职称</w:t>
            </w:r>
          </w:p>
        </w:tc>
        <w:tc>
          <w:tcPr>
            <w:tcW w:w="1499" w:type="dxa"/>
            <w:vAlign w:val="center"/>
          </w:tcPr>
          <w:p w14:paraId="2EEF2B69" w14:textId="77777777" w:rsidR="00671937" w:rsidRDefault="00801E51">
            <w:pPr>
              <w:ind w:rightChars="-20" w:right="-42"/>
              <w:jc w:val="center"/>
              <w:rPr>
                <w:rFonts w:ascii="Arial" w:hAnsi="Arial" w:cs="Arial"/>
                <w:szCs w:val="21"/>
              </w:rPr>
            </w:pPr>
            <w:r>
              <w:rPr>
                <w:rFonts w:ascii="Arial" w:hAnsi="Arial" w:cs="Arial"/>
                <w:szCs w:val="21"/>
              </w:rPr>
              <w:t>技工</w:t>
            </w:r>
          </w:p>
        </w:tc>
      </w:tr>
      <w:tr w:rsidR="00671937" w14:paraId="5E5AFD5A" w14:textId="77777777">
        <w:trPr>
          <w:trHeight w:val="578"/>
          <w:jc w:val="center"/>
        </w:trPr>
        <w:tc>
          <w:tcPr>
            <w:tcW w:w="1673" w:type="dxa"/>
            <w:vMerge/>
            <w:vAlign w:val="center"/>
          </w:tcPr>
          <w:p w14:paraId="322C70E3" w14:textId="77777777" w:rsidR="00671937" w:rsidRDefault="00671937">
            <w:pPr>
              <w:rPr>
                <w:rFonts w:ascii="Arial" w:hAnsi="Arial" w:cs="Arial"/>
                <w:szCs w:val="21"/>
              </w:rPr>
            </w:pPr>
          </w:p>
        </w:tc>
        <w:tc>
          <w:tcPr>
            <w:tcW w:w="1472" w:type="dxa"/>
            <w:vAlign w:val="center"/>
          </w:tcPr>
          <w:p w14:paraId="6DF380BD" w14:textId="77777777" w:rsidR="00671937" w:rsidRDefault="00801E51">
            <w:pPr>
              <w:snapToGrid w:val="0"/>
              <w:ind w:rightChars="-20" w:right="-42"/>
              <w:jc w:val="center"/>
              <w:rPr>
                <w:rFonts w:ascii="Arial" w:hAnsi="Arial" w:cs="Arial"/>
                <w:szCs w:val="21"/>
              </w:rPr>
            </w:pPr>
            <w:r>
              <w:rPr>
                <w:rFonts w:ascii="Arial" w:hAnsi="Arial" w:cs="Arial"/>
                <w:szCs w:val="21"/>
              </w:rPr>
              <w:t>人数</w:t>
            </w:r>
          </w:p>
        </w:tc>
        <w:tc>
          <w:tcPr>
            <w:tcW w:w="2248" w:type="dxa"/>
            <w:gridSpan w:val="2"/>
          </w:tcPr>
          <w:p w14:paraId="319ECF6B" w14:textId="77777777" w:rsidR="00671937" w:rsidRDefault="00671937">
            <w:pPr>
              <w:snapToGrid w:val="0"/>
              <w:ind w:rightChars="-20" w:right="-42"/>
              <w:rPr>
                <w:rFonts w:ascii="Arial" w:hAnsi="Arial" w:cs="Arial"/>
                <w:szCs w:val="21"/>
              </w:rPr>
            </w:pPr>
          </w:p>
        </w:tc>
        <w:tc>
          <w:tcPr>
            <w:tcW w:w="1540" w:type="dxa"/>
            <w:gridSpan w:val="2"/>
          </w:tcPr>
          <w:p w14:paraId="3487FFFB" w14:textId="77777777" w:rsidR="00671937" w:rsidRDefault="00671937">
            <w:pPr>
              <w:ind w:rightChars="-20" w:right="-42"/>
              <w:rPr>
                <w:rFonts w:ascii="Arial" w:hAnsi="Arial" w:cs="Arial"/>
                <w:szCs w:val="21"/>
              </w:rPr>
            </w:pPr>
          </w:p>
        </w:tc>
        <w:tc>
          <w:tcPr>
            <w:tcW w:w="1616" w:type="dxa"/>
            <w:gridSpan w:val="2"/>
          </w:tcPr>
          <w:p w14:paraId="60741E4B" w14:textId="77777777" w:rsidR="00671937" w:rsidRDefault="00671937">
            <w:pPr>
              <w:ind w:rightChars="-20" w:right="-42"/>
              <w:rPr>
                <w:rFonts w:ascii="Arial" w:hAnsi="Arial" w:cs="Arial"/>
                <w:szCs w:val="21"/>
              </w:rPr>
            </w:pPr>
          </w:p>
        </w:tc>
        <w:tc>
          <w:tcPr>
            <w:tcW w:w="1499" w:type="dxa"/>
          </w:tcPr>
          <w:p w14:paraId="61BB027A" w14:textId="77777777" w:rsidR="00671937" w:rsidRDefault="00671937">
            <w:pPr>
              <w:ind w:rightChars="-20" w:right="-42"/>
              <w:rPr>
                <w:rFonts w:ascii="Arial" w:hAnsi="Arial" w:cs="Arial"/>
                <w:szCs w:val="21"/>
              </w:rPr>
            </w:pPr>
          </w:p>
        </w:tc>
      </w:tr>
      <w:tr w:rsidR="00671937" w14:paraId="2AF520B5" w14:textId="77777777">
        <w:trPr>
          <w:trHeight w:val="617"/>
          <w:jc w:val="center"/>
        </w:trPr>
        <w:tc>
          <w:tcPr>
            <w:tcW w:w="1673" w:type="dxa"/>
            <w:vMerge/>
            <w:vAlign w:val="center"/>
          </w:tcPr>
          <w:p w14:paraId="63B64946" w14:textId="77777777" w:rsidR="00671937" w:rsidRDefault="00671937">
            <w:pPr>
              <w:rPr>
                <w:rFonts w:ascii="Arial" w:hAnsi="Arial" w:cs="Arial"/>
                <w:szCs w:val="21"/>
              </w:rPr>
            </w:pPr>
          </w:p>
        </w:tc>
        <w:tc>
          <w:tcPr>
            <w:tcW w:w="1472" w:type="dxa"/>
            <w:vMerge w:val="restart"/>
            <w:vAlign w:val="center"/>
          </w:tcPr>
          <w:p w14:paraId="6325EBA1" w14:textId="77777777" w:rsidR="00671937" w:rsidRDefault="00801E51">
            <w:pPr>
              <w:snapToGrid w:val="0"/>
              <w:ind w:rightChars="-20" w:right="-42"/>
              <w:jc w:val="center"/>
              <w:rPr>
                <w:rFonts w:ascii="Arial" w:hAnsi="Arial" w:cs="Arial"/>
                <w:szCs w:val="21"/>
              </w:rPr>
            </w:pPr>
            <w:r>
              <w:rPr>
                <w:rFonts w:ascii="Arial" w:hAnsi="Arial" w:cs="Arial"/>
                <w:szCs w:val="21"/>
              </w:rPr>
              <w:t>流动资金</w:t>
            </w:r>
          </w:p>
        </w:tc>
        <w:tc>
          <w:tcPr>
            <w:tcW w:w="2248" w:type="dxa"/>
            <w:gridSpan w:val="2"/>
            <w:vMerge w:val="restart"/>
            <w:vAlign w:val="center"/>
          </w:tcPr>
          <w:p w14:paraId="40CD5A3A" w14:textId="77777777" w:rsidR="00671937" w:rsidRDefault="00801E51">
            <w:pPr>
              <w:snapToGrid w:val="0"/>
              <w:ind w:rightChars="101" w:right="212"/>
              <w:jc w:val="right"/>
              <w:rPr>
                <w:rFonts w:ascii="Arial" w:hAnsi="Arial" w:cs="Arial"/>
                <w:szCs w:val="21"/>
              </w:rPr>
            </w:pPr>
            <w:r>
              <w:rPr>
                <w:rFonts w:ascii="Arial" w:hAnsi="Arial" w:cs="Arial"/>
                <w:szCs w:val="21"/>
              </w:rPr>
              <w:t>万元</w:t>
            </w:r>
          </w:p>
        </w:tc>
        <w:tc>
          <w:tcPr>
            <w:tcW w:w="1540" w:type="dxa"/>
            <w:gridSpan w:val="2"/>
            <w:vMerge w:val="restart"/>
            <w:vAlign w:val="center"/>
          </w:tcPr>
          <w:p w14:paraId="210B3BA3" w14:textId="77777777" w:rsidR="00671937" w:rsidRDefault="00801E51">
            <w:pPr>
              <w:ind w:rightChars="-20" w:right="-42"/>
              <w:jc w:val="center"/>
              <w:rPr>
                <w:rFonts w:ascii="Arial" w:hAnsi="Arial" w:cs="Arial"/>
                <w:szCs w:val="21"/>
              </w:rPr>
            </w:pPr>
            <w:r>
              <w:rPr>
                <w:rFonts w:ascii="Arial" w:hAnsi="Arial" w:cs="Arial"/>
                <w:szCs w:val="21"/>
              </w:rPr>
              <w:t>资金来源</w:t>
            </w:r>
          </w:p>
        </w:tc>
        <w:tc>
          <w:tcPr>
            <w:tcW w:w="1616" w:type="dxa"/>
            <w:gridSpan w:val="2"/>
            <w:vAlign w:val="center"/>
          </w:tcPr>
          <w:p w14:paraId="46FBAA84" w14:textId="77777777" w:rsidR="00671937" w:rsidRDefault="00801E51">
            <w:pPr>
              <w:ind w:rightChars="-20" w:right="-42"/>
              <w:jc w:val="center"/>
              <w:rPr>
                <w:rFonts w:ascii="Arial" w:hAnsi="Arial" w:cs="Arial"/>
                <w:szCs w:val="21"/>
              </w:rPr>
            </w:pPr>
            <w:r>
              <w:rPr>
                <w:rFonts w:ascii="Arial" w:hAnsi="Arial" w:cs="Arial"/>
                <w:szCs w:val="21"/>
              </w:rPr>
              <w:t>自有资金</w:t>
            </w:r>
          </w:p>
        </w:tc>
        <w:tc>
          <w:tcPr>
            <w:tcW w:w="1499" w:type="dxa"/>
            <w:vAlign w:val="center"/>
          </w:tcPr>
          <w:p w14:paraId="3FC95CAD" w14:textId="77777777" w:rsidR="00671937" w:rsidRDefault="00801E51">
            <w:pPr>
              <w:ind w:rightChars="-20" w:right="-42"/>
              <w:jc w:val="center"/>
              <w:rPr>
                <w:rFonts w:ascii="Arial" w:hAnsi="Arial" w:cs="Arial"/>
                <w:szCs w:val="21"/>
              </w:rPr>
            </w:pPr>
            <w:r>
              <w:rPr>
                <w:rFonts w:ascii="Arial" w:hAnsi="Arial" w:cs="Arial"/>
                <w:szCs w:val="21"/>
              </w:rPr>
              <w:t>万元</w:t>
            </w:r>
          </w:p>
        </w:tc>
      </w:tr>
      <w:tr w:rsidR="00671937" w14:paraId="33FF8860" w14:textId="77777777">
        <w:trPr>
          <w:trHeight w:val="544"/>
          <w:jc w:val="center"/>
        </w:trPr>
        <w:tc>
          <w:tcPr>
            <w:tcW w:w="1673" w:type="dxa"/>
            <w:vMerge/>
            <w:vAlign w:val="center"/>
          </w:tcPr>
          <w:p w14:paraId="18F47AA6" w14:textId="77777777" w:rsidR="00671937" w:rsidRDefault="00671937">
            <w:pPr>
              <w:rPr>
                <w:rFonts w:ascii="Arial" w:hAnsi="Arial" w:cs="Arial"/>
                <w:szCs w:val="21"/>
              </w:rPr>
            </w:pPr>
          </w:p>
        </w:tc>
        <w:tc>
          <w:tcPr>
            <w:tcW w:w="1472" w:type="dxa"/>
            <w:vMerge/>
            <w:vAlign w:val="center"/>
          </w:tcPr>
          <w:p w14:paraId="7612034D" w14:textId="77777777" w:rsidR="00671937" w:rsidRDefault="00671937">
            <w:pPr>
              <w:rPr>
                <w:rFonts w:ascii="Arial" w:hAnsi="Arial" w:cs="Arial"/>
                <w:szCs w:val="21"/>
              </w:rPr>
            </w:pPr>
          </w:p>
        </w:tc>
        <w:tc>
          <w:tcPr>
            <w:tcW w:w="2248" w:type="dxa"/>
            <w:gridSpan w:val="2"/>
            <w:vMerge/>
            <w:vAlign w:val="center"/>
          </w:tcPr>
          <w:p w14:paraId="2C158860" w14:textId="77777777" w:rsidR="00671937" w:rsidRDefault="00671937">
            <w:pPr>
              <w:rPr>
                <w:rFonts w:ascii="Arial" w:hAnsi="Arial" w:cs="Arial"/>
                <w:szCs w:val="21"/>
              </w:rPr>
            </w:pPr>
          </w:p>
        </w:tc>
        <w:tc>
          <w:tcPr>
            <w:tcW w:w="1540" w:type="dxa"/>
            <w:gridSpan w:val="2"/>
            <w:vMerge/>
            <w:vAlign w:val="center"/>
          </w:tcPr>
          <w:p w14:paraId="511D97D3" w14:textId="77777777" w:rsidR="00671937" w:rsidRDefault="00671937">
            <w:pPr>
              <w:rPr>
                <w:rFonts w:ascii="Arial" w:hAnsi="Arial" w:cs="Arial"/>
                <w:szCs w:val="21"/>
              </w:rPr>
            </w:pPr>
          </w:p>
        </w:tc>
        <w:tc>
          <w:tcPr>
            <w:tcW w:w="1616" w:type="dxa"/>
            <w:gridSpan w:val="2"/>
            <w:vAlign w:val="center"/>
          </w:tcPr>
          <w:p w14:paraId="77566865" w14:textId="77777777" w:rsidR="00671937" w:rsidRDefault="00801E51">
            <w:pPr>
              <w:ind w:rightChars="-20" w:right="-42"/>
              <w:jc w:val="center"/>
              <w:rPr>
                <w:rFonts w:ascii="Arial" w:hAnsi="Arial" w:cs="Arial"/>
                <w:szCs w:val="21"/>
              </w:rPr>
            </w:pPr>
            <w:r>
              <w:rPr>
                <w:rFonts w:ascii="Arial" w:hAnsi="Arial" w:cs="Arial"/>
                <w:szCs w:val="21"/>
              </w:rPr>
              <w:t>银行贷款</w:t>
            </w:r>
          </w:p>
        </w:tc>
        <w:tc>
          <w:tcPr>
            <w:tcW w:w="1499" w:type="dxa"/>
            <w:vAlign w:val="center"/>
          </w:tcPr>
          <w:p w14:paraId="48EFD65D" w14:textId="77777777" w:rsidR="00671937" w:rsidRDefault="00801E51">
            <w:pPr>
              <w:ind w:rightChars="-20" w:right="-42"/>
              <w:jc w:val="center"/>
              <w:rPr>
                <w:rFonts w:ascii="Arial" w:hAnsi="Arial" w:cs="Arial"/>
                <w:szCs w:val="21"/>
              </w:rPr>
            </w:pPr>
            <w:r>
              <w:rPr>
                <w:rFonts w:ascii="Arial" w:hAnsi="Arial" w:cs="Arial"/>
                <w:szCs w:val="21"/>
              </w:rPr>
              <w:t>万元</w:t>
            </w:r>
          </w:p>
        </w:tc>
      </w:tr>
      <w:tr w:rsidR="00671937" w14:paraId="614A9655" w14:textId="77777777">
        <w:trPr>
          <w:trHeight w:val="461"/>
          <w:jc w:val="center"/>
        </w:trPr>
        <w:tc>
          <w:tcPr>
            <w:tcW w:w="1673" w:type="dxa"/>
            <w:vMerge/>
            <w:vAlign w:val="center"/>
          </w:tcPr>
          <w:p w14:paraId="6D1F9580" w14:textId="77777777" w:rsidR="00671937" w:rsidRDefault="00671937">
            <w:pPr>
              <w:rPr>
                <w:rFonts w:ascii="Arial" w:hAnsi="Arial" w:cs="Arial"/>
                <w:szCs w:val="21"/>
              </w:rPr>
            </w:pPr>
          </w:p>
        </w:tc>
        <w:tc>
          <w:tcPr>
            <w:tcW w:w="1472" w:type="dxa"/>
            <w:vAlign w:val="center"/>
          </w:tcPr>
          <w:p w14:paraId="6FB74C67" w14:textId="77777777" w:rsidR="00671937" w:rsidRDefault="00801E51">
            <w:pPr>
              <w:snapToGrid w:val="0"/>
              <w:ind w:rightChars="-20" w:right="-42"/>
              <w:jc w:val="center"/>
              <w:rPr>
                <w:rFonts w:ascii="Arial" w:hAnsi="Arial" w:cs="Arial"/>
                <w:szCs w:val="21"/>
              </w:rPr>
            </w:pPr>
            <w:r>
              <w:rPr>
                <w:rFonts w:ascii="Arial" w:hAnsi="Arial" w:cs="Arial"/>
                <w:szCs w:val="21"/>
              </w:rPr>
              <w:t>固定资产</w:t>
            </w:r>
          </w:p>
        </w:tc>
        <w:tc>
          <w:tcPr>
            <w:tcW w:w="2248" w:type="dxa"/>
            <w:gridSpan w:val="2"/>
            <w:vAlign w:val="center"/>
          </w:tcPr>
          <w:p w14:paraId="65FB03D3" w14:textId="77777777" w:rsidR="00671937" w:rsidRDefault="00801E51">
            <w:pPr>
              <w:snapToGrid w:val="0"/>
              <w:ind w:rightChars="-20" w:right="-42"/>
              <w:jc w:val="center"/>
              <w:rPr>
                <w:rFonts w:ascii="Arial" w:hAnsi="Arial" w:cs="Arial"/>
                <w:szCs w:val="21"/>
              </w:rPr>
            </w:pPr>
            <w:r>
              <w:rPr>
                <w:rFonts w:ascii="Arial" w:hAnsi="Arial" w:cs="Arial"/>
                <w:szCs w:val="21"/>
              </w:rPr>
              <w:t>原值</w:t>
            </w:r>
          </w:p>
        </w:tc>
        <w:tc>
          <w:tcPr>
            <w:tcW w:w="1540" w:type="dxa"/>
            <w:gridSpan w:val="2"/>
            <w:vAlign w:val="center"/>
          </w:tcPr>
          <w:p w14:paraId="69CEB1F5" w14:textId="77777777" w:rsidR="00671937" w:rsidRDefault="00801E51">
            <w:pPr>
              <w:ind w:rightChars="-20" w:right="-42" w:firstLineChars="300" w:firstLine="630"/>
              <w:jc w:val="right"/>
              <w:rPr>
                <w:rFonts w:ascii="Arial" w:hAnsi="Arial" w:cs="Arial"/>
                <w:szCs w:val="21"/>
              </w:rPr>
            </w:pPr>
            <w:r>
              <w:rPr>
                <w:rFonts w:ascii="Arial" w:hAnsi="Arial" w:cs="Arial"/>
                <w:szCs w:val="21"/>
              </w:rPr>
              <w:t>万元</w:t>
            </w:r>
          </w:p>
        </w:tc>
        <w:tc>
          <w:tcPr>
            <w:tcW w:w="1616" w:type="dxa"/>
            <w:gridSpan w:val="2"/>
            <w:vAlign w:val="center"/>
          </w:tcPr>
          <w:p w14:paraId="398DEAF5" w14:textId="77777777" w:rsidR="00671937" w:rsidRDefault="00801E51">
            <w:pPr>
              <w:ind w:rightChars="-20" w:right="-42"/>
              <w:jc w:val="center"/>
              <w:rPr>
                <w:rFonts w:ascii="Arial" w:hAnsi="Arial" w:cs="Arial"/>
                <w:szCs w:val="21"/>
              </w:rPr>
            </w:pPr>
            <w:r>
              <w:rPr>
                <w:rFonts w:ascii="Arial" w:hAnsi="Arial" w:cs="Arial"/>
                <w:szCs w:val="21"/>
              </w:rPr>
              <w:t>净值</w:t>
            </w:r>
          </w:p>
        </w:tc>
        <w:tc>
          <w:tcPr>
            <w:tcW w:w="1499" w:type="dxa"/>
            <w:vAlign w:val="center"/>
          </w:tcPr>
          <w:p w14:paraId="147B8283" w14:textId="77777777" w:rsidR="00671937" w:rsidRDefault="00801E51">
            <w:pPr>
              <w:ind w:rightChars="-20" w:right="-42"/>
              <w:jc w:val="center"/>
              <w:rPr>
                <w:rFonts w:ascii="Arial" w:hAnsi="Arial" w:cs="Arial"/>
                <w:szCs w:val="21"/>
              </w:rPr>
            </w:pPr>
            <w:r>
              <w:rPr>
                <w:rFonts w:ascii="Arial" w:hAnsi="Arial" w:cs="Arial"/>
                <w:szCs w:val="21"/>
              </w:rPr>
              <w:t>万元</w:t>
            </w:r>
          </w:p>
        </w:tc>
      </w:tr>
      <w:tr w:rsidR="00671937" w14:paraId="09A4AE58" w14:textId="77777777">
        <w:trPr>
          <w:trHeight w:val="570"/>
          <w:jc w:val="center"/>
        </w:trPr>
        <w:tc>
          <w:tcPr>
            <w:tcW w:w="1673" w:type="dxa"/>
            <w:vMerge w:val="restart"/>
            <w:vAlign w:val="center"/>
          </w:tcPr>
          <w:p w14:paraId="0576244F" w14:textId="77777777" w:rsidR="00671937" w:rsidRDefault="00801E51">
            <w:pPr>
              <w:ind w:rightChars="-20" w:right="-42"/>
              <w:jc w:val="center"/>
              <w:rPr>
                <w:rFonts w:ascii="Arial" w:hAnsi="Arial" w:cs="Arial"/>
                <w:szCs w:val="21"/>
              </w:rPr>
            </w:pPr>
            <w:r>
              <w:rPr>
                <w:rFonts w:ascii="Arial" w:hAnsi="Arial" w:cs="Arial"/>
                <w:szCs w:val="21"/>
              </w:rPr>
              <w:t>企业财务状况</w:t>
            </w:r>
          </w:p>
        </w:tc>
        <w:tc>
          <w:tcPr>
            <w:tcW w:w="1472" w:type="dxa"/>
            <w:vAlign w:val="center"/>
          </w:tcPr>
          <w:p w14:paraId="205B8D9E" w14:textId="77777777" w:rsidR="00671937" w:rsidRDefault="00671937">
            <w:pPr>
              <w:snapToGrid w:val="0"/>
              <w:ind w:rightChars="-20" w:right="-42"/>
              <w:rPr>
                <w:rFonts w:ascii="Arial" w:hAnsi="Arial" w:cs="Arial"/>
                <w:szCs w:val="21"/>
              </w:rPr>
            </w:pPr>
          </w:p>
        </w:tc>
        <w:tc>
          <w:tcPr>
            <w:tcW w:w="2248" w:type="dxa"/>
            <w:gridSpan w:val="2"/>
            <w:vAlign w:val="center"/>
          </w:tcPr>
          <w:p w14:paraId="7354B299" w14:textId="77777777" w:rsidR="00671937" w:rsidRDefault="00801E51">
            <w:pPr>
              <w:snapToGrid w:val="0"/>
              <w:ind w:rightChars="-20" w:right="-42"/>
              <w:jc w:val="center"/>
              <w:rPr>
                <w:rFonts w:ascii="Arial" w:hAnsi="Arial" w:cs="Arial"/>
                <w:szCs w:val="21"/>
              </w:rPr>
            </w:pPr>
            <w:r>
              <w:rPr>
                <w:rFonts w:ascii="Arial" w:hAnsi="Arial" w:cs="Arial"/>
                <w:szCs w:val="21"/>
              </w:rPr>
              <w:t>收入总额</w:t>
            </w:r>
          </w:p>
        </w:tc>
        <w:tc>
          <w:tcPr>
            <w:tcW w:w="1540" w:type="dxa"/>
            <w:gridSpan w:val="2"/>
            <w:vAlign w:val="center"/>
          </w:tcPr>
          <w:p w14:paraId="13548D5F" w14:textId="77777777" w:rsidR="00671937" w:rsidRDefault="00801E51">
            <w:pPr>
              <w:ind w:rightChars="-20" w:right="-42"/>
              <w:jc w:val="center"/>
              <w:rPr>
                <w:rFonts w:ascii="Arial" w:hAnsi="Arial" w:cs="Arial"/>
                <w:szCs w:val="21"/>
              </w:rPr>
            </w:pPr>
            <w:r>
              <w:rPr>
                <w:rFonts w:ascii="Arial" w:hAnsi="Arial" w:cs="Arial"/>
                <w:szCs w:val="21"/>
              </w:rPr>
              <w:t>利润总额</w:t>
            </w:r>
          </w:p>
        </w:tc>
        <w:tc>
          <w:tcPr>
            <w:tcW w:w="1616" w:type="dxa"/>
            <w:gridSpan w:val="2"/>
            <w:vAlign w:val="center"/>
          </w:tcPr>
          <w:p w14:paraId="2DC03DAB" w14:textId="77777777" w:rsidR="00671937" w:rsidRDefault="00801E51">
            <w:pPr>
              <w:ind w:rightChars="-20" w:right="-42"/>
              <w:jc w:val="center"/>
              <w:rPr>
                <w:rFonts w:ascii="Arial" w:hAnsi="Arial" w:cs="Arial"/>
                <w:szCs w:val="21"/>
              </w:rPr>
            </w:pPr>
            <w:r>
              <w:rPr>
                <w:rFonts w:ascii="Arial" w:hAnsi="Arial" w:cs="Arial"/>
                <w:szCs w:val="21"/>
              </w:rPr>
              <w:t>税后利润</w:t>
            </w:r>
          </w:p>
        </w:tc>
        <w:tc>
          <w:tcPr>
            <w:tcW w:w="1499" w:type="dxa"/>
            <w:vAlign w:val="center"/>
          </w:tcPr>
          <w:p w14:paraId="430A9FE3" w14:textId="77777777" w:rsidR="00671937" w:rsidRDefault="00801E51">
            <w:pPr>
              <w:ind w:rightChars="-20" w:right="-42"/>
              <w:jc w:val="center"/>
              <w:rPr>
                <w:rFonts w:ascii="Arial" w:hAnsi="Arial" w:cs="Arial"/>
                <w:szCs w:val="21"/>
              </w:rPr>
            </w:pPr>
            <w:r>
              <w:rPr>
                <w:rFonts w:ascii="Arial" w:hAnsi="Arial" w:cs="Arial"/>
                <w:szCs w:val="21"/>
              </w:rPr>
              <w:t>负债总额</w:t>
            </w:r>
          </w:p>
        </w:tc>
      </w:tr>
      <w:tr w:rsidR="00671937" w14:paraId="0A266D52" w14:textId="77777777">
        <w:trPr>
          <w:trHeight w:val="557"/>
          <w:jc w:val="center"/>
        </w:trPr>
        <w:tc>
          <w:tcPr>
            <w:tcW w:w="1673" w:type="dxa"/>
            <w:vMerge/>
            <w:vAlign w:val="center"/>
          </w:tcPr>
          <w:p w14:paraId="0DC12882" w14:textId="77777777" w:rsidR="00671937" w:rsidRDefault="00671937">
            <w:pPr>
              <w:rPr>
                <w:rFonts w:ascii="Arial" w:hAnsi="Arial" w:cs="Arial"/>
                <w:szCs w:val="21"/>
              </w:rPr>
            </w:pPr>
          </w:p>
        </w:tc>
        <w:tc>
          <w:tcPr>
            <w:tcW w:w="1472" w:type="dxa"/>
            <w:vAlign w:val="center"/>
          </w:tcPr>
          <w:p w14:paraId="463BC217" w14:textId="77777777" w:rsidR="00671937" w:rsidRDefault="00801E51">
            <w:pPr>
              <w:snapToGrid w:val="0"/>
              <w:ind w:rightChars="-20" w:right="-42"/>
              <w:jc w:val="center"/>
              <w:rPr>
                <w:rFonts w:ascii="Arial" w:hAnsi="Arial" w:cs="Arial"/>
                <w:szCs w:val="21"/>
              </w:rPr>
            </w:pPr>
            <w:r>
              <w:rPr>
                <w:rFonts w:ascii="Arial" w:hAnsi="Arial" w:cs="Arial"/>
                <w:szCs w:val="21"/>
              </w:rPr>
              <w:t>2016</w:t>
            </w:r>
          </w:p>
        </w:tc>
        <w:tc>
          <w:tcPr>
            <w:tcW w:w="2248" w:type="dxa"/>
            <w:gridSpan w:val="2"/>
            <w:vAlign w:val="center"/>
          </w:tcPr>
          <w:p w14:paraId="7D91D567" w14:textId="77777777" w:rsidR="00671937" w:rsidRDefault="00671937">
            <w:pPr>
              <w:snapToGrid w:val="0"/>
              <w:ind w:rightChars="-20" w:right="-42"/>
              <w:rPr>
                <w:rFonts w:ascii="Arial" w:hAnsi="Arial" w:cs="Arial"/>
                <w:szCs w:val="21"/>
              </w:rPr>
            </w:pPr>
          </w:p>
        </w:tc>
        <w:tc>
          <w:tcPr>
            <w:tcW w:w="1540" w:type="dxa"/>
            <w:gridSpan w:val="2"/>
            <w:vAlign w:val="center"/>
          </w:tcPr>
          <w:p w14:paraId="5EB4C395" w14:textId="77777777" w:rsidR="00671937" w:rsidRDefault="00671937">
            <w:pPr>
              <w:ind w:rightChars="-20" w:right="-42"/>
              <w:rPr>
                <w:rFonts w:ascii="Arial" w:hAnsi="Arial" w:cs="Arial"/>
                <w:szCs w:val="21"/>
              </w:rPr>
            </w:pPr>
          </w:p>
        </w:tc>
        <w:tc>
          <w:tcPr>
            <w:tcW w:w="1616" w:type="dxa"/>
            <w:gridSpan w:val="2"/>
            <w:vAlign w:val="center"/>
          </w:tcPr>
          <w:p w14:paraId="57C00C03" w14:textId="77777777" w:rsidR="00671937" w:rsidRDefault="00671937">
            <w:pPr>
              <w:ind w:rightChars="-20" w:right="-42"/>
              <w:rPr>
                <w:rFonts w:ascii="Arial" w:hAnsi="Arial" w:cs="Arial"/>
                <w:szCs w:val="21"/>
              </w:rPr>
            </w:pPr>
          </w:p>
        </w:tc>
        <w:tc>
          <w:tcPr>
            <w:tcW w:w="1499" w:type="dxa"/>
            <w:vAlign w:val="center"/>
          </w:tcPr>
          <w:p w14:paraId="7D99A39B" w14:textId="77777777" w:rsidR="00671937" w:rsidRDefault="00671937">
            <w:pPr>
              <w:ind w:rightChars="-20" w:right="-42"/>
              <w:rPr>
                <w:rFonts w:ascii="Arial" w:hAnsi="Arial" w:cs="Arial"/>
                <w:szCs w:val="21"/>
              </w:rPr>
            </w:pPr>
          </w:p>
        </w:tc>
      </w:tr>
      <w:tr w:rsidR="00671937" w14:paraId="42145948" w14:textId="77777777">
        <w:trPr>
          <w:trHeight w:val="544"/>
          <w:jc w:val="center"/>
        </w:trPr>
        <w:tc>
          <w:tcPr>
            <w:tcW w:w="1673" w:type="dxa"/>
            <w:vMerge/>
            <w:vAlign w:val="center"/>
          </w:tcPr>
          <w:p w14:paraId="7F3C8793" w14:textId="77777777" w:rsidR="00671937" w:rsidRDefault="00671937">
            <w:pPr>
              <w:rPr>
                <w:rFonts w:ascii="Arial" w:hAnsi="Arial" w:cs="Arial"/>
                <w:szCs w:val="21"/>
              </w:rPr>
            </w:pPr>
          </w:p>
        </w:tc>
        <w:tc>
          <w:tcPr>
            <w:tcW w:w="1472" w:type="dxa"/>
            <w:vAlign w:val="center"/>
          </w:tcPr>
          <w:p w14:paraId="502A19B9" w14:textId="77777777" w:rsidR="00671937" w:rsidRDefault="00801E51">
            <w:pPr>
              <w:snapToGrid w:val="0"/>
              <w:ind w:rightChars="-20" w:right="-42"/>
              <w:jc w:val="center"/>
              <w:rPr>
                <w:rFonts w:ascii="Arial" w:hAnsi="Arial" w:cs="Arial"/>
                <w:szCs w:val="21"/>
              </w:rPr>
            </w:pPr>
            <w:r>
              <w:rPr>
                <w:rFonts w:ascii="Arial" w:hAnsi="Arial" w:cs="Arial"/>
                <w:szCs w:val="21"/>
              </w:rPr>
              <w:t>2017</w:t>
            </w:r>
          </w:p>
        </w:tc>
        <w:tc>
          <w:tcPr>
            <w:tcW w:w="2248" w:type="dxa"/>
            <w:gridSpan w:val="2"/>
            <w:vAlign w:val="center"/>
          </w:tcPr>
          <w:p w14:paraId="7A29A9D7" w14:textId="77777777" w:rsidR="00671937" w:rsidRDefault="00671937">
            <w:pPr>
              <w:snapToGrid w:val="0"/>
              <w:ind w:rightChars="-20" w:right="-42"/>
              <w:rPr>
                <w:rFonts w:ascii="Arial" w:hAnsi="Arial" w:cs="Arial"/>
                <w:szCs w:val="21"/>
              </w:rPr>
            </w:pPr>
          </w:p>
        </w:tc>
        <w:tc>
          <w:tcPr>
            <w:tcW w:w="1540" w:type="dxa"/>
            <w:gridSpan w:val="2"/>
            <w:vAlign w:val="center"/>
          </w:tcPr>
          <w:p w14:paraId="2B65A2EE" w14:textId="77777777" w:rsidR="00671937" w:rsidRDefault="00671937">
            <w:pPr>
              <w:ind w:rightChars="-20" w:right="-42"/>
              <w:rPr>
                <w:rFonts w:ascii="Arial" w:hAnsi="Arial" w:cs="Arial"/>
                <w:szCs w:val="21"/>
              </w:rPr>
            </w:pPr>
          </w:p>
        </w:tc>
        <w:tc>
          <w:tcPr>
            <w:tcW w:w="1616" w:type="dxa"/>
            <w:gridSpan w:val="2"/>
            <w:vAlign w:val="center"/>
          </w:tcPr>
          <w:p w14:paraId="752847D2" w14:textId="77777777" w:rsidR="00671937" w:rsidRDefault="00671937">
            <w:pPr>
              <w:ind w:rightChars="-20" w:right="-42"/>
              <w:rPr>
                <w:rFonts w:ascii="Arial" w:hAnsi="Arial" w:cs="Arial"/>
                <w:szCs w:val="21"/>
              </w:rPr>
            </w:pPr>
          </w:p>
        </w:tc>
        <w:tc>
          <w:tcPr>
            <w:tcW w:w="1499" w:type="dxa"/>
            <w:vAlign w:val="center"/>
          </w:tcPr>
          <w:p w14:paraId="25582872" w14:textId="77777777" w:rsidR="00671937" w:rsidRDefault="00671937">
            <w:pPr>
              <w:ind w:rightChars="-20" w:right="-42"/>
              <w:rPr>
                <w:rFonts w:ascii="Arial" w:hAnsi="Arial" w:cs="Arial"/>
                <w:szCs w:val="21"/>
              </w:rPr>
            </w:pPr>
          </w:p>
        </w:tc>
      </w:tr>
      <w:tr w:rsidR="00671937" w14:paraId="576CD37F" w14:textId="77777777">
        <w:trPr>
          <w:trHeight w:val="570"/>
          <w:jc w:val="center"/>
        </w:trPr>
        <w:tc>
          <w:tcPr>
            <w:tcW w:w="1673" w:type="dxa"/>
            <w:vMerge/>
            <w:vAlign w:val="center"/>
          </w:tcPr>
          <w:p w14:paraId="21B1FE05" w14:textId="77777777" w:rsidR="00671937" w:rsidRDefault="00671937">
            <w:pPr>
              <w:rPr>
                <w:rFonts w:ascii="Arial" w:hAnsi="Arial" w:cs="Arial"/>
                <w:szCs w:val="21"/>
              </w:rPr>
            </w:pPr>
          </w:p>
        </w:tc>
        <w:tc>
          <w:tcPr>
            <w:tcW w:w="1472" w:type="dxa"/>
            <w:vAlign w:val="center"/>
          </w:tcPr>
          <w:p w14:paraId="446AB7A5" w14:textId="77777777" w:rsidR="00671937" w:rsidRDefault="00801E51">
            <w:pPr>
              <w:snapToGrid w:val="0"/>
              <w:ind w:rightChars="-20" w:right="-42"/>
              <w:jc w:val="center"/>
              <w:rPr>
                <w:rFonts w:ascii="Arial" w:hAnsi="Arial" w:cs="Arial"/>
                <w:szCs w:val="21"/>
              </w:rPr>
            </w:pPr>
            <w:r>
              <w:rPr>
                <w:rFonts w:ascii="Arial" w:hAnsi="Arial" w:cs="Arial"/>
                <w:szCs w:val="21"/>
              </w:rPr>
              <w:t>2018</w:t>
            </w:r>
          </w:p>
        </w:tc>
        <w:tc>
          <w:tcPr>
            <w:tcW w:w="2248" w:type="dxa"/>
            <w:gridSpan w:val="2"/>
            <w:vAlign w:val="center"/>
          </w:tcPr>
          <w:p w14:paraId="4D1406C3" w14:textId="77777777" w:rsidR="00671937" w:rsidRDefault="00671937">
            <w:pPr>
              <w:snapToGrid w:val="0"/>
              <w:ind w:rightChars="-20" w:right="-42"/>
              <w:rPr>
                <w:rFonts w:ascii="Arial" w:hAnsi="Arial" w:cs="Arial"/>
                <w:szCs w:val="21"/>
              </w:rPr>
            </w:pPr>
          </w:p>
        </w:tc>
        <w:tc>
          <w:tcPr>
            <w:tcW w:w="1540" w:type="dxa"/>
            <w:gridSpan w:val="2"/>
            <w:vAlign w:val="center"/>
          </w:tcPr>
          <w:p w14:paraId="14544E2B" w14:textId="77777777" w:rsidR="00671937" w:rsidRDefault="00671937">
            <w:pPr>
              <w:ind w:rightChars="-20" w:right="-42"/>
              <w:rPr>
                <w:rFonts w:ascii="Arial" w:hAnsi="Arial" w:cs="Arial"/>
                <w:szCs w:val="21"/>
              </w:rPr>
            </w:pPr>
          </w:p>
        </w:tc>
        <w:tc>
          <w:tcPr>
            <w:tcW w:w="1616" w:type="dxa"/>
            <w:gridSpan w:val="2"/>
            <w:vAlign w:val="center"/>
          </w:tcPr>
          <w:p w14:paraId="01478D9C" w14:textId="77777777" w:rsidR="00671937" w:rsidRDefault="00671937">
            <w:pPr>
              <w:ind w:rightChars="-20" w:right="-42"/>
              <w:rPr>
                <w:rFonts w:ascii="Arial" w:hAnsi="Arial" w:cs="Arial"/>
                <w:szCs w:val="21"/>
              </w:rPr>
            </w:pPr>
          </w:p>
        </w:tc>
        <w:tc>
          <w:tcPr>
            <w:tcW w:w="1499" w:type="dxa"/>
            <w:vAlign w:val="center"/>
          </w:tcPr>
          <w:p w14:paraId="31103FD0" w14:textId="77777777" w:rsidR="00671937" w:rsidRDefault="00671937">
            <w:pPr>
              <w:ind w:rightChars="-20" w:right="-42"/>
              <w:rPr>
                <w:rFonts w:ascii="Arial" w:hAnsi="Arial" w:cs="Arial"/>
                <w:szCs w:val="21"/>
              </w:rPr>
            </w:pPr>
          </w:p>
        </w:tc>
      </w:tr>
      <w:tr w:rsidR="00671937" w14:paraId="08D1C332" w14:textId="77777777">
        <w:trPr>
          <w:trHeight w:val="882"/>
          <w:jc w:val="center"/>
        </w:trPr>
        <w:tc>
          <w:tcPr>
            <w:tcW w:w="1673" w:type="dxa"/>
            <w:vAlign w:val="center"/>
          </w:tcPr>
          <w:p w14:paraId="04FA98AD" w14:textId="77777777" w:rsidR="00671937" w:rsidRDefault="00801E51">
            <w:pPr>
              <w:rPr>
                <w:rFonts w:ascii="Arial" w:hAnsi="Arial" w:cs="Arial"/>
                <w:szCs w:val="21"/>
              </w:rPr>
            </w:pPr>
            <w:r>
              <w:rPr>
                <w:rFonts w:ascii="Arial" w:eastAsia="黑体" w:hAnsi="Arial" w:cs="Arial"/>
                <w:szCs w:val="21"/>
              </w:rPr>
              <w:t>设备和技术专业能力</w:t>
            </w:r>
          </w:p>
        </w:tc>
        <w:tc>
          <w:tcPr>
            <w:tcW w:w="8375" w:type="dxa"/>
            <w:gridSpan w:val="8"/>
            <w:vAlign w:val="center"/>
          </w:tcPr>
          <w:p w14:paraId="1CBFE570" w14:textId="77777777" w:rsidR="00671937" w:rsidRDefault="00671937">
            <w:pPr>
              <w:ind w:rightChars="-20" w:right="-42"/>
              <w:rPr>
                <w:rFonts w:ascii="Arial" w:hAnsi="Arial" w:cs="Arial"/>
                <w:szCs w:val="21"/>
              </w:rPr>
            </w:pPr>
          </w:p>
        </w:tc>
      </w:tr>
    </w:tbl>
    <w:p w14:paraId="723A0FE8" w14:textId="20238BE5" w:rsidR="00671937" w:rsidRDefault="00801E51">
      <w:pPr>
        <w:tabs>
          <w:tab w:val="left" w:pos="5580"/>
        </w:tabs>
        <w:spacing w:before="120" w:line="360" w:lineRule="auto"/>
        <w:jc w:val="center"/>
        <w:outlineLvl w:val="0"/>
        <w:rPr>
          <w:rFonts w:ascii="宋体"/>
          <w:b/>
          <w:color w:val="000000"/>
          <w:sz w:val="32"/>
          <w:szCs w:val="32"/>
        </w:rPr>
      </w:pPr>
      <w:r>
        <w:rPr>
          <w:rFonts w:ascii="宋体" w:hint="eastAsia"/>
          <w:b/>
          <w:color w:val="000000"/>
          <w:sz w:val="32"/>
          <w:szCs w:val="32"/>
        </w:rPr>
        <w:lastRenderedPageBreak/>
        <w:t>附件</w:t>
      </w:r>
      <w:r w:rsidR="006008E7">
        <w:rPr>
          <w:rFonts w:ascii="宋体"/>
          <w:b/>
          <w:color w:val="000000"/>
          <w:sz w:val="32"/>
          <w:szCs w:val="32"/>
        </w:rPr>
        <w:t>8</w:t>
      </w:r>
      <w:r>
        <w:rPr>
          <w:rFonts w:ascii="宋体" w:hint="eastAsia"/>
          <w:b/>
          <w:color w:val="000000"/>
          <w:sz w:val="32"/>
          <w:szCs w:val="32"/>
        </w:rPr>
        <w:t>、</w:t>
      </w:r>
      <w:r>
        <w:rPr>
          <w:rFonts w:ascii="Arial" w:hAnsi="Arial" w:cs="Arial" w:hint="eastAsia"/>
          <w:b/>
          <w:spacing w:val="6"/>
          <w:sz w:val="32"/>
          <w:szCs w:val="32"/>
        </w:rPr>
        <w:t>供应</w:t>
      </w:r>
      <w:proofErr w:type="gramStart"/>
      <w:r>
        <w:rPr>
          <w:rFonts w:ascii="Arial" w:hAnsi="Arial" w:cs="Arial" w:hint="eastAsia"/>
          <w:b/>
          <w:spacing w:val="6"/>
          <w:sz w:val="32"/>
          <w:szCs w:val="32"/>
        </w:rPr>
        <w:t>商类似</w:t>
      </w:r>
      <w:proofErr w:type="gramEnd"/>
      <w:r>
        <w:rPr>
          <w:rFonts w:ascii="Arial" w:hAnsi="Arial" w:cs="Arial" w:hint="eastAsia"/>
          <w:b/>
          <w:spacing w:val="6"/>
          <w:sz w:val="32"/>
          <w:szCs w:val="32"/>
        </w:rPr>
        <w:t>业绩清单</w:t>
      </w:r>
    </w:p>
    <w:p w14:paraId="388120B5" w14:textId="77777777" w:rsidR="00671937" w:rsidRDefault="00671937">
      <w:pPr>
        <w:pStyle w:val="afff0"/>
        <w:spacing w:line="360" w:lineRule="auto"/>
        <w:jc w:val="center"/>
        <w:rPr>
          <w:rFonts w:cs="仿宋_GB2312"/>
          <w:b/>
          <w:bCs/>
          <w:color w:val="000000"/>
          <w:sz w:val="24"/>
          <w:szCs w:val="24"/>
        </w:rPr>
      </w:pPr>
    </w:p>
    <w:tbl>
      <w:tblPr>
        <w:tblW w:w="9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305"/>
        <w:gridCol w:w="1198"/>
        <w:gridCol w:w="1198"/>
        <w:gridCol w:w="1198"/>
        <w:gridCol w:w="1198"/>
        <w:gridCol w:w="1204"/>
      </w:tblGrid>
      <w:tr w:rsidR="00671937" w14:paraId="7C217F3D" w14:textId="77777777">
        <w:trPr>
          <w:trHeight w:val="440"/>
          <w:jc w:val="center"/>
        </w:trPr>
        <w:tc>
          <w:tcPr>
            <w:tcW w:w="851" w:type="dxa"/>
            <w:vAlign w:val="center"/>
          </w:tcPr>
          <w:p w14:paraId="4CD0891C" w14:textId="77777777" w:rsidR="00671937" w:rsidRDefault="00801E51">
            <w:pPr>
              <w:snapToGrid w:val="0"/>
              <w:spacing w:line="240" w:lineRule="atLeast"/>
              <w:jc w:val="center"/>
              <w:rPr>
                <w:rFonts w:ascii="Arial" w:hAnsi="Arial" w:cs="Arial"/>
                <w:sz w:val="24"/>
              </w:rPr>
            </w:pPr>
            <w:r>
              <w:rPr>
                <w:rFonts w:ascii="Arial" w:hAnsi="Arial" w:cs="Arial"/>
                <w:sz w:val="24"/>
              </w:rPr>
              <w:t>序号</w:t>
            </w:r>
          </w:p>
        </w:tc>
        <w:tc>
          <w:tcPr>
            <w:tcW w:w="1559" w:type="dxa"/>
            <w:vAlign w:val="center"/>
          </w:tcPr>
          <w:p w14:paraId="7728CA57" w14:textId="77777777" w:rsidR="00671937" w:rsidRDefault="00801E51">
            <w:pPr>
              <w:snapToGrid w:val="0"/>
              <w:spacing w:line="240" w:lineRule="atLeast"/>
              <w:jc w:val="center"/>
              <w:rPr>
                <w:rFonts w:ascii="Arial" w:hAnsi="Arial" w:cs="Arial"/>
                <w:sz w:val="24"/>
              </w:rPr>
            </w:pPr>
            <w:r>
              <w:rPr>
                <w:rFonts w:ascii="Arial" w:hAnsi="Arial" w:cs="Arial" w:hint="eastAsia"/>
                <w:sz w:val="24"/>
              </w:rPr>
              <w:t>项目名称</w:t>
            </w:r>
          </w:p>
        </w:tc>
        <w:tc>
          <w:tcPr>
            <w:tcW w:w="1305" w:type="dxa"/>
            <w:vAlign w:val="center"/>
          </w:tcPr>
          <w:p w14:paraId="72E75D45" w14:textId="77777777" w:rsidR="00671937" w:rsidRDefault="00801E51">
            <w:pPr>
              <w:snapToGrid w:val="0"/>
              <w:spacing w:line="240" w:lineRule="atLeast"/>
              <w:jc w:val="center"/>
              <w:rPr>
                <w:rFonts w:ascii="Arial" w:hAnsi="Arial" w:cs="Arial"/>
                <w:sz w:val="24"/>
              </w:rPr>
            </w:pPr>
            <w:r>
              <w:rPr>
                <w:rFonts w:ascii="Arial" w:hAnsi="Arial" w:cs="Arial"/>
                <w:sz w:val="24"/>
              </w:rPr>
              <w:t>签约</w:t>
            </w:r>
          </w:p>
          <w:p w14:paraId="30F20F09" w14:textId="77777777" w:rsidR="00671937" w:rsidRDefault="00801E51">
            <w:pPr>
              <w:snapToGrid w:val="0"/>
              <w:spacing w:line="240" w:lineRule="atLeast"/>
              <w:jc w:val="center"/>
              <w:rPr>
                <w:rFonts w:ascii="Arial" w:hAnsi="Arial" w:cs="Arial"/>
                <w:sz w:val="24"/>
              </w:rPr>
            </w:pPr>
            <w:r>
              <w:rPr>
                <w:rFonts w:ascii="Arial" w:hAnsi="Arial" w:cs="Arial"/>
                <w:sz w:val="24"/>
              </w:rPr>
              <w:t>时间</w:t>
            </w:r>
          </w:p>
        </w:tc>
        <w:tc>
          <w:tcPr>
            <w:tcW w:w="1198" w:type="dxa"/>
            <w:vAlign w:val="center"/>
          </w:tcPr>
          <w:p w14:paraId="5137A68F" w14:textId="77777777" w:rsidR="00671937" w:rsidRDefault="00801E51">
            <w:pPr>
              <w:snapToGrid w:val="0"/>
              <w:spacing w:line="240" w:lineRule="atLeast"/>
              <w:jc w:val="center"/>
              <w:rPr>
                <w:rFonts w:ascii="Arial" w:hAnsi="Arial" w:cs="Arial"/>
                <w:sz w:val="24"/>
              </w:rPr>
            </w:pPr>
            <w:r>
              <w:rPr>
                <w:rFonts w:ascii="Arial" w:hAnsi="Arial" w:cs="Arial"/>
                <w:sz w:val="24"/>
              </w:rPr>
              <w:t>用户</w:t>
            </w:r>
          </w:p>
          <w:p w14:paraId="5EFD9111" w14:textId="77777777" w:rsidR="00671937" w:rsidRDefault="00801E51">
            <w:pPr>
              <w:snapToGrid w:val="0"/>
              <w:spacing w:line="240" w:lineRule="atLeast"/>
              <w:jc w:val="center"/>
              <w:rPr>
                <w:rFonts w:ascii="Arial" w:hAnsi="Arial" w:cs="Arial"/>
                <w:sz w:val="24"/>
              </w:rPr>
            </w:pPr>
            <w:r>
              <w:rPr>
                <w:rFonts w:ascii="Arial" w:hAnsi="Arial" w:cs="Arial"/>
                <w:sz w:val="24"/>
              </w:rPr>
              <w:t>名称</w:t>
            </w:r>
          </w:p>
        </w:tc>
        <w:tc>
          <w:tcPr>
            <w:tcW w:w="1198" w:type="dxa"/>
            <w:vAlign w:val="center"/>
          </w:tcPr>
          <w:p w14:paraId="40B32034" w14:textId="77777777" w:rsidR="00671937" w:rsidRDefault="00801E51">
            <w:pPr>
              <w:snapToGrid w:val="0"/>
              <w:spacing w:line="240" w:lineRule="atLeast"/>
              <w:jc w:val="center"/>
              <w:rPr>
                <w:rFonts w:ascii="Arial" w:hAnsi="Arial" w:cs="Arial"/>
                <w:sz w:val="24"/>
              </w:rPr>
            </w:pPr>
            <w:r>
              <w:rPr>
                <w:rFonts w:ascii="Arial" w:hAnsi="Arial" w:cs="Arial"/>
                <w:sz w:val="24"/>
              </w:rPr>
              <w:t>项目简介</w:t>
            </w:r>
          </w:p>
        </w:tc>
        <w:tc>
          <w:tcPr>
            <w:tcW w:w="1198" w:type="dxa"/>
            <w:vAlign w:val="center"/>
          </w:tcPr>
          <w:p w14:paraId="32E73B5D" w14:textId="77777777" w:rsidR="00671937" w:rsidRDefault="00801E51">
            <w:pPr>
              <w:snapToGrid w:val="0"/>
              <w:spacing w:line="240" w:lineRule="atLeast"/>
              <w:jc w:val="center"/>
              <w:rPr>
                <w:rFonts w:ascii="Arial" w:hAnsi="Arial" w:cs="Arial"/>
                <w:sz w:val="24"/>
              </w:rPr>
            </w:pPr>
            <w:r>
              <w:rPr>
                <w:rFonts w:ascii="Arial" w:hAnsi="Arial" w:cs="Arial"/>
                <w:sz w:val="24"/>
              </w:rPr>
              <w:t>合同</w:t>
            </w:r>
          </w:p>
          <w:p w14:paraId="6BDD3BC5" w14:textId="77777777" w:rsidR="00671937" w:rsidRDefault="00801E51">
            <w:pPr>
              <w:snapToGrid w:val="0"/>
              <w:spacing w:line="240" w:lineRule="atLeast"/>
              <w:jc w:val="center"/>
              <w:rPr>
                <w:rFonts w:ascii="Arial" w:hAnsi="Arial" w:cs="Arial"/>
                <w:sz w:val="24"/>
              </w:rPr>
            </w:pPr>
            <w:r>
              <w:rPr>
                <w:rFonts w:ascii="Arial" w:hAnsi="Arial" w:cs="Arial"/>
                <w:sz w:val="24"/>
              </w:rPr>
              <w:t>金额</w:t>
            </w:r>
          </w:p>
        </w:tc>
        <w:tc>
          <w:tcPr>
            <w:tcW w:w="1198" w:type="dxa"/>
            <w:vAlign w:val="center"/>
          </w:tcPr>
          <w:p w14:paraId="214ADE5E" w14:textId="77777777" w:rsidR="00671937" w:rsidRDefault="00801E51">
            <w:pPr>
              <w:snapToGrid w:val="0"/>
              <w:spacing w:line="240" w:lineRule="atLeast"/>
              <w:jc w:val="center"/>
              <w:rPr>
                <w:rFonts w:ascii="Arial" w:hAnsi="Arial" w:cs="Arial"/>
                <w:sz w:val="24"/>
              </w:rPr>
            </w:pPr>
            <w:r>
              <w:rPr>
                <w:rFonts w:ascii="Arial" w:hAnsi="Arial" w:cs="Arial"/>
                <w:sz w:val="24"/>
              </w:rPr>
              <w:t>用户的联系电话及地址</w:t>
            </w:r>
          </w:p>
        </w:tc>
        <w:tc>
          <w:tcPr>
            <w:tcW w:w="1204" w:type="dxa"/>
            <w:vAlign w:val="center"/>
          </w:tcPr>
          <w:p w14:paraId="504181E8" w14:textId="77777777" w:rsidR="00671937" w:rsidRDefault="00801E51">
            <w:pPr>
              <w:snapToGrid w:val="0"/>
              <w:spacing w:line="240" w:lineRule="atLeast"/>
              <w:jc w:val="center"/>
              <w:rPr>
                <w:rFonts w:ascii="Arial" w:hAnsi="Arial" w:cs="Arial"/>
                <w:sz w:val="24"/>
              </w:rPr>
            </w:pPr>
            <w:r>
              <w:rPr>
                <w:rFonts w:ascii="Arial" w:hAnsi="Arial" w:cs="Arial"/>
                <w:sz w:val="24"/>
              </w:rPr>
              <w:t>状态</w:t>
            </w:r>
          </w:p>
        </w:tc>
      </w:tr>
      <w:tr w:rsidR="00671937" w14:paraId="21B5DFC7" w14:textId="77777777">
        <w:trPr>
          <w:trHeight w:val="440"/>
          <w:jc w:val="center"/>
        </w:trPr>
        <w:tc>
          <w:tcPr>
            <w:tcW w:w="851" w:type="dxa"/>
          </w:tcPr>
          <w:p w14:paraId="2C1B3ED2" w14:textId="77777777" w:rsidR="00671937" w:rsidRDefault="00671937">
            <w:pPr>
              <w:snapToGrid w:val="0"/>
              <w:spacing w:beforeLines="50" w:before="120" w:afterLines="50" w:after="120"/>
              <w:rPr>
                <w:rFonts w:ascii="Arial" w:hAnsi="Arial" w:cs="Arial"/>
                <w:sz w:val="24"/>
              </w:rPr>
            </w:pPr>
          </w:p>
        </w:tc>
        <w:tc>
          <w:tcPr>
            <w:tcW w:w="1559" w:type="dxa"/>
          </w:tcPr>
          <w:p w14:paraId="2C45DB47" w14:textId="77777777" w:rsidR="00671937" w:rsidRDefault="00671937">
            <w:pPr>
              <w:snapToGrid w:val="0"/>
              <w:spacing w:beforeLines="50" w:before="120" w:afterLines="50" w:after="120"/>
              <w:rPr>
                <w:rFonts w:ascii="Arial" w:hAnsi="Arial" w:cs="Arial"/>
                <w:sz w:val="24"/>
              </w:rPr>
            </w:pPr>
          </w:p>
        </w:tc>
        <w:tc>
          <w:tcPr>
            <w:tcW w:w="1305" w:type="dxa"/>
          </w:tcPr>
          <w:p w14:paraId="0EF9F63B" w14:textId="77777777" w:rsidR="00671937" w:rsidRDefault="00671937">
            <w:pPr>
              <w:snapToGrid w:val="0"/>
              <w:spacing w:beforeLines="50" w:before="120" w:afterLines="50" w:after="120"/>
              <w:rPr>
                <w:rFonts w:ascii="Arial" w:hAnsi="Arial" w:cs="Arial"/>
                <w:sz w:val="24"/>
              </w:rPr>
            </w:pPr>
          </w:p>
        </w:tc>
        <w:tc>
          <w:tcPr>
            <w:tcW w:w="1198" w:type="dxa"/>
          </w:tcPr>
          <w:p w14:paraId="2667FB32" w14:textId="77777777" w:rsidR="00671937" w:rsidRDefault="00671937">
            <w:pPr>
              <w:snapToGrid w:val="0"/>
              <w:spacing w:beforeLines="50" w:before="120" w:afterLines="50" w:after="120"/>
              <w:rPr>
                <w:rFonts w:ascii="Arial" w:hAnsi="Arial" w:cs="Arial"/>
                <w:sz w:val="24"/>
              </w:rPr>
            </w:pPr>
          </w:p>
        </w:tc>
        <w:tc>
          <w:tcPr>
            <w:tcW w:w="1198" w:type="dxa"/>
          </w:tcPr>
          <w:p w14:paraId="7E1C64C2" w14:textId="77777777" w:rsidR="00671937" w:rsidRDefault="00671937">
            <w:pPr>
              <w:snapToGrid w:val="0"/>
              <w:spacing w:beforeLines="50" w:before="120" w:afterLines="50" w:after="120"/>
              <w:rPr>
                <w:rFonts w:ascii="Arial" w:hAnsi="Arial" w:cs="Arial"/>
                <w:sz w:val="24"/>
              </w:rPr>
            </w:pPr>
          </w:p>
        </w:tc>
        <w:tc>
          <w:tcPr>
            <w:tcW w:w="1198" w:type="dxa"/>
          </w:tcPr>
          <w:p w14:paraId="22525E24" w14:textId="77777777" w:rsidR="00671937" w:rsidRDefault="00671937">
            <w:pPr>
              <w:snapToGrid w:val="0"/>
              <w:spacing w:beforeLines="50" w:before="120" w:afterLines="50" w:after="120"/>
              <w:rPr>
                <w:rFonts w:ascii="Arial" w:hAnsi="Arial" w:cs="Arial"/>
                <w:sz w:val="24"/>
              </w:rPr>
            </w:pPr>
          </w:p>
        </w:tc>
        <w:tc>
          <w:tcPr>
            <w:tcW w:w="1198" w:type="dxa"/>
          </w:tcPr>
          <w:p w14:paraId="4CF241B3" w14:textId="77777777" w:rsidR="00671937" w:rsidRDefault="00671937">
            <w:pPr>
              <w:snapToGrid w:val="0"/>
              <w:spacing w:beforeLines="50" w:before="120" w:afterLines="50" w:after="120"/>
              <w:rPr>
                <w:rFonts w:ascii="Arial" w:hAnsi="Arial" w:cs="Arial"/>
                <w:sz w:val="24"/>
              </w:rPr>
            </w:pPr>
          </w:p>
        </w:tc>
        <w:tc>
          <w:tcPr>
            <w:tcW w:w="1204" w:type="dxa"/>
          </w:tcPr>
          <w:p w14:paraId="04CF59D4" w14:textId="77777777" w:rsidR="00671937" w:rsidRDefault="00671937">
            <w:pPr>
              <w:snapToGrid w:val="0"/>
              <w:spacing w:beforeLines="50" w:before="120" w:afterLines="50" w:after="120"/>
              <w:rPr>
                <w:rFonts w:ascii="Arial" w:hAnsi="Arial" w:cs="Arial"/>
                <w:sz w:val="24"/>
              </w:rPr>
            </w:pPr>
          </w:p>
        </w:tc>
      </w:tr>
      <w:tr w:rsidR="00671937" w14:paraId="4AF03691" w14:textId="77777777">
        <w:trPr>
          <w:trHeight w:val="440"/>
          <w:jc w:val="center"/>
        </w:trPr>
        <w:tc>
          <w:tcPr>
            <w:tcW w:w="851" w:type="dxa"/>
          </w:tcPr>
          <w:p w14:paraId="59568CE3" w14:textId="77777777" w:rsidR="00671937" w:rsidRDefault="00671937">
            <w:pPr>
              <w:snapToGrid w:val="0"/>
              <w:spacing w:beforeLines="50" w:before="120" w:afterLines="50" w:after="120"/>
              <w:rPr>
                <w:rFonts w:ascii="Arial" w:hAnsi="Arial" w:cs="Arial"/>
                <w:sz w:val="24"/>
              </w:rPr>
            </w:pPr>
          </w:p>
        </w:tc>
        <w:tc>
          <w:tcPr>
            <w:tcW w:w="1559" w:type="dxa"/>
          </w:tcPr>
          <w:p w14:paraId="6867D820" w14:textId="77777777" w:rsidR="00671937" w:rsidRDefault="00671937">
            <w:pPr>
              <w:snapToGrid w:val="0"/>
              <w:spacing w:beforeLines="50" w:before="120" w:afterLines="50" w:after="120"/>
              <w:rPr>
                <w:rFonts w:ascii="Arial" w:hAnsi="Arial" w:cs="Arial"/>
                <w:sz w:val="24"/>
              </w:rPr>
            </w:pPr>
          </w:p>
        </w:tc>
        <w:tc>
          <w:tcPr>
            <w:tcW w:w="1305" w:type="dxa"/>
          </w:tcPr>
          <w:p w14:paraId="72DB2089" w14:textId="77777777" w:rsidR="00671937" w:rsidRDefault="00671937">
            <w:pPr>
              <w:snapToGrid w:val="0"/>
              <w:spacing w:beforeLines="50" w:before="120" w:afterLines="50" w:after="120"/>
              <w:rPr>
                <w:rFonts w:ascii="Arial" w:hAnsi="Arial" w:cs="Arial"/>
                <w:sz w:val="24"/>
              </w:rPr>
            </w:pPr>
          </w:p>
        </w:tc>
        <w:tc>
          <w:tcPr>
            <w:tcW w:w="1198" w:type="dxa"/>
          </w:tcPr>
          <w:p w14:paraId="5B7C0A99" w14:textId="77777777" w:rsidR="00671937" w:rsidRDefault="00671937">
            <w:pPr>
              <w:snapToGrid w:val="0"/>
              <w:spacing w:beforeLines="50" w:before="120" w:afterLines="50" w:after="120"/>
              <w:rPr>
                <w:rFonts w:ascii="Arial" w:hAnsi="Arial" w:cs="Arial"/>
                <w:sz w:val="24"/>
              </w:rPr>
            </w:pPr>
          </w:p>
        </w:tc>
        <w:tc>
          <w:tcPr>
            <w:tcW w:w="1198" w:type="dxa"/>
          </w:tcPr>
          <w:p w14:paraId="40AF7FE6" w14:textId="77777777" w:rsidR="00671937" w:rsidRDefault="00671937">
            <w:pPr>
              <w:snapToGrid w:val="0"/>
              <w:spacing w:beforeLines="50" w:before="120" w:afterLines="50" w:after="120"/>
              <w:rPr>
                <w:rFonts w:ascii="Arial" w:hAnsi="Arial" w:cs="Arial"/>
                <w:sz w:val="24"/>
              </w:rPr>
            </w:pPr>
          </w:p>
        </w:tc>
        <w:tc>
          <w:tcPr>
            <w:tcW w:w="1198" w:type="dxa"/>
          </w:tcPr>
          <w:p w14:paraId="27CA7F1C" w14:textId="77777777" w:rsidR="00671937" w:rsidRDefault="00671937">
            <w:pPr>
              <w:snapToGrid w:val="0"/>
              <w:spacing w:beforeLines="50" w:before="120" w:afterLines="50" w:after="120"/>
              <w:rPr>
                <w:rFonts w:ascii="Arial" w:hAnsi="Arial" w:cs="Arial"/>
                <w:sz w:val="24"/>
              </w:rPr>
            </w:pPr>
          </w:p>
        </w:tc>
        <w:tc>
          <w:tcPr>
            <w:tcW w:w="1198" w:type="dxa"/>
          </w:tcPr>
          <w:p w14:paraId="1E7B25DF" w14:textId="77777777" w:rsidR="00671937" w:rsidRDefault="00671937">
            <w:pPr>
              <w:snapToGrid w:val="0"/>
              <w:spacing w:beforeLines="50" w:before="120" w:afterLines="50" w:after="120"/>
              <w:rPr>
                <w:rFonts w:ascii="Arial" w:hAnsi="Arial" w:cs="Arial"/>
                <w:sz w:val="24"/>
              </w:rPr>
            </w:pPr>
          </w:p>
        </w:tc>
        <w:tc>
          <w:tcPr>
            <w:tcW w:w="1204" w:type="dxa"/>
          </w:tcPr>
          <w:p w14:paraId="7568A789" w14:textId="77777777" w:rsidR="00671937" w:rsidRDefault="00671937">
            <w:pPr>
              <w:snapToGrid w:val="0"/>
              <w:spacing w:beforeLines="50" w:before="120" w:afterLines="50" w:after="120"/>
              <w:rPr>
                <w:rFonts w:ascii="Arial" w:hAnsi="Arial" w:cs="Arial"/>
                <w:sz w:val="24"/>
              </w:rPr>
            </w:pPr>
          </w:p>
        </w:tc>
      </w:tr>
      <w:tr w:rsidR="00671937" w14:paraId="07DDAD0F" w14:textId="77777777">
        <w:trPr>
          <w:trHeight w:val="440"/>
          <w:jc w:val="center"/>
        </w:trPr>
        <w:tc>
          <w:tcPr>
            <w:tcW w:w="851" w:type="dxa"/>
          </w:tcPr>
          <w:p w14:paraId="7C6A45FE" w14:textId="77777777" w:rsidR="00671937" w:rsidRDefault="00671937">
            <w:pPr>
              <w:snapToGrid w:val="0"/>
              <w:spacing w:beforeLines="50" w:before="120" w:afterLines="50" w:after="120"/>
              <w:rPr>
                <w:rFonts w:ascii="Arial" w:hAnsi="Arial" w:cs="Arial"/>
                <w:sz w:val="24"/>
              </w:rPr>
            </w:pPr>
          </w:p>
        </w:tc>
        <w:tc>
          <w:tcPr>
            <w:tcW w:w="1559" w:type="dxa"/>
          </w:tcPr>
          <w:p w14:paraId="140C2201" w14:textId="77777777" w:rsidR="00671937" w:rsidRDefault="00671937">
            <w:pPr>
              <w:snapToGrid w:val="0"/>
              <w:spacing w:beforeLines="50" w:before="120" w:afterLines="50" w:after="120"/>
              <w:rPr>
                <w:rFonts w:ascii="Arial" w:hAnsi="Arial" w:cs="Arial"/>
                <w:sz w:val="24"/>
              </w:rPr>
            </w:pPr>
          </w:p>
        </w:tc>
        <w:tc>
          <w:tcPr>
            <w:tcW w:w="1305" w:type="dxa"/>
          </w:tcPr>
          <w:p w14:paraId="3081363D" w14:textId="77777777" w:rsidR="00671937" w:rsidRDefault="00671937">
            <w:pPr>
              <w:snapToGrid w:val="0"/>
              <w:spacing w:beforeLines="50" w:before="120" w:afterLines="50" w:after="120"/>
              <w:rPr>
                <w:rFonts w:ascii="Arial" w:hAnsi="Arial" w:cs="Arial"/>
                <w:sz w:val="24"/>
              </w:rPr>
            </w:pPr>
          </w:p>
        </w:tc>
        <w:tc>
          <w:tcPr>
            <w:tcW w:w="1198" w:type="dxa"/>
          </w:tcPr>
          <w:p w14:paraId="680A8CA3" w14:textId="77777777" w:rsidR="00671937" w:rsidRDefault="00671937">
            <w:pPr>
              <w:snapToGrid w:val="0"/>
              <w:spacing w:beforeLines="50" w:before="120" w:afterLines="50" w:after="120"/>
              <w:rPr>
                <w:rFonts w:ascii="Arial" w:hAnsi="Arial" w:cs="Arial"/>
                <w:sz w:val="24"/>
              </w:rPr>
            </w:pPr>
          </w:p>
        </w:tc>
        <w:tc>
          <w:tcPr>
            <w:tcW w:w="1198" w:type="dxa"/>
          </w:tcPr>
          <w:p w14:paraId="77C2382E" w14:textId="77777777" w:rsidR="00671937" w:rsidRDefault="00671937">
            <w:pPr>
              <w:snapToGrid w:val="0"/>
              <w:spacing w:beforeLines="50" w:before="120" w:afterLines="50" w:after="120"/>
              <w:rPr>
                <w:rFonts w:ascii="Arial" w:hAnsi="Arial" w:cs="Arial"/>
                <w:sz w:val="24"/>
              </w:rPr>
            </w:pPr>
          </w:p>
        </w:tc>
        <w:tc>
          <w:tcPr>
            <w:tcW w:w="1198" w:type="dxa"/>
          </w:tcPr>
          <w:p w14:paraId="70F23D49" w14:textId="77777777" w:rsidR="00671937" w:rsidRDefault="00671937">
            <w:pPr>
              <w:snapToGrid w:val="0"/>
              <w:spacing w:beforeLines="50" w:before="120" w:afterLines="50" w:after="120"/>
              <w:rPr>
                <w:rFonts w:ascii="Arial" w:hAnsi="Arial" w:cs="Arial"/>
                <w:sz w:val="24"/>
              </w:rPr>
            </w:pPr>
          </w:p>
        </w:tc>
        <w:tc>
          <w:tcPr>
            <w:tcW w:w="1198" w:type="dxa"/>
          </w:tcPr>
          <w:p w14:paraId="18260E09" w14:textId="77777777" w:rsidR="00671937" w:rsidRDefault="00671937">
            <w:pPr>
              <w:snapToGrid w:val="0"/>
              <w:spacing w:beforeLines="50" w:before="120" w:afterLines="50" w:after="120"/>
              <w:rPr>
                <w:rFonts w:ascii="Arial" w:hAnsi="Arial" w:cs="Arial"/>
                <w:sz w:val="24"/>
              </w:rPr>
            </w:pPr>
          </w:p>
        </w:tc>
        <w:tc>
          <w:tcPr>
            <w:tcW w:w="1204" w:type="dxa"/>
          </w:tcPr>
          <w:p w14:paraId="06F53422" w14:textId="77777777" w:rsidR="00671937" w:rsidRDefault="00671937">
            <w:pPr>
              <w:snapToGrid w:val="0"/>
              <w:spacing w:beforeLines="50" w:before="120" w:afterLines="50" w:after="120"/>
              <w:rPr>
                <w:rFonts w:ascii="Arial" w:hAnsi="Arial" w:cs="Arial"/>
                <w:sz w:val="24"/>
              </w:rPr>
            </w:pPr>
          </w:p>
        </w:tc>
      </w:tr>
      <w:tr w:rsidR="00671937" w14:paraId="181A81C1" w14:textId="77777777">
        <w:trPr>
          <w:trHeight w:val="440"/>
          <w:jc w:val="center"/>
        </w:trPr>
        <w:tc>
          <w:tcPr>
            <w:tcW w:w="851" w:type="dxa"/>
          </w:tcPr>
          <w:p w14:paraId="5E44CE79" w14:textId="77777777" w:rsidR="00671937" w:rsidRDefault="00671937">
            <w:pPr>
              <w:snapToGrid w:val="0"/>
              <w:spacing w:beforeLines="50" w:before="120" w:afterLines="50" w:after="120"/>
              <w:rPr>
                <w:rFonts w:ascii="Arial" w:hAnsi="Arial" w:cs="Arial"/>
                <w:sz w:val="24"/>
              </w:rPr>
            </w:pPr>
          </w:p>
        </w:tc>
        <w:tc>
          <w:tcPr>
            <w:tcW w:w="1559" w:type="dxa"/>
          </w:tcPr>
          <w:p w14:paraId="10B1D060" w14:textId="77777777" w:rsidR="00671937" w:rsidRDefault="00671937">
            <w:pPr>
              <w:snapToGrid w:val="0"/>
              <w:spacing w:beforeLines="50" w:before="120" w:afterLines="50" w:after="120"/>
              <w:rPr>
                <w:rFonts w:ascii="Arial" w:hAnsi="Arial" w:cs="Arial"/>
                <w:sz w:val="24"/>
              </w:rPr>
            </w:pPr>
          </w:p>
        </w:tc>
        <w:tc>
          <w:tcPr>
            <w:tcW w:w="1305" w:type="dxa"/>
          </w:tcPr>
          <w:p w14:paraId="1093B33E" w14:textId="77777777" w:rsidR="00671937" w:rsidRDefault="00671937">
            <w:pPr>
              <w:snapToGrid w:val="0"/>
              <w:spacing w:beforeLines="50" w:before="120" w:afterLines="50" w:after="120"/>
              <w:rPr>
                <w:rFonts w:ascii="Arial" w:hAnsi="Arial" w:cs="Arial"/>
                <w:sz w:val="24"/>
              </w:rPr>
            </w:pPr>
          </w:p>
        </w:tc>
        <w:tc>
          <w:tcPr>
            <w:tcW w:w="1198" w:type="dxa"/>
          </w:tcPr>
          <w:p w14:paraId="0D500620" w14:textId="77777777" w:rsidR="00671937" w:rsidRDefault="00671937">
            <w:pPr>
              <w:snapToGrid w:val="0"/>
              <w:spacing w:beforeLines="50" w:before="120" w:afterLines="50" w:after="120"/>
              <w:rPr>
                <w:rFonts w:ascii="Arial" w:hAnsi="Arial" w:cs="Arial"/>
                <w:sz w:val="24"/>
              </w:rPr>
            </w:pPr>
          </w:p>
        </w:tc>
        <w:tc>
          <w:tcPr>
            <w:tcW w:w="1198" w:type="dxa"/>
          </w:tcPr>
          <w:p w14:paraId="5207C0BB" w14:textId="77777777" w:rsidR="00671937" w:rsidRDefault="00671937">
            <w:pPr>
              <w:snapToGrid w:val="0"/>
              <w:spacing w:beforeLines="50" w:before="120" w:afterLines="50" w:after="120"/>
              <w:rPr>
                <w:rFonts w:ascii="Arial" w:hAnsi="Arial" w:cs="Arial"/>
                <w:sz w:val="24"/>
              </w:rPr>
            </w:pPr>
          </w:p>
        </w:tc>
        <w:tc>
          <w:tcPr>
            <w:tcW w:w="1198" w:type="dxa"/>
          </w:tcPr>
          <w:p w14:paraId="0E79AE3D" w14:textId="77777777" w:rsidR="00671937" w:rsidRDefault="00671937">
            <w:pPr>
              <w:snapToGrid w:val="0"/>
              <w:spacing w:beforeLines="50" w:before="120" w:afterLines="50" w:after="120"/>
              <w:rPr>
                <w:rFonts w:ascii="Arial" w:hAnsi="Arial" w:cs="Arial"/>
                <w:sz w:val="24"/>
              </w:rPr>
            </w:pPr>
          </w:p>
        </w:tc>
        <w:tc>
          <w:tcPr>
            <w:tcW w:w="1198" w:type="dxa"/>
          </w:tcPr>
          <w:p w14:paraId="6D1E07A4" w14:textId="77777777" w:rsidR="00671937" w:rsidRDefault="00671937">
            <w:pPr>
              <w:snapToGrid w:val="0"/>
              <w:spacing w:beforeLines="50" w:before="120" w:afterLines="50" w:after="120"/>
              <w:rPr>
                <w:rFonts w:ascii="Arial" w:hAnsi="Arial" w:cs="Arial"/>
                <w:sz w:val="24"/>
              </w:rPr>
            </w:pPr>
          </w:p>
        </w:tc>
        <w:tc>
          <w:tcPr>
            <w:tcW w:w="1204" w:type="dxa"/>
          </w:tcPr>
          <w:p w14:paraId="3418023C" w14:textId="77777777" w:rsidR="00671937" w:rsidRDefault="00671937">
            <w:pPr>
              <w:snapToGrid w:val="0"/>
              <w:spacing w:beforeLines="50" w:before="120" w:afterLines="50" w:after="120"/>
              <w:rPr>
                <w:rFonts w:ascii="Arial" w:hAnsi="Arial" w:cs="Arial"/>
                <w:sz w:val="24"/>
              </w:rPr>
            </w:pPr>
          </w:p>
        </w:tc>
      </w:tr>
      <w:tr w:rsidR="00671937" w14:paraId="435012BA" w14:textId="77777777">
        <w:trPr>
          <w:trHeight w:val="440"/>
          <w:jc w:val="center"/>
        </w:trPr>
        <w:tc>
          <w:tcPr>
            <w:tcW w:w="851" w:type="dxa"/>
          </w:tcPr>
          <w:p w14:paraId="4BF0874E" w14:textId="77777777" w:rsidR="00671937" w:rsidRDefault="00671937">
            <w:pPr>
              <w:snapToGrid w:val="0"/>
              <w:spacing w:beforeLines="50" w:before="120" w:afterLines="50" w:after="120"/>
              <w:rPr>
                <w:rFonts w:ascii="Arial" w:hAnsi="Arial" w:cs="Arial"/>
                <w:sz w:val="24"/>
              </w:rPr>
            </w:pPr>
          </w:p>
        </w:tc>
        <w:tc>
          <w:tcPr>
            <w:tcW w:w="1559" w:type="dxa"/>
          </w:tcPr>
          <w:p w14:paraId="65838C08" w14:textId="77777777" w:rsidR="00671937" w:rsidRDefault="00671937">
            <w:pPr>
              <w:snapToGrid w:val="0"/>
              <w:spacing w:beforeLines="50" w:before="120" w:afterLines="50" w:after="120"/>
              <w:rPr>
                <w:rFonts w:ascii="Arial" w:hAnsi="Arial" w:cs="Arial"/>
                <w:sz w:val="24"/>
              </w:rPr>
            </w:pPr>
          </w:p>
        </w:tc>
        <w:tc>
          <w:tcPr>
            <w:tcW w:w="1305" w:type="dxa"/>
          </w:tcPr>
          <w:p w14:paraId="02A000CD" w14:textId="77777777" w:rsidR="00671937" w:rsidRDefault="00671937">
            <w:pPr>
              <w:snapToGrid w:val="0"/>
              <w:spacing w:beforeLines="50" w:before="120" w:afterLines="50" w:after="120"/>
              <w:rPr>
                <w:rFonts w:ascii="Arial" w:hAnsi="Arial" w:cs="Arial"/>
                <w:sz w:val="24"/>
              </w:rPr>
            </w:pPr>
          </w:p>
        </w:tc>
        <w:tc>
          <w:tcPr>
            <w:tcW w:w="1198" w:type="dxa"/>
          </w:tcPr>
          <w:p w14:paraId="4F4B6F8B" w14:textId="77777777" w:rsidR="00671937" w:rsidRDefault="00671937">
            <w:pPr>
              <w:snapToGrid w:val="0"/>
              <w:spacing w:beforeLines="50" w:before="120" w:afterLines="50" w:after="120"/>
              <w:rPr>
                <w:rFonts w:ascii="Arial" w:hAnsi="Arial" w:cs="Arial"/>
                <w:sz w:val="24"/>
              </w:rPr>
            </w:pPr>
          </w:p>
        </w:tc>
        <w:tc>
          <w:tcPr>
            <w:tcW w:w="1198" w:type="dxa"/>
          </w:tcPr>
          <w:p w14:paraId="1C0314BF" w14:textId="77777777" w:rsidR="00671937" w:rsidRDefault="00671937">
            <w:pPr>
              <w:snapToGrid w:val="0"/>
              <w:spacing w:beforeLines="50" w:before="120" w:afterLines="50" w:after="120"/>
              <w:rPr>
                <w:rFonts w:ascii="Arial" w:hAnsi="Arial" w:cs="Arial"/>
                <w:sz w:val="24"/>
              </w:rPr>
            </w:pPr>
          </w:p>
        </w:tc>
        <w:tc>
          <w:tcPr>
            <w:tcW w:w="1198" w:type="dxa"/>
          </w:tcPr>
          <w:p w14:paraId="3D3FA76C" w14:textId="77777777" w:rsidR="00671937" w:rsidRDefault="00671937">
            <w:pPr>
              <w:snapToGrid w:val="0"/>
              <w:spacing w:beforeLines="50" w:before="120" w:afterLines="50" w:after="120"/>
              <w:rPr>
                <w:rFonts w:ascii="Arial" w:hAnsi="Arial" w:cs="Arial"/>
                <w:sz w:val="24"/>
              </w:rPr>
            </w:pPr>
          </w:p>
        </w:tc>
        <w:tc>
          <w:tcPr>
            <w:tcW w:w="1198" w:type="dxa"/>
          </w:tcPr>
          <w:p w14:paraId="4E06B160" w14:textId="77777777" w:rsidR="00671937" w:rsidRDefault="00671937">
            <w:pPr>
              <w:snapToGrid w:val="0"/>
              <w:spacing w:beforeLines="50" w:before="120" w:afterLines="50" w:after="120"/>
              <w:rPr>
                <w:rFonts w:ascii="Arial" w:hAnsi="Arial" w:cs="Arial"/>
                <w:sz w:val="24"/>
              </w:rPr>
            </w:pPr>
          </w:p>
        </w:tc>
        <w:tc>
          <w:tcPr>
            <w:tcW w:w="1204" w:type="dxa"/>
          </w:tcPr>
          <w:p w14:paraId="71CF933A" w14:textId="77777777" w:rsidR="00671937" w:rsidRDefault="00671937">
            <w:pPr>
              <w:snapToGrid w:val="0"/>
              <w:spacing w:beforeLines="50" w:before="120" w:afterLines="50" w:after="120"/>
              <w:rPr>
                <w:rFonts w:ascii="Arial" w:hAnsi="Arial" w:cs="Arial"/>
                <w:sz w:val="24"/>
              </w:rPr>
            </w:pPr>
          </w:p>
        </w:tc>
      </w:tr>
      <w:tr w:rsidR="00671937" w14:paraId="7A00A3BF" w14:textId="77777777">
        <w:trPr>
          <w:trHeight w:val="440"/>
          <w:jc w:val="center"/>
        </w:trPr>
        <w:tc>
          <w:tcPr>
            <w:tcW w:w="851" w:type="dxa"/>
          </w:tcPr>
          <w:p w14:paraId="71EB50BE" w14:textId="77777777" w:rsidR="00671937" w:rsidRDefault="00671937">
            <w:pPr>
              <w:snapToGrid w:val="0"/>
              <w:spacing w:beforeLines="50" w:before="120" w:afterLines="50" w:after="120"/>
              <w:rPr>
                <w:rFonts w:ascii="Arial" w:hAnsi="Arial" w:cs="Arial"/>
                <w:sz w:val="24"/>
              </w:rPr>
            </w:pPr>
          </w:p>
        </w:tc>
        <w:tc>
          <w:tcPr>
            <w:tcW w:w="1559" w:type="dxa"/>
          </w:tcPr>
          <w:p w14:paraId="6B858DCB" w14:textId="77777777" w:rsidR="00671937" w:rsidRDefault="00671937">
            <w:pPr>
              <w:snapToGrid w:val="0"/>
              <w:spacing w:beforeLines="50" w:before="120" w:afterLines="50" w:after="120"/>
              <w:rPr>
                <w:rFonts w:ascii="Arial" w:hAnsi="Arial" w:cs="Arial"/>
                <w:sz w:val="24"/>
              </w:rPr>
            </w:pPr>
          </w:p>
        </w:tc>
        <w:tc>
          <w:tcPr>
            <w:tcW w:w="1305" w:type="dxa"/>
          </w:tcPr>
          <w:p w14:paraId="7D9D9FDA" w14:textId="77777777" w:rsidR="00671937" w:rsidRDefault="00671937">
            <w:pPr>
              <w:snapToGrid w:val="0"/>
              <w:spacing w:beforeLines="50" w:before="120" w:afterLines="50" w:after="120"/>
              <w:rPr>
                <w:rFonts w:ascii="Arial" w:hAnsi="Arial" w:cs="Arial"/>
                <w:sz w:val="24"/>
              </w:rPr>
            </w:pPr>
          </w:p>
        </w:tc>
        <w:tc>
          <w:tcPr>
            <w:tcW w:w="1198" w:type="dxa"/>
          </w:tcPr>
          <w:p w14:paraId="230A58D2" w14:textId="77777777" w:rsidR="00671937" w:rsidRDefault="00671937">
            <w:pPr>
              <w:snapToGrid w:val="0"/>
              <w:spacing w:beforeLines="50" w:before="120" w:afterLines="50" w:after="120"/>
              <w:rPr>
                <w:rFonts w:ascii="Arial" w:hAnsi="Arial" w:cs="Arial"/>
                <w:sz w:val="24"/>
              </w:rPr>
            </w:pPr>
          </w:p>
        </w:tc>
        <w:tc>
          <w:tcPr>
            <w:tcW w:w="1198" w:type="dxa"/>
          </w:tcPr>
          <w:p w14:paraId="5EFE360C" w14:textId="77777777" w:rsidR="00671937" w:rsidRDefault="00671937">
            <w:pPr>
              <w:snapToGrid w:val="0"/>
              <w:spacing w:beforeLines="50" w:before="120" w:afterLines="50" w:after="120"/>
              <w:rPr>
                <w:rFonts w:ascii="Arial" w:hAnsi="Arial" w:cs="Arial"/>
                <w:sz w:val="24"/>
              </w:rPr>
            </w:pPr>
          </w:p>
        </w:tc>
        <w:tc>
          <w:tcPr>
            <w:tcW w:w="1198" w:type="dxa"/>
          </w:tcPr>
          <w:p w14:paraId="596C4851" w14:textId="77777777" w:rsidR="00671937" w:rsidRDefault="00671937">
            <w:pPr>
              <w:snapToGrid w:val="0"/>
              <w:spacing w:beforeLines="50" w:before="120" w:afterLines="50" w:after="120"/>
              <w:rPr>
                <w:rFonts w:ascii="Arial" w:hAnsi="Arial" w:cs="Arial"/>
                <w:sz w:val="24"/>
              </w:rPr>
            </w:pPr>
          </w:p>
        </w:tc>
        <w:tc>
          <w:tcPr>
            <w:tcW w:w="1198" w:type="dxa"/>
          </w:tcPr>
          <w:p w14:paraId="2A1F4317" w14:textId="77777777" w:rsidR="00671937" w:rsidRDefault="00671937">
            <w:pPr>
              <w:snapToGrid w:val="0"/>
              <w:spacing w:beforeLines="50" w:before="120" w:afterLines="50" w:after="120"/>
              <w:rPr>
                <w:rFonts w:ascii="Arial" w:hAnsi="Arial" w:cs="Arial"/>
                <w:sz w:val="24"/>
              </w:rPr>
            </w:pPr>
          </w:p>
        </w:tc>
        <w:tc>
          <w:tcPr>
            <w:tcW w:w="1204" w:type="dxa"/>
          </w:tcPr>
          <w:p w14:paraId="0C5D7FE8" w14:textId="77777777" w:rsidR="00671937" w:rsidRDefault="00671937">
            <w:pPr>
              <w:snapToGrid w:val="0"/>
              <w:spacing w:beforeLines="50" w:before="120" w:afterLines="50" w:after="120"/>
              <w:rPr>
                <w:rFonts w:ascii="Arial" w:hAnsi="Arial" w:cs="Arial"/>
                <w:sz w:val="24"/>
              </w:rPr>
            </w:pPr>
          </w:p>
        </w:tc>
      </w:tr>
      <w:tr w:rsidR="00671937" w14:paraId="6B4A484C" w14:textId="77777777">
        <w:trPr>
          <w:trHeight w:val="440"/>
          <w:jc w:val="center"/>
        </w:trPr>
        <w:tc>
          <w:tcPr>
            <w:tcW w:w="851" w:type="dxa"/>
          </w:tcPr>
          <w:p w14:paraId="0596C6A2" w14:textId="77777777" w:rsidR="00671937" w:rsidRDefault="00671937">
            <w:pPr>
              <w:snapToGrid w:val="0"/>
              <w:spacing w:beforeLines="50" w:before="120" w:afterLines="50" w:after="120"/>
              <w:rPr>
                <w:rFonts w:ascii="Arial" w:hAnsi="Arial" w:cs="Arial"/>
                <w:sz w:val="24"/>
              </w:rPr>
            </w:pPr>
          </w:p>
        </w:tc>
        <w:tc>
          <w:tcPr>
            <w:tcW w:w="1559" w:type="dxa"/>
          </w:tcPr>
          <w:p w14:paraId="044EEC3A" w14:textId="77777777" w:rsidR="00671937" w:rsidRDefault="00671937">
            <w:pPr>
              <w:snapToGrid w:val="0"/>
              <w:spacing w:beforeLines="50" w:before="120" w:afterLines="50" w:after="120"/>
              <w:rPr>
                <w:rFonts w:ascii="Arial" w:hAnsi="Arial" w:cs="Arial"/>
                <w:sz w:val="24"/>
              </w:rPr>
            </w:pPr>
          </w:p>
        </w:tc>
        <w:tc>
          <w:tcPr>
            <w:tcW w:w="1305" w:type="dxa"/>
          </w:tcPr>
          <w:p w14:paraId="62C92976" w14:textId="77777777" w:rsidR="00671937" w:rsidRDefault="00671937">
            <w:pPr>
              <w:snapToGrid w:val="0"/>
              <w:spacing w:beforeLines="50" w:before="120" w:afterLines="50" w:after="120"/>
              <w:rPr>
                <w:rFonts w:ascii="Arial" w:hAnsi="Arial" w:cs="Arial"/>
                <w:sz w:val="24"/>
              </w:rPr>
            </w:pPr>
          </w:p>
        </w:tc>
        <w:tc>
          <w:tcPr>
            <w:tcW w:w="1198" w:type="dxa"/>
          </w:tcPr>
          <w:p w14:paraId="5A487D24" w14:textId="77777777" w:rsidR="00671937" w:rsidRDefault="00671937">
            <w:pPr>
              <w:snapToGrid w:val="0"/>
              <w:spacing w:beforeLines="50" w:before="120" w:afterLines="50" w:after="120"/>
              <w:rPr>
                <w:rFonts w:ascii="Arial" w:hAnsi="Arial" w:cs="Arial"/>
                <w:sz w:val="24"/>
              </w:rPr>
            </w:pPr>
          </w:p>
        </w:tc>
        <w:tc>
          <w:tcPr>
            <w:tcW w:w="1198" w:type="dxa"/>
          </w:tcPr>
          <w:p w14:paraId="29F5AFC9" w14:textId="77777777" w:rsidR="00671937" w:rsidRDefault="00671937">
            <w:pPr>
              <w:snapToGrid w:val="0"/>
              <w:spacing w:beforeLines="50" w:before="120" w:afterLines="50" w:after="120"/>
              <w:rPr>
                <w:rFonts w:ascii="Arial" w:hAnsi="Arial" w:cs="Arial"/>
                <w:sz w:val="24"/>
              </w:rPr>
            </w:pPr>
          </w:p>
        </w:tc>
        <w:tc>
          <w:tcPr>
            <w:tcW w:w="1198" w:type="dxa"/>
          </w:tcPr>
          <w:p w14:paraId="51658677" w14:textId="77777777" w:rsidR="00671937" w:rsidRDefault="00671937">
            <w:pPr>
              <w:snapToGrid w:val="0"/>
              <w:spacing w:beforeLines="50" w:before="120" w:afterLines="50" w:after="120"/>
              <w:rPr>
                <w:rFonts w:ascii="Arial" w:hAnsi="Arial" w:cs="Arial"/>
                <w:sz w:val="24"/>
              </w:rPr>
            </w:pPr>
          </w:p>
        </w:tc>
        <w:tc>
          <w:tcPr>
            <w:tcW w:w="1198" w:type="dxa"/>
          </w:tcPr>
          <w:p w14:paraId="3EE451E8" w14:textId="77777777" w:rsidR="00671937" w:rsidRDefault="00671937">
            <w:pPr>
              <w:snapToGrid w:val="0"/>
              <w:spacing w:beforeLines="50" w:before="120" w:afterLines="50" w:after="120"/>
              <w:rPr>
                <w:rFonts w:ascii="Arial" w:hAnsi="Arial" w:cs="Arial"/>
                <w:sz w:val="24"/>
              </w:rPr>
            </w:pPr>
          </w:p>
        </w:tc>
        <w:tc>
          <w:tcPr>
            <w:tcW w:w="1204" w:type="dxa"/>
          </w:tcPr>
          <w:p w14:paraId="5827007B" w14:textId="77777777" w:rsidR="00671937" w:rsidRDefault="00671937">
            <w:pPr>
              <w:snapToGrid w:val="0"/>
              <w:spacing w:beforeLines="50" w:before="120" w:afterLines="50" w:after="120"/>
              <w:rPr>
                <w:rFonts w:ascii="Arial" w:hAnsi="Arial" w:cs="Arial"/>
                <w:sz w:val="24"/>
              </w:rPr>
            </w:pPr>
          </w:p>
        </w:tc>
      </w:tr>
    </w:tbl>
    <w:p w14:paraId="1BC46EBE" w14:textId="77777777" w:rsidR="00671937" w:rsidRDefault="00671937">
      <w:pPr>
        <w:pStyle w:val="afff0"/>
        <w:spacing w:line="360" w:lineRule="auto"/>
        <w:rPr>
          <w:color w:val="000000"/>
          <w:sz w:val="24"/>
          <w:szCs w:val="24"/>
        </w:rPr>
      </w:pPr>
    </w:p>
    <w:p w14:paraId="59D92E7D" w14:textId="77777777" w:rsidR="00671937" w:rsidRDefault="00671937">
      <w:pPr>
        <w:pStyle w:val="afff0"/>
        <w:spacing w:line="360" w:lineRule="auto"/>
        <w:rPr>
          <w:color w:val="000000"/>
          <w:sz w:val="24"/>
          <w:szCs w:val="24"/>
        </w:rPr>
      </w:pPr>
    </w:p>
    <w:p w14:paraId="7BD9457A" w14:textId="77777777" w:rsidR="00671937" w:rsidRDefault="00801E51">
      <w:pPr>
        <w:pStyle w:val="afff0"/>
        <w:spacing w:line="360" w:lineRule="auto"/>
        <w:rPr>
          <w:rFonts w:cs="仿宋_GB2312"/>
          <w:color w:val="000000"/>
          <w:sz w:val="24"/>
          <w:szCs w:val="24"/>
          <w:u w:val="single"/>
        </w:rPr>
      </w:pPr>
      <w:r>
        <w:rPr>
          <w:rFonts w:cs="仿宋_GB2312" w:hint="eastAsia"/>
          <w:color w:val="000000"/>
          <w:sz w:val="24"/>
          <w:szCs w:val="24"/>
        </w:rPr>
        <w:t>供应商名称</w:t>
      </w:r>
      <w:r>
        <w:rPr>
          <w:rFonts w:cs="仿宋_GB2312"/>
          <w:color w:val="000000"/>
          <w:sz w:val="24"/>
          <w:szCs w:val="24"/>
        </w:rPr>
        <w:t>(</w:t>
      </w:r>
      <w:r>
        <w:rPr>
          <w:rFonts w:cs="仿宋_GB2312" w:hint="eastAsia"/>
          <w:color w:val="000000"/>
          <w:sz w:val="24"/>
          <w:szCs w:val="24"/>
        </w:rPr>
        <w:t>盖公章</w:t>
      </w:r>
      <w:r>
        <w:rPr>
          <w:rFonts w:cs="仿宋_GB2312"/>
          <w:color w:val="000000"/>
          <w:sz w:val="24"/>
          <w:szCs w:val="24"/>
        </w:rPr>
        <w:t>)</w:t>
      </w:r>
      <w:r>
        <w:rPr>
          <w:rFonts w:cs="仿宋_GB2312" w:hint="eastAsia"/>
          <w:color w:val="000000"/>
          <w:sz w:val="24"/>
          <w:szCs w:val="24"/>
        </w:rPr>
        <w:t>：</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p w14:paraId="594B51E1" w14:textId="77777777" w:rsidR="00671937" w:rsidRDefault="00801E51">
      <w:pPr>
        <w:pStyle w:val="afff0"/>
        <w:spacing w:line="360" w:lineRule="auto"/>
        <w:rPr>
          <w:rFonts w:cs="仿宋_GB2312"/>
          <w:color w:val="000000"/>
          <w:sz w:val="24"/>
          <w:szCs w:val="24"/>
        </w:rPr>
      </w:pPr>
      <w:r>
        <w:rPr>
          <w:rFonts w:cs="仿宋_GB2312" w:hint="eastAsia"/>
          <w:color w:val="000000"/>
          <w:sz w:val="24"/>
          <w:szCs w:val="24"/>
        </w:rPr>
        <w:t>供应商被授权代表（签字）：</w:t>
      </w:r>
    </w:p>
    <w:p w14:paraId="3991089E" w14:textId="77777777" w:rsidR="00671937" w:rsidRDefault="00801E51">
      <w:pPr>
        <w:pStyle w:val="afa"/>
        <w:tabs>
          <w:tab w:val="left" w:pos="5580"/>
        </w:tabs>
        <w:spacing w:beforeLines="50" w:before="120"/>
        <w:rPr>
          <w:rFonts w:cs="仿宋_GB2312"/>
          <w:color w:val="000000"/>
          <w:sz w:val="24"/>
          <w:szCs w:val="24"/>
          <w:u w:val="single"/>
        </w:rPr>
      </w:pPr>
      <w:r>
        <w:rPr>
          <w:rFonts w:cs="仿宋_GB2312" w:hint="eastAsia"/>
          <w:color w:val="000000"/>
          <w:sz w:val="24"/>
          <w:szCs w:val="24"/>
        </w:rPr>
        <w:t>日期：</w:t>
      </w:r>
    </w:p>
    <w:p w14:paraId="0C04741C" w14:textId="77777777" w:rsidR="00671937" w:rsidRDefault="00671937" w:rsidP="00CA1C73">
      <w:pPr>
        <w:pStyle w:val="afa"/>
        <w:tabs>
          <w:tab w:val="left" w:pos="5580"/>
        </w:tabs>
        <w:spacing w:beforeLines="50" w:before="120"/>
        <w:jc w:val="center"/>
        <w:rPr>
          <w:color w:val="000000"/>
          <w:u w:val="single"/>
        </w:rPr>
      </w:pPr>
    </w:p>
    <w:p w14:paraId="21E7206E" w14:textId="77777777" w:rsidR="00671937" w:rsidRDefault="00801E51">
      <w:pPr>
        <w:widowControl/>
        <w:jc w:val="left"/>
        <w:rPr>
          <w:color w:val="000000"/>
        </w:rPr>
      </w:pPr>
      <w:r>
        <w:rPr>
          <w:color w:val="000000"/>
        </w:rPr>
        <w:br w:type="page"/>
      </w:r>
    </w:p>
    <w:p w14:paraId="3AD3CFA9" w14:textId="23FC9D00" w:rsidR="00671937" w:rsidRDefault="00801E51">
      <w:pPr>
        <w:tabs>
          <w:tab w:val="left" w:pos="5580"/>
        </w:tabs>
        <w:spacing w:before="120" w:line="360" w:lineRule="auto"/>
        <w:jc w:val="center"/>
        <w:outlineLvl w:val="0"/>
        <w:rPr>
          <w:rFonts w:ascii="宋体"/>
          <w:b/>
          <w:color w:val="000000"/>
          <w:sz w:val="32"/>
          <w:szCs w:val="32"/>
        </w:rPr>
      </w:pPr>
      <w:r>
        <w:rPr>
          <w:rFonts w:ascii="宋体" w:hint="eastAsia"/>
          <w:b/>
          <w:color w:val="000000"/>
          <w:sz w:val="32"/>
          <w:szCs w:val="32"/>
        </w:rPr>
        <w:lastRenderedPageBreak/>
        <w:t>附件</w:t>
      </w:r>
      <w:r w:rsidR="006008E7">
        <w:rPr>
          <w:rFonts w:ascii="宋体"/>
          <w:b/>
          <w:color w:val="000000"/>
          <w:sz w:val="32"/>
          <w:szCs w:val="32"/>
        </w:rPr>
        <w:t>9</w:t>
      </w:r>
      <w:r>
        <w:rPr>
          <w:rFonts w:ascii="宋体" w:hint="eastAsia"/>
          <w:b/>
          <w:color w:val="000000"/>
          <w:sz w:val="32"/>
          <w:szCs w:val="32"/>
        </w:rPr>
        <w:t>、供应商针对本项目配备人员情况介绍</w:t>
      </w:r>
    </w:p>
    <w:p w14:paraId="6AD26CF8" w14:textId="77777777" w:rsidR="00671937" w:rsidRDefault="00671937" w:rsidP="00CA1C73">
      <w:pPr>
        <w:rPr>
          <w:rFonts w:ascii="宋体"/>
          <w:b/>
          <w:color w:val="000000"/>
          <w:sz w:val="32"/>
          <w:szCs w:val="32"/>
        </w:rPr>
      </w:pPr>
    </w:p>
    <w:tbl>
      <w:tblPr>
        <w:tblW w:w="8416" w:type="dxa"/>
        <w:jc w:val="center"/>
        <w:tblLayout w:type="fixed"/>
        <w:tblLook w:val="04A0" w:firstRow="1" w:lastRow="0" w:firstColumn="1" w:lastColumn="0" w:noHBand="0" w:noVBand="1"/>
      </w:tblPr>
      <w:tblGrid>
        <w:gridCol w:w="3114"/>
        <w:gridCol w:w="5302"/>
      </w:tblGrid>
      <w:tr w:rsidR="00671937" w14:paraId="19993F3F" w14:textId="77777777">
        <w:trPr>
          <w:trHeight w:val="550"/>
          <w:jc w:val="center"/>
        </w:trPr>
        <w:tc>
          <w:tcPr>
            <w:tcW w:w="3114" w:type="dxa"/>
            <w:tcBorders>
              <w:top w:val="single" w:sz="8" w:space="0" w:color="auto"/>
              <w:left w:val="single" w:sz="8" w:space="0" w:color="auto"/>
              <w:bottom w:val="single" w:sz="8" w:space="0" w:color="auto"/>
              <w:right w:val="single" w:sz="8" w:space="0" w:color="auto"/>
            </w:tcBorders>
            <w:vAlign w:val="center"/>
          </w:tcPr>
          <w:p w14:paraId="25AB597C"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姓名</w:t>
            </w:r>
          </w:p>
        </w:tc>
        <w:tc>
          <w:tcPr>
            <w:tcW w:w="5302" w:type="dxa"/>
            <w:tcBorders>
              <w:top w:val="single" w:sz="8" w:space="0" w:color="auto"/>
              <w:left w:val="nil"/>
              <w:bottom w:val="single" w:sz="8" w:space="0" w:color="auto"/>
              <w:right w:val="single" w:sz="8" w:space="0" w:color="auto"/>
            </w:tcBorders>
          </w:tcPr>
          <w:p w14:paraId="3994B966"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 xml:space="preserve">　</w:t>
            </w:r>
          </w:p>
        </w:tc>
      </w:tr>
      <w:tr w:rsidR="00671937" w14:paraId="1382C85E" w14:textId="77777777">
        <w:trPr>
          <w:trHeight w:val="550"/>
          <w:jc w:val="center"/>
        </w:trPr>
        <w:tc>
          <w:tcPr>
            <w:tcW w:w="3114" w:type="dxa"/>
            <w:tcBorders>
              <w:top w:val="nil"/>
              <w:left w:val="single" w:sz="8" w:space="0" w:color="auto"/>
              <w:bottom w:val="single" w:sz="8" w:space="0" w:color="auto"/>
              <w:right w:val="single" w:sz="8" w:space="0" w:color="auto"/>
            </w:tcBorders>
            <w:vAlign w:val="center"/>
          </w:tcPr>
          <w:p w14:paraId="271C086A"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性别</w:t>
            </w:r>
          </w:p>
        </w:tc>
        <w:tc>
          <w:tcPr>
            <w:tcW w:w="5302" w:type="dxa"/>
            <w:tcBorders>
              <w:top w:val="nil"/>
              <w:left w:val="nil"/>
              <w:bottom w:val="single" w:sz="8" w:space="0" w:color="auto"/>
              <w:right w:val="single" w:sz="8" w:space="0" w:color="auto"/>
            </w:tcBorders>
          </w:tcPr>
          <w:p w14:paraId="797B8AA5"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 xml:space="preserve">　</w:t>
            </w:r>
          </w:p>
        </w:tc>
      </w:tr>
      <w:tr w:rsidR="00671937" w14:paraId="29CB24AF" w14:textId="77777777">
        <w:trPr>
          <w:trHeight w:val="550"/>
          <w:jc w:val="center"/>
        </w:trPr>
        <w:tc>
          <w:tcPr>
            <w:tcW w:w="3114" w:type="dxa"/>
            <w:tcBorders>
              <w:top w:val="nil"/>
              <w:left w:val="single" w:sz="8" w:space="0" w:color="auto"/>
              <w:bottom w:val="single" w:sz="8" w:space="0" w:color="auto"/>
              <w:right w:val="single" w:sz="8" w:space="0" w:color="auto"/>
            </w:tcBorders>
            <w:vAlign w:val="center"/>
          </w:tcPr>
          <w:p w14:paraId="1B4D6B55"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年龄</w:t>
            </w:r>
          </w:p>
        </w:tc>
        <w:tc>
          <w:tcPr>
            <w:tcW w:w="5302" w:type="dxa"/>
            <w:tcBorders>
              <w:top w:val="nil"/>
              <w:left w:val="nil"/>
              <w:bottom w:val="single" w:sz="8" w:space="0" w:color="auto"/>
              <w:right w:val="single" w:sz="8" w:space="0" w:color="auto"/>
            </w:tcBorders>
          </w:tcPr>
          <w:p w14:paraId="041B63AA"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 xml:space="preserve">　</w:t>
            </w:r>
          </w:p>
        </w:tc>
      </w:tr>
      <w:tr w:rsidR="00671937" w14:paraId="1CB1B211" w14:textId="77777777">
        <w:trPr>
          <w:trHeight w:val="550"/>
          <w:jc w:val="center"/>
        </w:trPr>
        <w:tc>
          <w:tcPr>
            <w:tcW w:w="3114" w:type="dxa"/>
            <w:tcBorders>
              <w:top w:val="nil"/>
              <w:left w:val="single" w:sz="8" w:space="0" w:color="auto"/>
              <w:bottom w:val="single" w:sz="8" w:space="0" w:color="auto"/>
              <w:right w:val="single" w:sz="8" w:space="0" w:color="auto"/>
            </w:tcBorders>
            <w:vAlign w:val="center"/>
          </w:tcPr>
          <w:p w14:paraId="714B22B1"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身份证（提供复印件）</w:t>
            </w:r>
          </w:p>
        </w:tc>
        <w:tc>
          <w:tcPr>
            <w:tcW w:w="5302" w:type="dxa"/>
            <w:tcBorders>
              <w:top w:val="nil"/>
              <w:left w:val="nil"/>
              <w:bottom w:val="single" w:sz="8" w:space="0" w:color="auto"/>
              <w:right w:val="single" w:sz="8" w:space="0" w:color="auto"/>
            </w:tcBorders>
          </w:tcPr>
          <w:p w14:paraId="6A7EC753"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 xml:space="preserve">　</w:t>
            </w:r>
          </w:p>
        </w:tc>
      </w:tr>
      <w:tr w:rsidR="00671937" w14:paraId="570F233C" w14:textId="77777777">
        <w:trPr>
          <w:trHeight w:val="550"/>
          <w:jc w:val="center"/>
        </w:trPr>
        <w:tc>
          <w:tcPr>
            <w:tcW w:w="3114" w:type="dxa"/>
            <w:tcBorders>
              <w:top w:val="nil"/>
              <w:left w:val="single" w:sz="8" w:space="0" w:color="auto"/>
              <w:bottom w:val="single" w:sz="8" w:space="0" w:color="auto"/>
              <w:right w:val="single" w:sz="8" w:space="0" w:color="auto"/>
            </w:tcBorders>
            <w:vAlign w:val="center"/>
          </w:tcPr>
          <w:p w14:paraId="6808F3C4"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职务</w:t>
            </w:r>
          </w:p>
        </w:tc>
        <w:tc>
          <w:tcPr>
            <w:tcW w:w="5302" w:type="dxa"/>
            <w:tcBorders>
              <w:top w:val="nil"/>
              <w:left w:val="nil"/>
              <w:bottom w:val="single" w:sz="8" w:space="0" w:color="auto"/>
              <w:right w:val="single" w:sz="8" w:space="0" w:color="auto"/>
            </w:tcBorders>
          </w:tcPr>
          <w:p w14:paraId="3A7C8BE2"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 xml:space="preserve">　</w:t>
            </w:r>
          </w:p>
        </w:tc>
      </w:tr>
      <w:tr w:rsidR="00671937" w14:paraId="1DA23122" w14:textId="77777777">
        <w:trPr>
          <w:trHeight w:val="550"/>
          <w:jc w:val="center"/>
        </w:trPr>
        <w:tc>
          <w:tcPr>
            <w:tcW w:w="3114" w:type="dxa"/>
            <w:tcBorders>
              <w:top w:val="nil"/>
              <w:left w:val="single" w:sz="8" w:space="0" w:color="auto"/>
              <w:bottom w:val="single" w:sz="8" w:space="0" w:color="auto"/>
              <w:right w:val="single" w:sz="8" w:space="0" w:color="auto"/>
            </w:tcBorders>
            <w:vAlign w:val="center"/>
          </w:tcPr>
          <w:p w14:paraId="7AC78F3B"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在本项目中担任的职务</w:t>
            </w:r>
          </w:p>
        </w:tc>
        <w:tc>
          <w:tcPr>
            <w:tcW w:w="5302" w:type="dxa"/>
            <w:tcBorders>
              <w:top w:val="nil"/>
              <w:left w:val="nil"/>
              <w:bottom w:val="single" w:sz="8" w:space="0" w:color="auto"/>
              <w:right w:val="single" w:sz="8" w:space="0" w:color="auto"/>
            </w:tcBorders>
          </w:tcPr>
          <w:p w14:paraId="54CED3DA" w14:textId="77777777" w:rsidR="00671937" w:rsidRDefault="00671937">
            <w:pPr>
              <w:widowControl/>
              <w:wordWrap w:val="0"/>
              <w:snapToGrid w:val="0"/>
              <w:spacing w:line="240" w:lineRule="atLeast"/>
              <w:rPr>
                <w:rFonts w:ascii="Arial" w:hAnsi="Arial" w:cs="Arial"/>
                <w:color w:val="000000"/>
                <w:sz w:val="24"/>
                <w:szCs w:val="24"/>
              </w:rPr>
            </w:pPr>
          </w:p>
        </w:tc>
      </w:tr>
      <w:tr w:rsidR="00671937" w14:paraId="346F6DA4" w14:textId="77777777">
        <w:trPr>
          <w:trHeight w:val="550"/>
          <w:jc w:val="center"/>
        </w:trPr>
        <w:tc>
          <w:tcPr>
            <w:tcW w:w="3114" w:type="dxa"/>
            <w:tcBorders>
              <w:top w:val="nil"/>
              <w:left w:val="single" w:sz="8" w:space="0" w:color="auto"/>
              <w:bottom w:val="single" w:sz="8" w:space="0" w:color="auto"/>
              <w:right w:val="single" w:sz="8" w:space="0" w:color="auto"/>
            </w:tcBorders>
            <w:vAlign w:val="center"/>
          </w:tcPr>
          <w:p w14:paraId="72439E25"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毕业学校</w:t>
            </w:r>
          </w:p>
        </w:tc>
        <w:tc>
          <w:tcPr>
            <w:tcW w:w="5302" w:type="dxa"/>
            <w:tcBorders>
              <w:top w:val="nil"/>
              <w:left w:val="nil"/>
              <w:bottom w:val="single" w:sz="8" w:space="0" w:color="auto"/>
              <w:right w:val="single" w:sz="8" w:space="0" w:color="auto"/>
            </w:tcBorders>
          </w:tcPr>
          <w:p w14:paraId="2716E582"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 xml:space="preserve">　</w:t>
            </w:r>
          </w:p>
        </w:tc>
      </w:tr>
      <w:tr w:rsidR="00671937" w14:paraId="15ECFFD5" w14:textId="77777777">
        <w:trPr>
          <w:trHeight w:val="550"/>
          <w:jc w:val="center"/>
        </w:trPr>
        <w:tc>
          <w:tcPr>
            <w:tcW w:w="3114" w:type="dxa"/>
            <w:tcBorders>
              <w:top w:val="nil"/>
              <w:left w:val="single" w:sz="8" w:space="0" w:color="auto"/>
              <w:bottom w:val="single" w:sz="8" w:space="0" w:color="auto"/>
              <w:right w:val="single" w:sz="8" w:space="0" w:color="auto"/>
            </w:tcBorders>
            <w:vAlign w:val="center"/>
          </w:tcPr>
          <w:p w14:paraId="31CDF602"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毕业时间</w:t>
            </w:r>
          </w:p>
        </w:tc>
        <w:tc>
          <w:tcPr>
            <w:tcW w:w="5302" w:type="dxa"/>
            <w:tcBorders>
              <w:top w:val="nil"/>
              <w:left w:val="nil"/>
              <w:bottom w:val="single" w:sz="8" w:space="0" w:color="auto"/>
              <w:right w:val="single" w:sz="8" w:space="0" w:color="auto"/>
            </w:tcBorders>
          </w:tcPr>
          <w:p w14:paraId="456384DE"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 xml:space="preserve">　</w:t>
            </w:r>
          </w:p>
        </w:tc>
      </w:tr>
      <w:tr w:rsidR="00671937" w14:paraId="5E0D3D8D" w14:textId="77777777">
        <w:trPr>
          <w:trHeight w:val="550"/>
          <w:jc w:val="center"/>
        </w:trPr>
        <w:tc>
          <w:tcPr>
            <w:tcW w:w="3114" w:type="dxa"/>
            <w:tcBorders>
              <w:top w:val="nil"/>
              <w:left w:val="single" w:sz="8" w:space="0" w:color="auto"/>
              <w:bottom w:val="single" w:sz="8" w:space="0" w:color="auto"/>
              <w:right w:val="single" w:sz="8" w:space="0" w:color="auto"/>
            </w:tcBorders>
            <w:vAlign w:val="center"/>
          </w:tcPr>
          <w:p w14:paraId="401F5749"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学历证明（提供复印件）</w:t>
            </w:r>
          </w:p>
        </w:tc>
        <w:tc>
          <w:tcPr>
            <w:tcW w:w="5302" w:type="dxa"/>
            <w:tcBorders>
              <w:top w:val="nil"/>
              <w:left w:val="nil"/>
              <w:bottom w:val="single" w:sz="8" w:space="0" w:color="auto"/>
              <w:right w:val="single" w:sz="8" w:space="0" w:color="auto"/>
            </w:tcBorders>
          </w:tcPr>
          <w:p w14:paraId="0D645B3F"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 xml:space="preserve">　</w:t>
            </w:r>
          </w:p>
        </w:tc>
      </w:tr>
      <w:tr w:rsidR="00671937" w14:paraId="6EC17FFE" w14:textId="77777777">
        <w:trPr>
          <w:trHeight w:val="550"/>
          <w:jc w:val="center"/>
        </w:trPr>
        <w:tc>
          <w:tcPr>
            <w:tcW w:w="3114" w:type="dxa"/>
            <w:tcBorders>
              <w:top w:val="nil"/>
              <w:left w:val="single" w:sz="8" w:space="0" w:color="auto"/>
              <w:bottom w:val="single" w:sz="8" w:space="0" w:color="auto"/>
              <w:right w:val="single" w:sz="8" w:space="0" w:color="auto"/>
            </w:tcBorders>
            <w:vAlign w:val="center"/>
          </w:tcPr>
          <w:p w14:paraId="3CFF36DF"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所学专业</w:t>
            </w:r>
          </w:p>
        </w:tc>
        <w:tc>
          <w:tcPr>
            <w:tcW w:w="5302" w:type="dxa"/>
            <w:tcBorders>
              <w:top w:val="nil"/>
              <w:left w:val="nil"/>
              <w:bottom w:val="single" w:sz="8" w:space="0" w:color="auto"/>
              <w:right w:val="single" w:sz="8" w:space="0" w:color="auto"/>
            </w:tcBorders>
          </w:tcPr>
          <w:p w14:paraId="25E8CB07"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 xml:space="preserve">　</w:t>
            </w:r>
          </w:p>
        </w:tc>
      </w:tr>
      <w:tr w:rsidR="00671937" w14:paraId="43329134" w14:textId="77777777">
        <w:trPr>
          <w:trHeight w:val="550"/>
          <w:jc w:val="center"/>
        </w:trPr>
        <w:tc>
          <w:tcPr>
            <w:tcW w:w="3114" w:type="dxa"/>
            <w:tcBorders>
              <w:top w:val="nil"/>
              <w:left w:val="single" w:sz="8" w:space="0" w:color="auto"/>
              <w:bottom w:val="single" w:sz="8" w:space="0" w:color="auto"/>
              <w:right w:val="single" w:sz="8" w:space="0" w:color="auto"/>
            </w:tcBorders>
            <w:vAlign w:val="center"/>
          </w:tcPr>
          <w:p w14:paraId="105812CF"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资质证书（提供复印件）</w:t>
            </w:r>
          </w:p>
        </w:tc>
        <w:tc>
          <w:tcPr>
            <w:tcW w:w="5302" w:type="dxa"/>
            <w:tcBorders>
              <w:top w:val="nil"/>
              <w:left w:val="nil"/>
              <w:bottom w:val="single" w:sz="8" w:space="0" w:color="auto"/>
              <w:right w:val="single" w:sz="8" w:space="0" w:color="auto"/>
            </w:tcBorders>
          </w:tcPr>
          <w:p w14:paraId="1DD65975"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 xml:space="preserve">　</w:t>
            </w:r>
          </w:p>
        </w:tc>
      </w:tr>
      <w:tr w:rsidR="00671937" w14:paraId="7434191C" w14:textId="77777777">
        <w:trPr>
          <w:trHeight w:val="550"/>
          <w:jc w:val="center"/>
        </w:trPr>
        <w:tc>
          <w:tcPr>
            <w:tcW w:w="3114" w:type="dxa"/>
            <w:tcBorders>
              <w:top w:val="nil"/>
              <w:left w:val="single" w:sz="8" w:space="0" w:color="auto"/>
              <w:bottom w:val="single" w:sz="8" w:space="0" w:color="auto"/>
              <w:right w:val="single" w:sz="8" w:space="0" w:color="auto"/>
            </w:tcBorders>
            <w:vAlign w:val="center"/>
          </w:tcPr>
          <w:p w14:paraId="05F95E79"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曾担任类似项目的经验</w:t>
            </w:r>
          </w:p>
        </w:tc>
        <w:tc>
          <w:tcPr>
            <w:tcW w:w="5302" w:type="dxa"/>
            <w:tcBorders>
              <w:top w:val="nil"/>
              <w:left w:val="nil"/>
              <w:bottom w:val="single" w:sz="8" w:space="0" w:color="auto"/>
              <w:right w:val="single" w:sz="8" w:space="0" w:color="auto"/>
            </w:tcBorders>
          </w:tcPr>
          <w:p w14:paraId="4AA9EE9F" w14:textId="77777777" w:rsidR="00671937" w:rsidRDefault="00671937">
            <w:pPr>
              <w:widowControl/>
              <w:wordWrap w:val="0"/>
              <w:snapToGrid w:val="0"/>
              <w:spacing w:line="240" w:lineRule="atLeast"/>
              <w:rPr>
                <w:rFonts w:ascii="Arial" w:hAnsi="Arial" w:cs="Arial"/>
                <w:color w:val="000000"/>
                <w:sz w:val="24"/>
                <w:szCs w:val="24"/>
              </w:rPr>
            </w:pPr>
          </w:p>
        </w:tc>
      </w:tr>
      <w:tr w:rsidR="00671937" w14:paraId="193A20F7" w14:textId="77777777">
        <w:trPr>
          <w:trHeight w:val="1101"/>
          <w:jc w:val="center"/>
        </w:trPr>
        <w:tc>
          <w:tcPr>
            <w:tcW w:w="3114" w:type="dxa"/>
            <w:tcBorders>
              <w:top w:val="nil"/>
              <w:left w:val="single" w:sz="8" w:space="0" w:color="auto"/>
              <w:bottom w:val="single" w:sz="8" w:space="0" w:color="auto"/>
              <w:right w:val="single" w:sz="8" w:space="0" w:color="auto"/>
            </w:tcBorders>
            <w:vAlign w:val="center"/>
          </w:tcPr>
          <w:p w14:paraId="0DB42EBA"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近年来的主要工作业绩及担任的主要工作</w:t>
            </w:r>
          </w:p>
        </w:tc>
        <w:tc>
          <w:tcPr>
            <w:tcW w:w="5302" w:type="dxa"/>
            <w:tcBorders>
              <w:top w:val="nil"/>
              <w:left w:val="nil"/>
              <w:bottom w:val="single" w:sz="8" w:space="0" w:color="auto"/>
              <w:right w:val="single" w:sz="8" w:space="0" w:color="auto"/>
            </w:tcBorders>
          </w:tcPr>
          <w:p w14:paraId="54714A3E" w14:textId="77777777" w:rsidR="00671937" w:rsidRDefault="00801E51">
            <w:pPr>
              <w:widowControl/>
              <w:wordWrap w:val="0"/>
              <w:snapToGrid w:val="0"/>
              <w:spacing w:line="240" w:lineRule="atLeast"/>
              <w:rPr>
                <w:rFonts w:ascii="Arial" w:hAnsi="Arial" w:cs="Arial"/>
                <w:color w:val="000000"/>
                <w:sz w:val="24"/>
                <w:szCs w:val="24"/>
              </w:rPr>
            </w:pPr>
            <w:r>
              <w:rPr>
                <w:rFonts w:ascii="Arial" w:hAnsi="Arial" w:cs="Arial"/>
                <w:color w:val="000000"/>
                <w:sz w:val="24"/>
                <w:szCs w:val="24"/>
              </w:rPr>
              <w:t xml:space="preserve">　</w:t>
            </w:r>
          </w:p>
        </w:tc>
      </w:tr>
    </w:tbl>
    <w:p w14:paraId="660F618B" w14:textId="77777777" w:rsidR="00671937" w:rsidRDefault="00801E51" w:rsidP="00CA1C73">
      <w:pPr>
        <w:rPr>
          <w:rFonts w:ascii="宋体"/>
          <w:b/>
          <w:color w:val="000000"/>
          <w:sz w:val="24"/>
          <w:szCs w:val="24"/>
        </w:rPr>
      </w:pPr>
      <w:r>
        <w:rPr>
          <w:rFonts w:ascii="宋体" w:hint="eastAsia"/>
          <w:b/>
          <w:color w:val="000000"/>
          <w:sz w:val="24"/>
          <w:szCs w:val="24"/>
        </w:rPr>
        <w:t>注：本表格式供参考，表格可复制。</w:t>
      </w:r>
    </w:p>
    <w:p w14:paraId="771E0C13" w14:textId="77777777" w:rsidR="00671937" w:rsidRDefault="00801E51">
      <w:pPr>
        <w:widowControl/>
        <w:jc w:val="left"/>
        <w:rPr>
          <w:rFonts w:ascii="宋体"/>
          <w:b/>
          <w:color w:val="000000"/>
          <w:sz w:val="32"/>
          <w:szCs w:val="32"/>
        </w:rPr>
      </w:pPr>
      <w:r>
        <w:rPr>
          <w:rFonts w:ascii="宋体"/>
          <w:b/>
          <w:color w:val="000000"/>
          <w:sz w:val="32"/>
          <w:szCs w:val="32"/>
        </w:rPr>
        <w:br w:type="page"/>
      </w:r>
    </w:p>
    <w:p w14:paraId="56C23B66" w14:textId="3570375A" w:rsidR="00671937" w:rsidRDefault="00801E51">
      <w:pPr>
        <w:tabs>
          <w:tab w:val="left" w:pos="5580"/>
        </w:tabs>
        <w:spacing w:before="120" w:line="360" w:lineRule="auto"/>
        <w:jc w:val="center"/>
        <w:outlineLvl w:val="0"/>
        <w:rPr>
          <w:rFonts w:ascii="宋体"/>
          <w:b/>
          <w:color w:val="000000"/>
          <w:sz w:val="32"/>
          <w:szCs w:val="32"/>
        </w:rPr>
      </w:pPr>
      <w:r>
        <w:rPr>
          <w:rFonts w:ascii="宋体" w:hint="eastAsia"/>
          <w:b/>
          <w:color w:val="000000"/>
          <w:sz w:val="32"/>
          <w:szCs w:val="32"/>
        </w:rPr>
        <w:lastRenderedPageBreak/>
        <w:t>附件1</w:t>
      </w:r>
      <w:r w:rsidR="006008E7">
        <w:rPr>
          <w:rFonts w:ascii="宋体"/>
          <w:b/>
          <w:color w:val="000000"/>
          <w:sz w:val="32"/>
          <w:szCs w:val="32"/>
        </w:rPr>
        <w:t>0</w:t>
      </w:r>
      <w:r>
        <w:rPr>
          <w:rFonts w:ascii="宋体" w:hint="eastAsia"/>
          <w:b/>
          <w:color w:val="000000"/>
          <w:sz w:val="32"/>
          <w:szCs w:val="32"/>
        </w:rPr>
        <w:t>、详细服务需求响应</w:t>
      </w:r>
    </w:p>
    <w:p w14:paraId="746D93B0" w14:textId="77777777" w:rsidR="00671937" w:rsidRDefault="00671937">
      <w:pPr>
        <w:widowControl/>
        <w:wordWrap w:val="0"/>
        <w:snapToGrid w:val="0"/>
        <w:spacing w:line="360" w:lineRule="auto"/>
        <w:jc w:val="center"/>
        <w:rPr>
          <w:rFonts w:ascii="Arial" w:hAnsi="Arial" w:cs="Arial"/>
          <w:color w:val="000000"/>
          <w:sz w:val="24"/>
        </w:rPr>
      </w:pPr>
    </w:p>
    <w:p w14:paraId="2AC7CCC3" w14:textId="77777777" w:rsidR="00671937" w:rsidRDefault="00671937">
      <w:pPr>
        <w:widowControl/>
        <w:wordWrap w:val="0"/>
        <w:snapToGrid w:val="0"/>
        <w:spacing w:line="360" w:lineRule="auto"/>
        <w:jc w:val="center"/>
        <w:rPr>
          <w:rFonts w:ascii="Arial" w:hAnsi="Arial" w:cs="Arial"/>
          <w:color w:val="000000"/>
          <w:sz w:val="24"/>
        </w:rPr>
      </w:pPr>
    </w:p>
    <w:p w14:paraId="4E071833" w14:textId="77777777" w:rsidR="00671937" w:rsidRDefault="00801E51">
      <w:pPr>
        <w:widowControl/>
        <w:wordWrap w:val="0"/>
        <w:snapToGrid w:val="0"/>
        <w:spacing w:line="360" w:lineRule="auto"/>
        <w:jc w:val="center"/>
        <w:rPr>
          <w:rFonts w:ascii="Arial" w:hAnsi="Arial" w:cs="Arial"/>
          <w:color w:val="000000"/>
          <w:sz w:val="24"/>
        </w:rPr>
      </w:pPr>
      <w:r>
        <w:rPr>
          <w:rFonts w:ascii="Arial" w:hAnsi="Arial" w:cs="Arial"/>
          <w:color w:val="000000"/>
          <w:sz w:val="24"/>
        </w:rPr>
        <w:t>供应商应按本磋商文件第五部分服务需求自行编写详细服务</w:t>
      </w:r>
      <w:r>
        <w:rPr>
          <w:rFonts w:ascii="Arial" w:hAnsi="Arial" w:cs="Arial" w:hint="eastAsia"/>
          <w:color w:val="000000"/>
          <w:sz w:val="24"/>
        </w:rPr>
        <w:t>需求响应</w:t>
      </w:r>
      <w:r>
        <w:rPr>
          <w:rFonts w:ascii="Arial" w:hAnsi="Arial" w:cs="Arial"/>
          <w:color w:val="000000"/>
          <w:sz w:val="24"/>
        </w:rPr>
        <w:t>文件</w:t>
      </w:r>
    </w:p>
    <w:p w14:paraId="013841AF" w14:textId="77777777" w:rsidR="00671937" w:rsidRDefault="00671937" w:rsidP="00CA1C73">
      <w:pPr>
        <w:rPr>
          <w:rFonts w:ascii="宋体"/>
          <w:b/>
          <w:color w:val="000000"/>
          <w:sz w:val="32"/>
          <w:szCs w:val="32"/>
        </w:rPr>
      </w:pPr>
    </w:p>
    <w:p w14:paraId="663C924A" w14:textId="77777777" w:rsidR="00671937" w:rsidRDefault="00671937" w:rsidP="00CA1C73">
      <w:pPr>
        <w:rPr>
          <w:color w:val="000000"/>
          <w:u w:val="single"/>
        </w:rPr>
      </w:pPr>
    </w:p>
    <w:p w14:paraId="3CC5182C" w14:textId="77777777" w:rsidR="00671937" w:rsidRDefault="00671937">
      <w:pPr>
        <w:widowControl/>
        <w:jc w:val="left"/>
        <w:rPr>
          <w:color w:val="000000"/>
          <w:u w:val="single"/>
        </w:rPr>
      </w:pPr>
    </w:p>
    <w:p w14:paraId="703D1584" w14:textId="77777777" w:rsidR="00671937" w:rsidRDefault="00801E51">
      <w:pPr>
        <w:widowControl/>
        <w:jc w:val="left"/>
        <w:rPr>
          <w:rFonts w:ascii="宋体"/>
          <w:b/>
          <w:color w:val="000000"/>
          <w:sz w:val="32"/>
          <w:szCs w:val="32"/>
        </w:rPr>
      </w:pPr>
      <w:r>
        <w:rPr>
          <w:rFonts w:ascii="宋体"/>
          <w:b/>
          <w:color w:val="000000"/>
          <w:sz w:val="32"/>
          <w:szCs w:val="32"/>
        </w:rPr>
        <w:br w:type="page"/>
      </w:r>
    </w:p>
    <w:p w14:paraId="726F585E" w14:textId="30F7EFE5" w:rsidR="00671937" w:rsidRDefault="00801E51">
      <w:pPr>
        <w:tabs>
          <w:tab w:val="left" w:pos="5580"/>
        </w:tabs>
        <w:spacing w:before="120" w:line="360" w:lineRule="auto"/>
        <w:jc w:val="center"/>
        <w:outlineLvl w:val="0"/>
        <w:rPr>
          <w:rFonts w:ascii="宋体"/>
          <w:b/>
          <w:color w:val="000000"/>
          <w:sz w:val="32"/>
          <w:szCs w:val="32"/>
        </w:rPr>
      </w:pPr>
      <w:r>
        <w:rPr>
          <w:rFonts w:ascii="宋体" w:hint="eastAsia"/>
          <w:b/>
          <w:color w:val="000000"/>
          <w:sz w:val="32"/>
          <w:szCs w:val="32"/>
        </w:rPr>
        <w:lastRenderedPageBreak/>
        <w:t>附件1</w:t>
      </w:r>
      <w:r w:rsidR="006008E7">
        <w:rPr>
          <w:rFonts w:ascii="宋体"/>
          <w:b/>
          <w:color w:val="000000"/>
          <w:sz w:val="32"/>
          <w:szCs w:val="32"/>
        </w:rPr>
        <w:t>1</w:t>
      </w:r>
      <w:r>
        <w:rPr>
          <w:rFonts w:ascii="宋体" w:hint="eastAsia"/>
          <w:b/>
          <w:color w:val="000000"/>
          <w:sz w:val="32"/>
          <w:szCs w:val="32"/>
        </w:rPr>
        <w:t>、中小企业声明函（如适用，统一格式，须提供原件）</w:t>
      </w:r>
    </w:p>
    <w:p w14:paraId="349E123F" w14:textId="77777777" w:rsidR="00671937" w:rsidRDefault="00801E51">
      <w:pPr>
        <w:jc w:val="center"/>
        <w:rPr>
          <w:rFonts w:ascii="黑体" w:eastAsia="黑体" w:hAnsi="黑体"/>
          <w:sz w:val="30"/>
          <w:szCs w:val="30"/>
        </w:rPr>
      </w:pPr>
      <w:r>
        <w:rPr>
          <w:rFonts w:ascii="黑体" w:eastAsia="黑体" w:hAnsi="黑体" w:hint="eastAsia"/>
          <w:sz w:val="30"/>
          <w:szCs w:val="30"/>
        </w:rPr>
        <w:t>【不属于中小企业</w:t>
      </w:r>
      <w:r>
        <w:rPr>
          <w:rFonts w:ascii="黑体" w:eastAsia="黑体" w:hAnsi="黑体"/>
          <w:sz w:val="30"/>
          <w:szCs w:val="30"/>
        </w:rPr>
        <w:t>的无需填写、递交</w:t>
      </w:r>
      <w:r>
        <w:rPr>
          <w:rFonts w:ascii="黑体" w:eastAsia="黑体" w:hAnsi="黑体" w:hint="eastAsia"/>
          <w:sz w:val="30"/>
          <w:szCs w:val="30"/>
        </w:rPr>
        <w:t>】</w:t>
      </w:r>
    </w:p>
    <w:p w14:paraId="2F2EDDB8" w14:textId="77777777" w:rsidR="00671937" w:rsidRDefault="00671937">
      <w:pPr>
        <w:spacing w:line="360" w:lineRule="auto"/>
        <w:jc w:val="center"/>
        <w:rPr>
          <w:rFonts w:ascii="宋体"/>
          <w:color w:val="000000"/>
          <w:spacing w:val="6"/>
          <w:sz w:val="30"/>
        </w:rPr>
      </w:pPr>
    </w:p>
    <w:p w14:paraId="33FCA5B9" w14:textId="77777777" w:rsidR="00671937" w:rsidRDefault="00801E51">
      <w:pPr>
        <w:spacing w:line="360" w:lineRule="auto"/>
        <w:jc w:val="center"/>
        <w:rPr>
          <w:rFonts w:ascii="宋体"/>
          <w:color w:val="000000"/>
          <w:spacing w:val="6"/>
          <w:sz w:val="30"/>
        </w:rPr>
      </w:pPr>
      <w:r>
        <w:rPr>
          <w:rFonts w:ascii="宋体" w:hint="eastAsia"/>
          <w:color w:val="000000"/>
          <w:spacing w:val="6"/>
          <w:sz w:val="30"/>
        </w:rPr>
        <w:t>中小企业声明函</w:t>
      </w:r>
    </w:p>
    <w:p w14:paraId="7E6E87CA" w14:textId="77777777" w:rsidR="00671937" w:rsidRDefault="00801E51">
      <w:pPr>
        <w:widowControl/>
        <w:shd w:val="clear" w:color="auto" w:fill="FFFFFF"/>
        <w:spacing w:line="360" w:lineRule="atLeast"/>
        <w:jc w:val="left"/>
        <w:rPr>
          <w:rFonts w:ascii="宋体"/>
          <w:color w:val="000000"/>
          <w:spacing w:val="8"/>
          <w:sz w:val="24"/>
        </w:rPr>
      </w:pPr>
      <w:r>
        <w:rPr>
          <w:rFonts w:ascii="宋体" w:hint="eastAsia"/>
          <w:color w:val="000000"/>
          <w:spacing w:val="8"/>
          <w:sz w:val="24"/>
        </w:rPr>
        <w:t xml:space="preserve">　 </w:t>
      </w:r>
    </w:p>
    <w:p w14:paraId="715C4B90" w14:textId="77777777" w:rsidR="00671937" w:rsidRDefault="00801E51">
      <w:pPr>
        <w:widowControl/>
        <w:shd w:val="clear" w:color="auto" w:fill="FFFFFF"/>
        <w:spacing w:line="360" w:lineRule="auto"/>
        <w:ind w:firstLineChars="200" w:firstLine="480"/>
        <w:jc w:val="left"/>
        <w:rPr>
          <w:rFonts w:ascii="宋体"/>
          <w:color w:val="000000"/>
          <w:sz w:val="24"/>
        </w:rPr>
      </w:pPr>
      <w:r>
        <w:rPr>
          <w:rFonts w:ascii="宋体" w:hint="eastAsia"/>
          <w:color w:val="000000"/>
          <w:sz w:val="24"/>
        </w:rPr>
        <w:t xml:space="preserve">本公司郑重声明，根据《政府采购促进中小企业发展暂行办法》（财库〔2011〕181号）的规定，本公司为______（请填写：中型、小型、微型）企业。即，本公司同时满足以下条件： </w:t>
      </w:r>
    </w:p>
    <w:p w14:paraId="7CCBC4D3" w14:textId="77777777" w:rsidR="00671937" w:rsidRDefault="00801E51">
      <w:pPr>
        <w:widowControl/>
        <w:shd w:val="clear" w:color="auto" w:fill="FFFFFF"/>
        <w:spacing w:line="360" w:lineRule="auto"/>
        <w:jc w:val="left"/>
        <w:rPr>
          <w:rFonts w:ascii="宋体"/>
          <w:color w:val="000000"/>
          <w:sz w:val="24"/>
        </w:rPr>
      </w:pPr>
      <w:r>
        <w:rPr>
          <w:rFonts w:ascii="宋体" w:hint="eastAsia"/>
          <w:color w:val="000000"/>
          <w:sz w:val="24"/>
        </w:rPr>
        <w:t xml:space="preserve">　　1.根据《工业和信息化部、国家统计局、国家发展和改革委员会、财政部关于印发中小企业划型标准规定的通知》（工信部联企业〔2011〕300号）规定的划分标准，本公司为______（请填写：中型、小型、微型）企业。 </w:t>
      </w:r>
    </w:p>
    <w:p w14:paraId="304ADA0D" w14:textId="77777777" w:rsidR="00671937" w:rsidRDefault="00801E51">
      <w:pPr>
        <w:widowControl/>
        <w:shd w:val="clear" w:color="auto" w:fill="FFFFFF"/>
        <w:spacing w:line="360" w:lineRule="auto"/>
        <w:jc w:val="left"/>
        <w:rPr>
          <w:rFonts w:ascii="宋体"/>
          <w:color w:val="000000"/>
          <w:sz w:val="24"/>
        </w:rPr>
      </w:pPr>
      <w:r>
        <w:rPr>
          <w:rFonts w:ascii="宋体" w:hint="eastAsia"/>
          <w:color w:val="000000"/>
          <w:sz w:val="24"/>
        </w:rPr>
        <w:t xml:space="preserve">　　2.本公司参加______单位的______项目采购活动提供本企业制造的货物，由本企业承担工程、提供服务，或者提供其他______（请填写：中型、小型、微型）企业制造的货物。本条所称货物不包括使用大型企业注册商标的货物。 </w:t>
      </w:r>
    </w:p>
    <w:p w14:paraId="429BE0E4" w14:textId="77777777" w:rsidR="00671937" w:rsidRDefault="00801E51">
      <w:pPr>
        <w:widowControl/>
        <w:shd w:val="clear" w:color="auto" w:fill="FFFFFF"/>
        <w:spacing w:line="360" w:lineRule="auto"/>
        <w:jc w:val="left"/>
        <w:rPr>
          <w:rFonts w:ascii="宋体"/>
          <w:color w:val="000000"/>
          <w:sz w:val="24"/>
        </w:rPr>
      </w:pPr>
      <w:r>
        <w:rPr>
          <w:rFonts w:ascii="宋体" w:hint="eastAsia"/>
          <w:color w:val="000000"/>
          <w:sz w:val="24"/>
        </w:rPr>
        <w:t xml:space="preserve">　　</w:t>
      </w:r>
    </w:p>
    <w:p w14:paraId="710F5F32" w14:textId="77777777" w:rsidR="00671937" w:rsidRDefault="00801E51">
      <w:pPr>
        <w:widowControl/>
        <w:shd w:val="clear" w:color="auto" w:fill="FFFFFF"/>
        <w:spacing w:line="360" w:lineRule="auto"/>
        <w:ind w:firstLineChars="200" w:firstLine="480"/>
        <w:jc w:val="left"/>
        <w:rPr>
          <w:rFonts w:ascii="宋体"/>
          <w:color w:val="000000"/>
          <w:sz w:val="24"/>
        </w:rPr>
      </w:pPr>
      <w:r>
        <w:rPr>
          <w:rFonts w:ascii="宋体" w:hint="eastAsia"/>
          <w:color w:val="000000"/>
          <w:sz w:val="24"/>
        </w:rPr>
        <w:t>本公司对上述声明的真实性负责。如有虚假，将依法承担相应责任。</w:t>
      </w:r>
      <w:bookmarkStart w:id="500" w:name="ref_[1]"/>
      <w:bookmarkEnd w:id="500"/>
    </w:p>
    <w:p w14:paraId="75C3EF3B" w14:textId="77777777" w:rsidR="00671937" w:rsidRDefault="00801E51">
      <w:pPr>
        <w:widowControl/>
        <w:shd w:val="clear" w:color="auto" w:fill="FFFFFF"/>
        <w:spacing w:line="360" w:lineRule="auto"/>
        <w:jc w:val="left"/>
        <w:rPr>
          <w:rFonts w:ascii="宋体"/>
          <w:color w:val="000000"/>
          <w:sz w:val="24"/>
        </w:rPr>
      </w:pPr>
      <w:r>
        <w:rPr>
          <w:rFonts w:ascii="宋体" w:hint="eastAsia"/>
          <w:color w:val="000000"/>
          <w:sz w:val="24"/>
        </w:rPr>
        <w:t xml:space="preserve">　　</w:t>
      </w:r>
    </w:p>
    <w:p w14:paraId="78BDA430" w14:textId="77777777" w:rsidR="00671937" w:rsidRDefault="00801E51">
      <w:pPr>
        <w:widowControl/>
        <w:shd w:val="clear" w:color="auto" w:fill="FFFFFF"/>
        <w:spacing w:line="360" w:lineRule="auto"/>
        <w:ind w:firstLineChars="200" w:firstLine="480"/>
        <w:jc w:val="left"/>
        <w:rPr>
          <w:rFonts w:ascii="宋体"/>
          <w:color w:val="000000"/>
          <w:sz w:val="24"/>
        </w:rPr>
      </w:pPr>
      <w:r>
        <w:rPr>
          <w:rFonts w:ascii="宋体" w:hint="eastAsia"/>
          <w:color w:val="000000"/>
          <w:sz w:val="24"/>
        </w:rPr>
        <w:t xml:space="preserve">企业名称（盖章）： </w:t>
      </w:r>
    </w:p>
    <w:p w14:paraId="1E50CC16" w14:textId="77777777" w:rsidR="00671937" w:rsidRDefault="00801E51">
      <w:pPr>
        <w:spacing w:line="360" w:lineRule="auto"/>
        <w:rPr>
          <w:rFonts w:ascii="宋体"/>
          <w:color w:val="000000"/>
          <w:sz w:val="24"/>
        </w:rPr>
      </w:pPr>
      <w:r>
        <w:rPr>
          <w:rFonts w:ascii="宋体" w:hint="eastAsia"/>
          <w:color w:val="000000"/>
          <w:sz w:val="24"/>
        </w:rPr>
        <w:t xml:space="preserve">　　</w:t>
      </w:r>
    </w:p>
    <w:p w14:paraId="1CB22B35" w14:textId="77777777" w:rsidR="00671937" w:rsidRDefault="00801E51" w:rsidP="00CA1C73">
      <w:pPr>
        <w:rPr>
          <w:color w:val="000000"/>
          <w:sz w:val="24"/>
        </w:rPr>
      </w:pPr>
      <w:r>
        <w:rPr>
          <w:color w:val="000000"/>
          <w:sz w:val="24"/>
        </w:rPr>
        <w:t>日期：</w:t>
      </w:r>
    </w:p>
    <w:p w14:paraId="7A30411B" w14:textId="77777777" w:rsidR="00671937" w:rsidRDefault="00801E51">
      <w:pPr>
        <w:widowControl/>
        <w:jc w:val="left"/>
        <w:rPr>
          <w:rFonts w:ascii="宋体"/>
          <w:b/>
          <w:color w:val="000000"/>
          <w:sz w:val="24"/>
        </w:rPr>
      </w:pPr>
      <w:r>
        <w:rPr>
          <w:rFonts w:ascii="宋体"/>
          <w:b/>
          <w:color w:val="000000"/>
          <w:sz w:val="24"/>
        </w:rPr>
        <w:br w:type="page"/>
      </w:r>
    </w:p>
    <w:p w14:paraId="283E9322" w14:textId="46048061" w:rsidR="00671937" w:rsidRDefault="00801E51">
      <w:pPr>
        <w:tabs>
          <w:tab w:val="left" w:pos="5580"/>
        </w:tabs>
        <w:spacing w:before="120" w:line="360" w:lineRule="auto"/>
        <w:jc w:val="center"/>
        <w:outlineLvl w:val="0"/>
        <w:rPr>
          <w:rFonts w:ascii="宋体"/>
          <w:b/>
          <w:color w:val="000000"/>
          <w:sz w:val="32"/>
          <w:szCs w:val="32"/>
        </w:rPr>
      </w:pPr>
      <w:r>
        <w:rPr>
          <w:rFonts w:ascii="宋体" w:hint="eastAsia"/>
          <w:b/>
          <w:color w:val="000000"/>
          <w:sz w:val="32"/>
          <w:szCs w:val="32"/>
        </w:rPr>
        <w:lastRenderedPageBreak/>
        <w:t>附件1</w:t>
      </w:r>
      <w:r w:rsidR="006008E7">
        <w:rPr>
          <w:rFonts w:ascii="宋体"/>
          <w:b/>
          <w:color w:val="000000"/>
          <w:sz w:val="32"/>
          <w:szCs w:val="32"/>
        </w:rPr>
        <w:t>2</w:t>
      </w:r>
      <w:r>
        <w:rPr>
          <w:rFonts w:ascii="宋体" w:hint="eastAsia"/>
          <w:b/>
          <w:color w:val="000000"/>
          <w:sz w:val="32"/>
          <w:szCs w:val="32"/>
        </w:rPr>
        <w:t>、投标担保函</w:t>
      </w:r>
    </w:p>
    <w:p w14:paraId="039F4F9B" w14:textId="77777777" w:rsidR="00671937" w:rsidRDefault="00801E51" w:rsidP="00A45762">
      <w:pPr>
        <w:jc w:val="center"/>
        <w:rPr>
          <w:rFonts w:ascii="宋体"/>
          <w:b/>
          <w:color w:val="000000"/>
          <w:sz w:val="32"/>
          <w:szCs w:val="32"/>
        </w:rPr>
      </w:pPr>
      <w:r>
        <w:rPr>
          <w:rFonts w:ascii="宋体" w:hint="eastAsia"/>
          <w:b/>
          <w:color w:val="000000"/>
          <w:sz w:val="32"/>
          <w:szCs w:val="32"/>
        </w:rPr>
        <w:t>（如适用，统一格式，须提供原件）</w:t>
      </w:r>
    </w:p>
    <w:p w14:paraId="11BD8F08" w14:textId="77777777" w:rsidR="00671937" w:rsidRDefault="00671937">
      <w:pPr>
        <w:tabs>
          <w:tab w:val="left" w:pos="0"/>
        </w:tabs>
        <w:snapToGrid w:val="0"/>
        <w:spacing w:beforeLines="50" w:before="120" w:afterLines="50" w:after="120" w:line="360" w:lineRule="auto"/>
        <w:jc w:val="center"/>
        <w:rPr>
          <w:rFonts w:ascii="Arial" w:hAnsi="Arial" w:cs="Arial"/>
          <w:b/>
          <w:spacing w:val="6"/>
          <w:sz w:val="24"/>
          <w:szCs w:val="24"/>
        </w:rPr>
      </w:pPr>
    </w:p>
    <w:p w14:paraId="3024CF58" w14:textId="77777777" w:rsidR="00671937" w:rsidRDefault="00801E51">
      <w:pPr>
        <w:spacing w:line="360" w:lineRule="auto"/>
        <w:rPr>
          <w:rFonts w:ascii="宋体" w:hAnsi="宋体"/>
          <w:sz w:val="24"/>
          <w:szCs w:val="24"/>
        </w:rPr>
      </w:pPr>
      <w:r>
        <w:rPr>
          <w:rFonts w:ascii="宋体" w:hAnsi="宋体" w:hint="eastAsia"/>
          <w:sz w:val="24"/>
          <w:szCs w:val="24"/>
        </w:rPr>
        <w:t>编号：</w:t>
      </w:r>
    </w:p>
    <w:p w14:paraId="0F33279B" w14:textId="77777777" w:rsidR="00671937" w:rsidRDefault="00801E51">
      <w:pPr>
        <w:spacing w:line="360" w:lineRule="auto"/>
        <w:rPr>
          <w:rFonts w:ascii="宋体" w:hAnsi="宋体"/>
          <w:sz w:val="24"/>
          <w:szCs w:val="24"/>
        </w:rPr>
      </w:pPr>
      <w:r>
        <w:rPr>
          <w:rFonts w:ascii="宋体" w:hAnsi="宋体" w:hint="eastAsia"/>
          <w:sz w:val="24"/>
          <w:szCs w:val="24"/>
        </w:rPr>
        <w:t>（采购人或采购代理机构）：</w:t>
      </w:r>
    </w:p>
    <w:p w14:paraId="38832779"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鉴于（以下简称“供应商”）拟参加编号为的</w:t>
      </w:r>
    </w:p>
    <w:p w14:paraId="1A8E0F59" w14:textId="77777777" w:rsidR="00671937" w:rsidRDefault="00801E51">
      <w:pPr>
        <w:spacing w:line="360" w:lineRule="auto"/>
        <w:rPr>
          <w:rFonts w:ascii="宋体" w:hAnsi="宋体"/>
          <w:sz w:val="24"/>
          <w:szCs w:val="24"/>
        </w:rPr>
      </w:pPr>
      <w:r>
        <w:rPr>
          <w:rFonts w:ascii="宋体" w:hAnsi="宋体" w:hint="eastAsia"/>
          <w:sz w:val="24"/>
          <w:szCs w:val="24"/>
        </w:rPr>
        <w:t>项目（以下简称“本项目”）竞争性磋商，根据本项目磋商文件，供应商参加投磋商时应向你方交纳保证金，且可以担保函的形式交纳保证金。应供应商的申请，我方以保证的方式向你方提供如下保证金担保：</w:t>
      </w:r>
    </w:p>
    <w:p w14:paraId="56EF7A42"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一、保证责任的情形及保证金额</w:t>
      </w:r>
    </w:p>
    <w:p w14:paraId="3C322745" w14:textId="77777777" w:rsidR="00671937" w:rsidRDefault="00801E51">
      <w:pPr>
        <w:spacing w:line="360" w:lineRule="auto"/>
        <w:ind w:firstLineChars="100" w:firstLine="240"/>
        <w:rPr>
          <w:rFonts w:ascii="宋体" w:hAnsi="宋体"/>
          <w:sz w:val="24"/>
          <w:szCs w:val="24"/>
        </w:rPr>
      </w:pPr>
      <w:r>
        <w:rPr>
          <w:rFonts w:ascii="宋体" w:hAnsi="宋体" w:hint="eastAsia"/>
          <w:sz w:val="24"/>
          <w:szCs w:val="24"/>
        </w:rPr>
        <w:t>（一）在供应</w:t>
      </w:r>
      <w:proofErr w:type="gramStart"/>
      <w:r>
        <w:rPr>
          <w:rFonts w:ascii="宋体" w:hAnsi="宋体" w:hint="eastAsia"/>
          <w:sz w:val="24"/>
          <w:szCs w:val="24"/>
        </w:rPr>
        <w:t>商出现</w:t>
      </w:r>
      <w:proofErr w:type="gramEnd"/>
      <w:r>
        <w:rPr>
          <w:rFonts w:ascii="宋体" w:hAnsi="宋体" w:hint="eastAsia"/>
          <w:sz w:val="24"/>
          <w:szCs w:val="24"/>
        </w:rPr>
        <w:t>下列情形之一时，我方承担保证责任：</w:t>
      </w:r>
    </w:p>
    <w:p w14:paraId="6B194E1E"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1．中标后</w:t>
      </w:r>
      <w:proofErr w:type="gramStart"/>
      <w:r>
        <w:rPr>
          <w:rFonts w:ascii="宋体" w:hAnsi="宋体" w:hint="eastAsia"/>
          <w:sz w:val="24"/>
          <w:szCs w:val="24"/>
        </w:rPr>
        <w:t>供应商无正当</w:t>
      </w:r>
      <w:proofErr w:type="gramEnd"/>
      <w:r>
        <w:rPr>
          <w:rFonts w:ascii="宋体" w:hAnsi="宋体" w:hint="eastAsia"/>
          <w:sz w:val="24"/>
          <w:szCs w:val="24"/>
        </w:rPr>
        <w:t>理由不与采购人或者采购代理机构签订《政府采购合同》；</w:t>
      </w:r>
    </w:p>
    <w:p w14:paraId="44D6BCC0"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2．磋商文件规定的供应商应当缴纳保证金的其他情形。</w:t>
      </w:r>
    </w:p>
    <w:p w14:paraId="7D13E24B" w14:textId="77777777" w:rsidR="00671937" w:rsidRDefault="00801E51">
      <w:pPr>
        <w:spacing w:line="360" w:lineRule="auto"/>
        <w:ind w:firstLineChars="100" w:firstLine="240"/>
        <w:rPr>
          <w:rFonts w:ascii="宋体" w:hAnsi="宋体"/>
          <w:sz w:val="24"/>
          <w:szCs w:val="24"/>
        </w:rPr>
      </w:pPr>
      <w:r>
        <w:rPr>
          <w:rFonts w:ascii="宋体" w:hAnsi="宋体" w:hint="eastAsia"/>
          <w:sz w:val="24"/>
          <w:szCs w:val="24"/>
        </w:rPr>
        <w:t>（二）我方承担保证责任的最高金额为人民币元（大写），即本项目的保证金金额。</w:t>
      </w:r>
    </w:p>
    <w:p w14:paraId="7EDD618F"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二、保证的方式及保证期间</w:t>
      </w:r>
    </w:p>
    <w:p w14:paraId="0DF4B725"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我方保证的方式为：连带责任保证。</w:t>
      </w:r>
    </w:p>
    <w:p w14:paraId="0022B43A"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我方的保证期间为：自本保函生效之日起个月止。</w:t>
      </w:r>
    </w:p>
    <w:p w14:paraId="4E68C7DF"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三、承担保证责任的程序</w:t>
      </w:r>
    </w:p>
    <w:p w14:paraId="24C895B3"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1．你方要求我方承担保证责任的，应在本保函保证期间内向我方发出书面索赔通知。索赔通知应写明要求索赔的金额，支付款项应到达的账号，并附有证明供应商发生我方应承</w:t>
      </w:r>
      <w:proofErr w:type="gramStart"/>
      <w:r>
        <w:rPr>
          <w:rFonts w:ascii="宋体" w:hAnsi="宋体" w:hint="eastAsia"/>
          <w:sz w:val="24"/>
          <w:szCs w:val="24"/>
        </w:rPr>
        <w:t>担保证责任</w:t>
      </w:r>
      <w:proofErr w:type="gramEnd"/>
      <w:r>
        <w:rPr>
          <w:rFonts w:ascii="宋体" w:hAnsi="宋体" w:hint="eastAsia"/>
          <w:sz w:val="24"/>
          <w:szCs w:val="24"/>
        </w:rPr>
        <w:t>情形的事实材料。</w:t>
      </w:r>
    </w:p>
    <w:p w14:paraId="3E23B42B"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2．我方在收到索赔通知及相关证明材料后，在</w:t>
      </w:r>
      <w:r>
        <w:rPr>
          <w:rFonts w:ascii="宋体" w:hAnsi="宋体" w:hint="eastAsia"/>
          <w:sz w:val="24"/>
          <w:szCs w:val="24"/>
          <w:u w:val="single"/>
        </w:rPr>
        <w:t xml:space="preserve">　　</w:t>
      </w:r>
      <w:proofErr w:type="gramStart"/>
      <w:r>
        <w:rPr>
          <w:rFonts w:ascii="宋体" w:hAnsi="宋体" w:hint="eastAsia"/>
          <w:sz w:val="24"/>
          <w:szCs w:val="24"/>
          <w:u w:val="single"/>
        </w:rPr>
        <w:t xml:space="preserve">　</w:t>
      </w:r>
      <w:r>
        <w:rPr>
          <w:rFonts w:ascii="宋体" w:hAnsi="宋体" w:hint="eastAsia"/>
          <w:sz w:val="24"/>
          <w:szCs w:val="24"/>
        </w:rPr>
        <w:t>个</w:t>
      </w:r>
      <w:proofErr w:type="gramEnd"/>
      <w:r>
        <w:rPr>
          <w:rFonts w:ascii="宋体" w:hAnsi="宋体" w:hint="eastAsia"/>
          <w:sz w:val="24"/>
          <w:szCs w:val="24"/>
        </w:rPr>
        <w:t>工作日内进行审查，符合应承</w:t>
      </w:r>
      <w:proofErr w:type="gramStart"/>
      <w:r>
        <w:rPr>
          <w:rFonts w:ascii="宋体" w:hAnsi="宋体" w:hint="eastAsia"/>
          <w:sz w:val="24"/>
          <w:szCs w:val="24"/>
        </w:rPr>
        <w:t>担保证责任</w:t>
      </w:r>
      <w:proofErr w:type="gramEnd"/>
      <w:r>
        <w:rPr>
          <w:rFonts w:ascii="宋体" w:hAnsi="宋体" w:hint="eastAsia"/>
          <w:sz w:val="24"/>
          <w:szCs w:val="24"/>
        </w:rPr>
        <w:t>情形的，我方应按照你方的要求</w:t>
      </w:r>
      <w:proofErr w:type="gramStart"/>
      <w:r>
        <w:rPr>
          <w:rFonts w:ascii="宋体" w:hAnsi="宋体" w:hint="eastAsia"/>
          <w:sz w:val="24"/>
          <w:szCs w:val="24"/>
        </w:rPr>
        <w:t>代供应</w:t>
      </w:r>
      <w:proofErr w:type="gramEnd"/>
      <w:r>
        <w:rPr>
          <w:rFonts w:ascii="宋体" w:hAnsi="宋体" w:hint="eastAsia"/>
          <w:sz w:val="24"/>
          <w:szCs w:val="24"/>
        </w:rPr>
        <w:t>商向你方支付保证金。</w:t>
      </w:r>
    </w:p>
    <w:p w14:paraId="7AC39BAD"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四、保证责任的终止</w:t>
      </w:r>
    </w:p>
    <w:p w14:paraId="3D3835AE"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1．保证期间届满你方未向我方书面主张保证责任的，</w:t>
      </w:r>
      <w:proofErr w:type="gramStart"/>
      <w:r>
        <w:rPr>
          <w:rFonts w:ascii="宋体" w:hAnsi="宋体" w:hint="eastAsia"/>
          <w:sz w:val="24"/>
          <w:szCs w:val="24"/>
        </w:rPr>
        <w:t>自保证</w:t>
      </w:r>
      <w:proofErr w:type="gramEnd"/>
      <w:r>
        <w:rPr>
          <w:rFonts w:ascii="宋体" w:hAnsi="宋体" w:hint="eastAsia"/>
          <w:sz w:val="24"/>
          <w:szCs w:val="24"/>
        </w:rPr>
        <w:t>期间届满次日起，我方保证责任自动终止。</w:t>
      </w:r>
    </w:p>
    <w:p w14:paraId="30703B8A"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2．我方按照本保函向你贵方履行了保证责任后，自我方向你贵方支付款项（支付款项从我方账户划出）之日起，保证责任终止。</w:t>
      </w:r>
    </w:p>
    <w:p w14:paraId="5CA8E31D"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lastRenderedPageBreak/>
        <w:t>3．按照法律法规的规定或出现我方保证责任终止的其它情形的，我方在本保函项下的保证责任亦终止。</w:t>
      </w:r>
    </w:p>
    <w:p w14:paraId="561DC266"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五、免责条款</w:t>
      </w:r>
    </w:p>
    <w:p w14:paraId="4EB7AE5A"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1．依照法律规定或你方与供应商的另行约定，全部或者部分免除供应商保证金义务时，我方亦免除相应的保证责任。</w:t>
      </w:r>
    </w:p>
    <w:p w14:paraId="77A890BA"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2．因你方原因致使供应商发生本保函第一条第（一）款约定情形的，我方不承担保证责任。</w:t>
      </w:r>
    </w:p>
    <w:p w14:paraId="18C52E34"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3．因不可抗力造成供应商发生本保函第一条约定情形的，我方不承担保证责任。</w:t>
      </w:r>
    </w:p>
    <w:p w14:paraId="5F8A3377"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4．你方或其他有权机关对磋商文件进行任何澄清或修改，加重我方保证责任的，我方对加重部分不承担保证责任，但该澄清或修改经我方事先书面同意的除外。</w:t>
      </w:r>
    </w:p>
    <w:p w14:paraId="53E54D5F"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六、争议的解决</w:t>
      </w:r>
    </w:p>
    <w:p w14:paraId="1ED619FE"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因本保函发生的纠纷，由你我双方协商解决，协商不成的，通过诉讼程序解决，诉讼管辖地法院为法院。</w:t>
      </w:r>
    </w:p>
    <w:p w14:paraId="16AFEF01"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七、保函的生效</w:t>
      </w:r>
    </w:p>
    <w:p w14:paraId="7670C902" w14:textId="77777777" w:rsidR="00671937" w:rsidRDefault="00801E51">
      <w:pPr>
        <w:spacing w:line="360" w:lineRule="auto"/>
        <w:ind w:firstLineChars="200" w:firstLine="480"/>
        <w:rPr>
          <w:rFonts w:ascii="宋体" w:hAnsi="宋体"/>
          <w:sz w:val="24"/>
          <w:szCs w:val="24"/>
        </w:rPr>
      </w:pPr>
      <w:r>
        <w:rPr>
          <w:rFonts w:ascii="宋体" w:hAnsi="宋体" w:hint="eastAsia"/>
          <w:sz w:val="24"/>
          <w:szCs w:val="24"/>
        </w:rPr>
        <w:t>本保函自我方加盖公章之日起生效。</w:t>
      </w:r>
    </w:p>
    <w:p w14:paraId="5FDC5526" w14:textId="77777777" w:rsidR="00671937" w:rsidRDefault="00801E51">
      <w:pPr>
        <w:spacing w:line="360" w:lineRule="auto"/>
        <w:ind w:firstLineChars="2650" w:firstLine="6360"/>
        <w:rPr>
          <w:rFonts w:ascii="宋体" w:hAnsi="宋体"/>
          <w:sz w:val="24"/>
          <w:szCs w:val="24"/>
        </w:rPr>
      </w:pPr>
      <w:r>
        <w:rPr>
          <w:rFonts w:ascii="宋体" w:hAnsi="宋体" w:hint="eastAsia"/>
          <w:sz w:val="24"/>
          <w:szCs w:val="24"/>
        </w:rPr>
        <w:t xml:space="preserve">保证人：（公章） </w:t>
      </w:r>
    </w:p>
    <w:p w14:paraId="22BB83B9" w14:textId="77777777" w:rsidR="00671937" w:rsidRDefault="00671937">
      <w:pPr>
        <w:tabs>
          <w:tab w:val="left" w:pos="0"/>
        </w:tabs>
        <w:snapToGrid w:val="0"/>
        <w:spacing w:line="360" w:lineRule="auto"/>
        <w:jc w:val="center"/>
        <w:rPr>
          <w:rFonts w:ascii="宋体" w:hAnsi="宋体"/>
          <w:sz w:val="24"/>
          <w:szCs w:val="24"/>
        </w:rPr>
      </w:pPr>
    </w:p>
    <w:p w14:paraId="0EB91FC9" w14:textId="77777777" w:rsidR="00671937" w:rsidRDefault="00801E51">
      <w:pPr>
        <w:pStyle w:val="afa"/>
        <w:tabs>
          <w:tab w:val="left" w:pos="5580"/>
        </w:tabs>
        <w:spacing w:beforeLines="50" w:before="120"/>
        <w:rPr>
          <w:rFonts w:cs="仿宋_GB2312"/>
          <w:color w:val="000000"/>
          <w:sz w:val="24"/>
          <w:szCs w:val="24"/>
          <w:u w:val="single"/>
        </w:rPr>
      </w:pPr>
      <w:r>
        <w:rPr>
          <w:rFonts w:hAnsi="宋体" w:hint="eastAsia"/>
          <w:sz w:val="24"/>
          <w:szCs w:val="24"/>
        </w:rPr>
        <w:t xml:space="preserve">                                                    年     月      日</w:t>
      </w:r>
    </w:p>
    <w:p w14:paraId="6F0511BF" w14:textId="77777777" w:rsidR="00671937" w:rsidRDefault="00801E51">
      <w:pPr>
        <w:pStyle w:val="afa"/>
        <w:tabs>
          <w:tab w:val="left" w:pos="5580"/>
        </w:tabs>
        <w:spacing w:beforeLines="50" w:before="120"/>
        <w:jc w:val="center"/>
        <w:outlineLvl w:val="0"/>
        <w:rPr>
          <w:b/>
          <w:color w:val="000000"/>
          <w:sz w:val="24"/>
        </w:rPr>
      </w:pPr>
      <w:r>
        <w:rPr>
          <w:b/>
          <w:color w:val="000000"/>
          <w:sz w:val="24"/>
        </w:rPr>
        <w:br w:type="page"/>
      </w:r>
    </w:p>
    <w:p w14:paraId="3086C147" w14:textId="77777777" w:rsidR="00671937" w:rsidRDefault="00801E51">
      <w:pPr>
        <w:tabs>
          <w:tab w:val="left" w:pos="0"/>
        </w:tabs>
        <w:snapToGrid w:val="0"/>
        <w:spacing w:beforeLines="50" w:before="120" w:afterLines="50" w:after="120" w:line="360" w:lineRule="auto"/>
        <w:jc w:val="center"/>
        <w:rPr>
          <w:rFonts w:ascii="宋体"/>
          <w:b/>
          <w:color w:val="000000"/>
          <w:sz w:val="32"/>
          <w:szCs w:val="32"/>
        </w:rPr>
      </w:pPr>
      <w:r>
        <w:rPr>
          <w:rFonts w:ascii="宋体" w:hint="eastAsia"/>
          <w:b/>
          <w:color w:val="000000"/>
          <w:sz w:val="32"/>
          <w:szCs w:val="32"/>
        </w:rPr>
        <w:lastRenderedPageBreak/>
        <w:t>附件14、残疾人福利性单位声明函</w:t>
      </w:r>
    </w:p>
    <w:p w14:paraId="3CB1820E" w14:textId="77777777" w:rsidR="00671937" w:rsidRDefault="00801E51" w:rsidP="00F24368">
      <w:pPr>
        <w:jc w:val="center"/>
        <w:rPr>
          <w:rFonts w:eastAsia="黑体"/>
          <w:b/>
          <w:sz w:val="30"/>
          <w:szCs w:val="24"/>
        </w:rPr>
      </w:pPr>
      <w:r>
        <w:rPr>
          <w:rFonts w:eastAsia="黑体" w:hint="eastAsia"/>
          <w:b/>
          <w:sz w:val="30"/>
          <w:szCs w:val="24"/>
        </w:rPr>
        <w:t>【不属于残疾人福利性单位</w:t>
      </w:r>
      <w:r>
        <w:rPr>
          <w:rFonts w:eastAsia="黑体"/>
          <w:b/>
          <w:sz w:val="30"/>
          <w:szCs w:val="24"/>
        </w:rPr>
        <w:t>的无需填写、递交</w:t>
      </w:r>
      <w:r>
        <w:rPr>
          <w:rFonts w:eastAsia="黑体" w:hint="eastAsia"/>
          <w:b/>
          <w:sz w:val="30"/>
          <w:szCs w:val="24"/>
        </w:rPr>
        <w:t>】</w:t>
      </w:r>
    </w:p>
    <w:p w14:paraId="00D734F2" w14:textId="77777777" w:rsidR="00671937" w:rsidRDefault="00801E51">
      <w:pPr>
        <w:tabs>
          <w:tab w:val="left" w:pos="0"/>
        </w:tabs>
        <w:snapToGrid w:val="0"/>
        <w:spacing w:beforeLines="50" w:before="120" w:afterLines="50" w:after="120" w:line="360" w:lineRule="auto"/>
        <w:jc w:val="center"/>
        <w:rPr>
          <w:rFonts w:ascii="Arial" w:hAnsi="Arial" w:cs="Arial"/>
          <w:b/>
          <w:spacing w:val="6"/>
          <w:sz w:val="24"/>
          <w:szCs w:val="24"/>
        </w:rPr>
      </w:pPr>
      <w:r>
        <w:rPr>
          <w:rFonts w:ascii="宋体" w:hint="eastAsia"/>
          <w:b/>
          <w:color w:val="000000"/>
          <w:sz w:val="32"/>
          <w:szCs w:val="32"/>
        </w:rPr>
        <w:t>（如适用，统一格式，须提供原件）</w:t>
      </w:r>
    </w:p>
    <w:p w14:paraId="5B16E3EE" w14:textId="77777777" w:rsidR="00671937" w:rsidRDefault="00671937" w:rsidP="00CA1C73">
      <w:pPr>
        <w:rPr>
          <w:rFonts w:ascii="Arial" w:eastAsia="黑体" w:hAnsi="Arial" w:cs="Arial"/>
          <w:b/>
          <w:spacing w:val="6"/>
          <w:sz w:val="30"/>
        </w:rPr>
      </w:pPr>
    </w:p>
    <w:p w14:paraId="18330E43" w14:textId="77777777" w:rsidR="00671937" w:rsidRDefault="00801E51">
      <w:pPr>
        <w:spacing w:line="360" w:lineRule="auto"/>
        <w:jc w:val="center"/>
        <w:rPr>
          <w:rFonts w:ascii="宋体" w:hAnsi="宋体"/>
          <w:b/>
          <w:spacing w:val="6"/>
          <w:sz w:val="24"/>
          <w:szCs w:val="24"/>
        </w:rPr>
      </w:pPr>
      <w:bookmarkStart w:id="501" w:name="OLE_LINK14"/>
      <w:bookmarkStart w:id="502" w:name="OLE_LINK13"/>
      <w:r>
        <w:rPr>
          <w:rFonts w:ascii="宋体" w:hAnsi="宋体" w:hint="eastAsia"/>
          <w:b/>
          <w:spacing w:val="6"/>
          <w:sz w:val="24"/>
          <w:szCs w:val="24"/>
        </w:rPr>
        <w:t>残疾人福利性单位声明函</w:t>
      </w:r>
    </w:p>
    <w:bookmarkEnd w:id="501"/>
    <w:bookmarkEnd w:id="502"/>
    <w:p w14:paraId="79B6D563" w14:textId="77777777" w:rsidR="00671937" w:rsidRDefault="00801E51">
      <w:pPr>
        <w:tabs>
          <w:tab w:val="left" w:pos="2955"/>
        </w:tabs>
        <w:spacing w:line="360" w:lineRule="auto"/>
        <w:rPr>
          <w:rFonts w:ascii="宋体" w:hAnsi="宋体"/>
          <w:b/>
          <w:spacing w:val="6"/>
          <w:sz w:val="24"/>
          <w:szCs w:val="24"/>
        </w:rPr>
      </w:pPr>
      <w:r>
        <w:rPr>
          <w:rFonts w:ascii="宋体" w:hAnsi="宋体"/>
          <w:b/>
          <w:spacing w:val="6"/>
          <w:sz w:val="24"/>
          <w:szCs w:val="24"/>
        </w:rPr>
        <w:tab/>
      </w:r>
    </w:p>
    <w:p w14:paraId="762527E1" w14:textId="77777777" w:rsidR="00671937" w:rsidRDefault="00801E51">
      <w:pPr>
        <w:spacing w:line="360" w:lineRule="auto"/>
        <w:ind w:firstLineChars="200" w:firstLine="504"/>
        <w:rPr>
          <w:rFonts w:ascii="宋体" w:hAnsi="宋体"/>
          <w:spacing w:val="6"/>
          <w:sz w:val="24"/>
          <w:szCs w:val="24"/>
        </w:rPr>
      </w:pPr>
      <w:r>
        <w:rPr>
          <w:rFonts w:ascii="宋体" w:hAnsi="宋体" w:hint="eastAsia"/>
          <w:spacing w:val="6"/>
          <w:sz w:val="24"/>
          <w:szCs w:val="24"/>
        </w:rPr>
        <w:t>本单位郑重声明，根据《财政部 民政部 中国残疾人联合会关于促进残疾人就业政府采购政策的通知》（财库</w:t>
      </w:r>
      <w:r>
        <w:rPr>
          <w:rFonts w:ascii="宋体" w:hAnsi="宋体" w:hint="eastAsia"/>
          <w:sz w:val="24"/>
          <w:szCs w:val="24"/>
        </w:rPr>
        <w:t>〔2017〕 141</w:t>
      </w:r>
      <w:r>
        <w:rPr>
          <w:rFonts w:ascii="宋体" w:hAnsi="宋体" w:hint="eastAsia"/>
          <w:spacing w:val="6"/>
          <w:sz w:val="24"/>
          <w:szCs w:val="24"/>
        </w:rPr>
        <w:t>号）的规定，本单位为符合条件的残疾人福利性单位，且本单位参加______单位的______项目采购活动提供本单位制造的货物（由本单位承担工程/提供服务），或者提供其他残疾人福利性单位制造的货物（不包括使用非残疾人福利性单位注册商标的货物）。</w:t>
      </w:r>
    </w:p>
    <w:p w14:paraId="0A77D8C1" w14:textId="77777777" w:rsidR="00671937" w:rsidRDefault="00801E51">
      <w:pPr>
        <w:spacing w:line="360" w:lineRule="auto"/>
        <w:ind w:firstLineChars="200" w:firstLine="504"/>
        <w:rPr>
          <w:rFonts w:ascii="宋体" w:hAnsi="宋体"/>
          <w:spacing w:val="6"/>
          <w:sz w:val="24"/>
          <w:szCs w:val="24"/>
        </w:rPr>
      </w:pPr>
      <w:r>
        <w:rPr>
          <w:rFonts w:ascii="宋体" w:hAnsi="宋体" w:hint="eastAsia"/>
          <w:spacing w:val="6"/>
          <w:sz w:val="24"/>
          <w:szCs w:val="24"/>
        </w:rPr>
        <w:t>本单位对上述声明的真实性负责。如有虚假，将依法承担相应责任。</w:t>
      </w:r>
    </w:p>
    <w:p w14:paraId="32C31AE3" w14:textId="77777777" w:rsidR="00671937" w:rsidRDefault="00671937">
      <w:pPr>
        <w:spacing w:line="360" w:lineRule="auto"/>
        <w:ind w:firstLineChars="200" w:firstLine="504"/>
        <w:rPr>
          <w:rFonts w:ascii="宋体" w:hAnsi="宋体"/>
          <w:spacing w:val="6"/>
          <w:sz w:val="24"/>
          <w:szCs w:val="24"/>
        </w:rPr>
      </w:pPr>
    </w:p>
    <w:p w14:paraId="01EB47D7" w14:textId="77777777" w:rsidR="00671937" w:rsidRDefault="00671937">
      <w:pPr>
        <w:spacing w:line="360" w:lineRule="auto"/>
        <w:ind w:firstLineChars="200" w:firstLine="504"/>
        <w:rPr>
          <w:rFonts w:ascii="宋体" w:hAnsi="宋体"/>
          <w:spacing w:val="6"/>
          <w:sz w:val="24"/>
          <w:szCs w:val="24"/>
        </w:rPr>
      </w:pPr>
    </w:p>
    <w:p w14:paraId="3A2FC09F" w14:textId="77777777" w:rsidR="00671937" w:rsidRDefault="00801E51">
      <w:pPr>
        <w:tabs>
          <w:tab w:val="left" w:pos="4860"/>
        </w:tabs>
        <w:spacing w:line="360" w:lineRule="auto"/>
        <w:ind w:right="1560" w:firstLineChars="200" w:firstLine="504"/>
        <w:jc w:val="center"/>
        <w:rPr>
          <w:rFonts w:ascii="宋体" w:hAnsi="宋体"/>
          <w:spacing w:val="6"/>
          <w:sz w:val="24"/>
          <w:szCs w:val="24"/>
        </w:rPr>
      </w:pPr>
      <w:r>
        <w:rPr>
          <w:rFonts w:ascii="宋体" w:hAnsi="宋体" w:hint="eastAsia"/>
          <w:spacing w:val="6"/>
          <w:sz w:val="24"/>
          <w:szCs w:val="24"/>
        </w:rPr>
        <w:t xml:space="preserve">               单位名称（盖章）：</w:t>
      </w:r>
    </w:p>
    <w:p w14:paraId="54FD7279" w14:textId="77777777" w:rsidR="00671937" w:rsidRDefault="00671937">
      <w:pPr>
        <w:tabs>
          <w:tab w:val="left" w:pos="4860"/>
        </w:tabs>
        <w:spacing w:line="360" w:lineRule="auto"/>
        <w:ind w:right="1560" w:firstLineChars="200" w:firstLine="504"/>
        <w:jc w:val="center"/>
        <w:rPr>
          <w:rFonts w:ascii="宋体" w:hAnsi="宋体"/>
          <w:spacing w:val="6"/>
          <w:sz w:val="24"/>
          <w:szCs w:val="24"/>
        </w:rPr>
      </w:pPr>
    </w:p>
    <w:p w14:paraId="1A1D6D37" w14:textId="77777777" w:rsidR="00671937" w:rsidRDefault="00801E51">
      <w:pPr>
        <w:tabs>
          <w:tab w:val="left" w:pos="4860"/>
        </w:tabs>
        <w:spacing w:line="360" w:lineRule="auto"/>
        <w:ind w:right="1560" w:firstLineChars="200" w:firstLine="504"/>
        <w:jc w:val="center"/>
        <w:rPr>
          <w:rFonts w:ascii="宋体" w:hAnsi="宋体"/>
          <w:spacing w:val="6"/>
          <w:sz w:val="24"/>
          <w:szCs w:val="24"/>
        </w:rPr>
      </w:pPr>
      <w:r>
        <w:rPr>
          <w:rFonts w:ascii="宋体" w:hAnsi="宋体" w:hint="eastAsia"/>
          <w:spacing w:val="6"/>
          <w:sz w:val="24"/>
          <w:szCs w:val="24"/>
        </w:rPr>
        <w:t>日  期：</w:t>
      </w:r>
    </w:p>
    <w:p w14:paraId="75F3A7FA" w14:textId="77777777" w:rsidR="00671937" w:rsidRDefault="00671937">
      <w:pPr>
        <w:spacing w:line="360" w:lineRule="auto"/>
        <w:jc w:val="center"/>
        <w:rPr>
          <w:b/>
          <w:color w:val="000000"/>
          <w:sz w:val="24"/>
        </w:rPr>
      </w:pPr>
    </w:p>
    <w:p w14:paraId="1F800939" w14:textId="77777777" w:rsidR="00671937" w:rsidRDefault="00801E51">
      <w:pPr>
        <w:widowControl/>
        <w:jc w:val="center"/>
        <w:rPr>
          <w:b/>
          <w:color w:val="000000"/>
          <w:sz w:val="24"/>
        </w:rPr>
      </w:pPr>
      <w:r>
        <w:rPr>
          <w:b/>
          <w:color w:val="000000"/>
          <w:sz w:val="24"/>
        </w:rPr>
        <w:br w:type="page"/>
      </w:r>
    </w:p>
    <w:p w14:paraId="1D88E29B" w14:textId="77777777" w:rsidR="00671937" w:rsidRDefault="00671937">
      <w:pPr>
        <w:jc w:val="center"/>
        <w:rPr>
          <w:rFonts w:ascii="Arial" w:hAnsi="Arial" w:cs="Arial"/>
          <w:b/>
          <w:color w:val="000000"/>
          <w:sz w:val="44"/>
          <w:szCs w:val="44"/>
        </w:rPr>
      </w:pPr>
    </w:p>
    <w:p w14:paraId="276A0876" w14:textId="77777777" w:rsidR="00671937" w:rsidRDefault="00671937">
      <w:pPr>
        <w:jc w:val="center"/>
        <w:rPr>
          <w:rFonts w:ascii="Arial" w:hAnsi="Arial" w:cs="Arial"/>
          <w:b/>
          <w:color w:val="000000"/>
          <w:sz w:val="44"/>
          <w:szCs w:val="44"/>
        </w:rPr>
      </w:pPr>
    </w:p>
    <w:p w14:paraId="29D35A87" w14:textId="77777777" w:rsidR="00671937" w:rsidRDefault="00671937">
      <w:pPr>
        <w:jc w:val="center"/>
        <w:rPr>
          <w:rFonts w:ascii="Arial" w:hAnsi="Arial" w:cs="Arial"/>
          <w:b/>
          <w:color w:val="000000"/>
          <w:sz w:val="44"/>
          <w:szCs w:val="44"/>
        </w:rPr>
      </w:pPr>
    </w:p>
    <w:p w14:paraId="2C44C7B5" w14:textId="77777777" w:rsidR="00671937" w:rsidRDefault="00671937">
      <w:pPr>
        <w:jc w:val="center"/>
        <w:rPr>
          <w:rFonts w:ascii="Arial" w:hAnsi="Arial" w:cs="Arial"/>
          <w:b/>
          <w:color w:val="000000"/>
          <w:sz w:val="44"/>
          <w:szCs w:val="44"/>
        </w:rPr>
      </w:pPr>
    </w:p>
    <w:p w14:paraId="65AE3C59" w14:textId="77777777" w:rsidR="00671937" w:rsidRDefault="00671937">
      <w:pPr>
        <w:jc w:val="center"/>
        <w:rPr>
          <w:rFonts w:ascii="Arial" w:hAnsi="Arial" w:cs="Arial"/>
          <w:b/>
          <w:color w:val="000000"/>
          <w:sz w:val="44"/>
          <w:szCs w:val="44"/>
        </w:rPr>
      </w:pPr>
    </w:p>
    <w:p w14:paraId="684E1B1D" w14:textId="77777777" w:rsidR="00671937" w:rsidRDefault="00671937">
      <w:pPr>
        <w:jc w:val="center"/>
        <w:rPr>
          <w:rFonts w:ascii="Arial" w:hAnsi="Arial" w:cs="Arial"/>
          <w:b/>
          <w:color w:val="000000"/>
          <w:sz w:val="44"/>
          <w:szCs w:val="44"/>
        </w:rPr>
      </w:pPr>
    </w:p>
    <w:p w14:paraId="1773203F" w14:textId="77777777" w:rsidR="00671937" w:rsidRDefault="00671937">
      <w:pPr>
        <w:jc w:val="center"/>
        <w:rPr>
          <w:rFonts w:ascii="Arial" w:hAnsi="Arial" w:cs="Arial"/>
          <w:b/>
          <w:color w:val="000000"/>
          <w:sz w:val="44"/>
          <w:szCs w:val="44"/>
        </w:rPr>
      </w:pPr>
    </w:p>
    <w:p w14:paraId="36A8DC44" w14:textId="6CE0D347" w:rsidR="00671937" w:rsidRDefault="00801E51">
      <w:pPr>
        <w:jc w:val="center"/>
        <w:outlineLvl w:val="0"/>
        <w:rPr>
          <w:rFonts w:ascii="Arial" w:hAnsi="Arial" w:cs="Arial"/>
          <w:b/>
          <w:color w:val="000000"/>
          <w:sz w:val="44"/>
          <w:szCs w:val="44"/>
        </w:rPr>
      </w:pPr>
      <w:r>
        <w:rPr>
          <w:rFonts w:ascii="Arial" w:hAnsi="Arial" w:cs="Arial" w:hint="eastAsia"/>
          <w:b/>
          <w:color w:val="000000"/>
          <w:sz w:val="44"/>
          <w:szCs w:val="44"/>
        </w:rPr>
        <w:t>第五部分</w:t>
      </w:r>
      <w:r w:rsidR="008C5660">
        <w:rPr>
          <w:rFonts w:ascii="Arial" w:hAnsi="Arial" w:cs="Arial" w:hint="eastAsia"/>
          <w:b/>
          <w:color w:val="000000"/>
          <w:sz w:val="44"/>
          <w:szCs w:val="44"/>
        </w:rPr>
        <w:t xml:space="preserve"> </w:t>
      </w:r>
      <w:r>
        <w:rPr>
          <w:rFonts w:ascii="Arial" w:hAnsi="Arial" w:cs="Arial" w:hint="eastAsia"/>
          <w:b/>
          <w:color w:val="000000"/>
          <w:sz w:val="44"/>
          <w:szCs w:val="44"/>
        </w:rPr>
        <w:t>服务需求</w:t>
      </w:r>
    </w:p>
    <w:p w14:paraId="0716EC35" w14:textId="77777777" w:rsidR="00671937" w:rsidRDefault="00671937">
      <w:pPr>
        <w:jc w:val="center"/>
        <w:rPr>
          <w:rFonts w:ascii="方正小标宋简体" w:eastAsia="方正小标宋简体"/>
          <w:color w:val="000000"/>
          <w:sz w:val="48"/>
          <w:szCs w:val="48"/>
        </w:rPr>
      </w:pPr>
    </w:p>
    <w:p w14:paraId="15705605" w14:textId="77777777" w:rsidR="00671937" w:rsidRDefault="00671937">
      <w:pPr>
        <w:jc w:val="center"/>
        <w:rPr>
          <w:rFonts w:ascii="方正小标宋简体" w:eastAsia="方正小标宋简体"/>
          <w:color w:val="000000"/>
          <w:sz w:val="48"/>
          <w:szCs w:val="48"/>
        </w:rPr>
      </w:pPr>
    </w:p>
    <w:p w14:paraId="11A0AA1A" w14:textId="77777777" w:rsidR="00671937" w:rsidRDefault="00671937">
      <w:pPr>
        <w:jc w:val="center"/>
        <w:rPr>
          <w:rFonts w:ascii="Arial" w:hAnsi="Arial" w:cs="Arial"/>
          <w:b/>
          <w:color w:val="000000"/>
          <w:sz w:val="30"/>
          <w:szCs w:val="30"/>
        </w:rPr>
      </w:pPr>
    </w:p>
    <w:p w14:paraId="5BAA6855" w14:textId="77777777" w:rsidR="00671937" w:rsidRDefault="00671937">
      <w:pPr>
        <w:jc w:val="center"/>
        <w:rPr>
          <w:rFonts w:ascii="Arial" w:eastAsia="黑体" w:hAnsi="Arial" w:cs="Arial"/>
          <w:color w:val="000000"/>
          <w:sz w:val="52"/>
          <w:szCs w:val="52"/>
        </w:rPr>
      </w:pPr>
    </w:p>
    <w:p w14:paraId="1080B57D" w14:textId="77777777" w:rsidR="00807EE6" w:rsidRPr="00807EE6" w:rsidRDefault="00801E51" w:rsidP="003D467A">
      <w:pPr>
        <w:pStyle w:val="2"/>
        <w:numPr>
          <w:ilvl w:val="1"/>
          <w:numId w:val="35"/>
        </w:numPr>
        <w:tabs>
          <w:tab w:val="clear" w:pos="0"/>
        </w:tabs>
        <w:spacing w:line="360" w:lineRule="auto"/>
        <w:rPr>
          <w:rFonts w:ascii="宋体" w:eastAsia="宋体" w:hAnsi="宋体"/>
          <w:sz w:val="24"/>
          <w:szCs w:val="24"/>
        </w:rPr>
      </w:pPr>
      <w:r>
        <w:rPr>
          <w:rFonts w:cs="Arial"/>
          <w:color w:val="000000"/>
          <w:szCs w:val="30"/>
        </w:rPr>
        <w:br w:type="page"/>
      </w:r>
      <w:bookmarkStart w:id="503" w:name="_Toc39760228"/>
      <w:r w:rsidR="00807EE6" w:rsidRPr="00807EE6">
        <w:rPr>
          <w:rFonts w:ascii="宋体" w:eastAsia="宋体" w:hAnsi="宋体" w:hint="eastAsia"/>
          <w:sz w:val="24"/>
          <w:szCs w:val="24"/>
        </w:rPr>
        <w:lastRenderedPageBreak/>
        <w:t>背景</w:t>
      </w:r>
      <w:bookmarkEnd w:id="503"/>
    </w:p>
    <w:p w14:paraId="34BF2C24" w14:textId="2DB4726B" w:rsidR="00807EE6" w:rsidRPr="00807EE6" w:rsidRDefault="00807EE6" w:rsidP="00807EE6">
      <w:pPr>
        <w:spacing w:line="360" w:lineRule="auto"/>
        <w:ind w:firstLineChars="200" w:firstLine="480"/>
        <w:rPr>
          <w:rFonts w:ascii="宋体" w:hAnsi="宋体"/>
          <w:i/>
          <w:iCs/>
          <w:sz w:val="24"/>
          <w:szCs w:val="24"/>
        </w:rPr>
      </w:pPr>
      <w:r w:rsidRPr="00807EE6">
        <w:rPr>
          <w:rFonts w:ascii="宋体" w:hAnsi="宋体" w:hint="eastAsia"/>
          <w:sz w:val="24"/>
          <w:szCs w:val="24"/>
        </w:rPr>
        <w:t>广州灾备中心机房位于广州市经济技术开发区创业路17号黄埔海关新港关大楼11层（原黄埔出入境检验检疫局大楼），工作人员办公区位于10层东侧。机房总面积约400平方米，监控中心200平方米，公共位置和培训室共400平米，工作人员办公区400平米，整个数据中心</w:t>
      </w:r>
      <w:proofErr w:type="gramStart"/>
      <w:r w:rsidRPr="00807EE6">
        <w:rPr>
          <w:rFonts w:ascii="宋体" w:hAnsi="宋体" w:hint="eastAsia"/>
          <w:sz w:val="24"/>
          <w:szCs w:val="24"/>
        </w:rPr>
        <w:t>占面积</w:t>
      </w:r>
      <w:proofErr w:type="gramEnd"/>
      <w:r w:rsidRPr="00807EE6">
        <w:rPr>
          <w:rFonts w:ascii="宋体" w:hAnsi="宋体" w:hint="eastAsia"/>
          <w:sz w:val="24"/>
          <w:szCs w:val="24"/>
        </w:rPr>
        <w:t>约1400平米。机房于2008年建设完成，2009年开始承接核心系统容灾业务，由</w:t>
      </w:r>
      <w:r w:rsidR="005C4C44">
        <w:rPr>
          <w:rFonts w:ascii="宋体" w:hAnsi="宋体" w:hint="eastAsia"/>
          <w:sz w:val="24"/>
          <w:szCs w:val="24"/>
        </w:rPr>
        <w:t>相关</w:t>
      </w:r>
      <w:r w:rsidRPr="00807EE6">
        <w:rPr>
          <w:rFonts w:ascii="宋体" w:hAnsi="宋体" w:hint="eastAsia"/>
          <w:sz w:val="24"/>
          <w:szCs w:val="24"/>
        </w:rPr>
        <w:t>公司提供机房管理、日常运维、</w:t>
      </w:r>
      <w:proofErr w:type="gramStart"/>
      <w:r w:rsidRPr="00807EE6">
        <w:rPr>
          <w:rFonts w:ascii="宋体" w:hAnsi="宋体" w:hint="eastAsia"/>
          <w:sz w:val="24"/>
          <w:szCs w:val="24"/>
        </w:rPr>
        <w:t>设备维保等</w:t>
      </w:r>
      <w:proofErr w:type="gramEnd"/>
      <w:r w:rsidRPr="00807EE6">
        <w:rPr>
          <w:rFonts w:ascii="宋体" w:hAnsi="宋体" w:hint="eastAsia"/>
          <w:sz w:val="24"/>
          <w:szCs w:val="24"/>
        </w:rPr>
        <w:t>技术服务。</w:t>
      </w:r>
    </w:p>
    <w:p w14:paraId="250D2F9B" w14:textId="77777777" w:rsidR="00807EE6" w:rsidRPr="00807EE6" w:rsidRDefault="00807EE6" w:rsidP="00807EE6">
      <w:pPr>
        <w:spacing w:afterLines="50" w:after="120" w:line="360" w:lineRule="auto"/>
        <w:ind w:firstLineChars="200" w:firstLine="480"/>
        <w:rPr>
          <w:rFonts w:ascii="宋体" w:hAnsi="宋体"/>
          <w:sz w:val="24"/>
          <w:szCs w:val="24"/>
        </w:rPr>
      </w:pPr>
      <w:r w:rsidRPr="00807EE6">
        <w:rPr>
          <w:rFonts w:ascii="宋体" w:hAnsi="宋体" w:hint="eastAsia"/>
          <w:sz w:val="24"/>
          <w:szCs w:val="24"/>
        </w:rPr>
        <w:t>2019年对</w:t>
      </w:r>
      <w:proofErr w:type="gramStart"/>
      <w:r w:rsidRPr="00807EE6">
        <w:rPr>
          <w:rFonts w:ascii="宋体" w:hAnsi="宋体" w:hint="eastAsia"/>
          <w:sz w:val="24"/>
          <w:szCs w:val="24"/>
        </w:rPr>
        <w:t>机房环控设备</w:t>
      </w:r>
      <w:proofErr w:type="gramEnd"/>
      <w:r w:rsidRPr="00807EE6">
        <w:rPr>
          <w:rFonts w:ascii="宋体" w:hAnsi="宋体" w:hint="eastAsia"/>
          <w:sz w:val="24"/>
          <w:szCs w:val="24"/>
        </w:rPr>
        <w:t>进行更新改造，目前机房动力环境设备情况如下：</w:t>
      </w:r>
    </w:p>
    <w:tbl>
      <w:tblPr>
        <w:tblW w:w="8760" w:type="dxa"/>
        <w:tblInd w:w="-1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437"/>
        <w:gridCol w:w="240"/>
        <w:gridCol w:w="1305"/>
        <w:gridCol w:w="2714"/>
        <w:gridCol w:w="708"/>
        <w:gridCol w:w="798"/>
        <w:gridCol w:w="1558"/>
      </w:tblGrid>
      <w:tr w:rsidR="00807EE6" w:rsidRPr="00807EE6" w14:paraId="4B75884B" w14:textId="77777777" w:rsidTr="00807EE6">
        <w:trPr>
          <w:trHeight w:val="315"/>
        </w:trPr>
        <w:tc>
          <w:tcPr>
            <w:tcW w:w="1438" w:type="dxa"/>
            <w:tcBorders>
              <w:top w:val="single" w:sz="8" w:space="0" w:color="auto"/>
              <w:left w:val="single" w:sz="8" w:space="0" w:color="auto"/>
              <w:bottom w:val="single" w:sz="6" w:space="0" w:color="auto"/>
              <w:right w:val="single" w:sz="6" w:space="0" w:color="auto"/>
            </w:tcBorders>
            <w:shd w:val="clear" w:color="auto" w:fill="D9D9D9"/>
            <w:vAlign w:val="center"/>
            <w:hideMark/>
          </w:tcPr>
          <w:p w14:paraId="05E80E93" w14:textId="77777777" w:rsidR="00807EE6" w:rsidRPr="00807EE6" w:rsidRDefault="00807EE6" w:rsidP="00807EE6">
            <w:pPr>
              <w:spacing w:line="360" w:lineRule="auto"/>
              <w:rPr>
                <w:rFonts w:ascii="宋体" w:hAnsi="宋体" w:cs="宋体"/>
                <w:b/>
                <w:bCs/>
                <w:color w:val="000000"/>
                <w:sz w:val="24"/>
                <w:szCs w:val="24"/>
              </w:rPr>
            </w:pPr>
            <w:r w:rsidRPr="00807EE6">
              <w:rPr>
                <w:rFonts w:ascii="宋体" w:hAnsi="宋体" w:cs="宋体" w:hint="eastAsia"/>
                <w:b/>
                <w:bCs/>
                <w:color w:val="000000"/>
                <w:sz w:val="24"/>
                <w:szCs w:val="24"/>
              </w:rPr>
              <w:t>类型</w:t>
            </w:r>
          </w:p>
        </w:tc>
        <w:tc>
          <w:tcPr>
            <w:tcW w:w="1546" w:type="dxa"/>
            <w:gridSpan w:val="2"/>
            <w:tcBorders>
              <w:top w:val="single" w:sz="8" w:space="0" w:color="auto"/>
              <w:left w:val="single" w:sz="6" w:space="0" w:color="auto"/>
              <w:bottom w:val="single" w:sz="6" w:space="0" w:color="auto"/>
              <w:right w:val="single" w:sz="6" w:space="0" w:color="auto"/>
            </w:tcBorders>
            <w:shd w:val="clear" w:color="auto" w:fill="D9D9D9"/>
            <w:vAlign w:val="center"/>
            <w:hideMark/>
          </w:tcPr>
          <w:p w14:paraId="3283D8E6" w14:textId="77777777" w:rsidR="00807EE6" w:rsidRPr="00807EE6" w:rsidRDefault="00807EE6" w:rsidP="00807EE6">
            <w:pPr>
              <w:spacing w:line="360" w:lineRule="auto"/>
              <w:rPr>
                <w:rFonts w:ascii="宋体" w:hAnsi="宋体" w:cs="宋体"/>
                <w:b/>
                <w:bCs/>
                <w:color w:val="000000"/>
                <w:sz w:val="24"/>
                <w:szCs w:val="24"/>
              </w:rPr>
            </w:pPr>
            <w:r w:rsidRPr="00807EE6">
              <w:rPr>
                <w:rFonts w:ascii="宋体" w:hAnsi="宋体" w:cs="宋体" w:hint="eastAsia"/>
                <w:b/>
                <w:bCs/>
                <w:color w:val="000000"/>
                <w:sz w:val="24"/>
                <w:szCs w:val="24"/>
              </w:rPr>
              <w:t>产品名称</w:t>
            </w:r>
          </w:p>
        </w:tc>
        <w:tc>
          <w:tcPr>
            <w:tcW w:w="2716" w:type="dxa"/>
            <w:tcBorders>
              <w:top w:val="single" w:sz="8" w:space="0" w:color="auto"/>
              <w:left w:val="single" w:sz="6" w:space="0" w:color="auto"/>
              <w:bottom w:val="single" w:sz="6" w:space="0" w:color="auto"/>
              <w:right w:val="single" w:sz="6" w:space="0" w:color="auto"/>
            </w:tcBorders>
            <w:shd w:val="clear" w:color="auto" w:fill="D9D9D9"/>
            <w:vAlign w:val="center"/>
            <w:hideMark/>
          </w:tcPr>
          <w:p w14:paraId="0724AB93" w14:textId="77777777" w:rsidR="00807EE6" w:rsidRPr="00807EE6" w:rsidRDefault="00807EE6" w:rsidP="00807EE6">
            <w:pPr>
              <w:spacing w:line="360" w:lineRule="auto"/>
              <w:rPr>
                <w:rFonts w:ascii="宋体" w:hAnsi="宋体" w:cs="宋体"/>
                <w:b/>
                <w:bCs/>
                <w:color w:val="000000"/>
                <w:sz w:val="24"/>
                <w:szCs w:val="24"/>
              </w:rPr>
            </w:pPr>
            <w:r w:rsidRPr="00807EE6">
              <w:rPr>
                <w:rFonts w:ascii="宋体" w:hAnsi="宋体" w:cs="宋体" w:hint="eastAsia"/>
                <w:b/>
                <w:bCs/>
                <w:color w:val="000000"/>
                <w:sz w:val="24"/>
                <w:szCs w:val="24"/>
              </w:rPr>
              <w:t>产品型号</w:t>
            </w:r>
          </w:p>
        </w:tc>
        <w:tc>
          <w:tcPr>
            <w:tcW w:w="708" w:type="dxa"/>
            <w:tcBorders>
              <w:top w:val="single" w:sz="8" w:space="0" w:color="auto"/>
              <w:left w:val="single" w:sz="6" w:space="0" w:color="auto"/>
              <w:bottom w:val="single" w:sz="6" w:space="0" w:color="auto"/>
              <w:right w:val="single" w:sz="6" w:space="0" w:color="auto"/>
            </w:tcBorders>
            <w:shd w:val="clear" w:color="auto" w:fill="D9D9D9"/>
            <w:vAlign w:val="center"/>
            <w:hideMark/>
          </w:tcPr>
          <w:p w14:paraId="24D6ECD6" w14:textId="77777777" w:rsidR="00807EE6" w:rsidRPr="00807EE6" w:rsidRDefault="00807EE6" w:rsidP="00807EE6">
            <w:pPr>
              <w:spacing w:line="360" w:lineRule="auto"/>
              <w:rPr>
                <w:rFonts w:ascii="宋体" w:hAnsi="宋体" w:cs="宋体"/>
                <w:b/>
                <w:bCs/>
                <w:color w:val="000000"/>
                <w:sz w:val="24"/>
                <w:szCs w:val="24"/>
              </w:rPr>
            </w:pPr>
            <w:r w:rsidRPr="00807EE6">
              <w:rPr>
                <w:rFonts w:ascii="宋体" w:hAnsi="宋体" w:cs="宋体" w:hint="eastAsia"/>
                <w:b/>
                <w:bCs/>
                <w:color w:val="000000"/>
                <w:sz w:val="24"/>
                <w:szCs w:val="24"/>
              </w:rPr>
              <w:t>年份</w:t>
            </w:r>
          </w:p>
        </w:tc>
        <w:tc>
          <w:tcPr>
            <w:tcW w:w="798" w:type="dxa"/>
            <w:tcBorders>
              <w:top w:val="single" w:sz="8" w:space="0" w:color="auto"/>
              <w:left w:val="single" w:sz="6" w:space="0" w:color="auto"/>
              <w:bottom w:val="single" w:sz="6" w:space="0" w:color="auto"/>
              <w:right w:val="single" w:sz="6" w:space="0" w:color="auto"/>
            </w:tcBorders>
            <w:shd w:val="clear" w:color="auto" w:fill="D9D9D9"/>
            <w:hideMark/>
          </w:tcPr>
          <w:p w14:paraId="64489DB0" w14:textId="77777777" w:rsidR="00807EE6" w:rsidRPr="00807EE6" w:rsidRDefault="00807EE6" w:rsidP="00807EE6">
            <w:pPr>
              <w:spacing w:line="360" w:lineRule="auto"/>
              <w:rPr>
                <w:rFonts w:ascii="宋体" w:hAnsi="宋体" w:cs="宋体"/>
                <w:b/>
                <w:bCs/>
                <w:color w:val="000000"/>
                <w:sz w:val="24"/>
                <w:szCs w:val="24"/>
              </w:rPr>
            </w:pPr>
            <w:r w:rsidRPr="00807EE6">
              <w:rPr>
                <w:rFonts w:ascii="宋体" w:hAnsi="宋体" w:cs="宋体" w:hint="eastAsia"/>
                <w:b/>
                <w:bCs/>
                <w:color w:val="000000"/>
                <w:sz w:val="24"/>
                <w:szCs w:val="24"/>
              </w:rPr>
              <w:t>数量</w:t>
            </w:r>
          </w:p>
        </w:tc>
        <w:tc>
          <w:tcPr>
            <w:tcW w:w="1559" w:type="dxa"/>
            <w:tcBorders>
              <w:top w:val="single" w:sz="8" w:space="0" w:color="auto"/>
              <w:left w:val="single" w:sz="6" w:space="0" w:color="auto"/>
              <w:bottom w:val="single" w:sz="6" w:space="0" w:color="auto"/>
              <w:right w:val="single" w:sz="8" w:space="0" w:color="auto"/>
            </w:tcBorders>
            <w:shd w:val="clear" w:color="auto" w:fill="D9D9D9"/>
            <w:vAlign w:val="center"/>
            <w:hideMark/>
          </w:tcPr>
          <w:p w14:paraId="50D661DF" w14:textId="77777777" w:rsidR="00807EE6" w:rsidRPr="00807EE6" w:rsidRDefault="00807EE6" w:rsidP="00807EE6">
            <w:pPr>
              <w:spacing w:line="360" w:lineRule="auto"/>
              <w:rPr>
                <w:rFonts w:ascii="宋体" w:hAnsi="宋体" w:cs="宋体"/>
                <w:b/>
                <w:bCs/>
                <w:color w:val="000000"/>
                <w:sz w:val="24"/>
                <w:szCs w:val="24"/>
              </w:rPr>
            </w:pPr>
            <w:r w:rsidRPr="00807EE6">
              <w:rPr>
                <w:rFonts w:ascii="宋体" w:hAnsi="宋体" w:cs="宋体" w:hint="eastAsia"/>
                <w:b/>
                <w:bCs/>
                <w:color w:val="000000"/>
                <w:sz w:val="24"/>
                <w:szCs w:val="24"/>
              </w:rPr>
              <w:t>通讯协议</w:t>
            </w:r>
          </w:p>
        </w:tc>
      </w:tr>
      <w:tr w:rsidR="00807EE6" w:rsidRPr="00807EE6" w14:paraId="3F17DCD4"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76FA8EBE"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红外防盗</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054305A4"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防盗报警主机</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73C065E"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IL-001</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4CD4147"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614E27D1"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0E5A73C4"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无</w:t>
            </w:r>
          </w:p>
        </w:tc>
      </w:tr>
      <w:tr w:rsidR="00807EE6" w:rsidRPr="00807EE6" w14:paraId="68A41973"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117F7474"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红外防盗</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61A34BE6"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红外探测器</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0A39484"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ILD-901</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E855D40"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4D573D29"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3</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26D230BA"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无</w:t>
            </w:r>
          </w:p>
        </w:tc>
      </w:tr>
      <w:tr w:rsidR="00807EE6" w:rsidRPr="00807EE6" w14:paraId="0630ED2F"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7A712E5C"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温湿度监控</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630C7A9A"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温湿度传感器</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0C85776"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TH-01</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0D02AD3"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5D07BC4A"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10</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0CCF4258"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无</w:t>
            </w:r>
          </w:p>
        </w:tc>
      </w:tr>
      <w:tr w:rsidR="00807EE6" w:rsidRPr="00807EE6" w14:paraId="7E245F9B"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1E07D4EE"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温湿度监控</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2D80726C"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温湿度变送器</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3B26969"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GNC-HTHM</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E82A241"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549791E5"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55C4E8D0"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Modbus</w:t>
            </w:r>
          </w:p>
        </w:tc>
      </w:tr>
      <w:tr w:rsidR="00807EE6" w:rsidRPr="00807EE6" w14:paraId="219A76D2"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5474BAAA"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漏水监控</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1D29E141"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漏水控制器</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AB337C1"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TTS1M-1A</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86EC957"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4D2F13D4"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2218845C"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Modbus</w:t>
            </w:r>
          </w:p>
        </w:tc>
      </w:tr>
      <w:tr w:rsidR="00807EE6" w:rsidRPr="00807EE6" w14:paraId="3C4CE39D"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3DCD0F03"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漏水监控</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7EC5ACD2"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测</w:t>
            </w:r>
            <w:proofErr w:type="gramStart"/>
            <w:r w:rsidRPr="00807EE6">
              <w:rPr>
                <w:rFonts w:ascii="宋体" w:hAnsi="宋体" w:cs="宋体" w:hint="eastAsia"/>
                <w:sz w:val="24"/>
                <w:szCs w:val="24"/>
              </w:rPr>
              <w:t>漏感应线</w:t>
            </w:r>
            <w:proofErr w:type="gramEnd"/>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083E01D"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TT1000-15M\50FT</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E397AB2"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5E24E76A"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5</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48CEB043"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无</w:t>
            </w:r>
          </w:p>
        </w:tc>
      </w:tr>
      <w:tr w:rsidR="00807EE6" w:rsidRPr="00807EE6" w14:paraId="63F5C4B5"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6CC4DFBD"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漏水监控</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57C85077"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水浸探测器</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AC3DA58"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YDE－WDT</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69C3824"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32226C36"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6D9E10C2"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无</w:t>
            </w:r>
          </w:p>
        </w:tc>
      </w:tr>
      <w:tr w:rsidR="00807EE6" w:rsidRPr="00807EE6" w14:paraId="55A60697"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668832B0"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柴油发电机</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120D6919"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康明斯斯坦福</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785B1C9"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无</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F022D5B"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2192E4E3"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1B63905D"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无</w:t>
            </w:r>
          </w:p>
        </w:tc>
      </w:tr>
      <w:tr w:rsidR="00807EE6" w:rsidRPr="00807EE6" w14:paraId="18EB1511"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5D57C1A5"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精密空调</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0AACBB46"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维</w:t>
            </w:r>
            <w:proofErr w:type="gramStart"/>
            <w:r w:rsidRPr="00807EE6">
              <w:rPr>
                <w:rFonts w:ascii="宋体" w:hAnsi="宋体" w:cs="宋体" w:hint="eastAsia"/>
                <w:sz w:val="24"/>
                <w:szCs w:val="24"/>
              </w:rPr>
              <w:t>谛</w:t>
            </w:r>
            <w:proofErr w:type="gramEnd"/>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F99283A"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P2100DA13FHL12S1D000PE000</w:t>
            </w:r>
          </w:p>
        </w:tc>
        <w:tc>
          <w:tcPr>
            <w:tcW w:w="708" w:type="dxa"/>
            <w:tcBorders>
              <w:top w:val="single" w:sz="6" w:space="0" w:color="auto"/>
              <w:left w:val="single" w:sz="6" w:space="0" w:color="auto"/>
              <w:bottom w:val="single" w:sz="6" w:space="0" w:color="auto"/>
              <w:right w:val="single" w:sz="6" w:space="0" w:color="auto"/>
            </w:tcBorders>
            <w:vAlign w:val="center"/>
            <w:hideMark/>
          </w:tcPr>
          <w:p w14:paraId="51A8EA99"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2019</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583CCBE4"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2F66E1A4"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Modbus</w:t>
            </w:r>
          </w:p>
        </w:tc>
      </w:tr>
      <w:tr w:rsidR="00807EE6" w:rsidRPr="00807EE6" w14:paraId="42AA7A4D"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0D93E167"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精密空调</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7D3AF70B"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维</w:t>
            </w:r>
            <w:proofErr w:type="gramStart"/>
            <w:r w:rsidRPr="00807EE6">
              <w:rPr>
                <w:rFonts w:ascii="宋体" w:hAnsi="宋体" w:cs="宋体" w:hint="eastAsia"/>
                <w:sz w:val="24"/>
                <w:szCs w:val="24"/>
              </w:rPr>
              <w:t>谛</w:t>
            </w:r>
            <w:proofErr w:type="gramEnd"/>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245DE6"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P2100DA13FHL12S1D000PE000</w:t>
            </w:r>
          </w:p>
        </w:tc>
        <w:tc>
          <w:tcPr>
            <w:tcW w:w="708" w:type="dxa"/>
            <w:tcBorders>
              <w:top w:val="single" w:sz="6" w:space="0" w:color="auto"/>
              <w:left w:val="single" w:sz="6" w:space="0" w:color="auto"/>
              <w:bottom w:val="single" w:sz="6" w:space="0" w:color="auto"/>
              <w:right w:val="single" w:sz="6" w:space="0" w:color="auto"/>
            </w:tcBorders>
            <w:vAlign w:val="center"/>
            <w:hideMark/>
          </w:tcPr>
          <w:p w14:paraId="403338F7"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2019</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081D319A"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63049A90"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Modbus</w:t>
            </w:r>
          </w:p>
        </w:tc>
      </w:tr>
      <w:tr w:rsidR="00807EE6" w:rsidRPr="00807EE6" w14:paraId="0C74D7C6"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2122BCB5"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精密空调</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4CAE3256"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维</w:t>
            </w:r>
            <w:proofErr w:type="gramStart"/>
            <w:r w:rsidRPr="00807EE6">
              <w:rPr>
                <w:rFonts w:ascii="宋体" w:hAnsi="宋体" w:cs="宋体" w:hint="eastAsia"/>
                <w:sz w:val="24"/>
                <w:szCs w:val="24"/>
              </w:rPr>
              <w:t>谛</w:t>
            </w:r>
            <w:proofErr w:type="gramEnd"/>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1CDEB20"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P2100DA13FHL12S1D000PE000</w:t>
            </w:r>
          </w:p>
        </w:tc>
        <w:tc>
          <w:tcPr>
            <w:tcW w:w="708" w:type="dxa"/>
            <w:tcBorders>
              <w:top w:val="single" w:sz="6" w:space="0" w:color="auto"/>
              <w:left w:val="single" w:sz="6" w:space="0" w:color="auto"/>
              <w:bottom w:val="single" w:sz="6" w:space="0" w:color="auto"/>
              <w:right w:val="single" w:sz="6" w:space="0" w:color="auto"/>
            </w:tcBorders>
            <w:vAlign w:val="center"/>
            <w:hideMark/>
          </w:tcPr>
          <w:p w14:paraId="63C21B51"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2019</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289ED376"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702311F5"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Modbus</w:t>
            </w:r>
          </w:p>
        </w:tc>
      </w:tr>
      <w:tr w:rsidR="00807EE6" w:rsidRPr="00807EE6" w14:paraId="585DDFAC"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79866C77"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ups主机</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34FC1182"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维</w:t>
            </w:r>
            <w:proofErr w:type="gramStart"/>
            <w:r w:rsidRPr="00807EE6">
              <w:rPr>
                <w:rFonts w:ascii="宋体" w:hAnsi="宋体" w:cs="宋体" w:hint="eastAsia"/>
                <w:sz w:val="24"/>
                <w:szCs w:val="24"/>
              </w:rPr>
              <w:t>谛</w:t>
            </w:r>
            <w:proofErr w:type="gramEnd"/>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53880DE"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EXM 0160kTK16FN1000</w:t>
            </w:r>
          </w:p>
        </w:tc>
        <w:tc>
          <w:tcPr>
            <w:tcW w:w="708" w:type="dxa"/>
            <w:tcBorders>
              <w:top w:val="single" w:sz="6" w:space="0" w:color="auto"/>
              <w:left w:val="single" w:sz="6" w:space="0" w:color="auto"/>
              <w:bottom w:val="single" w:sz="6" w:space="0" w:color="auto"/>
              <w:right w:val="single" w:sz="6" w:space="0" w:color="auto"/>
            </w:tcBorders>
            <w:vAlign w:val="center"/>
            <w:hideMark/>
          </w:tcPr>
          <w:p w14:paraId="23B499EB"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2019</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62819AF8"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21230AB1"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电总协议通</w:t>
            </w:r>
            <w:r w:rsidRPr="00807EE6">
              <w:rPr>
                <w:rFonts w:ascii="宋体" w:hAnsi="宋体" w:cs="宋体" w:hint="eastAsia"/>
                <w:sz w:val="24"/>
                <w:szCs w:val="24"/>
              </w:rPr>
              <w:lastRenderedPageBreak/>
              <w:t>讯</w:t>
            </w:r>
          </w:p>
        </w:tc>
      </w:tr>
      <w:tr w:rsidR="00807EE6" w:rsidRPr="00807EE6" w14:paraId="1224BDBC"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245AAC3E"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lastRenderedPageBreak/>
              <w:t>ups主机</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458E896F"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维</w:t>
            </w:r>
            <w:proofErr w:type="gramStart"/>
            <w:r w:rsidRPr="00807EE6">
              <w:rPr>
                <w:rFonts w:ascii="宋体" w:hAnsi="宋体" w:cs="宋体" w:hint="eastAsia"/>
                <w:sz w:val="24"/>
                <w:szCs w:val="24"/>
              </w:rPr>
              <w:t>谛</w:t>
            </w:r>
            <w:proofErr w:type="gramEnd"/>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3B4909"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EXM 0160kTK16FN1000</w:t>
            </w:r>
          </w:p>
        </w:tc>
        <w:tc>
          <w:tcPr>
            <w:tcW w:w="708" w:type="dxa"/>
            <w:tcBorders>
              <w:top w:val="single" w:sz="6" w:space="0" w:color="auto"/>
              <w:left w:val="single" w:sz="6" w:space="0" w:color="auto"/>
              <w:bottom w:val="single" w:sz="6" w:space="0" w:color="auto"/>
              <w:right w:val="single" w:sz="6" w:space="0" w:color="auto"/>
            </w:tcBorders>
            <w:vAlign w:val="center"/>
            <w:hideMark/>
          </w:tcPr>
          <w:p w14:paraId="656D8C59"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2019</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36AE275F"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522936B6"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电总协议通讯</w:t>
            </w:r>
          </w:p>
        </w:tc>
      </w:tr>
      <w:tr w:rsidR="00807EE6" w:rsidRPr="00807EE6" w14:paraId="072FA6F1" w14:textId="77777777" w:rsidTr="00807EE6">
        <w:trPr>
          <w:trHeight w:val="300"/>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268F9211"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ups主机</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6CE35590"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维</w:t>
            </w:r>
            <w:proofErr w:type="gramStart"/>
            <w:r w:rsidRPr="00807EE6">
              <w:rPr>
                <w:rFonts w:ascii="宋体" w:hAnsi="宋体" w:cs="宋体" w:hint="eastAsia"/>
                <w:sz w:val="24"/>
                <w:szCs w:val="24"/>
              </w:rPr>
              <w:t>谛</w:t>
            </w:r>
            <w:proofErr w:type="gramEnd"/>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85668C6"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EXM 0160kTK16FN1000</w:t>
            </w:r>
          </w:p>
        </w:tc>
        <w:tc>
          <w:tcPr>
            <w:tcW w:w="708" w:type="dxa"/>
            <w:tcBorders>
              <w:top w:val="single" w:sz="6" w:space="0" w:color="auto"/>
              <w:left w:val="single" w:sz="6" w:space="0" w:color="auto"/>
              <w:bottom w:val="single" w:sz="6" w:space="0" w:color="auto"/>
              <w:right w:val="single" w:sz="6" w:space="0" w:color="auto"/>
            </w:tcBorders>
            <w:vAlign w:val="center"/>
            <w:hideMark/>
          </w:tcPr>
          <w:p w14:paraId="55FE70AF"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2019</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1D35D3FA"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3511CE9A"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电总协议通讯</w:t>
            </w:r>
          </w:p>
        </w:tc>
      </w:tr>
      <w:tr w:rsidR="00807EE6" w:rsidRPr="00807EE6" w14:paraId="6136145E" w14:textId="77777777" w:rsidTr="00807EE6">
        <w:trPr>
          <w:trHeight w:val="285"/>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4A24197B" w14:textId="77777777" w:rsidR="00807EE6" w:rsidRPr="00807EE6" w:rsidRDefault="00807EE6" w:rsidP="00807EE6">
            <w:pPr>
              <w:spacing w:line="360" w:lineRule="auto"/>
              <w:rPr>
                <w:rFonts w:ascii="宋体" w:hAnsi="宋体" w:cs="宋体"/>
                <w:b/>
                <w:bCs/>
                <w:sz w:val="24"/>
                <w:szCs w:val="24"/>
              </w:rPr>
            </w:pPr>
            <w:r w:rsidRPr="00807EE6">
              <w:rPr>
                <w:rFonts w:ascii="宋体" w:hAnsi="宋体" w:cs="宋体" w:hint="eastAsia"/>
                <w:b/>
                <w:bCs/>
                <w:sz w:val="24"/>
                <w:szCs w:val="24"/>
              </w:rPr>
              <w:t>配电柜</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65F26AC8"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梅兰日兰</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FF77877"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无</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3D51FBB"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522F331B"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4</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77C87B7B"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无</w:t>
            </w:r>
          </w:p>
        </w:tc>
      </w:tr>
      <w:tr w:rsidR="00807EE6" w:rsidRPr="00807EE6" w14:paraId="2397737A" w14:textId="77777777" w:rsidTr="00807EE6">
        <w:trPr>
          <w:trHeight w:val="285"/>
        </w:trPr>
        <w:tc>
          <w:tcPr>
            <w:tcW w:w="1438" w:type="dxa"/>
            <w:tcBorders>
              <w:top w:val="single" w:sz="6" w:space="0" w:color="auto"/>
              <w:left w:val="single" w:sz="8" w:space="0" w:color="auto"/>
              <w:bottom w:val="single" w:sz="6" w:space="0" w:color="auto"/>
              <w:right w:val="single" w:sz="6" w:space="0" w:color="auto"/>
            </w:tcBorders>
            <w:shd w:val="clear" w:color="auto" w:fill="FFFFFF"/>
            <w:vAlign w:val="center"/>
            <w:hideMark/>
          </w:tcPr>
          <w:p w14:paraId="72B84F8F" w14:textId="77777777" w:rsidR="00807EE6" w:rsidRPr="00807EE6" w:rsidRDefault="00807EE6" w:rsidP="00807EE6">
            <w:pPr>
              <w:spacing w:line="360" w:lineRule="auto"/>
              <w:rPr>
                <w:rFonts w:ascii="宋体" w:hAnsi="宋体" w:cs="宋体"/>
                <w:b/>
                <w:bCs/>
                <w:color w:val="000000" w:themeColor="text1"/>
                <w:sz w:val="24"/>
                <w:szCs w:val="24"/>
              </w:rPr>
            </w:pPr>
            <w:r w:rsidRPr="00807EE6">
              <w:rPr>
                <w:rFonts w:ascii="宋体" w:hAnsi="宋体" w:cs="宋体" w:hint="eastAsia"/>
                <w:b/>
                <w:bCs/>
                <w:color w:val="000000" w:themeColor="text1"/>
                <w:sz w:val="24"/>
                <w:szCs w:val="24"/>
              </w:rPr>
              <w:t>蓄电池(UPS)</w:t>
            </w:r>
          </w:p>
        </w:tc>
        <w:tc>
          <w:tcPr>
            <w:tcW w:w="1546" w:type="dxa"/>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23D112FE" w14:textId="77777777" w:rsidR="00807EE6" w:rsidRPr="00807EE6" w:rsidRDefault="00807EE6" w:rsidP="00807EE6">
            <w:pPr>
              <w:spacing w:line="360" w:lineRule="auto"/>
              <w:rPr>
                <w:rFonts w:ascii="宋体" w:hAnsi="宋体" w:cs="宋体"/>
                <w:color w:val="000000" w:themeColor="text1"/>
                <w:sz w:val="24"/>
                <w:szCs w:val="24"/>
              </w:rPr>
            </w:pPr>
            <w:r w:rsidRPr="00807EE6">
              <w:rPr>
                <w:rFonts w:ascii="宋体" w:hAnsi="宋体" w:cs="宋体" w:hint="eastAsia"/>
                <w:color w:val="000000" w:themeColor="text1"/>
                <w:sz w:val="24"/>
                <w:szCs w:val="24"/>
              </w:rPr>
              <w:t>汤浅YUASA</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6D25F6F" w14:textId="77777777" w:rsidR="00807EE6" w:rsidRPr="00807EE6" w:rsidRDefault="00807EE6" w:rsidP="00807EE6">
            <w:pPr>
              <w:spacing w:line="360" w:lineRule="auto"/>
              <w:rPr>
                <w:rFonts w:ascii="宋体" w:hAnsi="宋体" w:cs="宋体"/>
                <w:color w:val="000000" w:themeColor="text1"/>
                <w:sz w:val="24"/>
                <w:szCs w:val="24"/>
              </w:rPr>
            </w:pPr>
            <w:r w:rsidRPr="00807EE6">
              <w:rPr>
                <w:rFonts w:ascii="宋体" w:hAnsi="宋体" w:cs="宋体" w:hint="eastAsia"/>
                <w:color w:val="000000" w:themeColor="text1"/>
                <w:sz w:val="24"/>
                <w:szCs w:val="24"/>
              </w:rPr>
              <w:t>NPL100-12</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FA3F1E6" w14:textId="77777777" w:rsidR="00807EE6" w:rsidRPr="00807EE6" w:rsidRDefault="00807EE6" w:rsidP="00807EE6">
            <w:pPr>
              <w:spacing w:line="360" w:lineRule="auto"/>
              <w:rPr>
                <w:rFonts w:ascii="宋体" w:hAnsi="宋体" w:cs="宋体"/>
                <w:color w:val="000000" w:themeColor="text1"/>
                <w:sz w:val="24"/>
                <w:szCs w:val="24"/>
              </w:rPr>
            </w:pPr>
            <w:r w:rsidRPr="00807EE6">
              <w:rPr>
                <w:rFonts w:ascii="宋体" w:hAnsi="宋体" w:cs="宋体" w:hint="eastAsia"/>
                <w:color w:val="000000" w:themeColor="text1"/>
                <w:sz w:val="24"/>
                <w:szCs w:val="24"/>
              </w:rPr>
              <w:t>2015</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7F83F6D1" w14:textId="77777777" w:rsidR="00807EE6" w:rsidRPr="00807EE6" w:rsidRDefault="00807EE6" w:rsidP="00807EE6">
            <w:pPr>
              <w:spacing w:line="360" w:lineRule="auto"/>
              <w:rPr>
                <w:rFonts w:ascii="宋体" w:hAnsi="宋体" w:cs="宋体"/>
                <w:color w:val="000000" w:themeColor="text1"/>
                <w:sz w:val="24"/>
                <w:szCs w:val="24"/>
              </w:rPr>
            </w:pPr>
            <w:r w:rsidRPr="00807EE6">
              <w:rPr>
                <w:rFonts w:ascii="宋体" w:hAnsi="宋体" w:cs="宋体" w:hint="eastAsia"/>
                <w:color w:val="000000" w:themeColor="text1"/>
                <w:sz w:val="24"/>
                <w:szCs w:val="24"/>
              </w:rPr>
              <w:t>238</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hideMark/>
          </w:tcPr>
          <w:p w14:paraId="04A0B048" w14:textId="77777777" w:rsidR="00807EE6" w:rsidRPr="00807EE6" w:rsidRDefault="00807EE6" w:rsidP="00807EE6">
            <w:pPr>
              <w:spacing w:line="360" w:lineRule="auto"/>
              <w:rPr>
                <w:rFonts w:ascii="宋体" w:hAnsi="宋体" w:cs="宋体"/>
                <w:color w:val="000000" w:themeColor="text1"/>
                <w:sz w:val="24"/>
                <w:szCs w:val="24"/>
              </w:rPr>
            </w:pPr>
            <w:r w:rsidRPr="00807EE6">
              <w:rPr>
                <w:rFonts w:ascii="宋体" w:hAnsi="宋体" w:cs="宋体" w:hint="eastAsia"/>
                <w:color w:val="000000" w:themeColor="text1"/>
                <w:sz w:val="24"/>
                <w:szCs w:val="24"/>
              </w:rPr>
              <w:t>无</w:t>
            </w:r>
          </w:p>
        </w:tc>
      </w:tr>
      <w:tr w:rsidR="00807EE6" w:rsidRPr="00807EE6" w14:paraId="21F7D9B3" w14:textId="77777777" w:rsidTr="00807EE6">
        <w:trPr>
          <w:trHeight w:val="285"/>
        </w:trPr>
        <w:tc>
          <w:tcPr>
            <w:tcW w:w="1678" w:type="dxa"/>
            <w:gridSpan w:val="2"/>
            <w:tcBorders>
              <w:top w:val="single" w:sz="6" w:space="0" w:color="auto"/>
              <w:left w:val="single" w:sz="8" w:space="0" w:color="auto"/>
              <w:bottom w:val="single" w:sz="6" w:space="0" w:color="auto"/>
              <w:right w:val="single" w:sz="6" w:space="0" w:color="auto"/>
            </w:tcBorders>
            <w:shd w:val="clear" w:color="auto" w:fill="FFFFFF"/>
            <w:vAlign w:val="center"/>
            <w:hideMark/>
          </w:tcPr>
          <w:p w14:paraId="0435E771" w14:textId="77777777" w:rsidR="00807EE6" w:rsidRPr="00807EE6" w:rsidRDefault="00807EE6" w:rsidP="00807EE6">
            <w:pPr>
              <w:widowControl/>
              <w:spacing w:line="360" w:lineRule="auto"/>
              <w:jc w:val="center"/>
              <w:rPr>
                <w:rFonts w:ascii="宋体" w:hAnsi="宋体" w:cs="宋体"/>
                <w:b/>
                <w:bCs/>
                <w:sz w:val="24"/>
                <w:szCs w:val="24"/>
              </w:rPr>
            </w:pPr>
            <w:r w:rsidRPr="00807EE6">
              <w:rPr>
                <w:rFonts w:ascii="宋体" w:hAnsi="宋体" w:cs="宋体" w:hint="eastAsia"/>
                <w:b/>
                <w:bCs/>
                <w:sz w:val="24"/>
                <w:szCs w:val="24"/>
              </w:rPr>
              <w:t>灭火控制器</w:t>
            </w:r>
          </w:p>
        </w:tc>
        <w:tc>
          <w:tcPr>
            <w:tcW w:w="130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FC7E8B"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国泰怡安</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B8F5F94"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JB-QBZL-GK652B</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6529CBC"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2017</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3A53CEAF"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tcPr>
          <w:p w14:paraId="3C2CE91D" w14:textId="77777777" w:rsidR="00807EE6" w:rsidRPr="00807EE6" w:rsidRDefault="00807EE6" w:rsidP="00807EE6">
            <w:pPr>
              <w:widowControl/>
              <w:spacing w:line="360" w:lineRule="auto"/>
              <w:jc w:val="center"/>
              <w:rPr>
                <w:rFonts w:ascii="宋体" w:hAnsi="宋体" w:cs="宋体"/>
                <w:sz w:val="24"/>
                <w:szCs w:val="24"/>
              </w:rPr>
            </w:pPr>
          </w:p>
        </w:tc>
      </w:tr>
      <w:tr w:rsidR="00807EE6" w:rsidRPr="00807EE6" w14:paraId="45A448C5" w14:textId="77777777" w:rsidTr="00807EE6">
        <w:trPr>
          <w:trHeight w:val="285"/>
        </w:trPr>
        <w:tc>
          <w:tcPr>
            <w:tcW w:w="1678" w:type="dxa"/>
            <w:gridSpan w:val="2"/>
            <w:tcBorders>
              <w:top w:val="single" w:sz="6" w:space="0" w:color="auto"/>
              <w:left w:val="single" w:sz="8" w:space="0" w:color="auto"/>
              <w:bottom w:val="single" w:sz="6" w:space="0" w:color="auto"/>
              <w:right w:val="single" w:sz="6" w:space="0" w:color="auto"/>
            </w:tcBorders>
            <w:shd w:val="clear" w:color="auto" w:fill="FFFFFF"/>
            <w:vAlign w:val="center"/>
            <w:hideMark/>
          </w:tcPr>
          <w:p w14:paraId="3C676B8A" w14:textId="77777777" w:rsidR="00807EE6" w:rsidRPr="00807EE6" w:rsidRDefault="00807EE6" w:rsidP="00807EE6">
            <w:pPr>
              <w:widowControl/>
              <w:spacing w:line="360" w:lineRule="auto"/>
              <w:jc w:val="center"/>
              <w:rPr>
                <w:rFonts w:ascii="宋体" w:hAnsi="宋体" w:cs="宋体"/>
                <w:b/>
                <w:bCs/>
                <w:sz w:val="24"/>
                <w:szCs w:val="24"/>
              </w:rPr>
            </w:pPr>
            <w:proofErr w:type="gramStart"/>
            <w:r w:rsidRPr="00807EE6">
              <w:rPr>
                <w:rFonts w:ascii="宋体" w:hAnsi="宋体" w:cs="宋体" w:hint="eastAsia"/>
                <w:b/>
                <w:bCs/>
                <w:sz w:val="24"/>
                <w:szCs w:val="24"/>
              </w:rPr>
              <w:t>感</w:t>
            </w:r>
            <w:proofErr w:type="gramEnd"/>
            <w:r w:rsidRPr="00807EE6">
              <w:rPr>
                <w:rFonts w:ascii="宋体" w:hAnsi="宋体" w:cs="宋体" w:hint="eastAsia"/>
                <w:b/>
                <w:bCs/>
                <w:sz w:val="24"/>
                <w:szCs w:val="24"/>
              </w:rPr>
              <w:t>烟探测器</w:t>
            </w:r>
          </w:p>
        </w:tc>
        <w:tc>
          <w:tcPr>
            <w:tcW w:w="130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69559DB"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国泰怡安</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AA526C4"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JTY-GD-EI6010</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CCCD882"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2017</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599AF2FA"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15</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tcPr>
          <w:p w14:paraId="2868557C" w14:textId="77777777" w:rsidR="00807EE6" w:rsidRPr="00807EE6" w:rsidRDefault="00807EE6" w:rsidP="00807EE6">
            <w:pPr>
              <w:widowControl/>
              <w:spacing w:line="360" w:lineRule="auto"/>
              <w:jc w:val="center"/>
              <w:rPr>
                <w:rFonts w:ascii="宋体" w:hAnsi="宋体" w:cs="宋体"/>
                <w:sz w:val="24"/>
                <w:szCs w:val="24"/>
              </w:rPr>
            </w:pPr>
          </w:p>
        </w:tc>
      </w:tr>
      <w:tr w:rsidR="00807EE6" w:rsidRPr="00807EE6" w14:paraId="3A0CEC89" w14:textId="77777777" w:rsidTr="00807EE6">
        <w:trPr>
          <w:trHeight w:val="285"/>
        </w:trPr>
        <w:tc>
          <w:tcPr>
            <w:tcW w:w="1678" w:type="dxa"/>
            <w:gridSpan w:val="2"/>
            <w:tcBorders>
              <w:top w:val="single" w:sz="6" w:space="0" w:color="auto"/>
              <w:left w:val="single" w:sz="8" w:space="0" w:color="auto"/>
              <w:bottom w:val="single" w:sz="6" w:space="0" w:color="auto"/>
              <w:right w:val="single" w:sz="6" w:space="0" w:color="auto"/>
            </w:tcBorders>
            <w:shd w:val="clear" w:color="auto" w:fill="FFFFFF"/>
            <w:vAlign w:val="center"/>
            <w:hideMark/>
          </w:tcPr>
          <w:p w14:paraId="4A88756C" w14:textId="77777777" w:rsidR="00807EE6" w:rsidRPr="00807EE6" w:rsidRDefault="00807EE6" w:rsidP="00807EE6">
            <w:pPr>
              <w:widowControl/>
              <w:spacing w:line="360" w:lineRule="auto"/>
              <w:jc w:val="center"/>
              <w:rPr>
                <w:rFonts w:ascii="宋体" w:hAnsi="宋体" w:cs="宋体"/>
                <w:b/>
                <w:bCs/>
                <w:sz w:val="24"/>
                <w:szCs w:val="24"/>
              </w:rPr>
            </w:pPr>
            <w:r w:rsidRPr="00807EE6">
              <w:rPr>
                <w:rFonts w:ascii="宋体" w:hAnsi="宋体" w:cs="宋体" w:hint="eastAsia"/>
                <w:b/>
                <w:bCs/>
                <w:sz w:val="24"/>
                <w:szCs w:val="24"/>
              </w:rPr>
              <w:t>温感探测器</w:t>
            </w:r>
          </w:p>
        </w:tc>
        <w:tc>
          <w:tcPr>
            <w:tcW w:w="130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00D917D"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国泰怡安</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935FC5"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JTW-A2R-EI6010</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7CDF00B"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2017</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127EA9EB"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32</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tcPr>
          <w:p w14:paraId="204960A2" w14:textId="77777777" w:rsidR="00807EE6" w:rsidRPr="00807EE6" w:rsidRDefault="00807EE6" w:rsidP="00807EE6">
            <w:pPr>
              <w:widowControl/>
              <w:spacing w:line="360" w:lineRule="auto"/>
              <w:jc w:val="center"/>
              <w:rPr>
                <w:rFonts w:ascii="宋体" w:hAnsi="宋体" w:cs="宋体"/>
                <w:sz w:val="24"/>
                <w:szCs w:val="24"/>
              </w:rPr>
            </w:pPr>
          </w:p>
        </w:tc>
      </w:tr>
      <w:tr w:rsidR="00807EE6" w:rsidRPr="00807EE6" w14:paraId="723F269C" w14:textId="77777777" w:rsidTr="00807EE6">
        <w:trPr>
          <w:trHeight w:val="285"/>
        </w:trPr>
        <w:tc>
          <w:tcPr>
            <w:tcW w:w="1678" w:type="dxa"/>
            <w:gridSpan w:val="2"/>
            <w:tcBorders>
              <w:top w:val="single" w:sz="6" w:space="0" w:color="auto"/>
              <w:left w:val="single" w:sz="8" w:space="0" w:color="auto"/>
              <w:bottom w:val="single" w:sz="6" w:space="0" w:color="auto"/>
              <w:right w:val="single" w:sz="6" w:space="0" w:color="auto"/>
            </w:tcBorders>
            <w:shd w:val="clear" w:color="auto" w:fill="FFFFFF"/>
            <w:vAlign w:val="center"/>
            <w:hideMark/>
          </w:tcPr>
          <w:p w14:paraId="1CDB1AC4" w14:textId="77777777" w:rsidR="00807EE6" w:rsidRPr="00807EE6" w:rsidRDefault="00807EE6" w:rsidP="00807EE6">
            <w:pPr>
              <w:widowControl/>
              <w:spacing w:line="360" w:lineRule="auto"/>
              <w:jc w:val="center"/>
              <w:rPr>
                <w:rFonts w:ascii="宋体" w:hAnsi="宋体" w:cs="宋体"/>
                <w:b/>
                <w:bCs/>
                <w:sz w:val="24"/>
                <w:szCs w:val="24"/>
              </w:rPr>
            </w:pPr>
            <w:proofErr w:type="gramStart"/>
            <w:r w:rsidRPr="00807EE6">
              <w:rPr>
                <w:rFonts w:ascii="宋体" w:hAnsi="宋体" w:cs="宋体" w:hint="eastAsia"/>
                <w:b/>
                <w:bCs/>
                <w:sz w:val="24"/>
                <w:szCs w:val="24"/>
              </w:rPr>
              <w:t>七氟丙烷</w:t>
            </w:r>
            <w:proofErr w:type="gramEnd"/>
            <w:r w:rsidRPr="00807EE6">
              <w:rPr>
                <w:rFonts w:ascii="宋体" w:hAnsi="宋体" w:cs="宋体" w:hint="eastAsia"/>
                <w:b/>
                <w:bCs/>
                <w:sz w:val="24"/>
                <w:szCs w:val="24"/>
              </w:rPr>
              <w:t>气瓶</w:t>
            </w:r>
          </w:p>
        </w:tc>
        <w:tc>
          <w:tcPr>
            <w:tcW w:w="130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C9E8043"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国泰怡安</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AB4084"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ZGF150</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FD6C7F1"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2017</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7DC14708"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7</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tcPr>
          <w:p w14:paraId="7ACEFFFA" w14:textId="77777777" w:rsidR="00807EE6" w:rsidRPr="00807EE6" w:rsidRDefault="00807EE6" w:rsidP="00807EE6">
            <w:pPr>
              <w:widowControl/>
              <w:spacing w:line="360" w:lineRule="auto"/>
              <w:jc w:val="center"/>
              <w:rPr>
                <w:rFonts w:ascii="宋体" w:hAnsi="宋体" w:cs="宋体"/>
                <w:sz w:val="24"/>
                <w:szCs w:val="24"/>
              </w:rPr>
            </w:pPr>
          </w:p>
        </w:tc>
      </w:tr>
      <w:tr w:rsidR="00807EE6" w:rsidRPr="00807EE6" w14:paraId="378A7F69" w14:textId="77777777" w:rsidTr="00807EE6">
        <w:trPr>
          <w:trHeight w:val="285"/>
        </w:trPr>
        <w:tc>
          <w:tcPr>
            <w:tcW w:w="1678" w:type="dxa"/>
            <w:gridSpan w:val="2"/>
            <w:tcBorders>
              <w:top w:val="single" w:sz="6" w:space="0" w:color="auto"/>
              <w:left w:val="single" w:sz="8" w:space="0" w:color="auto"/>
              <w:bottom w:val="single" w:sz="6" w:space="0" w:color="auto"/>
              <w:right w:val="single" w:sz="6" w:space="0" w:color="auto"/>
            </w:tcBorders>
            <w:shd w:val="clear" w:color="auto" w:fill="FFFFFF"/>
            <w:vAlign w:val="center"/>
            <w:hideMark/>
          </w:tcPr>
          <w:p w14:paraId="7BB91432" w14:textId="77777777" w:rsidR="00807EE6" w:rsidRPr="00807EE6" w:rsidRDefault="00807EE6" w:rsidP="00807EE6">
            <w:pPr>
              <w:widowControl/>
              <w:spacing w:line="360" w:lineRule="auto"/>
              <w:jc w:val="center"/>
              <w:rPr>
                <w:rFonts w:ascii="宋体" w:hAnsi="宋体" w:cs="宋体"/>
                <w:b/>
                <w:bCs/>
                <w:sz w:val="24"/>
                <w:szCs w:val="24"/>
              </w:rPr>
            </w:pPr>
            <w:r w:rsidRPr="00807EE6">
              <w:rPr>
                <w:rFonts w:ascii="宋体" w:hAnsi="宋体" w:cs="宋体" w:hint="eastAsia"/>
                <w:b/>
                <w:bCs/>
                <w:sz w:val="24"/>
                <w:szCs w:val="24"/>
              </w:rPr>
              <w:t>驱动气瓶</w:t>
            </w:r>
          </w:p>
        </w:tc>
        <w:tc>
          <w:tcPr>
            <w:tcW w:w="130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648C72A"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国泰怡安</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10D599F"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ZEPD6-4.5</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833E78D"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2017</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2A46EE4E"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tcPr>
          <w:p w14:paraId="7E30F741" w14:textId="77777777" w:rsidR="00807EE6" w:rsidRPr="00807EE6" w:rsidRDefault="00807EE6" w:rsidP="00807EE6">
            <w:pPr>
              <w:widowControl/>
              <w:spacing w:line="360" w:lineRule="auto"/>
              <w:jc w:val="center"/>
              <w:rPr>
                <w:rFonts w:ascii="宋体" w:hAnsi="宋体" w:cs="宋体"/>
                <w:sz w:val="24"/>
                <w:szCs w:val="24"/>
              </w:rPr>
            </w:pPr>
          </w:p>
        </w:tc>
      </w:tr>
      <w:tr w:rsidR="00807EE6" w:rsidRPr="00807EE6" w14:paraId="4D8CC6F0" w14:textId="77777777" w:rsidTr="00807EE6">
        <w:trPr>
          <w:trHeight w:val="285"/>
        </w:trPr>
        <w:tc>
          <w:tcPr>
            <w:tcW w:w="1678" w:type="dxa"/>
            <w:gridSpan w:val="2"/>
            <w:tcBorders>
              <w:top w:val="single" w:sz="6" w:space="0" w:color="auto"/>
              <w:left w:val="single" w:sz="8" w:space="0" w:color="auto"/>
              <w:bottom w:val="single" w:sz="6" w:space="0" w:color="auto"/>
              <w:right w:val="single" w:sz="6" w:space="0" w:color="auto"/>
            </w:tcBorders>
            <w:shd w:val="clear" w:color="auto" w:fill="FFFFFF"/>
            <w:vAlign w:val="center"/>
            <w:hideMark/>
          </w:tcPr>
          <w:p w14:paraId="5746B04A" w14:textId="77777777" w:rsidR="00807EE6" w:rsidRPr="00807EE6" w:rsidRDefault="00807EE6" w:rsidP="00807EE6">
            <w:pPr>
              <w:widowControl/>
              <w:spacing w:line="360" w:lineRule="auto"/>
              <w:jc w:val="center"/>
              <w:rPr>
                <w:rFonts w:ascii="宋体" w:hAnsi="宋体" w:cs="宋体"/>
                <w:b/>
                <w:bCs/>
                <w:sz w:val="24"/>
                <w:szCs w:val="24"/>
              </w:rPr>
            </w:pPr>
            <w:r w:rsidRPr="00807EE6">
              <w:rPr>
                <w:rFonts w:ascii="宋体" w:hAnsi="宋体" w:cs="宋体" w:hint="eastAsia"/>
                <w:b/>
                <w:bCs/>
                <w:sz w:val="24"/>
                <w:szCs w:val="24"/>
              </w:rPr>
              <w:t>紧急启停按钮</w:t>
            </w:r>
          </w:p>
        </w:tc>
        <w:tc>
          <w:tcPr>
            <w:tcW w:w="130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DE5FC38"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国泰怡安</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B09DB6B"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GC-QTQT-J2000</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336101"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2017</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121D21A2"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tcPr>
          <w:p w14:paraId="029FF529" w14:textId="77777777" w:rsidR="00807EE6" w:rsidRPr="00807EE6" w:rsidRDefault="00807EE6" w:rsidP="00807EE6">
            <w:pPr>
              <w:widowControl/>
              <w:spacing w:line="360" w:lineRule="auto"/>
              <w:jc w:val="center"/>
              <w:rPr>
                <w:rFonts w:ascii="宋体" w:hAnsi="宋体" w:cs="宋体"/>
                <w:sz w:val="24"/>
                <w:szCs w:val="24"/>
              </w:rPr>
            </w:pPr>
          </w:p>
        </w:tc>
      </w:tr>
      <w:tr w:rsidR="00807EE6" w:rsidRPr="00807EE6" w14:paraId="45A46465" w14:textId="77777777" w:rsidTr="00807EE6">
        <w:trPr>
          <w:trHeight w:val="285"/>
        </w:trPr>
        <w:tc>
          <w:tcPr>
            <w:tcW w:w="1678" w:type="dxa"/>
            <w:gridSpan w:val="2"/>
            <w:tcBorders>
              <w:top w:val="single" w:sz="6" w:space="0" w:color="auto"/>
              <w:left w:val="single" w:sz="8" w:space="0" w:color="auto"/>
              <w:bottom w:val="single" w:sz="6" w:space="0" w:color="auto"/>
              <w:right w:val="single" w:sz="6" w:space="0" w:color="auto"/>
            </w:tcBorders>
            <w:shd w:val="clear" w:color="auto" w:fill="FFFFFF"/>
            <w:vAlign w:val="center"/>
            <w:hideMark/>
          </w:tcPr>
          <w:p w14:paraId="2CB8C300" w14:textId="77777777" w:rsidR="00807EE6" w:rsidRPr="00807EE6" w:rsidRDefault="00807EE6" w:rsidP="00807EE6">
            <w:pPr>
              <w:widowControl/>
              <w:spacing w:line="360" w:lineRule="auto"/>
              <w:jc w:val="center"/>
              <w:rPr>
                <w:rFonts w:ascii="宋体" w:hAnsi="宋体" w:cs="宋体"/>
                <w:b/>
                <w:bCs/>
                <w:sz w:val="24"/>
                <w:szCs w:val="24"/>
              </w:rPr>
            </w:pPr>
            <w:r w:rsidRPr="00807EE6">
              <w:rPr>
                <w:rFonts w:ascii="宋体" w:hAnsi="宋体" w:cs="宋体" w:hint="eastAsia"/>
                <w:b/>
                <w:bCs/>
                <w:sz w:val="24"/>
                <w:szCs w:val="24"/>
              </w:rPr>
              <w:t>消防警铃</w:t>
            </w:r>
          </w:p>
        </w:tc>
        <w:tc>
          <w:tcPr>
            <w:tcW w:w="130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71DB15D"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国泰怡安</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92A18DF"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JL24-6</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F0905EB"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2017</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5834D938"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tcPr>
          <w:p w14:paraId="7E7E12CE" w14:textId="77777777" w:rsidR="00807EE6" w:rsidRPr="00807EE6" w:rsidRDefault="00807EE6" w:rsidP="00807EE6">
            <w:pPr>
              <w:widowControl/>
              <w:spacing w:line="360" w:lineRule="auto"/>
              <w:jc w:val="center"/>
              <w:rPr>
                <w:rFonts w:ascii="宋体" w:hAnsi="宋体" w:cs="宋体"/>
                <w:sz w:val="24"/>
                <w:szCs w:val="24"/>
              </w:rPr>
            </w:pPr>
          </w:p>
        </w:tc>
      </w:tr>
      <w:tr w:rsidR="00807EE6" w:rsidRPr="00807EE6" w14:paraId="391FC027" w14:textId="77777777" w:rsidTr="00807EE6">
        <w:trPr>
          <w:trHeight w:val="285"/>
        </w:trPr>
        <w:tc>
          <w:tcPr>
            <w:tcW w:w="1678" w:type="dxa"/>
            <w:gridSpan w:val="2"/>
            <w:tcBorders>
              <w:top w:val="single" w:sz="6" w:space="0" w:color="auto"/>
              <w:left w:val="single" w:sz="8" w:space="0" w:color="auto"/>
              <w:bottom w:val="single" w:sz="6" w:space="0" w:color="auto"/>
              <w:right w:val="single" w:sz="6" w:space="0" w:color="auto"/>
            </w:tcBorders>
            <w:shd w:val="clear" w:color="auto" w:fill="FFFFFF"/>
            <w:vAlign w:val="center"/>
            <w:hideMark/>
          </w:tcPr>
          <w:p w14:paraId="4EAC3E66" w14:textId="77777777" w:rsidR="00807EE6" w:rsidRPr="00807EE6" w:rsidRDefault="00807EE6" w:rsidP="00807EE6">
            <w:pPr>
              <w:widowControl/>
              <w:spacing w:line="360" w:lineRule="auto"/>
              <w:jc w:val="center"/>
              <w:rPr>
                <w:rFonts w:ascii="宋体" w:hAnsi="宋体" w:cs="宋体"/>
                <w:b/>
                <w:bCs/>
                <w:sz w:val="24"/>
                <w:szCs w:val="24"/>
              </w:rPr>
            </w:pPr>
            <w:r w:rsidRPr="00807EE6">
              <w:rPr>
                <w:rFonts w:ascii="宋体" w:hAnsi="宋体" w:cs="宋体" w:hint="eastAsia"/>
                <w:b/>
                <w:bCs/>
                <w:sz w:val="24"/>
                <w:szCs w:val="24"/>
              </w:rPr>
              <w:t>声光报警器</w:t>
            </w:r>
          </w:p>
        </w:tc>
        <w:tc>
          <w:tcPr>
            <w:tcW w:w="130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0E2A260"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国泰怡安</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17C161D"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SG-03K</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0693D30"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2017</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005D2E70"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tcPr>
          <w:p w14:paraId="11CB238E" w14:textId="77777777" w:rsidR="00807EE6" w:rsidRPr="00807EE6" w:rsidRDefault="00807EE6" w:rsidP="00807EE6">
            <w:pPr>
              <w:widowControl/>
              <w:spacing w:line="360" w:lineRule="auto"/>
              <w:jc w:val="center"/>
              <w:rPr>
                <w:rFonts w:ascii="宋体" w:hAnsi="宋体" w:cs="宋体"/>
                <w:sz w:val="24"/>
                <w:szCs w:val="24"/>
              </w:rPr>
            </w:pPr>
          </w:p>
        </w:tc>
      </w:tr>
      <w:tr w:rsidR="00807EE6" w:rsidRPr="00807EE6" w14:paraId="0BE4349C" w14:textId="77777777" w:rsidTr="00807EE6">
        <w:trPr>
          <w:trHeight w:val="285"/>
        </w:trPr>
        <w:tc>
          <w:tcPr>
            <w:tcW w:w="1678" w:type="dxa"/>
            <w:gridSpan w:val="2"/>
            <w:tcBorders>
              <w:top w:val="single" w:sz="6" w:space="0" w:color="auto"/>
              <w:left w:val="single" w:sz="8" w:space="0" w:color="auto"/>
              <w:bottom w:val="single" w:sz="6" w:space="0" w:color="auto"/>
              <w:right w:val="single" w:sz="6" w:space="0" w:color="auto"/>
            </w:tcBorders>
            <w:shd w:val="clear" w:color="auto" w:fill="FFFFFF"/>
            <w:vAlign w:val="center"/>
            <w:hideMark/>
          </w:tcPr>
          <w:p w14:paraId="121B578B" w14:textId="77777777" w:rsidR="00807EE6" w:rsidRPr="00807EE6" w:rsidRDefault="00807EE6" w:rsidP="00807EE6">
            <w:pPr>
              <w:widowControl/>
              <w:spacing w:line="360" w:lineRule="auto"/>
              <w:jc w:val="center"/>
              <w:rPr>
                <w:rFonts w:ascii="宋体" w:hAnsi="宋体" w:cs="宋体"/>
                <w:b/>
                <w:bCs/>
                <w:sz w:val="24"/>
                <w:szCs w:val="24"/>
              </w:rPr>
            </w:pPr>
            <w:r w:rsidRPr="00807EE6">
              <w:rPr>
                <w:rFonts w:ascii="宋体" w:hAnsi="宋体" w:cs="宋体" w:hint="eastAsia"/>
                <w:b/>
                <w:bCs/>
                <w:sz w:val="24"/>
                <w:szCs w:val="24"/>
              </w:rPr>
              <w:t>16路硬盘录像机</w:t>
            </w:r>
          </w:p>
        </w:tc>
        <w:tc>
          <w:tcPr>
            <w:tcW w:w="130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DFA1E1A" w14:textId="77777777" w:rsidR="00807EE6" w:rsidRPr="00807EE6" w:rsidRDefault="00807EE6" w:rsidP="00807EE6">
            <w:pPr>
              <w:widowControl/>
              <w:spacing w:line="360" w:lineRule="auto"/>
              <w:jc w:val="center"/>
              <w:rPr>
                <w:rFonts w:ascii="宋体" w:hAnsi="宋体" w:cs="宋体"/>
                <w:sz w:val="24"/>
                <w:szCs w:val="24"/>
              </w:rPr>
            </w:pPr>
            <w:proofErr w:type="gramStart"/>
            <w:r w:rsidRPr="00807EE6">
              <w:rPr>
                <w:rFonts w:ascii="宋体" w:hAnsi="宋体" w:cs="宋体" w:hint="eastAsia"/>
                <w:sz w:val="24"/>
                <w:szCs w:val="24"/>
              </w:rPr>
              <w:t>海康威视</w:t>
            </w:r>
            <w:proofErr w:type="gramEnd"/>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F61A489"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HIK-7216HW</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FF1F47D"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2014</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203D1549"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tcPr>
          <w:p w14:paraId="62665BFF" w14:textId="77777777" w:rsidR="00807EE6" w:rsidRPr="00807EE6" w:rsidRDefault="00807EE6" w:rsidP="00807EE6">
            <w:pPr>
              <w:widowControl/>
              <w:spacing w:line="360" w:lineRule="auto"/>
              <w:jc w:val="center"/>
              <w:rPr>
                <w:rFonts w:ascii="宋体" w:hAnsi="宋体" w:cs="宋体"/>
                <w:sz w:val="24"/>
                <w:szCs w:val="24"/>
              </w:rPr>
            </w:pPr>
          </w:p>
        </w:tc>
      </w:tr>
      <w:tr w:rsidR="00807EE6" w:rsidRPr="00807EE6" w14:paraId="363A8523" w14:textId="77777777" w:rsidTr="00807EE6">
        <w:trPr>
          <w:trHeight w:val="285"/>
        </w:trPr>
        <w:tc>
          <w:tcPr>
            <w:tcW w:w="1678" w:type="dxa"/>
            <w:gridSpan w:val="2"/>
            <w:tcBorders>
              <w:top w:val="single" w:sz="6" w:space="0" w:color="auto"/>
              <w:left w:val="single" w:sz="8" w:space="0" w:color="auto"/>
              <w:bottom w:val="single" w:sz="6" w:space="0" w:color="auto"/>
              <w:right w:val="single" w:sz="6" w:space="0" w:color="auto"/>
            </w:tcBorders>
            <w:shd w:val="clear" w:color="auto" w:fill="FFFFFF"/>
            <w:vAlign w:val="center"/>
            <w:hideMark/>
          </w:tcPr>
          <w:p w14:paraId="4CC2F886" w14:textId="77777777" w:rsidR="00807EE6" w:rsidRPr="00807EE6" w:rsidRDefault="00807EE6" w:rsidP="00807EE6">
            <w:pPr>
              <w:widowControl/>
              <w:spacing w:line="360" w:lineRule="auto"/>
              <w:jc w:val="center"/>
              <w:rPr>
                <w:rFonts w:ascii="宋体" w:hAnsi="宋体" w:cs="宋体"/>
                <w:b/>
                <w:bCs/>
                <w:sz w:val="24"/>
                <w:szCs w:val="24"/>
              </w:rPr>
            </w:pPr>
            <w:r w:rsidRPr="00807EE6">
              <w:rPr>
                <w:rFonts w:ascii="宋体" w:hAnsi="宋体" w:cs="宋体" w:hint="eastAsia"/>
                <w:b/>
                <w:bCs/>
                <w:sz w:val="24"/>
                <w:szCs w:val="24"/>
              </w:rPr>
              <w:t>红外枪式摄像机</w:t>
            </w:r>
          </w:p>
        </w:tc>
        <w:tc>
          <w:tcPr>
            <w:tcW w:w="130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EC4FAD4"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三星</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5D7822A"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SIR-4150</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A95583"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06422450"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8</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tcPr>
          <w:p w14:paraId="3277BA80" w14:textId="77777777" w:rsidR="00807EE6" w:rsidRPr="00807EE6" w:rsidRDefault="00807EE6" w:rsidP="00807EE6">
            <w:pPr>
              <w:widowControl/>
              <w:spacing w:line="360" w:lineRule="auto"/>
              <w:jc w:val="center"/>
              <w:rPr>
                <w:rFonts w:ascii="宋体" w:hAnsi="宋体" w:cs="宋体"/>
                <w:sz w:val="24"/>
                <w:szCs w:val="24"/>
              </w:rPr>
            </w:pPr>
          </w:p>
        </w:tc>
      </w:tr>
      <w:tr w:rsidR="00807EE6" w:rsidRPr="00807EE6" w14:paraId="0FCD350C" w14:textId="77777777" w:rsidTr="00807EE6">
        <w:trPr>
          <w:trHeight w:val="285"/>
        </w:trPr>
        <w:tc>
          <w:tcPr>
            <w:tcW w:w="1678" w:type="dxa"/>
            <w:gridSpan w:val="2"/>
            <w:tcBorders>
              <w:top w:val="single" w:sz="6" w:space="0" w:color="auto"/>
              <w:left w:val="single" w:sz="8" w:space="0" w:color="auto"/>
              <w:bottom w:val="single" w:sz="6" w:space="0" w:color="auto"/>
              <w:right w:val="single" w:sz="6" w:space="0" w:color="auto"/>
            </w:tcBorders>
            <w:shd w:val="clear" w:color="auto" w:fill="FFFFFF"/>
            <w:vAlign w:val="center"/>
            <w:hideMark/>
          </w:tcPr>
          <w:p w14:paraId="7E1251E0" w14:textId="77777777" w:rsidR="00807EE6" w:rsidRPr="00807EE6" w:rsidRDefault="00807EE6" w:rsidP="00807EE6">
            <w:pPr>
              <w:widowControl/>
              <w:spacing w:line="360" w:lineRule="auto"/>
              <w:jc w:val="center"/>
              <w:rPr>
                <w:rFonts w:ascii="宋体" w:hAnsi="宋体" w:cs="宋体"/>
                <w:b/>
                <w:bCs/>
                <w:sz w:val="24"/>
                <w:szCs w:val="24"/>
              </w:rPr>
            </w:pPr>
            <w:r w:rsidRPr="00807EE6">
              <w:rPr>
                <w:rFonts w:ascii="宋体" w:hAnsi="宋体" w:cs="宋体" w:hint="eastAsia"/>
                <w:b/>
                <w:bCs/>
                <w:sz w:val="24"/>
                <w:szCs w:val="24"/>
              </w:rPr>
              <w:t>红外半球摄像机</w:t>
            </w:r>
          </w:p>
        </w:tc>
        <w:tc>
          <w:tcPr>
            <w:tcW w:w="130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FDBE721"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三星</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23E8E11"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SIR-4250P</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4DCFB0A"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6C9798CE"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6</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tcPr>
          <w:p w14:paraId="0ECDFF70" w14:textId="77777777" w:rsidR="00807EE6" w:rsidRPr="00807EE6" w:rsidRDefault="00807EE6" w:rsidP="00807EE6">
            <w:pPr>
              <w:widowControl/>
              <w:spacing w:line="360" w:lineRule="auto"/>
              <w:jc w:val="center"/>
              <w:rPr>
                <w:rFonts w:ascii="宋体" w:hAnsi="宋体" w:cs="宋体"/>
                <w:sz w:val="24"/>
                <w:szCs w:val="24"/>
              </w:rPr>
            </w:pPr>
          </w:p>
        </w:tc>
      </w:tr>
      <w:tr w:rsidR="00807EE6" w:rsidRPr="00807EE6" w14:paraId="5F42EF65" w14:textId="77777777" w:rsidTr="00807EE6">
        <w:trPr>
          <w:trHeight w:val="285"/>
        </w:trPr>
        <w:tc>
          <w:tcPr>
            <w:tcW w:w="1678" w:type="dxa"/>
            <w:gridSpan w:val="2"/>
            <w:tcBorders>
              <w:top w:val="single" w:sz="6" w:space="0" w:color="auto"/>
              <w:left w:val="single" w:sz="8" w:space="0" w:color="auto"/>
              <w:bottom w:val="single" w:sz="6" w:space="0" w:color="auto"/>
              <w:right w:val="single" w:sz="6" w:space="0" w:color="auto"/>
            </w:tcBorders>
            <w:shd w:val="clear" w:color="auto" w:fill="FFFFFF"/>
            <w:vAlign w:val="center"/>
            <w:hideMark/>
          </w:tcPr>
          <w:p w14:paraId="4E78BA2A" w14:textId="77777777" w:rsidR="00807EE6" w:rsidRPr="00807EE6" w:rsidRDefault="00807EE6" w:rsidP="00807EE6">
            <w:pPr>
              <w:widowControl/>
              <w:spacing w:line="360" w:lineRule="auto"/>
              <w:jc w:val="center"/>
              <w:rPr>
                <w:rFonts w:ascii="宋体" w:hAnsi="宋体" w:cs="宋体"/>
                <w:b/>
                <w:bCs/>
                <w:sz w:val="24"/>
                <w:szCs w:val="24"/>
              </w:rPr>
            </w:pPr>
            <w:r w:rsidRPr="00807EE6">
              <w:rPr>
                <w:rFonts w:ascii="宋体" w:hAnsi="宋体" w:cs="宋体" w:hint="eastAsia"/>
                <w:b/>
                <w:bCs/>
                <w:sz w:val="24"/>
                <w:szCs w:val="24"/>
              </w:rPr>
              <w:t>四</w:t>
            </w:r>
            <w:proofErr w:type="gramStart"/>
            <w:r w:rsidRPr="00807EE6">
              <w:rPr>
                <w:rFonts w:ascii="宋体" w:hAnsi="宋体" w:cs="宋体" w:hint="eastAsia"/>
                <w:b/>
                <w:bCs/>
                <w:sz w:val="24"/>
                <w:szCs w:val="24"/>
              </w:rPr>
              <w:t>门</w:t>
            </w:r>
            <w:proofErr w:type="gramEnd"/>
            <w:r w:rsidRPr="00807EE6">
              <w:rPr>
                <w:rFonts w:ascii="宋体" w:hAnsi="宋体" w:cs="宋体" w:hint="eastAsia"/>
                <w:b/>
                <w:bCs/>
                <w:sz w:val="24"/>
                <w:szCs w:val="24"/>
              </w:rPr>
              <w:t>门禁控制器</w:t>
            </w:r>
          </w:p>
        </w:tc>
        <w:tc>
          <w:tcPr>
            <w:tcW w:w="130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8ACEEE"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共济</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03122A1"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AT-2004</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0A4DBD"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0E54F792"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3</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tcPr>
          <w:p w14:paraId="6CAA6072" w14:textId="77777777" w:rsidR="00807EE6" w:rsidRPr="00807EE6" w:rsidRDefault="00807EE6" w:rsidP="00807EE6">
            <w:pPr>
              <w:widowControl/>
              <w:spacing w:line="360" w:lineRule="auto"/>
              <w:jc w:val="center"/>
              <w:rPr>
                <w:rFonts w:ascii="宋体" w:hAnsi="宋体" w:cs="宋体"/>
                <w:sz w:val="24"/>
                <w:szCs w:val="24"/>
              </w:rPr>
            </w:pPr>
          </w:p>
        </w:tc>
      </w:tr>
      <w:tr w:rsidR="00807EE6" w:rsidRPr="00807EE6" w14:paraId="1B2504C0" w14:textId="77777777" w:rsidTr="00807EE6">
        <w:trPr>
          <w:trHeight w:val="285"/>
        </w:trPr>
        <w:tc>
          <w:tcPr>
            <w:tcW w:w="1678" w:type="dxa"/>
            <w:gridSpan w:val="2"/>
            <w:tcBorders>
              <w:top w:val="single" w:sz="6" w:space="0" w:color="auto"/>
              <w:left w:val="single" w:sz="8" w:space="0" w:color="auto"/>
              <w:bottom w:val="single" w:sz="6" w:space="0" w:color="auto"/>
              <w:right w:val="single" w:sz="6" w:space="0" w:color="auto"/>
            </w:tcBorders>
            <w:shd w:val="clear" w:color="auto" w:fill="FFFFFF"/>
            <w:vAlign w:val="center"/>
            <w:hideMark/>
          </w:tcPr>
          <w:p w14:paraId="25E6EACE" w14:textId="77777777" w:rsidR="00807EE6" w:rsidRPr="00807EE6" w:rsidRDefault="00807EE6" w:rsidP="00807EE6">
            <w:pPr>
              <w:widowControl/>
              <w:spacing w:line="360" w:lineRule="auto"/>
              <w:jc w:val="center"/>
              <w:rPr>
                <w:rFonts w:ascii="宋体" w:hAnsi="宋体" w:cs="宋体"/>
                <w:b/>
                <w:bCs/>
                <w:sz w:val="24"/>
                <w:szCs w:val="24"/>
              </w:rPr>
            </w:pPr>
            <w:r w:rsidRPr="00807EE6">
              <w:rPr>
                <w:rFonts w:ascii="宋体" w:hAnsi="宋体" w:cs="宋体" w:hint="eastAsia"/>
                <w:b/>
                <w:bCs/>
                <w:sz w:val="24"/>
                <w:szCs w:val="24"/>
              </w:rPr>
              <w:t>指纹读卡器</w:t>
            </w:r>
          </w:p>
        </w:tc>
        <w:tc>
          <w:tcPr>
            <w:tcW w:w="130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6CAB701"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美国</w:t>
            </w:r>
          </w:p>
        </w:tc>
        <w:tc>
          <w:tcPr>
            <w:tcW w:w="271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DB76DB"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VPROX</w:t>
            </w:r>
          </w:p>
        </w:tc>
        <w:tc>
          <w:tcPr>
            <w:tcW w:w="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36B9311"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6" w:space="0" w:color="auto"/>
              <w:right w:val="single" w:sz="6" w:space="0" w:color="auto"/>
            </w:tcBorders>
            <w:shd w:val="clear" w:color="auto" w:fill="FFFFFF"/>
            <w:hideMark/>
          </w:tcPr>
          <w:p w14:paraId="50F5AF0B"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11</w:t>
            </w:r>
          </w:p>
        </w:tc>
        <w:tc>
          <w:tcPr>
            <w:tcW w:w="1559" w:type="dxa"/>
            <w:tcBorders>
              <w:top w:val="single" w:sz="6" w:space="0" w:color="auto"/>
              <w:left w:val="single" w:sz="6" w:space="0" w:color="auto"/>
              <w:bottom w:val="single" w:sz="6" w:space="0" w:color="auto"/>
              <w:right w:val="single" w:sz="8" w:space="0" w:color="auto"/>
            </w:tcBorders>
            <w:shd w:val="clear" w:color="auto" w:fill="FFFFFF"/>
            <w:vAlign w:val="center"/>
          </w:tcPr>
          <w:p w14:paraId="7C4917DA" w14:textId="77777777" w:rsidR="00807EE6" w:rsidRPr="00807EE6" w:rsidRDefault="00807EE6" w:rsidP="00807EE6">
            <w:pPr>
              <w:widowControl/>
              <w:spacing w:line="360" w:lineRule="auto"/>
              <w:jc w:val="center"/>
              <w:rPr>
                <w:rFonts w:ascii="宋体" w:hAnsi="宋体" w:cs="宋体"/>
                <w:sz w:val="24"/>
                <w:szCs w:val="24"/>
              </w:rPr>
            </w:pPr>
          </w:p>
        </w:tc>
      </w:tr>
      <w:tr w:rsidR="00807EE6" w:rsidRPr="00807EE6" w14:paraId="6E3BE566" w14:textId="77777777" w:rsidTr="00807EE6">
        <w:trPr>
          <w:trHeight w:val="285"/>
        </w:trPr>
        <w:tc>
          <w:tcPr>
            <w:tcW w:w="1678" w:type="dxa"/>
            <w:gridSpan w:val="2"/>
            <w:tcBorders>
              <w:top w:val="single" w:sz="6" w:space="0" w:color="auto"/>
              <w:left w:val="single" w:sz="8" w:space="0" w:color="auto"/>
              <w:bottom w:val="single" w:sz="8" w:space="0" w:color="auto"/>
              <w:right w:val="single" w:sz="6" w:space="0" w:color="auto"/>
            </w:tcBorders>
            <w:shd w:val="clear" w:color="auto" w:fill="FFFFFF"/>
            <w:vAlign w:val="center"/>
            <w:hideMark/>
          </w:tcPr>
          <w:p w14:paraId="76340BA5" w14:textId="77777777" w:rsidR="00807EE6" w:rsidRPr="00807EE6" w:rsidRDefault="00807EE6" w:rsidP="00807EE6">
            <w:pPr>
              <w:widowControl/>
              <w:spacing w:line="360" w:lineRule="auto"/>
              <w:jc w:val="center"/>
              <w:rPr>
                <w:rFonts w:ascii="宋体" w:hAnsi="宋体" w:cs="宋体"/>
                <w:b/>
                <w:bCs/>
                <w:sz w:val="24"/>
                <w:szCs w:val="24"/>
              </w:rPr>
            </w:pPr>
            <w:r w:rsidRPr="00807EE6">
              <w:rPr>
                <w:rFonts w:ascii="宋体" w:hAnsi="宋体" w:cs="宋体" w:hint="eastAsia"/>
                <w:b/>
                <w:bCs/>
                <w:sz w:val="24"/>
                <w:szCs w:val="24"/>
              </w:rPr>
              <w:t>面部识别器</w:t>
            </w:r>
          </w:p>
        </w:tc>
        <w:tc>
          <w:tcPr>
            <w:tcW w:w="1306" w:type="dxa"/>
            <w:tcBorders>
              <w:top w:val="single" w:sz="6" w:space="0" w:color="auto"/>
              <w:left w:val="single" w:sz="6" w:space="0" w:color="auto"/>
              <w:bottom w:val="single" w:sz="8" w:space="0" w:color="auto"/>
              <w:right w:val="single" w:sz="6" w:space="0" w:color="auto"/>
            </w:tcBorders>
            <w:shd w:val="clear" w:color="auto" w:fill="FFFFFF"/>
            <w:vAlign w:val="center"/>
          </w:tcPr>
          <w:p w14:paraId="45AFA73C" w14:textId="77777777" w:rsidR="00807EE6" w:rsidRPr="00807EE6" w:rsidRDefault="00807EE6" w:rsidP="00807EE6">
            <w:pPr>
              <w:widowControl/>
              <w:spacing w:line="360" w:lineRule="auto"/>
              <w:jc w:val="center"/>
              <w:rPr>
                <w:rFonts w:ascii="宋体" w:hAnsi="宋体" w:cs="宋体"/>
                <w:sz w:val="24"/>
                <w:szCs w:val="24"/>
              </w:rPr>
            </w:pPr>
          </w:p>
        </w:tc>
        <w:tc>
          <w:tcPr>
            <w:tcW w:w="2716" w:type="dxa"/>
            <w:tcBorders>
              <w:top w:val="single" w:sz="6" w:space="0" w:color="auto"/>
              <w:left w:val="single" w:sz="6" w:space="0" w:color="auto"/>
              <w:bottom w:val="single" w:sz="8" w:space="0" w:color="auto"/>
              <w:right w:val="single" w:sz="6" w:space="0" w:color="auto"/>
            </w:tcBorders>
            <w:shd w:val="clear" w:color="auto" w:fill="FFFFFF"/>
            <w:vAlign w:val="center"/>
          </w:tcPr>
          <w:p w14:paraId="7EAF9105" w14:textId="77777777" w:rsidR="00807EE6" w:rsidRPr="00807EE6" w:rsidRDefault="00807EE6" w:rsidP="00807EE6">
            <w:pPr>
              <w:widowControl/>
              <w:spacing w:line="360" w:lineRule="auto"/>
              <w:jc w:val="center"/>
              <w:rPr>
                <w:rFonts w:ascii="宋体" w:hAnsi="宋体" w:cs="宋体"/>
                <w:sz w:val="24"/>
                <w:szCs w:val="24"/>
              </w:rPr>
            </w:pPr>
          </w:p>
        </w:tc>
        <w:tc>
          <w:tcPr>
            <w:tcW w:w="708" w:type="dxa"/>
            <w:tcBorders>
              <w:top w:val="single" w:sz="6" w:space="0" w:color="auto"/>
              <w:left w:val="single" w:sz="6" w:space="0" w:color="auto"/>
              <w:bottom w:val="single" w:sz="8" w:space="0" w:color="auto"/>
              <w:right w:val="single" w:sz="6" w:space="0" w:color="auto"/>
            </w:tcBorders>
            <w:shd w:val="clear" w:color="auto" w:fill="FFFFFF"/>
            <w:vAlign w:val="center"/>
            <w:hideMark/>
          </w:tcPr>
          <w:p w14:paraId="305B600F"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2008</w:t>
            </w:r>
          </w:p>
        </w:tc>
        <w:tc>
          <w:tcPr>
            <w:tcW w:w="798" w:type="dxa"/>
            <w:tcBorders>
              <w:top w:val="single" w:sz="6" w:space="0" w:color="auto"/>
              <w:left w:val="single" w:sz="6" w:space="0" w:color="auto"/>
              <w:bottom w:val="single" w:sz="8" w:space="0" w:color="auto"/>
              <w:right w:val="single" w:sz="6" w:space="0" w:color="auto"/>
            </w:tcBorders>
            <w:shd w:val="clear" w:color="auto" w:fill="FFFFFF"/>
            <w:hideMark/>
          </w:tcPr>
          <w:p w14:paraId="3C80E103"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1</w:t>
            </w:r>
          </w:p>
        </w:tc>
        <w:tc>
          <w:tcPr>
            <w:tcW w:w="1559" w:type="dxa"/>
            <w:tcBorders>
              <w:top w:val="single" w:sz="6" w:space="0" w:color="auto"/>
              <w:left w:val="single" w:sz="6" w:space="0" w:color="auto"/>
              <w:bottom w:val="single" w:sz="8" w:space="0" w:color="auto"/>
              <w:right w:val="single" w:sz="8" w:space="0" w:color="auto"/>
            </w:tcBorders>
            <w:shd w:val="clear" w:color="auto" w:fill="FFFFFF"/>
            <w:vAlign w:val="center"/>
          </w:tcPr>
          <w:p w14:paraId="37450775" w14:textId="77777777" w:rsidR="00807EE6" w:rsidRPr="00807EE6" w:rsidRDefault="00807EE6" w:rsidP="00807EE6">
            <w:pPr>
              <w:widowControl/>
              <w:spacing w:line="360" w:lineRule="auto"/>
              <w:jc w:val="center"/>
              <w:rPr>
                <w:rFonts w:ascii="宋体" w:hAnsi="宋体" w:cs="宋体"/>
                <w:sz w:val="24"/>
                <w:szCs w:val="24"/>
              </w:rPr>
            </w:pPr>
          </w:p>
        </w:tc>
      </w:tr>
    </w:tbl>
    <w:p w14:paraId="0ADC685A" w14:textId="77777777" w:rsidR="00807EE6" w:rsidRPr="00807EE6" w:rsidRDefault="00807EE6" w:rsidP="00807EE6">
      <w:pPr>
        <w:spacing w:afterLines="50" w:after="120" w:line="360" w:lineRule="auto"/>
        <w:ind w:firstLineChars="200" w:firstLine="480"/>
        <w:rPr>
          <w:rFonts w:ascii="宋体" w:hAnsi="宋体" w:cstheme="minorBidi"/>
          <w:color w:val="000000" w:themeColor="text1"/>
          <w:sz w:val="24"/>
          <w:szCs w:val="24"/>
        </w:rPr>
      </w:pPr>
      <w:r w:rsidRPr="00807EE6">
        <w:rPr>
          <w:rFonts w:ascii="宋体" w:hAnsi="宋体" w:hint="eastAsia"/>
          <w:color w:val="000000" w:themeColor="text1"/>
          <w:sz w:val="24"/>
          <w:szCs w:val="24"/>
        </w:rPr>
        <w:t>广州灾备中心机房网络架构主要分为互联网区及广域网区域。运行的主要业务系为E-CQS系统容灾平台。其中，E-CQS容灾平台部署于广域网区，是在E-CQS已经建设的</w:t>
      </w:r>
      <w:r w:rsidRPr="00807EE6">
        <w:rPr>
          <w:rFonts w:ascii="宋体" w:hAnsi="宋体" w:hint="eastAsia"/>
          <w:color w:val="000000" w:themeColor="text1"/>
          <w:sz w:val="24"/>
          <w:szCs w:val="24"/>
        </w:rPr>
        <w:lastRenderedPageBreak/>
        <w:t>同城双中心的架构基础之上，依据两地</w:t>
      </w:r>
      <w:proofErr w:type="gramStart"/>
      <w:r w:rsidRPr="00807EE6">
        <w:rPr>
          <w:rFonts w:ascii="宋体" w:hAnsi="宋体" w:hint="eastAsia"/>
          <w:color w:val="000000" w:themeColor="text1"/>
          <w:sz w:val="24"/>
          <w:szCs w:val="24"/>
        </w:rPr>
        <w:t>三中心</w:t>
      </w:r>
      <w:proofErr w:type="gramEnd"/>
      <w:r w:rsidRPr="00807EE6">
        <w:rPr>
          <w:rFonts w:ascii="宋体" w:hAnsi="宋体" w:hint="eastAsia"/>
          <w:color w:val="000000" w:themeColor="text1"/>
          <w:sz w:val="24"/>
          <w:szCs w:val="24"/>
        </w:rPr>
        <w:t>的建设思路对E-CQS系统进行系统容灾建设，以保证在面临区域灾难时，最大限度保护E-CQS系统资源及数据，并保障E-CQS系统关键业务的连续性。广州灾备中心目前在用及近期计划部署的物理设备列表如下：</w:t>
      </w:r>
    </w:p>
    <w:tbl>
      <w:tblPr>
        <w:tblW w:w="8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1"/>
        <w:gridCol w:w="1723"/>
        <w:gridCol w:w="2701"/>
        <w:gridCol w:w="682"/>
        <w:gridCol w:w="3093"/>
      </w:tblGrid>
      <w:tr w:rsidR="00807EE6" w:rsidRPr="00807EE6" w14:paraId="129B33C7" w14:textId="77777777" w:rsidTr="00807EE6">
        <w:trPr>
          <w:trHeight w:val="480"/>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9C068F" w14:textId="77777777" w:rsidR="00807EE6" w:rsidRPr="00807EE6" w:rsidRDefault="00807EE6" w:rsidP="00807EE6">
            <w:pPr>
              <w:spacing w:line="360" w:lineRule="auto"/>
              <w:rPr>
                <w:rFonts w:ascii="宋体" w:hAnsi="宋体"/>
                <w:b/>
                <w:color w:val="000000" w:themeColor="text1"/>
                <w:sz w:val="24"/>
                <w:szCs w:val="24"/>
              </w:rPr>
            </w:pPr>
            <w:r w:rsidRPr="00807EE6">
              <w:rPr>
                <w:rFonts w:ascii="宋体" w:hAnsi="宋体" w:hint="eastAsia"/>
                <w:b/>
                <w:color w:val="000000" w:themeColor="text1"/>
                <w:sz w:val="24"/>
                <w:szCs w:val="24"/>
              </w:rPr>
              <w:t>序号</w:t>
            </w:r>
          </w:p>
        </w:tc>
        <w:tc>
          <w:tcPr>
            <w:tcW w:w="172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B468D4" w14:textId="77777777" w:rsidR="00807EE6" w:rsidRPr="00807EE6" w:rsidRDefault="00807EE6" w:rsidP="00807EE6">
            <w:pPr>
              <w:spacing w:line="360" w:lineRule="auto"/>
              <w:rPr>
                <w:rFonts w:ascii="宋体" w:hAnsi="宋体"/>
                <w:b/>
                <w:color w:val="000000" w:themeColor="text1"/>
                <w:sz w:val="24"/>
                <w:szCs w:val="24"/>
              </w:rPr>
            </w:pPr>
            <w:r w:rsidRPr="00807EE6">
              <w:rPr>
                <w:rFonts w:ascii="宋体" w:hAnsi="宋体" w:hint="eastAsia"/>
                <w:b/>
                <w:color w:val="000000" w:themeColor="text1"/>
                <w:sz w:val="24"/>
                <w:szCs w:val="24"/>
              </w:rPr>
              <w:t>设备类型</w:t>
            </w:r>
          </w:p>
        </w:tc>
        <w:tc>
          <w:tcPr>
            <w:tcW w:w="27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4264E6E" w14:textId="77777777" w:rsidR="00807EE6" w:rsidRPr="00807EE6" w:rsidRDefault="00807EE6" w:rsidP="00807EE6">
            <w:pPr>
              <w:spacing w:line="360" w:lineRule="auto"/>
              <w:rPr>
                <w:rFonts w:ascii="宋体" w:hAnsi="宋体"/>
                <w:b/>
                <w:color w:val="000000" w:themeColor="text1"/>
                <w:sz w:val="24"/>
                <w:szCs w:val="24"/>
              </w:rPr>
            </w:pPr>
            <w:r w:rsidRPr="00807EE6">
              <w:rPr>
                <w:rFonts w:ascii="宋体" w:hAnsi="宋体" w:hint="eastAsia"/>
                <w:b/>
                <w:color w:val="000000" w:themeColor="text1"/>
                <w:sz w:val="24"/>
                <w:szCs w:val="24"/>
              </w:rPr>
              <w:t>型号</w:t>
            </w:r>
          </w:p>
        </w:tc>
        <w:tc>
          <w:tcPr>
            <w:tcW w:w="68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C9B9B65" w14:textId="77777777" w:rsidR="00807EE6" w:rsidRPr="00807EE6" w:rsidRDefault="00807EE6" w:rsidP="00807EE6">
            <w:pPr>
              <w:spacing w:line="360" w:lineRule="auto"/>
              <w:rPr>
                <w:rFonts w:ascii="宋体" w:hAnsi="宋体"/>
                <w:b/>
                <w:color w:val="000000" w:themeColor="text1"/>
                <w:sz w:val="24"/>
                <w:szCs w:val="24"/>
              </w:rPr>
            </w:pPr>
            <w:r w:rsidRPr="00807EE6">
              <w:rPr>
                <w:rFonts w:ascii="宋体" w:hAnsi="宋体" w:hint="eastAsia"/>
                <w:b/>
                <w:color w:val="000000" w:themeColor="text1"/>
                <w:sz w:val="24"/>
                <w:szCs w:val="24"/>
              </w:rPr>
              <w:t>数量</w:t>
            </w:r>
          </w:p>
        </w:tc>
        <w:tc>
          <w:tcPr>
            <w:tcW w:w="309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A52578" w14:textId="77777777" w:rsidR="00807EE6" w:rsidRPr="00807EE6" w:rsidRDefault="00807EE6" w:rsidP="00807EE6">
            <w:pPr>
              <w:spacing w:line="360" w:lineRule="auto"/>
              <w:rPr>
                <w:rFonts w:ascii="宋体" w:hAnsi="宋体"/>
                <w:b/>
                <w:color w:val="000000" w:themeColor="text1"/>
                <w:sz w:val="24"/>
                <w:szCs w:val="24"/>
              </w:rPr>
            </w:pPr>
            <w:r w:rsidRPr="00807EE6">
              <w:rPr>
                <w:rFonts w:ascii="宋体" w:hAnsi="宋体" w:hint="eastAsia"/>
                <w:b/>
                <w:color w:val="000000" w:themeColor="text1"/>
                <w:sz w:val="24"/>
                <w:szCs w:val="24"/>
              </w:rPr>
              <w:t>备注</w:t>
            </w:r>
          </w:p>
        </w:tc>
      </w:tr>
      <w:tr w:rsidR="00807EE6" w:rsidRPr="00807EE6" w14:paraId="7AB3329F" w14:textId="77777777" w:rsidTr="00807EE6">
        <w:trPr>
          <w:jc w:val="center"/>
        </w:trPr>
        <w:tc>
          <w:tcPr>
            <w:tcW w:w="652" w:type="dxa"/>
            <w:tcBorders>
              <w:top w:val="single" w:sz="4" w:space="0" w:color="auto"/>
              <w:left w:val="single" w:sz="4" w:space="0" w:color="auto"/>
              <w:bottom w:val="single" w:sz="4" w:space="0" w:color="auto"/>
              <w:right w:val="single" w:sz="4" w:space="0" w:color="auto"/>
            </w:tcBorders>
            <w:vAlign w:val="center"/>
            <w:hideMark/>
          </w:tcPr>
          <w:p w14:paraId="671E2232" w14:textId="3432FA07" w:rsidR="00807EE6" w:rsidRPr="003341DE"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val="restart"/>
            <w:tcBorders>
              <w:top w:val="single" w:sz="4" w:space="0" w:color="auto"/>
              <w:left w:val="single" w:sz="4" w:space="0" w:color="auto"/>
              <w:bottom w:val="single" w:sz="4" w:space="0" w:color="auto"/>
              <w:right w:val="single" w:sz="4" w:space="0" w:color="auto"/>
            </w:tcBorders>
            <w:vAlign w:val="center"/>
            <w:hideMark/>
          </w:tcPr>
          <w:p w14:paraId="0A12CE41" w14:textId="77777777" w:rsidR="00807EE6" w:rsidRPr="00807EE6" w:rsidRDefault="00807EE6" w:rsidP="00807EE6">
            <w:pPr>
              <w:spacing w:line="360" w:lineRule="auto"/>
              <w:rPr>
                <w:rFonts w:ascii="宋体" w:hAnsi="宋体"/>
                <w:b/>
                <w:bCs/>
                <w:color w:val="000000" w:themeColor="text1"/>
                <w:sz w:val="24"/>
                <w:szCs w:val="24"/>
              </w:rPr>
            </w:pPr>
            <w:r w:rsidRPr="00807EE6">
              <w:rPr>
                <w:rFonts w:ascii="宋体" w:hAnsi="宋体" w:hint="eastAsia"/>
                <w:b/>
                <w:bCs/>
                <w:color w:val="000000" w:themeColor="text1"/>
                <w:sz w:val="24"/>
                <w:szCs w:val="24"/>
              </w:rPr>
              <w:t>核心交换机（6）</w:t>
            </w:r>
          </w:p>
        </w:tc>
        <w:tc>
          <w:tcPr>
            <w:tcW w:w="2703" w:type="dxa"/>
            <w:tcBorders>
              <w:top w:val="single" w:sz="4" w:space="0" w:color="auto"/>
              <w:left w:val="single" w:sz="4" w:space="0" w:color="auto"/>
              <w:bottom w:val="single" w:sz="4" w:space="0" w:color="auto"/>
              <w:right w:val="single" w:sz="4" w:space="0" w:color="auto"/>
            </w:tcBorders>
            <w:vAlign w:val="center"/>
            <w:hideMark/>
          </w:tcPr>
          <w:p w14:paraId="0E7F5148"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华为CE12812</w:t>
            </w:r>
          </w:p>
        </w:tc>
        <w:tc>
          <w:tcPr>
            <w:tcW w:w="682" w:type="dxa"/>
            <w:tcBorders>
              <w:top w:val="single" w:sz="4" w:space="0" w:color="auto"/>
              <w:left w:val="single" w:sz="4" w:space="0" w:color="auto"/>
              <w:bottom w:val="single" w:sz="4" w:space="0" w:color="auto"/>
              <w:right w:val="single" w:sz="4" w:space="0" w:color="auto"/>
            </w:tcBorders>
            <w:vAlign w:val="center"/>
            <w:hideMark/>
          </w:tcPr>
          <w:p w14:paraId="455DFD70"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vAlign w:val="center"/>
            <w:hideMark/>
          </w:tcPr>
          <w:p w14:paraId="41D09A10"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互联网区在用</w:t>
            </w:r>
          </w:p>
        </w:tc>
      </w:tr>
      <w:tr w:rsidR="00807EE6" w:rsidRPr="00807EE6" w14:paraId="661C2AEE"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47AA03A9" w14:textId="069F4B87"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605B34A6"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25FF9E5F"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华三S10504</w:t>
            </w:r>
          </w:p>
        </w:tc>
        <w:tc>
          <w:tcPr>
            <w:tcW w:w="682" w:type="dxa"/>
            <w:tcBorders>
              <w:top w:val="single" w:sz="4" w:space="0" w:color="auto"/>
              <w:left w:val="single" w:sz="4" w:space="0" w:color="auto"/>
              <w:bottom w:val="single" w:sz="4" w:space="0" w:color="auto"/>
              <w:right w:val="single" w:sz="4" w:space="0" w:color="auto"/>
            </w:tcBorders>
            <w:vAlign w:val="center"/>
            <w:hideMark/>
          </w:tcPr>
          <w:p w14:paraId="5A6B62B9"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hideMark/>
          </w:tcPr>
          <w:p w14:paraId="64B74698"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OA等系统备份设备在用</w:t>
            </w:r>
          </w:p>
        </w:tc>
      </w:tr>
      <w:tr w:rsidR="00807EE6" w:rsidRPr="00807EE6" w14:paraId="11BEEA2C"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shd w:val="clear" w:color="auto" w:fill="FFC000"/>
            <w:vAlign w:val="center"/>
          </w:tcPr>
          <w:p w14:paraId="61A7D403" w14:textId="28213DA1"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7E7D51F9"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28BECA53"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核心交换机</w:t>
            </w:r>
          </w:p>
        </w:tc>
        <w:tc>
          <w:tcPr>
            <w:tcW w:w="68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A649836"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0302316"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计划替换广域网区核心交换机</w:t>
            </w:r>
          </w:p>
        </w:tc>
      </w:tr>
      <w:tr w:rsidR="00807EE6" w:rsidRPr="00807EE6" w14:paraId="05FA448B"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642A5207" w14:textId="1E461D30"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val="restart"/>
            <w:tcBorders>
              <w:top w:val="single" w:sz="4" w:space="0" w:color="auto"/>
              <w:left w:val="single" w:sz="4" w:space="0" w:color="auto"/>
              <w:bottom w:val="single" w:sz="4" w:space="0" w:color="auto"/>
              <w:right w:val="single" w:sz="4" w:space="0" w:color="auto"/>
            </w:tcBorders>
            <w:vAlign w:val="center"/>
            <w:hideMark/>
          </w:tcPr>
          <w:p w14:paraId="4699D1A6" w14:textId="77777777" w:rsidR="00807EE6" w:rsidRPr="00807EE6" w:rsidRDefault="00807EE6" w:rsidP="00807EE6">
            <w:pPr>
              <w:spacing w:line="360" w:lineRule="auto"/>
              <w:rPr>
                <w:rFonts w:ascii="宋体" w:hAnsi="宋体"/>
                <w:b/>
                <w:bCs/>
                <w:color w:val="000000" w:themeColor="text1"/>
                <w:sz w:val="24"/>
                <w:szCs w:val="24"/>
              </w:rPr>
            </w:pPr>
            <w:r w:rsidRPr="00807EE6">
              <w:rPr>
                <w:rFonts w:ascii="宋体" w:hAnsi="宋体" w:hint="eastAsia"/>
                <w:b/>
                <w:bCs/>
                <w:color w:val="000000" w:themeColor="text1"/>
                <w:sz w:val="24"/>
                <w:szCs w:val="24"/>
              </w:rPr>
              <w:t>核心路由器（6）</w:t>
            </w:r>
          </w:p>
        </w:tc>
        <w:tc>
          <w:tcPr>
            <w:tcW w:w="2703" w:type="dxa"/>
            <w:tcBorders>
              <w:top w:val="single" w:sz="4" w:space="0" w:color="auto"/>
              <w:left w:val="single" w:sz="4" w:space="0" w:color="auto"/>
              <w:bottom w:val="single" w:sz="4" w:space="0" w:color="auto"/>
              <w:right w:val="single" w:sz="4" w:space="0" w:color="auto"/>
            </w:tcBorders>
            <w:vAlign w:val="center"/>
            <w:hideMark/>
          </w:tcPr>
          <w:p w14:paraId="160CB7DB"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华为NE20E-S16</w:t>
            </w:r>
          </w:p>
        </w:tc>
        <w:tc>
          <w:tcPr>
            <w:tcW w:w="682" w:type="dxa"/>
            <w:tcBorders>
              <w:top w:val="single" w:sz="4" w:space="0" w:color="auto"/>
              <w:left w:val="single" w:sz="4" w:space="0" w:color="auto"/>
              <w:bottom w:val="single" w:sz="4" w:space="0" w:color="auto"/>
              <w:right w:val="single" w:sz="4" w:space="0" w:color="auto"/>
            </w:tcBorders>
            <w:vAlign w:val="center"/>
            <w:hideMark/>
          </w:tcPr>
          <w:p w14:paraId="00F60B47"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vAlign w:val="center"/>
            <w:hideMark/>
          </w:tcPr>
          <w:p w14:paraId="7A1B578A"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互联网区在用</w:t>
            </w:r>
          </w:p>
        </w:tc>
      </w:tr>
      <w:tr w:rsidR="00807EE6" w:rsidRPr="00807EE6" w14:paraId="4F428A55"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6D244DCD" w14:textId="02DA69CC"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24C9B25A"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68CBEA5A"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华三SR6604</w:t>
            </w:r>
          </w:p>
        </w:tc>
        <w:tc>
          <w:tcPr>
            <w:tcW w:w="682" w:type="dxa"/>
            <w:tcBorders>
              <w:top w:val="single" w:sz="4" w:space="0" w:color="auto"/>
              <w:left w:val="single" w:sz="4" w:space="0" w:color="auto"/>
              <w:bottom w:val="single" w:sz="4" w:space="0" w:color="auto"/>
              <w:right w:val="single" w:sz="4" w:space="0" w:color="auto"/>
            </w:tcBorders>
            <w:vAlign w:val="center"/>
            <w:hideMark/>
          </w:tcPr>
          <w:p w14:paraId="71EA7FB8"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hideMark/>
          </w:tcPr>
          <w:p w14:paraId="4C32ADCE"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OA等系统备份设备在用</w:t>
            </w:r>
          </w:p>
        </w:tc>
      </w:tr>
      <w:tr w:rsidR="00807EE6" w:rsidRPr="00807EE6" w14:paraId="6C9F4300"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shd w:val="clear" w:color="auto" w:fill="FFC000"/>
            <w:vAlign w:val="center"/>
          </w:tcPr>
          <w:p w14:paraId="46C1B831" w14:textId="101962CC"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10C41D6D"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EA9881B"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核心路由器</w:t>
            </w:r>
          </w:p>
        </w:tc>
        <w:tc>
          <w:tcPr>
            <w:tcW w:w="68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8D765C6"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A684155"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计划替换广域网区核心路由器</w:t>
            </w:r>
          </w:p>
        </w:tc>
      </w:tr>
      <w:tr w:rsidR="00807EE6" w:rsidRPr="00807EE6" w14:paraId="41C76376"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34DA5122" w14:textId="38EFDB9E"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val="restart"/>
            <w:tcBorders>
              <w:top w:val="single" w:sz="4" w:space="0" w:color="auto"/>
              <w:left w:val="single" w:sz="4" w:space="0" w:color="auto"/>
              <w:bottom w:val="single" w:sz="4" w:space="0" w:color="auto"/>
              <w:right w:val="single" w:sz="4" w:space="0" w:color="auto"/>
            </w:tcBorders>
            <w:vAlign w:val="center"/>
            <w:hideMark/>
          </w:tcPr>
          <w:p w14:paraId="36676230" w14:textId="77777777" w:rsidR="00807EE6" w:rsidRPr="00807EE6" w:rsidRDefault="00807EE6" w:rsidP="00807EE6">
            <w:pPr>
              <w:spacing w:line="360" w:lineRule="auto"/>
              <w:rPr>
                <w:rFonts w:ascii="宋体" w:hAnsi="宋体"/>
                <w:b/>
                <w:bCs/>
                <w:color w:val="000000" w:themeColor="text1"/>
                <w:sz w:val="24"/>
                <w:szCs w:val="24"/>
              </w:rPr>
            </w:pPr>
            <w:r w:rsidRPr="00807EE6">
              <w:rPr>
                <w:rFonts w:ascii="宋体" w:hAnsi="宋体" w:hint="eastAsia"/>
                <w:b/>
                <w:bCs/>
                <w:color w:val="000000" w:themeColor="text1"/>
                <w:sz w:val="24"/>
                <w:szCs w:val="24"/>
              </w:rPr>
              <w:t>负载均衡（4）</w:t>
            </w:r>
          </w:p>
        </w:tc>
        <w:tc>
          <w:tcPr>
            <w:tcW w:w="2703" w:type="dxa"/>
            <w:tcBorders>
              <w:top w:val="single" w:sz="4" w:space="0" w:color="auto"/>
              <w:left w:val="single" w:sz="4" w:space="0" w:color="auto"/>
              <w:bottom w:val="single" w:sz="4" w:space="0" w:color="auto"/>
              <w:right w:val="single" w:sz="4" w:space="0" w:color="auto"/>
            </w:tcBorders>
            <w:vAlign w:val="center"/>
            <w:hideMark/>
          </w:tcPr>
          <w:p w14:paraId="372EA74D"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深信服AD-7000</w:t>
            </w:r>
          </w:p>
        </w:tc>
        <w:tc>
          <w:tcPr>
            <w:tcW w:w="682" w:type="dxa"/>
            <w:tcBorders>
              <w:top w:val="single" w:sz="4" w:space="0" w:color="auto"/>
              <w:left w:val="single" w:sz="4" w:space="0" w:color="auto"/>
              <w:bottom w:val="single" w:sz="4" w:space="0" w:color="auto"/>
              <w:right w:val="single" w:sz="4" w:space="0" w:color="auto"/>
            </w:tcBorders>
            <w:vAlign w:val="center"/>
            <w:hideMark/>
          </w:tcPr>
          <w:p w14:paraId="13D502FA"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vAlign w:val="center"/>
            <w:hideMark/>
          </w:tcPr>
          <w:p w14:paraId="6DDFE7AA"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互联网区在用</w:t>
            </w:r>
          </w:p>
        </w:tc>
      </w:tr>
      <w:tr w:rsidR="00807EE6" w:rsidRPr="00807EE6" w14:paraId="40E90416" w14:textId="77777777" w:rsidTr="00807EE6">
        <w:trPr>
          <w:jc w:val="center"/>
        </w:trPr>
        <w:tc>
          <w:tcPr>
            <w:tcW w:w="652" w:type="dxa"/>
            <w:tcBorders>
              <w:top w:val="single" w:sz="4" w:space="0" w:color="auto"/>
              <w:left w:val="single" w:sz="4" w:space="0" w:color="auto"/>
              <w:bottom w:val="single" w:sz="4" w:space="0" w:color="auto"/>
              <w:right w:val="single" w:sz="4" w:space="0" w:color="auto"/>
            </w:tcBorders>
            <w:shd w:val="clear" w:color="auto" w:fill="FFC000"/>
            <w:vAlign w:val="center"/>
          </w:tcPr>
          <w:p w14:paraId="193F85B4" w14:textId="64C90D05"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34F90A15"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1048A3D"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负载均衡</w:t>
            </w:r>
          </w:p>
        </w:tc>
        <w:tc>
          <w:tcPr>
            <w:tcW w:w="68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638325C"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24F0B1FD"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计划替换广域网区负载均衡设备</w:t>
            </w:r>
          </w:p>
        </w:tc>
      </w:tr>
      <w:tr w:rsidR="00807EE6" w:rsidRPr="00807EE6" w14:paraId="533ED0F7"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464E9D47" w14:textId="100563BE"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val="restart"/>
            <w:tcBorders>
              <w:top w:val="single" w:sz="4" w:space="0" w:color="auto"/>
              <w:left w:val="single" w:sz="4" w:space="0" w:color="auto"/>
              <w:bottom w:val="single" w:sz="4" w:space="0" w:color="auto"/>
              <w:right w:val="single" w:sz="4" w:space="0" w:color="auto"/>
            </w:tcBorders>
            <w:vAlign w:val="center"/>
            <w:hideMark/>
          </w:tcPr>
          <w:p w14:paraId="50F48C1A" w14:textId="77777777" w:rsidR="00807EE6" w:rsidRPr="00807EE6" w:rsidRDefault="00807EE6" w:rsidP="00807EE6">
            <w:pPr>
              <w:spacing w:line="360" w:lineRule="auto"/>
              <w:rPr>
                <w:rFonts w:ascii="宋体" w:hAnsi="宋体"/>
                <w:b/>
                <w:bCs/>
                <w:color w:val="000000" w:themeColor="text1"/>
                <w:sz w:val="24"/>
                <w:szCs w:val="24"/>
              </w:rPr>
            </w:pPr>
            <w:r w:rsidRPr="00807EE6">
              <w:rPr>
                <w:rFonts w:ascii="宋体" w:hAnsi="宋体" w:hint="eastAsia"/>
                <w:b/>
                <w:bCs/>
                <w:color w:val="000000" w:themeColor="text1"/>
                <w:sz w:val="24"/>
                <w:szCs w:val="24"/>
              </w:rPr>
              <w:t>服务器（89）</w:t>
            </w:r>
          </w:p>
        </w:tc>
        <w:tc>
          <w:tcPr>
            <w:tcW w:w="2703" w:type="dxa"/>
            <w:tcBorders>
              <w:top w:val="single" w:sz="4" w:space="0" w:color="auto"/>
              <w:left w:val="single" w:sz="4" w:space="0" w:color="auto"/>
              <w:bottom w:val="single" w:sz="4" w:space="0" w:color="auto"/>
              <w:right w:val="single" w:sz="4" w:space="0" w:color="auto"/>
            </w:tcBorders>
            <w:vAlign w:val="center"/>
            <w:hideMark/>
          </w:tcPr>
          <w:p w14:paraId="50AF9D15"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华为</w:t>
            </w:r>
            <w:proofErr w:type="spellStart"/>
            <w:r w:rsidRPr="00807EE6">
              <w:rPr>
                <w:rFonts w:ascii="宋体" w:hAnsi="宋体" w:hint="eastAsia"/>
                <w:color w:val="000000" w:themeColor="text1"/>
                <w:sz w:val="24"/>
                <w:szCs w:val="24"/>
              </w:rPr>
              <w:t>FusionServer</w:t>
            </w:r>
            <w:proofErr w:type="spellEnd"/>
            <w:r w:rsidRPr="00807EE6">
              <w:rPr>
                <w:rFonts w:ascii="宋体" w:hAnsi="宋体" w:hint="eastAsia"/>
                <w:color w:val="000000" w:themeColor="text1"/>
                <w:sz w:val="24"/>
                <w:szCs w:val="24"/>
              </w:rPr>
              <w:t xml:space="preserve"> 5885H V5</w:t>
            </w:r>
          </w:p>
        </w:tc>
        <w:tc>
          <w:tcPr>
            <w:tcW w:w="682" w:type="dxa"/>
            <w:tcBorders>
              <w:top w:val="single" w:sz="4" w:space="0" w:color="auto"/>
              <w:left w:val="single" w:sz="4" w:space="0" w:color="auto"/>
              <w:bottom w:val="single" w:sz="4" w:space="0" w:color="auto"/>
              <w:right w:val="single" w:sz="4" w:space="0" w:color="auto"/>
            </w:tcBorders>
            <w:vAlign w:val="center"/>
            <w:hideMark/>
          </w:tcPr>
          <w:p w14:paraId="7C2A0E16"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16</w:t>
            </w:r>
          </w:p>
        </w:tc>
        <w:tc>
          <w:tcPr>
            <w:tcW w:w="3095" w:type="dxa"/>
            <w:tcBorders>
              <w:top w:val="single" w:sz="4" w:space="0" w:color="auto"/>
              <w:left w:val="single" w:sz="4" w:space="0" w:color="auto"/>
              <w:bottom w:val="single" w:sz="4" w:space="0" w:color="auto"/>
              <w:right w:val="single" w:sz="4" w:space="0" w:color="auto"/>
            </w:tcBorders>
            <w:vAlign w:val="center"/>
            <w:hideMark/>
          </w:tcPr>
          <w:p w14:paraId="746B4B90"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互联网区在用</w:t>
            </w:r>
          </w:p>
        </w:tc>
      </w:tr>
      <w:tr w:rsidR="00807EE6" w:rsidRPr="00807EE6" w14:paraId="5C09ADCA"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shd w:val="clear" w:color="auto" w:fill="92D050"/>
            <w:vAlign w:val="center"/>
          </w:tcPr>
          <w:p w14:paraId="2BE38519" w14:textId="39D02B38"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5275E31A"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0F96402E"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华三UIS-Cell 3010 G3</w:t>
            </w:r>
          </w:p>
        </w:tc>
        <w:tc>
          <w:tcPr>
            <w:tcW w:w="682"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1228CF20"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18</w:t>
            </w:r>
          </w:p>
        </w:tc>
        <w:tc>
          <w:tcPr>
            <w:tcW w:w="3095"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429EAAC2"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部署于互联网区</w:t>
            </w:r>
          </w:p>
        </w:tc>
      </w:tr>
      <w:tr w:rsidR="00807EE6" w:rsidRPr="00807EE6" w14:paraId="4B833D7B"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7A5D0C00" w14:textId="0216C9DB"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5EA2523C"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1439B9EA"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IBM P720</w:t>
            </w:r>
          </w:p>
        </w:tc>
        <w:tc>
          <w:tcPr>
            <w:tcW w:w="682" w:type="dxa"/>
            <w:tcBorders>
              <w:top w:val="single" w:sz="4" w:space="0" w:color="auto"/>
              <w:left w:val="single" w:sz="4" w:space="0" w:color="auto"/>
              <w:bottom w:val="single" w:sz="4" w:space="0" w:color="auto"/>
              <w:right w:val="single" w:sz="4" w:space="0" w:color="auto"/>
            </w:tcBorders>
            <w:vAlign w:val="center"/>
            <w:hideMark/>
          </w:tcPr>
          <w:p w14:paraId="059E11FD"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1</w:t>
            </w:r>
          </w:p>
        </w:tc>
        <w:tc>
          <w:tcPr>
            <w:tcW w:w="3095" w:type="dxa"/>
            <w:tcBorders>
              <w:top w:val="single" w:sz="4" w:space="0" w:color="auto"/>
              <w:left w:val="single" w:sz="4" w:space="0" w:color="auto"/>
              <w:bottom w:val="single" w:sz="4" w:space="0" w:color="auto"/>
              <w:right w:val="single" w:sz="4" w:space="0" w:color="auto"/>
            </w:tcBorders>
            <w:hideMark/>
          </w:tcPr>
          <w:p w14:paraId="1C24D16F"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OA等系统备份设备在用</w:t>
            </w:r>
          </w:p>
        </w:tc>
      </w:tr>
      <w:tr w:rsidR="00807EE6" w:rsidRPr="00807EE6" w14:paraId="1FAAD34D"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04DA6D55" w14:textId="3F4A871D"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4AA0FA98"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1CBA7336"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IBM HMC</w:t>
            </w:r>
          </w:p>
        </w:tc>
        <w:tc>
          <w:tcPr>
            <w:tcW w:w="682" w:type="dxa"/>
            <w:tcBorders>
              <w:top w:val="single" w:sz="4" w:space="0" w:color="auto"/>
              <w:left w:val="single" w:sz="4" w:space="0" w:color="auto"/>
              <w:bottom w:val="single" w:sz="4" w:space="0" w:color="auto"/>
              <w:right w:val="single" w:sz="4" w:space="0" w:color="auto"/>
            </w:tcBorders>
            <w:vAlign w:val="center"/>
            <w:hideMark/>
          </w:tcPr>
          <w:p w14:paraId="37E297DD"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1</w:t>
            </w:r>
          </w:p>
        </w:tc>
        <w:tc>
          <w:tcPr>
            <w:tcW w:w="3095" w:type="dxa"/>
            <w:tcBorders>
              <w:top w:val="single" w:sz="4" w:space="0" w:color="auto"/>
              <w:left w:val="single" w:sz="4" w:space="0" w:color="auto"/>
              <w:bottom w:val="single" w:sz="4" w:space="0" w:color="auto"/>
              <w:right w:val="single" w:sz="4" w:space="0" w:color="auto"/>
            </w:tcBorders>
            <w:hideMark/>
          </w:tcPr>
          <w:p w14:paraId="0AE8CA70"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OA等系统备份设备在用</w:t>
            </w:r>
          </w:p>
        </w:tc>
      </w:tr>
      <w:tr w:rsidR="00807EE6" w:rsidRPr="00807EE6" w14:paraId="335C6DD8"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7778F5AE" w14:textId="292E31FD"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767603B4"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2878F505"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浪潮NF8560 M2</w:t>
            </w:r>
          </w:p>
        </w:tc>
        <w:tc>
          <w:tcPr>
            <w:tcW w:w="682" w:type="dxa"/>
            <w:tcBorders>
              <w:top w:val="single" w:sz="4" w:space="0" w:color="auto"/>
              <w:left w:val="single" w:sz="4" w:space="0" w:color="auto"/>
              <w:bottom w:val="single" w:sz="4" w:space="0" w:color="auto"/>
              <w:right w:val="single" w:sz="4" w:space="0" w:color="auto"/>
            </w:tcBorders>
            <w:vAlign w:val="center"/>
            <w:hideMark/>
          </w:tcPr>
          <w:p w14:paraId="435C988F"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hideMark/>
          </w:tcPr>
          <w:p w14:paraId="52557453"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OA等系统备份设备在用</w:t>
            </w:r>
          </w:p>
        </w:tc>
      </w:tr>
      <w:tr w:rsidR="00807EE6" w:rsidRPr="00807EE6" w14:paraId="6350F5F1"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7BEEBB33" w14:textId="6C408834"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10909B87"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16AB313C"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曙光I840-G20</w:t>
            </w:r>
          </w:p>
        </w:tc>
        <w:tc>
          <w:tcPr>
            <w:tcW w:w="682" w:type="dxa"/>
            <w:tcBorders>
              <w:top w:val="single" w:sz="4" w:space="0" w:color="auto"/>
              <w:left w:val="single" w:sz="4" w:space="0" w:color="auto"/>
              <w:bottom w:val="single" w:sz="4" w:space="0" w:color="auto"/>
              <w:right w:val="single" w:sz="4" w:space="0" w:color="auto"/>
            </w:tcBorders>
            <w:vAlign w:val="center"/>
            <w:hideMark/>
          </w:tcPr>
          <w:p w14:paraId="408C7E33"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1</w:t>
            </w:r>
          </w:p>
        </w:tc>
        <w:tc>
          <w:tcPr>
            <w:tcW w:w="3095" w:type="dxa"/>
            <w:tcBorders>
              <w:top w:val="single" w:sz="4" w:space="0" w:color="auto"/>
              <w:left w:val="single" w:sz="4" w:space="0" w:color="auto"/>
              <w:bottom w:val="single" w:sz="4" w:space="0" w:color="auto"/>
              <w:right w:val="single" w:sz="4" w:space="0" w:color="auto"/>
            </w:tcBorders>
            <w:hideMark/>
          </w:tcPr>
          <w:p w14:paraId="68D2353B"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OA等系统备份设备在用</w:t>
            </w:r>
          </w:p>
        </w:tc>
      </w:tr>
      <w:tr w:rsidR="00807EE6" w:rsidRPr="00807EE6" w14:paraId="58EA58A6"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33F812C4" w14:textId="02B6362B"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4EF4B87A"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1D5600E8"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联想SR950</w:t>
            </w:r>
          </w:p>
        </w:tc>
        <w:tc>
          <w:tcPr>
            <w:tcW w:w="682" w:type="dxa"/>
            <w:tcBorders>
              <w:top w:val="single" w:sz="4" w:space="0" w:color="auto"/>
              <w:left w:val="single" w:sz="4" w:space="0" w:color="auto"/>
              <w:bottom w:val="single" w:sz="4" w:space="0" w:color="auto"/>
              <w:right w:val="single" w:sz="4" w:space="0" w:color="auto"/>
            </w:tcBorders>
            <w:vAlign w:val="center"/>
            <w:hideMark/>
          </w:tcPr>
          <w:p w14:paraId="076D7CEE"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vAlign w:val="center"/>
            <w:hideMark/>
          </w:tcPr>
          <w:p w14:paraId="0E5E763A"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数据库服务器互联网区在用</w:t>
            </w:r>
          </w:p>
        </w:tc>
      </w:tr>
      <w:tr w:rsidR="00807EE6" w:rsidRPr="00807EE6" w14:paraId="286AB57C"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3157C062" w14:textId="2348CC17"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0E7C2E8B"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4D125426"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联想System x3950 X6</w:t>
            </w:r>
          </w:p>
        </w:tc>
        <w:tc>
          <w:tcPr>
            <w:tcW w:w="682" w:type="dxa"/>
            <w:tcBorders>
              <w:top w:val="single" w:sz="4" w:space="0" w:color="auto"/>
              <w:left w:val="single" w:sz="4" w:space="0" w:color="auto"/>
              <w:bottom w:val="single" w:sz="4" w:space="0" w:color="auto"/>
              <w:right w:val="single" w:sz="4" w:space="0" w:color="auto"/>
            </w:tcBorders>
            <w:vAlign w:val="center"/>
            <w:hideMark/>
          </w:tcPr>
          <w:p w14:paraId="533324D9"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vAlign w:val="center"/>
            <w:hideMark/>
          </w:tcPr>
          <w:p w14:paraId="6C197A03"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数据库服务器广域网区在用</w:t>
            </w:r>
          </w:p>
        </w:tc>
      </w:tr>
      <w:tr w:rsidR="00807EE6" w:rsidRPr="00807EE6" w14:paraId="3069DC0E" w14:textId="77777777" w:rsidTr="00807EE6">
        <w:trPr>
          <w:jc w:val="center"/>
        </w:trPr>
        <w:tc>
          <w:tcPr>
            <w:tcW w:w="652" w:type="dxa"/>
            <w:tcBorders>
              <w:top w:val="single" w:sz="4" w:space="0" w:color="auto"/>
              <w:left w:val="single" w:sz="4" w:space="0" w:color="auto"/>
              <w:bottom w:val="single" w:sz="4" w:space="0" w:color="auto"/>
              <w:right w:val="single" w:sz="4" w:space="0" w:color="auto"/>
            </w:tcBorders>
            <w:shd w:val="clear" w:color="auto" w:fill="FFC000"/>
            <w:vAlign w:val="center"/>
          </w:tcPr>
          <w:p w14:paraId="20C11B35" w14:textId="77777777"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2B3D8CD5"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3509347"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ARM架构服务器</w:t>
            </w:r>
          </w:p>
        </w:tc>
        <w:tc>
          <w:tcPr>
            <w:tcW w:w="68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52F0B11"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30</w:t>
            </w:r>
          </w:p>
        </w:tc>
        <w:tc>
          <w:tcPr>
            <w:tcW w:w="309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28C88A2E"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用于替代广域网区虚拟化平台</w:t>
            </w:r>
          </w:p>
        </w:tc>
      </w:tr>
      <w:tr w:rsidR="00807EE6" w:rsidRPr="00807EE6" w14:paraId="19007CC0" w14:textId="77777777" w:rsidTr="00807EE6">
        <w:trPr>
          <w:jc w:val="center"/>
        </w:trPr>
        <w:tc>
          <w:tcPr>
            <w:tcW w:w="652" w:type="dxa"/>
            <w:tcBorders>
              <w:top w:val="single" w:sz="4" w:space="0" w:color="auto"/>
              <w:left w:val="single" w:sz="4" w:space="0" w:color="auto"/>
              <w:bottom w:val="single" w:sz="4" w:space="0" w:color="auto"/>
              <w:right w:val="single" w:sz="4" w:space="0" w:color="auto"/>
            </w:tcBorders>
            <w:shd w:val="clear" w:color="auto" w:fill="FFC000"/>
            <w:vAlign w:val="center"/>
          </w:tcPr>
          <w:p w14:paraId="682BDAA7" w14:textId="77777777"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75702323"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A00FA30"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X86服务器</w:t>
            </w:r>
          </w:p>
        </w:tc>
        <w:tc>
          <w:tcPr>
            <w:tcW w:w="68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28AE2AC"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6</w:t>
            </w:r>
          </w:p>
        </w:tc>
        <w:tc>
          <w:tcPr>
            <w:tcW w:w="309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526B527"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补充互联网区虚拟化平台资源</w:t>
            </w:r>
          </w:p>
        </w:tc>
      </w:tr>
      <w:tr w:rsidR="00807EE6" w:rsidRPr="00807EE6" w14:paraId="52E37785"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shd w:val="clear" w:color="auto" w:fill="DEEAF6"/>
            <w:vAlign w:val="center"/>
          </w:tcPr>
          <w:p w14:paraId="42BE9496" w14:textId="3ACA583D"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2457193B"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14:paraId="3C6FC500"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华为/华三/浪潮</w:t>
            </w:r>
          </w:p>
        </w:tc>
        <w:tc>
          <w:tcPr>
            <w:tcW w:w="682"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14:paraId="26E55F4D"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4</w:t>
            </w:r>
          </w:p>
        </w:tc>
        <w:tc>
          <w:tcPr>
            <w:tcW w:w="3095"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14:paraId="4885DFB1"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高端数据库服务器</w:t>
            </w:r>
          </w:p>
        </w:tc>
      </w:tr>
      <w:tr w:rsidR="00807EE6" w:rsidRPr="00807EE6" w14:paraId="7FA187FA"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shd w:val="clear" w:color="auto" w:fill="DEEAF6"/>
            <w:vAlign w:val="center"/>
          </w:tcPr>
          <w:p w14:paraId="7B6D0A92" w14:textId="7FA7EA62"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213B7A67"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14:paraId="01D38289"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华为/华三/浪潮</w:t>
            </w:r>
          </w:p>
        </w:tc>
        <w:tc>
          <w:tcPr>
            <w:tcW w:w="682"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14:paraId="2A436F54"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6</w:t>
            </w:r>
          </w:p>
        </w:tc>
        <w:tc>
          <w:tcPr>
            <w:tcW w:w="3095"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14:paraId="7812ADC6"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低端管理服务器</w:t>
            </w:r>
          </w:p>
        </w:tc>
      </w:tr>
      <w:tr w:rsidR="00807EE6" w:rsidRPr="00807EE6" w14:paraId="38D698EA"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72EA762E" w14:textId="67D7A3B7"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val="restart"/>
            <w:tcBorders>
              <w:top w:val="single" w:sz="4" w:space="0" w:color="auto"/>
              <w:left w:val="single" w:sz="4" w:space="0" w:color="auto"/>
              <w:bottom w:val="single" w:sz="4" w:space="0" w:color="auto"/>
              <w:right w:val="single" w:sz="4" w:space="0" w:color="auto"/>
            </w:tcBorders>
            <w:vAlign w:val="center"/>
            <w:hideMark/>
          </w:tcPr>
          <w:p w14:paraId="27C4C65D" w14:textId="77777777" w:rsidR="00807EE6" w:rsidRPr="00807EE6" w:rsidRDefault="00807EE6" w:rsidP="00807EE6">
            <w:pPr>
              <w:spacing w:line="360" w:lineRule="auto"/>
              <w:rPr>
                <w:rFonts w:ascii="宋体" w:hAnsi="宋体"/>
                <w:b/>
                <w:bCs/>
                <w:color w:val="000000" w:themeColor="text1"/>
                <w:sz w:val="24"/>
                <w:szCs w:val="24"/>
              </w:rPr>
            </w:pPr>
            <w:r w:rsidRPr="00807EE6">
              <w:rPr>
                <w:rFonts w:ascii="宋体" w:hAnsi="宋体" w:hint="eastAsia"/>
                <w:b/>
                <w:bCs/>
                <w:color w:val="000000" w:themeColor="text1"/>
                <w:sz w:val="24"/>
                <w:szCs w:val="24"/>
              </w:rPr>
              <w:t>SAN存储（21）</w:t>
            </w:r>
          </w:p>
        </w:tc>
        <w:tc>
          <w:tcPr>
            <w:tcW w:w="2703" w:type="dxa"/>
            <w:tcBorders>
              <w:top w:val="single" w:sz="4" w:space="0" w:color="auto"/>
              <w:left w:val="single" w:sz="4" w:space="0" w:color="auto"/>
              <w:bottom w:val="single" w:sz="4" w:space="0" w:color="auto"/>
              <w:right w:val="single" w:sz="4" w:space="0" w:color="auto"/>
            </w:tcBorders>
            <w:vAlign w:val="center"/>
            <w:hideMark/>
          </w:tcPr>
          <w:p w14:paraId="42FA96CE"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华为</w:t>
            </w:r>
            <w:proofErr w:type="spellStart"/>
            <w:r w:rsidRPr="00807EE6">
              <w:rPr>
                <w:rFonts w:ascii="宋体" w:hAnsi="宋体" w:hint="eastAsia"/>
                <w:color w:val="000000" w:themeColor="text1"/>
                <w:sz w:val="24"/>
                <w:szCs w:val="24"/>
              </w:rPr>
              <w:t>OceanStor</w:t>
            </w:r>
            <w:proofErr w:type="spellEnd"/>
            <w:r w:rsidRPr="00807EE6">
              <w:rPr>
                <w:rFonts w:ascii="宋体" w:hAnsi="宋体" w:hint="eastAsia"/>
                <w:color w:val="000000" w:themeColor="text1"/>
                <w:sz w:val="24"/>
                <w:szCs w:val="24"/>
              </w:rPr>
              <w:t xml:space="preserve"> 18500 V5</w:t>
            </w:r>
          </w:p>
        </w:tc>
        <w:tc>
          <w:tcPr>
            <w:tcW w:w="682" w:type="dxa"/>
            <w:tcBorders>
              <w:top w:val="single" w:sz="4" w:space="0" w:color="auto"/>
              <w:left w:val="single" w:sz="4" w:space="0" w:color="auto"/>
              <w:bottom w:val="single" w:sz="4" w:space="0" w:color="auto"/>
              <w:right w:val="single" w:sz="4" w:space="0" w:color="auto"/>
            </w:tcBorders>
            <w:vAlign w:val="center"/>
            <w:hideMark/>
          </w:tcPr>
          <w:p w14:paraId="22783F72"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vAlign w:val="center"/>
            <w:hideMark/>
          </w:tcPr>
          <w:p w14:paraId="7A26AD63"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互联网区在用</w:t>
            </w:r>
          </w:p>
        </w:tc>
      </w:tr>
      <w:tr w:rsidR="00807EE6" w:rsidRPr="00807EE6" w14:paraId="322DAB63"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shd w:val="clear" w:color="auto" w:fill="92D050"/>
            <w:vAlign w:val="center"/>
          </w:tcPr>
          <w:p w14:paraId="1BB51CDB" w14:textId="56B095E5"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0E20BADA"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18AD0701"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华三CF20000</w:t>
            </w:r>
          </w:p>
        </w:tc>
        <w:tc>
          <w:tcPr>
            <w:tcW w:w="682"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40F2619E"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2D97C357"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部署于广域网区</w:t>
            </w:r>
          </w:p>
        </w:tc>
      </w:tr>
      <w:tr w:rsidR="00807EE6" w:rsidRPr="00807EE6" w14:paraId="4BBBBE13" w14:textId="77777777" w:rsidTr="00807EE6">
        <w:trPr>
          <w:jc w:val="center"/>
        </w:trPr>
        <w:tc>
          <w:tcPr>
            <w:tcW w:w="652" w:type="dxa"/>
            <w:tcBorders>
              <w:top w:val="single" w:sz="4" w:space="0" w:color="auto"/>
              <w:left w:val="single" w:sz="4" w:space="0" w:color="auto"/>
              <w:bottom w:val="single" w:sz="4" w:space="0" w:color="auto"/>
              <w:right w:val="single" w:sz="4" w:space="0" w:color="auto"/>
            </w:tcBorders>
            <w:shd w:val="clear" w:color="auto" w:fill="FFC000"/>
            <w:vAlign w:val="center"/>
          </w:tcPr>
          <w:p w14:paraId="1D14B315" w14:textId="77777777"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3E26F65C"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7C5F711"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存储阵列</w:t>
            </w:r>
          </w:p>
        </w:tc>
        <w:tc>
          <w:tcPr>
            <w:tcW w:w="68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0A44A9B"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9CEC080"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非结构化数据存储</w:t>
            </w:r>
          </w:p>
        </w:tc>
      </w:tr>
      <w:tr w:rsidR="00807EE6" w:rsidRPr="00807EE6" w14:paraId="7772C077"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7C77C075" w14:textId="4F735A0B"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191F3561"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5D4F7ADE"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华三CF8840</w:t>
            </w:r>
          </w:p>
        </w:tc>
        <w:tc>
          <w:tcPr>
            <w:tcW w:w="682" w:type="dxa"/>
            <w:tcBorders>
              <w:top w:val="single" w:sz="4" w:space="0" w:color="auto"/>
              <w:left w:val="single" w:sz="4" w:space="0" w:color="auto"/>
              <w:bottom w:val="single" w:sz="4" w:space="0" w:color="auto"/>
              <w:right w:val="single" w:sz="4" w:space="0" w:color="auto"/>
            </w:tcBorders>
            <w:vAlign w:val="center"/>
            <w:hideMark/>
          </w:tcPr>
          <w:p w14:paraId="4D296C11"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1</w:t>
            </w:r>
          </w:p>
        </w:tc>
        <w:tc>
          <w:tcPr>
            <w:tcW w:w="3095" w:type="dxa"/>
            <w:tcBorders>
              <w:top w:val="single" w:sz="4" w:space="0" w:color="auto"/>
              <w:left w:val="single" w:sz="4" w:space="0" w:color="auto"/>
              <w:bottom w:val="single" w:sz="4" w:space="0" w:color="auto"/>
              <w:right w:val="single" w:sz="4" w:space="0" w:color="auto"/>
            </w:tcBorders>
            <w:vAlign w:val="center"/>
            <w:hideMark/>
          </w:tcPr>
          <w:p w14:paraId="4923A4B6"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广域网区在用</w:t>
            </w:r>
          </w:p>
        </w:tc>
      </w:tr>
      <w:tr w:rsidR="00807EE6" w:rsidRPr="00807EE6" w14:paraId="13B0DC7D"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084E9A15" w14:textId="17522866"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4A79CD0D"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3DBC591E" w14:textId="77777777" w:rsidR="00807EE6" w:rsidRPr="00807EE6" w:rsidRDefault="00807EE6" w:rsidP="00807EE6">
            <w:pPr>
              <w:spacing w:line="360" w:lineRule="auto"/>
              <w:rPr>
                <w:rFonts w:ascii="宋体" w:hAnsi="宋体"/>
                <w:color w:val="000000" w:themeColor="text1"/>
                <w:sz w:val="24"/>
                <w:szCs w:val="24"/>
              </w:rPr>
            </w:pPr>
            <w:proofErr w:type="gramStart"/>
            <w:r w:rsidRPr="00807EE6">
              <w:rPr>
                <w:rFonts w:ascii="宋体" w:hAnsi="宋体" w:hint="eastAsia"/>
                <w:color w:val="000000" w:themeColor="text1"/>
                <w:sz w:val="24"/>
                <w:szCs w:val="24"/>
              </w:rPr>
              <w:t>宏杉</w:t>
            </w:r>
            <w:proofErr w:type="gramEnd"/>
            <w:r w:rsidRPr="00807EE6">
              <w:rPr>
                <w:rFonts w:ascii="宋体" w:hAnsi="宋体" w:hint="eastAsia"/>
                <w:color w:val="000000" w:themeColor="text1"/>
                <w:sz w:val="24"/>
                <w:szCs w:val="24"/>
              </w:rPr>
              <w:t>MS3300</w:t>
            </w:r>
          </w:p>
        </w:tc>
        <w:tc>
          <w:tcPr>
            <w:tcW w:w="682" w:type="dxa"/>
            <w:tcBorders>
              <w:top w:val="single" w:sz="4" w:space="0" w:color="auto"/>
              <w:left w:val="single" w:sz="4" w:space="0" w:color="auto"/>
              <w:bottom w:val="single" w:sz="4" w:space="0" w:color="auto"/>
              <w:right w:val="single" w:sz="4" w:space="0" w:color="auto"/>
            </w:tcBorders>
            <w:vAlign w:val="center"/>
            <w:hideMark/>
          </w:tcPr>
          <w:p w14:paraId="7DB3B53A"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6</w:t>
            </w:r>
          </w:p>
        </w:tc>
        <w:tc>
          <w:tcPr>
            <w:tcW w:w="3095" w:type="dxa"/>
            <w:tcBorders>
              <w:top w:val="single" w:sz="4" w:space="0" w:color="auto"/>
              <w:left w:val="single" w:sz="4" w:space="0" w:color="auto"/>
              <w:bottom w:val="single" w:sz="4" w:space="0" w:color="auto"/>
              <w:right w:val="single" w:sz="4" w:space="0" w:color="auto"/>
            </w:tcBorders>
            <w:hideMark/>
          </w:tcPr>
          <w:p w14:paraId="723C7066"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OA等系统备份设备在用</w:t>
            </w:r>
          </w:p>
        </w:tc>
      </w:tr>
      <w:tr w:rsidR="00807EE6" w:rsidRPr="00807EE6" w14:paraId="61A20F42"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03075C63" w14:textId="45E480B6"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4C70058D"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0091C5ED" w14:textId="77777777" w:rsidR="00807EE6" w:rsidRPr="00807EE6" w:rsidRDefault="00807EE6" w:rsidP="00807EE6">
            <w:pPr>
              <w:spacing w:line="360" w:lineRule="auto"/>
              <w:rPr>
                <w:rFonts w:ascii="宋体" w:hAnsi="宋体"/>
                <w:color w:val="000000" w:themeColor="text1"/>
                <w:sz w:val="24"/>
                <w:szCs w:val="24"/>
              </w:rPr>
            </w:pPr>
            <w:proofErr w:type="gramStart"/>
            <w:r w:rsidRPr="00807EE6">
              <w:rPr>
                <w:rFonts w:ascii="宋体" w:hAnsi="宋体" w:hint="eastAsia"/>
                <w:color w:val="000000" w:themeColor="text1"/>
                <w:sz w:val="24"/>
                <w:szCs w:val="24"/>
              </w:rPr>
              <w:t>宏杉</w:t>
            </w:r>
            <w:proofErr w:type="gramEnd"/>
            <w:r w:rsidRPr="00807EE6">
              <w:rPr>
                <w:rFonts w:ascii="宋体" w:hAnsi="宋体" w:hint="eastAsia"/>
                <w:color w:val="000000" w:themeColor="text1"/>
                <w:sz w:val="24"/>
                <w:szCs w:val="24"/>
              </w:rPr>
              <w:t>MS5020</w:t>
            </w:r>
          </w:p>
        </w:tc>
        <w:tc>
          <w:tcPr>
            <w:tcW w:w="682" w:type="dxa"/>
            <w:tcBorders>
              <w:top w:val="single" w:sz="4" w:space="0" w:color="auto"/>
              <w:left w:val="single" w:sz="4" w:space="0" w:color="auto"/>
              <w:bottom w:val="single" w:sz="4" w:space="0" w:color="auto"/>
              <w:right w:val="single" w:sz="4" w:space="0" w:color="auto"/>
            </w:tcBorders>
            <w:vAlign w:val="center"/>
            <w:hideMark/>
          </w:tcPr>
          <w:p w14:paraId="7362B517"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8</w:t>
            </w:r>
          </w:p>
        </w:tc>
        <w:tc>
          <w:tcPr>
            <w:tcW w:w="3095" w:type="dxa"/>
            <w:tcBorders>
              <w:top w:val="single" w:sz="4" w:space="0" w:color="auto"/>
              <w:left w:val="single" w:sz="4" w:space="0" w:color="auto"/>
              <w:bottom w:val="single" w:sz="4" w:space="0" w:color="auto"/>
              <w:right w:val="single" w:sz="4" w:space="0" w:color="auto"/>
            </w:tcBorders>
            <w:hideMark/>
          </w:tcPr>
          <w:p w14:paraId="2CCA22B4"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OA等系统备份设备在用</w:t>
            </w:r>
          </w:p>
        </w:tc>
      </w:tr>
      <w:tr w:rsidR="00807EE6" w:rsidRPr="00807EE6" w14:paraId="2CA4253A"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213035D7" w14:textId="6A2A8DAC"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val="restart"/>
            <w:tcBorders>
              <w:top w:val="single" w:sz="4" w:space="0" w:color="auto"/>
              <w:left w:val="single" w:sz="4" w:space="0" w:color="auto"/>
              <w:bottom w:val="single" w:sz="4" w:space="0" w:color="auto"/>
              <w:right w:val="single" w:sz="4" w:space="0" w:color="auto"/>
            </w:tcBorders>
            <w:vAlign w:val="center"/>
            <w:hideMark/>
          </w:tcPr>
          <w:p w14:paraId="518E2AEF" w14:textId="77777777" w:rsidR="00807EE6" w:rsidRPr="00807EE6" w:rsidRDefault="00807EE6" w:rsidP="00807EE6">
            <w:pPr>
              <w:spacing w:line="360" w:lineRule="auto"/>
              <w:rPr>
                <w:rFonts w:ascii="宋体" w:hAnsi="宋体"/>
                <w:b/>
                <w:bCs/>
                <w:color w:val="000000" w:themeColor="text1"/>
                <w:sz w:val="24"/>
                <w:szCs w:val="24"/>
              </w:rPr>
            </w:pPr>
            <w:r w:rsidRPr="00807EE6">
              <w:rPr>
                <w:rFonts w:ascii="宋体" w:hAnsi="宋体" w:hint="eastAsia"/>
                <w:b/>
                <w:bCs/>
                <w:color w:val="000000" w:themeColor="text1"/>
                <w:sz w:val="24"/>
                <w:szCs w:val="24"/>
              </w:rPr>
              <w:t>交换机（25）</w:t>
            </w:r>
          </w:p>
        </w:tc>
        <w:tc>
          <w:tcPr>
            <w:tcW w:w="2703" w:type="dxa"/>
            <w:tcBorders>
              <w:top w:val="single" w:sz="4" w:space="0" w:color="auto"/>
              <w:left w:val="single" w:sz="4" w:space="0" w:color="auto"/>
              <w:bottom w:val="single" w:sz="4" w:space="0" w:color="auto"/>
              <w:right w:val="single" w:sz="4" w:space="0" w:color="auto"/>
            </w:tcBorders>
            <w:vAlign w:val="center"/>
            <w:hideMark/>
          </w:tcPr>
          <w:p w14:paraId="5611E4A5"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华为</w:t>
            </w:r>
            <w:proofErr w:type="spellStart"/>
            <w:r w:rsidRPr="00807EE6">
              <w:rPr>
                <w:rFonts w:ascii="宋体" w:hAnsi="宋体" w:hint="eastAsia"/>
                <w:color w:val="000000" w:themeColor="text1"/>
                <w:sz w:val="24"/>
                <w:szCs w:val="24"/>
              </w:rPr>
              <w:t>OceanStor</w:t>
            </w:r>
            <w:proofErr w:type="spellEnd"/>
            <w:r w:rsidRPr="00807EE6">
              <w:rPr>
                <w:rFonts w:ascii="宋体" w:hAnsi="宋体" w:hint="eastAsia"/>
                <w:color w:val="000000" w:themeColor="text1"/>
                <w:sz w:val="24"/>
                <w:szCs w:val="24"/>
              </w:rPr>
              <w:t xml:space="preserve"> SNS 5192</w:t>
            </w:r>
          </w:p>
        </w:tc>
        <w:tc>
          <w:tcPr>
            <w:tcW w:w="682" w:type="dxa"/>
            <w:tcBorders>
              <w:top w:val="single" w:sz="4" w:space="0" w:color="auto"/>
              <w:left w:val="single" w:sz="4" w:space="0" w:color="auto"/>
              <w:bottom w:val="single" w:sz="4" w:space="0" w:color="auto"/>
              <w:right w:val="single" w:sz="4" w:space="0" w:color="auto"/>
            </w:tcBorders>
            <w:vAlign w:val="center"/>
            <w:hideMark/>
          </w:tcPr>
          <w:p w14:paraId="077D7545"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vAlign w:val="center"/>
            <w:hideMark/>
          </w:tcPr>
          <w:p w14:paraId="73089E0C"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互联网区SAN交换机在用</w:t>
            </w:r>
          </w:p>
        </w:tc>
      </w:tr>
      <w:tr w:rsidR="00807EE6" w:rsidRPr="00807EE6" w14:paraId="1800099D"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3034E715" w14:textId="7D89EB3A"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7891CF44"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0CC95E37"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博科BR310</w:t>
            </w:r>
          </w:p>
        </w:tc>
        <w:tc>
          <w:tcPr>
            <w:tcW w:w="682" w:type="dxa"/>
            <w:tcBorders>
              <w:top w:val="single" w:sz="4" w:space="0" w:color="auto"/>
              <w:left w:val="single" w:sz="4" w:space="0" w:color="auto"/>
              <w:bottom w:val="single" w:sz="4" w:space="0" w:color="auto"/>
              <w:right w:val="single" w:sz="4" w:space="0" w:color="auto"/>
            </w:tcBorders>
            <w:vAlign w:val="center"/>
            <w:hideMark/>
          </w:tcPr>
          <w:p w14:paraId="243016DC"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5</w:t>
            </w:r>
          </w:p>
        </w:tc>
        <w:tc>
          <w:tcPr>
            <w:tcW w:w="3095" w:type="dxa"/>
            <w:tcBorders>
              <w:top w:val="single" w:sz="4" w:space="0" w:color="auto"/>
              <w:left w:val="single" w:sz="4" w:space="0" w:color="auto"/>
              <w:bottom w:val="single" w:sz="4" w:space="0" w:color="auto"/>
              <w:right w:val="single" w:sz="4" w:space="0" w:color="auto"/>
            </w:tcBorders>
            <w:hideMark/>
          </w:tcPr>
          <w:p w14:paraId="63E9B635"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OA等系统备份设备在用</w:t>
            </w:r>
          </w:p>
        </w:tc>
      </w:tr>
      <w:tr w:rsidR="00807EE6" w:rsidRPr="00807EE6" w14:paraId="3066E268"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shd w:val="clear" w:color="auto" w:fill="FFC000"/>
            <w:vAlign w:val="center"/>
          </w:tcPr>
          <w:p w14:paraId="547D9743" w14:textId="2F1217EB"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7120CD43"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126F8113"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SAN交换机</w:t>
            </w:r>
          </w:p>
        </w:tc>
        <w:tc>
          <w:tcPr>
            <w:tcW w:w="68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AB76196"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8278D5C"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计划替换广域网区SAN交换机</w:t>
            </w:r>
          </w:p>
        </w:tc>
      </w:tr>
      <w:tr w:rsidR="00807EE6" w:rsidRPr="00807EE6" w14:paraId="3B95D7A8"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tcPr>
          <w:p w14:paraId="76087D67" w14:textId="642C51FC"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3EBFDF84"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14:paraId="61EE919C"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华为/华三/锐捷</w:t>
            </w:r>
          </w:p>
        </w:tc>
        <w:tc>
          <w:tcPr>
            <w:tcW w:w="682"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14:paraId="1854F287"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4</w:t>
            </w:r>
          </w:p>
        </w:tc>
        <w:tc>
          <w:tcPr>
            <w:tcW w:w="3095"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14:paraId="0DE8EB41"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管理交换机</w:t>
            </w:r>
          </w:p>
        </w:tc>
      </w:tr>
      <w:tr w:rsidR="00807EE6" w:rsidRPr="00807EE6" w14:paraId="2A8BC443" w14:textId="77777777" w:rsidTr="00807EE6">
        <w:trPr>
          <w:jc w:val="center"/>
        </w:trPr>
        <w:tc>
          <w:tcPr>
            <w:tcW w:w="652"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tcPr>
          <w:p w14:paraId="7E7F26F6" w14:textId="77777777"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6F06B0E3"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14:paraId="6EBCE8AD"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华为/华三/锐捷</w:t>
            </w:r>
          </w:p>
        </w:tc>
        <w:tc>
          <w:tcPr>
            <w:tcW w:w="682"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14:paraId="60372A8F"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14:paraId="3F689793"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接入交换机</w:t>
            </w:r>
          </w:p>
        </w:tc>
      </w:tr>
      <w:tr w:rsidR="00807EE6" w:rsidRPr="00807EE6" w14:paraId="024D1AD5"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shd w:val="clear" w:color="auto" w:fill="FFC000"/>
            <w:vAlign w:val="center"/>
          </w:tcPr>
          <w:p w14:paraId="4EF4FA5B" w14:textId="1352128E"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273561DB"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5F7DE82"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汇聚交换机</w:t>
            </w:r>
          </w:p>
        </w:tc>
        <w:tc>
          <w:tcPr>
            <w:tcW w:w="68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11FF3CC"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4</w:t>
            </w:r>
          </w:p>
        </w:tc>
        <w:tc>
          <w:tcPr>
            <w:tcW w:w="309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1D8B964"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计划用于互联网</w:t>
            </w:r>
            <w:proofErr w:type="gramStart"/>
            <w:r w:rsidRPr="00807EE6">
              <w:rPr>
                <w:rFonts w:ascii="宋体" w:hAnsi="宋体" w:hint="eastAsia"/>
                <w:color w:val="000000" w:themeColor="text1"/>
                <w:sz w:val="24"/>
                <w:szCs w:val="24"/>
              </w:rPr>
              <w:t>区设备</w:t>
            </w:r>
            <w:proofErr w:type="gramEnd"/>
            <w:r w:rsidRPr="00807EE6">
              <w:rPr>
                <w:rFonts w:ascii="宋体" w:hAnsi="宋体" w:hint="eastAsia"/>
                <w:color w:val="000000" w:themeColor="text1"/>
                <w:sz w:val="24"/>
                <w:szCs w:val="24"/>
              </w:rPr>
              <w:t>汇聚</w:t>
            </w:r>
          </w:p>
        </w:tc>
      </w:tr>
      <w:tr w:rsidR="00807EE6" w:rsidRPr="00807EE6" w14:paraId="003AFDED" w14:textId="77777777" w:rsidTr="00807EE6">
        <w:trPr>
          <w:jc w:val="center"/>
        </w:trPr>
        <w:tc>
          <w:tcPr>
            <w:tcW w:w="652" w:type="dxa"/>
            <w:tcBorders>
              <w:top w:val="single" w:sz="4" w:space="0" w:color="auto"/>
              <w:left w:val="single" w:sz="4" w:space="0" w:color="auto"/>
              <w:bottom w:val="single" w:sz="4" w:space="0" w:color="auto"/>
              <w:right w:val="single" w:sz="4" w:space="0" w:color="auto"/>
            </w:tcBorders>
            <w:shd w:val="clear" w:color="auto" w:fill="FFC000"/>
            <w:vAlign w:val="center"/>
          </w:tcPr>
          <w:p w14:paraId="630B0743" w14:textId="77777777"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392283CA"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C269CD1"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汇聚交换机</w:t>
            </w:r>
          </w:p>
        </w:tc>
        <w:tc>
          <w:tcPr>
            <w:tcW w:w="68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05B0638"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4</w:t>
            </w:r>
          </w:p>
        </w:tc>
        <w:tc>
          <w:tcPr>
            <w:tcW w:w="309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F0A7BC4"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计划用于广域网</w:t>
            </w:r>
            <w:proofErr w:type="gramStart"/>
            <w:r w:rsidRPr="00807EE6">
              <w:rPr>
                <w:rFonts w:ascii="宋体" w:hAnsi="宋体" w:hint="eastAsia"/>
                <w:color w:val="000000" w:themeColor="text1"/>
                <w:sz w:val="24"/>
                <w:szCs w:val="24"/>
              </w:rPr>
              <w:t>区设备</w:t>
            </w:r>
            <w:proofErr w:type="gramEnd"/>
            <w:r w:rsidRPr="00807EE6">
              <w:rPr>
                <w:rFonts w:ascii="宋体" w:hAnsi="宋体" w:hint="eastAsia"/>
                <w:color w:val="000000" w:themeColor="text1"/>
                <w:sz w:val="24"/>
                <w:szCs w:val="24"/>
              </w:rPr>
              <w:t>汇聚</w:t>
            </w:r>
          </w:p>
        </w:tc>
      </w:tr>
      <w:tr w:rsidR="00807EE6" w:rsidRPr="00807EE6" w14:paraId="05213843"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722C19FA" w14:textId="4E9E9B8A"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20ED8475"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vAlign w:val="center"/>
            <w:hideMark/>
          </w:tcPr>
          <w:p w14:paraId="52FF4F4D"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华三</w:t>
            </w:r>
            <w:proofErr w:type="gramStart"/>
            <w:r w:rsidRPr="00807EE6">
              <w:rPr>
                <w:rFonts w:ascii="宋体" w:hAnsi="宋体" w:hint="eastAsia"/>
                <w:color w:val="000000" w:themeColor="text1"/>
                <w:sz w:val="24"/>
                <w:szCs w:val="24"/>
              </w:rPr>
              <w:t>6300</w:t>
            </w:r>
            <w:proofErr w:type="gramEnd"/>
          </w:p>
        </w:tc>
        <w:tc>
          <w:tcPr>
            <w:tcW w:w="682" w:type="dxa"/>
            <w:tcBorders>
              <w:top w:val="single" w:sz="4" w:space="0" w:color="auto"/>
              <w:left w:val="single" w:sz="4" w:space="0" w:color="auto"/>
              <w:bottom w:val="single" w:sz="4" w:space="0" w:color="auto"/>
              <w:right w:val="single" w:sz="4" w:space="0" w:color="auto"/>
            </w:tcBorders>
            <w:vAlign w:val="center"/>
            <w:hideMark/>
          </w:tcPr>
          <w:p w14:paraId="27920BCD"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hideMark/>
          </w:tcPr>
          <w:p w14:paraId="28DB6E3F"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OA等系统备份设备在用</w:t>
            </w:r>
          </w:p>
        </w:tc>
      </w:tr>
      <w:tr w:rsidR="00807EE6" w:rsidRPr="00807EE6" w14:paraId="3522A8F5" w14:textId="77777777" w:rsidTr="00807EE6">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66781FDB" w14:textId="77777777"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val="restart"/>
            <w:tcBorders>
              <w:top w:val="single" w:sz="4" w:space="0" w:color="auto"/>
              <w:left w:val="single" w:sz="4" w:space="0" w:color="auto"/>
              <w:bottom w:val="single" w:sz="4" w:space="0" w:color="auto"/>
              <w:right w:val="single" w:sz="4" w:space="0" w:color="auto"/>
            </w:tcBorders>
            <w:vAlign w:val="center"/>
            <w:hideMark/>
          </w:tcPr>
          <w:p w14:paraId="296AF345" w14:textId="77777777" w:rsidR="00807EE6" w:rsidRPr="00807EE6" w:rsidRDefault="00807EE6" w:rsidP="00807EE6">
            <w:pPr>
              <w:spacing w:line="360" w:lineRule="auto"/>
              <w:rPr>
                <w:rFonts w:ascii="宋体" w:hAnsi="宋体"/>
                <w:b/>
                <w:bCs/>
                <w:color w:val="000000" w:themeColor="text1"/>
                <w:sz w:val="24"/>
                <w:szCs w:val="24"/>
              </w:rPr>
            </w:pPr>
            <w:r w:rsidRPr="00807EE6">
              <w:rPr>
                <w:rFonts w:ascii="宋体" w:hAnsi="宋体" w:hint="eastAsia"/>
                <w:b/>
                <w:bCs/>
                <w:color w:val="000000" w:themeColor="text1"/>
                <w:sz w:val="24"/>
                <w:szCs w:val="24"/>
              </w:rPr>
              <w:t>安全设备（6）</w:t>
            </w:r>
          </w:p>
        </w:tc>
        <w:tc>
          <w:tcPr>
            <w:tcW w:w="2703" w:type="dxa"/>
            <w:tcBorders>
              <w:top w:val="single" w:sz="4" w:space="0" w:color="auto"/>
              <w:left w:val="single" w:sz="4" w:space="0" w:color="auto"/>
              <w:bottom w:val="single" w:sz="4" w:space="0" w:color="auto"/>
              <w:right w:val="single" w:sz="4" w:space="0" w:color="auto"/>
            </w:tcBorders>
            <w:vAlign w:val="center"/>
            <w:hideMark/>
          </w:tcPr>
          <w:p w14:paraId="07036853"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防火墙</w:t>
            </w:r>
          </w:p>
        </w:tc>
        <w:tc>
          <w:tcPr>
            <w:tcW w:w="682" w:type="dxa"/>
            <w:tcBorders>
              <w:top w:val="single" w:sz="4" w:space="0" w:color="auto"/>
              <w:left w:val="single" w:sz="4" w:space="0" w:color="auto"/>
              <w:bottom w:val="single" w:sz="4" w:space="0" w:color="auto"/>
              <w:right w:val="single" w:sz="4" w:space="0" w:color="auto"/>
            </w:tcBorders>
            <w:vAlign w:val="center"/>
            <w:hideMark/>
          </w:tcPr>
          <w:p w14:paraId="28C5EBDB"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vAlign w:val="center"/>
            <w:hideMark/>
          </w:tcPr>
          <w:p w14:paraId="4BF5F0C6"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用于互联网区</w:t>
            </w:r>
          </w:p>
        </w:tc>
      </w:tr>
      <w:tr w:rsidR="00807EE6" w:rsidRPr="00807EE6" w14:paraId="32A9E7F7" w14:textId="77777777" w:rsidTr="00807EE6">
        <w:trPr>
          <w:jc w:val="center"/>
        </w:trPr>
        <w:tc>
          <w:tcPr>
            <w:tcW w:w="652" w:type="dxa"/>
            <w:tcBorders>
              <w:top w:val="single" w:sz="4" w:space="0" w:color="auto"/>
              <w:left w:val="single" w:sz="4" w:space="0" w:color="auto"/>
              <w:bottom w:val="single" w:sz="4" w:space="0" w:color="auto"/>
              <w:right w:val="single" w:sz="4" w:space="0" w:color="auto"/>
            </w:tcBorders>
            <w:shd w:val="clear" w:color="auto" w:fill="FFC000"/>
            <w:vAlign w:val="center"/>
          </w:tcPr>
          <w:p w14:paraId="0DB88E5B" w14:textId="77777777"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7C39FA3E"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7421DC6"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防火墙</w:t>
            </w:r>
          </w:p>
        </w:tc>
        <w:tc>
          <w:tcPr>
            <w:tcW w:w="68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1E7D1B82"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0951741"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用于互联网区和广域网区</w:t>
            </w:r>
            <w:r w:rsidRPr="00807EE6">
              <w:rPr>
                <w:rFonts w:ascii="宋体" w:hAnsi="宋体" w:hint="eastAsia"/>
                <w:color w:val="000000" w:themeColor="text1"/>
                <w:sz w:val="24"/>
                <w:szCs w:val="24"/>
              </w:rPr>
              <w:lastRenderedPageBreak/>
              <w:t>隔离</w:t>
            </w:r>
          </w:p>
        </w:tc>
      </w:tr>
      <w:tr w:rsidR="00807EE6" w:rsidRPr="00807EE6" w14:paraId="4A54DFF3" w14:textId="77777777" w:rsidTr="00807EE6">
        <w:trPr>
          <w:jc w:val="center"/>
        </w:trPr>
        <w:tc>
          <w:tcPr>
            <w:tcW w:w="652" w:type="dxa"/>
            <w:tcBorders>
              <w:top w:val="single" w:sz="4" w:space="0" w:color="auto"/>
              <w:left w:val="single" w:sz="4" w:space="0" w:color="auto"/>
              <w:bottom w:val="single" w:sz="4" w:space="0" w:color="auto"/>
              <w:right w:val="single" w:sz="4" w:space="0" w:color="auto"/>
            </w:tcBorders>
            <w:shd w:val="clear" w:color="auto" w:fill="FFC000"/>
            <w:vAlign w:val="center"/>
          </w:tcPr>
          <w:p w14:paraId="3B34AFEB" w14:textId="77777777"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vMerge/>
            <w:tcBorders>
              <w:top w:val="single" w:sz="4" w:space="0" w:color="auto"/>
              <w:left w:val="single" w:sz="4" w:space="0" w:color="auto"/>
              <w:bottom w:val="single" w:sz="4" w:space="0" w:color="auto"/>
              <w:right w:val="single" w:sz="4" w:space="0" w:color="auto"/>
            </w:tcBorders>
            <w:vAlign w:val="center"/>
            <w:hideMark/>
          </w:tcPr>
          <w:p w14:paraId="6F4DA542" w14:textId="77777777" w:rsidR="00807EE6" w:rsidRPr="00807EE6" w:rsidRDefault="00807EE6" w:rsidP="00807EE6">
            <w:pPr>
              <w:widowControl/>
              <w:spacing w:line="360" w:lineRule="auto"/>
              <w:jc w:val="left"/>
              <w:rPr>
                <w:rFonts w:ascii="宋体" w:hAnsi="宋体"/>
                <w:b/>
                <w:bCs/>
                <w:color w:val="000000" w:themeColor="text1"/>
                <w:sz w:val="24"/>
                <w:szCs w:val="24"/>
              </w:rPr>
            </w:pPr>
          </w:p>
        </w:tc>
        <w:tc>
          <w:tcPr>
            <w:tcW w:w="270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10C9BB7B"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数据防泄漏</w:t>
            </w:r>
          </w:p>
        </w:tc>
        <w:tc>
          <w:tcPr>
            <w:tcW w:w="68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262A23BE"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9AA037F"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用于互联网区和广域网区</w:t>
            </w:r>
          </w:p>
        </w:tc>
      </w:tr>
      <w:tr w:rsidR="00807EE6" w:rsidRPr="00807EE6" w14:paraId="7539C511"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35204BB0" w14:textId="35C1E1B0"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tcBorders>
              <w:top w:val="single" w:sz="4" w:space="0" w:color="auto"/>
              <w:left w:val="single" w:sz="4" w:space="0" w:color="auto"/>
              <w:bottom w:val="single" w:sz="4" w:space="0" w:color="auto"/>
              <w:right w:val="single" w:sz="4" w:space="0" w:color="auto"/>
            </w:tcBorders>
            <w:vAlign w:val="center"/>
            <w:hideMark/>
          </w:tcPr>
          <w:p w14:paraId="330473AF" w14:textId="77777777" w:rsidR="00807EE6" w:rsidRPr="00807EE6" w:rsidRDefault="00807EE6" w:rsidP="00807EE6">
            <w:pPr>
              <w:spacing w:line="360" w:lineRule="auto"/>
              <w:rPr>
                <w:rFonts w:ascii="宋体" w:hAnsi="宋体"/>
                <w:b/>
                <w:bCs/>
                <w:color w:val="000000" w:themeColor="text1"/>
                <w:sz w:val="24"/>
                <w:szCs w:val="24"/>
              </w:rPr>
            </w:pPr>
            <w:r w:rsidRPr="00807EE6">
              <w:rPr>
                <w:rFonts w:ascii="宋体" w:hAnsi="宋体" w:hint="eastAsia"/>
                <w:b/>
                <w:bCs/>
                <w:color w:val="000000" w:themeColor="text1"/>
                <w:sz w:val="24"/>
                <w:szCs w:val="24"/>
              </w:rPr>
              <w:t>NRS（2）</w:t>
            </w:r>
          </w:p>
        </w:tc>
        <w:tc>
          <w:tcPr>
            <w:tcW w:w="2703" w:type="dxa"/>
            <w:tcBorders>
              <w:top w:val="single" w:sz="4" w:space="0" w:color="auto"/>
              <w:left w:val="single" w:sz="4" w:space="0" w:color="auto"/>
              <w:bottom w:val="single" w:sz="4" w:space="0" w:color="auto"/>
              <w:right w:val="single" w:sz="4" w:space="0" w:color="auto"/>
            </w:tcBorders>
            <w:vAlign w:val="center"/>
            <w:hideMark/>
          </w:tcPr>
          <w:p w14:paraId="4CD6C4C2"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同友NRS</w:t>
            </w:r>
          </w:p>
        </w:tc>
        <w:tc>
          <w:tcPr>
            <w:tcW w:w="682" w:type="dxa"/>
            <w:tcBorders>
              <w:top w:val="single" w:sz="4" w:space="0" w:color="auto"/>
              <w:left w:val="single" w:sz="4" w:space="0" w:color="auto"/>
              <w:bottom w:val="single" w:sz="4" w:space="0" w:color="auto"/>
              <w:right w:val="single" w:sz="4" w:space="0" w:color="auto"/>
            </w:tcBorders>
            <w:vAlign w:val="center"/>
            <w:hideMark/>
          </w:tcPr>
          <w:p w14:paraId="66472B8E"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2</w:t>
            </w:r>
          </w:p>
        </w:tc>
        <w:tc>
          <w:tcPr>
            <w:tcW w:w="3095" w:type="dxa"/>
            <w:tcBorders>
              <w:top w:val="single" w:sz="4" w:space="0" w:color="auto"/>
              <w:left w:val="single" w:sz="4" w:space="0" w:color="auto"/>
              <w:bottom w:val="single" w:sz="4" w:space="0" w:color="auto"/>
              <w:right w:val="single" w:sz="4" w:space="0" w:color="auto"/>
            </w:tcBorders>
            <w:hideMark/>
          </w:tcPr>
          <w:p w14:paraId="535EC1B3"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OA等系统备份设备在用</w:t>
            </w:r>
          </w:p>
        </w:tc>
      </w:tr>
      <w:tr w:rsidR="00807EE6" w:rsidRPr="00807EE6" w14:paraId="7F70978E"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444A2399" w14:textId="69FBEDA2"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tcBorders>
              <w:top w:val="single" w:sz="4" w:space="0" w:color="auto"/>
              <w:left w:val="single" w:sz="4" w:space="0" w:color="auto"/>
              <w:bottom w:val="single" w:sz="4" w:space="0" w:color="auto"/>
              <w:right w:val="single" w:sz="4" w:space="0" w:color="auto"/>
            </w:tcBorders>
            <w:vAlign w:val="center"/>
            <w:hideMark/>
          </w:tcPr>
          <w:p w14:paraId="6B447953" w14:textId="77777777" w:rsidR="00807EE6" w:rsidRPr="00807EE6" w:rsidRDefault="00807EE6" w:rsidP="00807EE6">
            <w:pPr>
              <w:spacing w:line="360" w:lineRule="auto"/>
              <w:rPr>
                <w:rFonts w:ascii="宋体" w:hAnsi="宋体"/>
                <w:b/>
                <w:bCs/>
                <w:color w:val="000000" w:themeColor="text1"/>
                <w:sz w:val="24"/>
                <w:szCs w:val="24"/>
              </w:rPr>
            </w:pPr>
            <w:r w:rsidRPr="00807EE6">
              <w:rPr>
                <w:rFonts w:ascii="宋体" w:hAnsi="宋体" w:hint="eastAsia"/>
                <w:b/>
                <w:bCs/>
                <w:color w:val="000000" w:themeColor="text1"/>
                <w:sz w:val="24"/>
                <w:szCs w:val="24"/>
              </w:rPr>
              <w:t>DRS（1）</w:t>
            </w:r>
          </w:p>
        </w:tc>
        <w:tc>
          <w:tcPr>
            <w:tcW w:w="2703" w:type="dxa"/>
            <w:tcBorders>
              <w:top w:val="single" w:sz="4" w:space="0" w:color="auto"/>
              <w:left w:val="single" w:sz="4" w:space="0" w:color="auto"/>
              <w:bottom w:val="single" w:sz="4" w:space="0" w:color="auto"/>
              <w:right w:val="single" w:sz="4" w:space="0" w:color="auto"/>
            </w:tcBorders>
            <w:vAlign w:val="center"/>
            <w:hideMark/>
          </w:tcPr>
          <w:p w14:paraId="3CEF4FB3"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合众DRS</w:t>
            </w:r>
          </w:p>
        </w:tc>
        <w:tc>
          <w:tcPr>
            <w:tcW w:w="682" w:type="dxa"/>
            <w:tcBorders>
              <w:top w:val="single" w:sz="4" w:space="0" w:color="auto"/>
              <w:left w:val="single" w:sz="4" w:space="0" w:color="auto"/>
              <w:bottom w:val="single" w:sz="4" w:space="0" w:color="auto"/>
              <w:right w:val="single" w:sz="4" w:space="0" w:color="auto"/>
            </w:tcBorders>
            <w:vAlign w:val="center"/>
            <w:hideMark/>
          </w:tcPr>
          <w:p w14:paraId="43D16B41"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1</w:t>
            </w:r>
          </w:p>
        </w:tc>
        <w:tc>
          <w:tcPr>
            <w:tcW w:w="3095" w:type="dxa"/>
            <w:tcBorders>
              <w:top w:val="single" w:sz="4" w:space="0" w:color="auto"/>
              <w:left w:val="single" w:sz="4" w:space="0" w:color="auto"/>
              <w:bottom w:val="single" w:sz="4" w:space="0" w:color="auto"/>
              <w:right w:val="single" w:sz="4" w:space="0" w:color="auto"/>
            </w:tcBorders>
            <w:vAlign w:val="center"/>
            <w:hideMark/>
          </w:tcPr>
          <w:p w14:paraId="540C85A9"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OA等系统备份设备在用</w:t>
            </w:r>
          </w:p>
        </w:tc>
      </w:tr>
      <w:tr w:rsidR="00807EE6" w:rsidRPr="00807EE6" w14:paraId="6AF4B02E" w14:textId="77777777" w:rsidTr="003341DE">
        <w:trPr>
          <w:jc w:val="center"/>
        </w:trPr>
        <w:tc>
          <w:tcPr>
            <w:tcW w:w="652" w:type="dxa"/>
            <w:tcBorders>
              <w:top w:val="single" w:sz="4" w:space="0" w:color="auto"/>
              <w:left w:val="single" w:sz="4" w:space="0" w:color="auto"/>
              <w:bottom w:val="single" w:sz="4" w:space="0" w:color="auto"/>
              <w:right w:val="single" w:sz="4" w:space="0" w:color="auto"/>
            </w:tcBorders>
            <w:vAlign w:val="center"/>
          </w:tcPr>
          <w:p w14:paraId="1D7329C2" w14:textId="00D851BF" w:rsidR="00807EE6" w:rsidRPr="00807EE6" w:rsidRDefault="00807EE6" w:rsidP="003341DE">
            <w:pPr>
              <w:pStyle w:val="afff3"/>
              <w:numPr>
                <w:ilvl w:val="0"/>
                <w:numId w:val="56"/>
              </w:numPr>
              <w:spacing w:line="360" w:lineRule="auto"/>
              <w:ind w:firstLineChars="0"/>
              <w:rPr>
                <w:rFonts w:ascii="宋体" w:hAnsi="宋体"/>
                <w:color w:val="000000" w:themeColor="text1"/>
                <w:sz w:val="24"/>
                <w:szCs w:val="24"/>
              </w:rPr>
            </w:pPr>
          </w:p>
        </w:tc>
        <w:tc>
          <w:tcPr>
            <w:tcW w:w="1724" w:type="dxa"/>
            <w:tcBorders>
              <w:top w:val="single" w:sz="4" w:space="0" w:color="auto"/>
              <w:left w:val="single" w:sz="4" w:space="0" w:color="auto"/>
              <w:bottom w:val="single" w:sz="4" w:space="0" w:color="auto"/>
              <w:right w:val="single" w:sz="4" w:space="0" w:color="auto"/>
            </w:tcBorders>
            <w:vAlign w:val="center"/>
            <w:hideMark/>
          </w:tcPr>
          <w:p w14:paraId="6615C506" w14:textId="77777777" w:rsidR="00807EE6" w:rsidRPr="00807EE6" w:rsidRDefault="00807EE6" w:rsidP="00807EE6">
            <w:pPr>
              <w:spacing w:line="360" w:lineRule="auto"/>
              <w:rPr>
                <w:rFonts w:ascii="宋体" w:hAnsi="宋体"/>
                <w:b/>
                <w:bCs/>
                <w:color w:val="000000" w:themeColor="text1"/>
                <w:sz w:val="24"/>
                <w:szCs w:val="24"/>
              </w:rPr>
            </w:pPr>
            <w:r w:rsidRPr="00807EE6">
              <w:rPr>
                <w:rFonts w:ascii="宋体" w:hAnsi="宋体" w:hint="eastAsia"/>
                <w:b/>
                <w:bCs/>
                <w:color w:val="000000" w:themeColor="text1"/>
                <w:sz w:val="24"/>
                <w:szCs w:val="24"/>
              </w:rPr>
              <w:t>&lt;合计&gt;</w:t>
            </w:r>
          </w:p>
        </w:tc>
        <w:tc>
          <w:tcPr>
            <w:tcW w:w="2703" w:type="dxa"/>
            <w:tcBorders>
              <w:top w:val="single" w:sz="4" w:space="0" w:color="auto"/>
              <w:left w:val="single" w:sz="4" w:space="0" w:color="auto"/>
              <w:bottom w:val="single" w:sz="4" w:space="0" w:color="auto"/>
              <w:right w:val="single" w:sz="4" w:space="0" w:color="auto"/>
            </w:tcBorders>
            <w:vAlign w:val="center"/>
          </w:tcPr>
          <w:p w14:paraId="6C34774E" w14:textId="77777777" w:rsidR="00807EE6" w:rsidRPr="00807EE6" w:rsidRDefault="00807EE6" w:rsidP="00807EE6">
            <w:pPr>
              <w:spacing w:line="360" w:lineRule="auto"/>
              <w:rPr>
                <w:rFonts w:ascii="宋体" w:hAnsi="宋体"/>
                <w:color w:val="000000" w:themeColor="text1"/>
                <w:sz w:val="24"/>
                <w:szCs w:val="24"/>
              </w:rPr>
            </w:pPr>
          </w:p>
        </w:tc>
        <w:tc>
          <w:tcPr>
            <w:tcW w:w="682" w:type="dxa"/>
            <w:tcBorders>
              <w:top w:val="single" w:sz="4" w:space="0" w:color="auto"/>
              <w:left w:val="single" w:sz="4" w:space="0" w:color="auto"/>
              <w:bottom w:val="single" w:sz="4" w:space="0" w:color="auto"/>
              <w:right w:val="single" w:sz="4" w:space="0" w:color="auto"/>
            </w:tcBorders>
            <w:vAlign w:val="center"/>
            <w:hideMark/>
          </w:tcPr>
          <w:p w14:paraId="33D1DC67"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160</w:t>
            </w:r>
          </w:p>
        </w:tc>
        <w:tc>
          <w:tcPr>
            <w:tcW w:w="3095" w:type="dxa"/>
            <w:tcBorders>
              <w:top w:val="single" w:sz="4" w:space="0" w:color="auto"/>
              <w:left w:val="single" w:sz="4" w:space="0" w:color="auto"/>
              <w:bottom w:val="single" w:sz="4" w:space="0" w:color="auto"/>
              <w:right w:val="single" w:sz="4" w:space="0" w:color="auto"/>
            </w:tcBorders>
            <w:vAlign w:val="center"/>
          </w:tcPr>
          <w:p w14:paraId="15013902" w14:textId="77777777" w:rsidR="00807EE6" w:rsidRPr="00807EE6" w:rsidRDefault="00807EE6" w:rsidP="00807EE6">
            <w:pPr>
              <w:spacing w:line="360" w:lineRule="auto"/>
              <w:rPr>
                <w:rFonts w:ascii="宋体" w:hAnsi="宋体"/>
                <w:color w:val="000000" w:themeColor="text1"/>
                <w:sz w:val="24"/>
                <w:szCs w:val="24"/>
              </w:rPr>
            </w:pPr>
          </w:p>
        </w:tc>
      </w:tr>
    </w:tbl>
    <w:p w14:paraId="4817C63A" w14:textId="77777777" w:rsidR="00807EE6" w:rsidRPr="00807EE6" w:rsidRDefault="00807EE6" w:rsidP="00807EE6">
      <w:pPr>
        <w:spacing w:line="360" w:lineRule="auto"/>
        <w:rPr>
          <w:rFonts w:ascii="宋体" w:hAnsi="宋体" w:cstheme="minorBidi"/>
          <w:color w:val="000000" w:themeColor="text1"/>
          <w:sz w:val="24"/>
          <w:szCs w:val="24"/>
        </w:rPr>
      </w:pPr>
      <w:r w:rsidRPr="00807EE6">
        <w:rPr>
          <w:rFonts w:ascii="宋体" w:hAnsi="宋体" w:hint="eastAsia"/>
          <w:color w:val="000000" w:themeColor="text1"/>
          <w:sz w:val="24"/>
          <w:szCs w:val="24"/>
        </w:rPr>
        <w:t>注：列表中，标浅绿色背景的设备为已完成采购，设备近期到货；橙色背景的设备为“十二五”工程采购设备，已在采购中；金色背景设备为近期计划采购设备，上述设备均在此次设备纳管范围内。</w:t>
      </w:r>
    </w:p>
    <w:p w14:paraId="531C801A"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2008年广州灾备中心机房建设完成后，一直使用ITSM监控系统对机房内的动力、环境设备以及VMWare虚拟化平台服务器等进行集中监控，基本能够满足日常运维需求。在广州灾备中心机房将虚拟机化平台更换为华为的虚拟化平台后，ITSM监控系统失去对服务器的监控。于2019年进行UPS、精密空调等设备的更新改造，导致ITSM监控系统对温湿度、漏水检测等环境设备失去监控能力，并且更新后的设备也无法由ITSM监控系统进行纳管、监控。为避免机房各类设备出现故障时无法及时发现和处理，导致产生严重后果，拟建设集中的、统一的、联动的综合监控平台，对广州灾备中心机房的动力设备、环境设备、服务器、网络设备、存储等设备全面纳管监控，及时发现与解决交换机、路由器、服务器、存储、空调、UPS等突然出现的故障，确保信息系统安全稳定运行。</w:t>
      </w:r>
    </w:p>
    <w:p w14:paraId="076B47E8" w14:textId="77777777" w:rsidR="00807EE6" w:rsidRPr="00807EE6" w:rsidRDefault="00807EE6" w:rsidP="003D467A">
      <w:pPr>
        <w:pStyle w:val="2"/>
        <w:numPr>
          <w:ilvl w:val="1"/>
          <w:numId w:val="35"/>
        </w:numPr>
        <w:tabs>
          <w:tab w:val="clear" w:pos="0"/>
        </w:tabs>
        <w:spacing w:line="360" w:lineRule="auto"/>
        <w:rPr>
          <w:rFonts w:ascii="宋体" w:eastAsia="宋体" w:hAnsi="宋体"/>
          <w:sz w:val="24"/>
          <w:szCs w:val="24"/>
        </w:rPr>
      </w:pPr>
      <w:bookmarkStart w:id="504" w:name="_Toc39760229"/>
      <w:r w:rsidRPr="00807EE6">
        <w:rPr>
          <w:rFonts w:ascii="宋体" w:eastAsia="宋体" w:hAnsi="宋体" w:hint="eastAsia"/>
          <w:sz w:val="24"/>
          <w:szCs w:val="24"/>
        </w:rPr>
        <w:t>目标</w:t>
      </w:r>
      <w:bookmarkEnd w:id="504"/>
    </w:p>
    <w:p w14:paraId="39B23652"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加强广州灾备中心机房维护平台建设，提高信息资源的运行管理水平，通过建设集中的、统一的、联动的运维监控管理平台，及时、准确、全面反映与掌握信息系统的运行状态，保障各业务系统的正常运行，应达成如下目标：</w:t>
      </w:r>
    </w:p>
    <w:p w14:paraId="04DAB39F" w14:textId="77777777" w:rsidR="00807EE6" w:rsidRPr="00807EE6" w:rsidRDefault="00807EE6" w:rsidP="003D467A">
      <w:pPr>
        <w:pStyle w:val="afff3"/>
        <w:numPr>
          <w:ilvl w:val="0"/>
          <w:numId w:val="36"/>
        </w:numPr>
        <w:spacing w:line="360" w:lineRule="auto"/>
        <w:ind w:left="851" w:firstLineChars="0"/>
        <w:rPr>
          <w:rFonts w:ascii="宋体" w:hAnsi="宋体"/>
          <w:sz w:val="24"/>
          <w:szCs w:val="24"/>
        </w:rPr>
      </w:pPr>
      <w:r w:rsidRPr="00807EE6">
        <w:rPr>
          <w:rFonts w:ascii="宋体" w:hAnsi="宋体" w:hint="eastAsia"/>
          <w:sz w:val="24"/>
          <w:szCs w:val="24"/>
        </w:rPr>
        <w:t>以IT资源可用性监控为主线，构建统一集成的IT资源监控平台，强化主动监控，实现集中管理；</w:t>
      </w:r>
    </w:p>
    <w:p w14:paraId="55298758" w14:textId="77777777" w:rsidR="00807EE6" w:rsidRPr="00807EE6" w:rsidRDefault="00807EE6" w:rsidP="003D467A">
      <w:pPr>
        <w:pStyle w:val="afff3"/>
        <w:numPr>
          <w:ilvl w:val="0"/>
          <w:numId w:val="36"/>
        </w:numPr>
        <w:spacing w:line="360" w:lineRule="auto"/>
        <w:ind w:left="851" w:firstLineChars="0"/>
        <w:rPr>
          <w:rFonts w:ascii="宋体" w:hAnsi="宋体"/>
          <w:sz w:val="24"/>
          <w:szCs w:val="24"/>
        </w:rPr>
      </w:pPr>
      <w:r w:rsidRPr="00807EE6">
        <w:rPr>
          <w:rFonts w:ascii="宋体" w:hAnsi="宋体" w:hint="eastAsia"/>
          <w:sz w:val="24"/>
          <w:szCs w:val="24"/>
        </w:rPr>
        <w:t>对运</w:t>
      </w:r>
      <w:proofErr w:type="gramStart"/>
      <w:r w:rsidRPr="00807EE6">
        <w:rPr>
          <w:rFonts w:ascii="宋体" w:hAnsi="宋体" w:hint="eastAsia"/>
          <w:sz w:val="24"/>
          <w:szCs w:val="24"/>
        </w:rPr>
        <w:t>维管理</w:t>
      </w:r>
      <w:proofErr w:type="gramEnd"/>
      <w:r w:rsidRPr="00807EE6">
        <w:rPr>
          <w:rFonts w:ascii="宋体" w:hAnsi="宋体" w:hint="eastAsia"/>
          <w:sz w:val="24"/>
          <w:szCs w:val="24"/>
        </w:rPr>
        <w:t>工作进行优化，将管理数据电子化，管理过程规范化；</w:t>
      </w:r>
    </w:p>
    <w:p w14:paraId="353A17BB" w14:textId="77777777" w:rsidR="00807EE6" w:rsidRPr="00807EE6" w:rsidRDefault="00807EE6" w:rsidP="003D467A">
      <w:pPr>
        <w:pStyle w:val="afff3"/>
        <w:numPr>
          <w:ilvl w:val="0"/>
          <w:numId w:val="36"/>
        </w:numPr>
        <w:spacing w:line="360" w:lineRule="auto"/>
        <w:ind w:left="851" w:firstLineChars="0"/>
        <w:rPr>
          <w:rFonts w:ascii="宋体" w:hAnsi="宋体"/>
          <w:sz w:val="24"/>
          <w:szCs w:val="24"/>
        </w:rPr>
      </w:pPr>
      <w:r w:rsidRPr="00807EE6">
        <w:rPr>
          <w:rFonts w:ascii="宋体" w:hAnsi="宋体" w:hint="eastAsia"/>
          <w:sz w:val="24"/>
          <w:szCs w:val="24"/>
        </w:rPr>
        <w:t>可以实时了解全部IT资源的负载与使用情况，掌握运行质量与效率，合理利用资源；</w:t>
      </w:r>
    </w:p>
    <w:p w14:paraId="10AD35D5" w14:textId="77777777" w:rsidR="00807EE6" w:rsidRPr="00807EE6" w:rsidRDefault="00807EE6" w:rsidP="003D467A">
      <w:pPr>
        <w:pStyle w:val="afff3"/>
        <w:numPr>
          <w:ilvl w:val="0"/>
          <w:numId w:val="36"/>
        </w:numPr>
        <w:spacing w:line="360" w:lineRule="auto"/>
        <w:ind w:left="851" w:firstLineChars="0"/>
        <w:rPr>
          <w:rFonts w:ascii="宋体" w:hAnsi="宋体"/>
          <w:sz w:val="24"/>
          <w:szCs w:val="24"/>
        </w:rPr>
      </w:pPr>
      <w:r w:rsidRPr="00807EE6">
        <w:rPr>
          <w:rFonts w:ascii="宋体" w:hAnsi="宋体" w:hint="eastAsia"/>
          <w:sz w:val="24"/>
          <w:szCs w:val="24"/>
        </w:rPr>
        <w:lastRenderedPageBreak/>
        <w:t>建立集中的告警分析及展现平台，当故障产生时，可以进行故障的快速定位，发现故障原因，调度资源快速恢复系统服务，从而缩短故障解决时间，降低维护成本，提高系统整体可用性。</w:t>
      </w:r>
    </w:p>
    <w:p w14:paraId="5FF6D823" w14:textId="77777777" w:rsidR="00807EE6" w:rsidRPr="00807EE6" w:rsidRDefault="00807EE6" w:rsidP="003D467A">
      <w:pPr>
        <w:pStyle w:val="2"/>
        <w:numPr>
          <w:ilvl w:val="1"/>
          <w:numId w:val="35"/>
        </w:numPr>
        <w:tabs>
          <w:tab w:val="clear" w:pos="0"/>
        </w:tabs>
        <w:spacing w:line="360" w:lineRule="auto"/>
        <w:rPr>
          <w:rFonts w:ascii="宋体" w:eastAsia="宋体" w:hAnsi="宋体"/>
          <w:sz w:val="24"/>
          <w:szCs w:val="24"/>
        </w:rPr>
      </w:pPr>
      <w:bookmarkStart w:id="505" w:name="_Toc39760230"/>
      <w:r w:rsidRPr="00807EE6">
        <w:rPr>
          <w:rFonts w:ascii="宋体" w:eastAsia="宋体" w:hAnsi="宋体" w:hint="eastAsia"/>
          <w:sz w:val="24"/>
          <w:szCs w:val="24"/>
        </w:rPr>
        <w:t>任务</w:t>
      </w:r>
      <w:bookmarkEnd w:id="505"/>
    </w:p>
    <w:p w14:paraId="1BCE938E" w14:textId="77777777" w:rsidR="00807EE6" w:rsidRPr="00807EE6" w:rsidRDefault="00807EE6" w:rsidP="003D467A">
      <w:pPr>
        <w:pStyle w:val="afff3"/>
        <w:numPr>
          <w:ilvl w:val="0"/>
          <w:numId w:val="37"/>
        </w:numPr>
        <w:spacing w:line="360" w:lineRule="auto"/>
        <w:ind w:left="993" w:firstLineChars="0"/>
        <w:rPr>
          <w:rFonts w:ascii="宋体" w:hAnsi="宋体"/>
          <w:sz w:val="24"/>
          <w:szCs w:val="24"/>
        </w:rPr>
      </w:pPr>
      <w:r w:rsidRPr="00807EE6">
        <w:rPr>
          <w:rFonts w:ascii="宋体" w:hAnsi="宋体" w:hint="eastAsia"/>
          <w:sz w:val="24"/>
          <w:szCs w:val="24"/>
        </w:rPr>
        <w:t>构建广州数据中心设备统一纳管平台，实现设备管理的规范化、配置管理的精细化，对机房内的设备进行全生命周期管理，通过定义协议模板、解析参数等信息完成对设备的监控，为数据中心的监控、运</w:t>
      </w:r>
      <w:proofErr w:type="gramStart"/>
      <w:r w:rsidRPr="00807EE6">
        <w:rPr>
          <w:rFonts w:ascii="宋体" w:hAnsi="宋体" w:hint="eastAsia"/>
          <w:sz w:val="24"/>
          <w:szCs w:val="24"/>
        </w:rPr>
        <w:t>维操作</w:t>
      </w:r>
      <w:proofErr w:type="gramEnd"/>
      <w:r w:rsidRPr="00807EE6">
        <w:rPr>
          <w:rFonts w:ascii="宋体" w:hAnsi="宋体" w:hint="eastAsia"/>
          <w:sz w:val="24"/>
          <w:szCs w:val="24"/>
        </w:rPr>
        <w:t>提供数据基础，通过系统、科学的管理方式，全面提高技术保障水平。其中纳管的设备包括：服务器设备、网络设备、存储设备、动力设备、环境设备等。</w:t>
      </w:r>
    </w:p>
    <w:p w14:paraId="5EFF6415" w14:textId="77777777" w:rsidR="00807EE6" w:rsidRPr="00807EE6" w:rsidRDefault="00807EE6" w:rsidP="003D467A">
      <w:pPr>
        <w:pStyle w:val="afff3"/>
        <w:numPr>
          <w:ilvl w:val="0"/>
          <w:numId w:val="37"/>
        </w:numPr>
        <w:spacing w:line="360" w:lineRule="auto"/>
        <w:ind w:left="993" w:firstLineChars="0"/>
        <w:rPr>
          <w:rFonts w:ascii="宋体" w:hAnsi="宋体"/>
          <w:sz w:val="24"/>
          <w:szCs w:val="24"/>
        </w:rPr>
      </w:pPr>
      <w:r w:rsidRPr="00807EE6">
        <w:rPr>
          <w:rFonts w:ascii="宋体" w:hAnsi="宋体" w:hint="eastAsia"/>
          <w:sz w:val="24"/>
          <w:szCs w:val="24"/>
        </w:rPr>
        <w:t>建设动力环境监控子系统，在各个设备厂商能提供通信协议</w:t>
      </w:r>
      <w:proofErr w:type="gramStart"/>
      <w:r w:rsidRPr="00807EE6">
        <w:rPr>
          <w:rFonts w:ascii="宋体" w:hAnsi="宋体" w:hint="eastAsia"/>
          <w:sz w:val="24"/>
          <w:szCs w:val="24"/>
        </w:rPr>
        <w:t>及点表的</w:t>
      </w:r>
      <w:proofErr w:type="gramEnd"/>
      <w:r w:rsidRPr="00807EE6">
        <w:rPr>
          <w:rFonts w:ascii="宋体" w:hAnsi="宋体" w:hint="eastAsia"/>
          <w:sz w:val="24"/>
          <w:szCs w:val="24"/>
        </w:rPr>
        <w:t>情况下，对各类动力设备、环境设备监控数据进行采集，实时展示设备运行情况，并存储为历史数据，为后续建设监控数据分析平台提供数据基础。其中监控的动力环境设备包括：UPS、柴油发电机、精密空调、温湿度、漏水检测、蓄电池、配电柜、门禁系统、视频监控系统、消防系统等设备。</w:t>
      </w:r>
    </w:p>
    <w:p w14:paraId="06AF6DFF" w14:textId="77777777" w:rsidR="00807EE6" w:rsidRPr="00807EE6" w:rsidRDefault="00807EE6" w:rsidP="003D467A">
      <w:pPr>
        <w:pStyle w:val="afff3"/>
        <w:numPr>
          <w:ilvl w:val="0"/>
          <w:numId w:val="37"/>
        </w:numPr>
        <w:spacing w:line="360" w:lineRule="auto"/>
        <w:ind w:left="993" w:firstLineChars="0"/>
        <w:rPr>
          <w:rFonts w:ascii="宋体" w:hAnsi="宋体"/>
          <w:sz w:val="24"/>
          <w:szCs w:val="24"/>
        </w:rPr>
      </w:pPr>
      <w:r w:rsidRPr="00807EE6">
        <w:rPr>
          <w:rFonts w:ascii="宋体" w:hAnsi="宋体" w:hint="eastAsia"/>
          <w:sz w:val="24"/>
          <w:szCs w:val="24"/>
        </w:rPr>
        <w:t>建设基础架构监控子系统，对IT资源的性能数据、事件数据进行采集，以达到及时了解目前IT环境中各个组件的运行状况的目的。监控的设备包括：服务器设备、网络设备、存储设备等。</w:t>
      </w:r>
    </w:p>
    <w:p w14:paraId="131B867D" w14:textId="77777777" w:rsidR="00807EE6" w:rsidRPr="00807EE6" w:rsidRDefault="00807EE6" w:rsidP="003D467A">
      <w:pPr>
        <w:pStyle w:val="afff3"/>
        <w:numPr>
          <w:ilvl w:val="0"/>
          <w:numId w:val="37"/>
        </w:numPr>
        <w:spacing w:line="360" w:lineRule="auto"/>
        <w:ind w:left="993" w:firstLineChars="0"/>
        <w:rPr>
          <w:rFonts w:ascii="宋体" w:hAnsi="宋体"/>
          <w:sz w:val="24"/>
          <w:szCs w:val="24"/>
        </w:rPr>
      </w:pPr>
      <w:r w:rsidRPr="00807EE6">
        <w:rPr>
          <w:rFonts w:ascii="宋体" w:hAnsi="宋体" w:hint="eastAsia"/>
          <w:sz w:val="24"/>
          <w:szCs w:val="24"/>
        </w:rPr>
        <w:t>建立多渠道告警机制，实现告警信息、级别及监控点限值的自定义管理，可通过多种渠道（短信、邮件、告警平台等）对运</w:t>
      </w:r>
      <w:proofErr w:type="gramStart"/>
      <w:r w:rsidRPr="00807EE6">
        <w:rPr>
          <w:rFonts w:ascii="宋体" w:hAnsi="宋体" w:hint="eastAsia"/>
          <w:sz w:val="24"/>
          <w:szCs w:val="24"/>
        </w:rPr>
        <w:t>维人员</w:t>
      </w:r>
      <w:proofErr w:type="gramEnd"/>
      <w:r w:rsidRPr="00807EE6">
        <w:rPr>
          <w:rFonts w:ascii="宋体" w:hAnsi="宋体" w:hint="eastAsia"/>
          <w:sz w:val="24"/>
          <w:szCs w:val="24"/>
        </w:rPr>
        <w:t>进行告警通知。</w:t>
      </w:r>
    </w:p>
    <w:p w14:paraId="22031B64" w14:textId="77777777" w:rsidR="00807EE6" w:rsidRPr="00807EE6" w:rsidRDefault="00807EE6" w:rsidP="003D467A">
      <w:pPr>
        <w:pStyle w:val="afff3"/>
        <w:numPr>
          <w:ilvl w:val="0"/>
          <w:numId w:val="37"/>
        </w:numPr>
        <w:spacing w:line="360" w:lineRule="auto"/>
        <w:ind w:left="993" w:firstLineChars="0"/>
        <w:rPr>
          <w:rFonts w:ascii="宋体" w:hAnsi="宋体"/>
          <w:sz w:val="24"/>
          <w:szCs w:val="24"/>
        </w:rPr>
      </w:pPr>
      <w:r w:rsidRPr="00807EE6">
        <w:rPr>
          <w:rFonts w:ascii="宋体" w:hAnsi="宋体" w:hint="eastAsia"/>
          <w:sz w:val="24"/>
          <w:szCs w:val="24"/>
        </w:rPr>
        <w:t>实现机房可视化管理，可展示机房设备位置及详细信息，可通过搜索定位设备的机柜位置和U高，同时可进行位置变更操作；</w:t>
      </w:r>
    </w:p>
    <w:p w14:paraId="6C3E84B9" w14:textId="77777777" w:rsidR="00807EE6" w:rsidRPr="00807EE6" w:rsidRDefault="00807EE6" w:rsidP="003D467A">
      <w:pPr>
        <w:pStyle w:val="afff3"/>
        <w:numPr>
          <w:ilvl w:val="0"/>
          <w:numId w:val="37"/>
        </w:numPr>
        <w:spacing w:line="360" w:lineRule="auto"/>
        <w:ind w:left="993" w:firstLineChars="0"/>
        <w:rPr>
          <w:rFonts w:ascii="宋体" w:hAnsi="宋体"/>
          <w:sz w:val="24"/>
          <w:szCs w:val="24"/>
        </w:rPr>
      </w:pPr>
      <w:r w:rsidRPr="00807EE6">
        <w:rPr>
          <w:rFonts w:ascii="宋体" w:hAnsi="宋体" w:hint="eastAsia"/>
          <w:sz w:val="24"/>
          <w:szCs w:val="24"/>
        </w:rPr>
        <w:t>通过多种直观方式、从多个视角提供对整个IT系统运行的综合、全面、集中监控展现。</w:t>
      </w:r>
    </w:p>
    <w:p w14:paraId="35768C4B" w14:textId="77777777" w:rsidR="00807EE6" w:rsidRPr="00807EE6" w:rsidRDefault="00807EE6" w:rsidP="003D467A">
      <w:pPr>
        <w:pStyle w:val="afff3"/>
        <w:numPr>
          <w:ilvl w:val="0"/>
          <w:numId w:val="37"/>
        </w:numPr>
        <w:spacing w:line="360" w:lineRule="auto"/>
        <w:ind w:left="993" w:firstLineChars="0"/>
        <w:rPr>
          <w:rFonts w:ascii="宋体" w:hAnsi="宋体"/>
          <w:sz w:val="24"/>
          <w:szCs w:val="24"/>
        </w:rPr>
      </w:pPr>
      <w:r w:rsidRPr="00807EE6">
        <w:rPr>
          <w:rFonts w:ascii="宋体" w:hAnsi="宋体" w:hint="eastAsia"/>
          <w:sz w:val="24"/>
          <w:szCs w:val="24"/>
        </w:rPr>
        <w:t>通过网络管理子系统完成对底层</w:t>
      </w:r>
      <w:proofErr w:type="gramStart"/>
      <w:r w:rsidRPr="00807EE6">
        <w:rPr>
          <w:rFonts w:ascii="宋体" w:hAnsi="宋体" w:hint="eastAsia"/>
          <w:sz w:val="24"/>
          <w:szCs w:val="24"/>
        </w:rPr>
        <w:t>物理网</w:t>
      </w:r>
      <w:proofErr w:type="gramEnd"/>
      <w:r w:rsidRPr="00807EE6">
        <w:rPr>
          <w:rFonts w:ascii="宋体" w:hAnsi="宋体" w:hint="eastAsia"/>
          <w:sz w:val="24"/>
          <w:szCs w:val="24"/>
        </w:rPr>
        <w:t>元和虚拟网元的控制，同时还可以和主流计算平台进行联动。针对主流厂商的SDN控制器可以对其进行纳管，可以根据上层业务需求，随意组合虚拟网元，快速搭建自己的VPC并完成互联互通。</w:t>
      </w:r>
    </w:p>
    <w:p w14:paraId="1FF0E00E" w14:textId="77777777" w:rsidR="00807EE6" w:rsidRPr="00807EE6" w:rsidRDefault="00807EE6" w:rsidP="003D467A">
      <w:pPr>
        <w:pStyle w:val="afff3"/>
        <w:numPr>
          <w:ilvl w:val="0"/>
          <w:numId w:val="37"/>
        </w:numPr>
        <w:spacing w:line="360" w:lineRule="auto"/>
        <w:ind w:left="993" w:firstLineChars="0"/>
        <w:rPr>
          <w:rFonts w:ascii="宋体" w:hAnsi="宋体"/>
          <w:sz w:val="24"/>
          <w:szCs w:val="24"/>
        </w:rPr>
      </w:pPr>
      <w:r w:rsidRPr="00807EE6">
        <w:rPr>
          <w:rFonts w:ascii="宋体" w:hAnsi="宋体" w:hint="eastAsia"/>
          <w:sz w:val="24"/>
          <w:szCs w:val="24"/>
        </w:rPr>
        <w:lastRenderedPageBreak/>
        <w:t>初步建设运维自动化系统部分内容，以减轻广州灾备中心机房运</w:t>
      </w:r>
      <w:proofErr w:type="gramStart"/>
      <w:r w:rsidRPr="00807EE6">
        <w:rPr>
          <w:rFonts w:ascii="宋体" w:hAnsi="宋体" w:hint="eastAsia"/>
          <w:sz w:val="24"/>
          <w:szCs w:val="24"/>
        </w:rPr>
        <w:t>维过程</w:t>
      </w:r>
      <w:proofErr w:type="gramEnd"/>
      <w:r w:rsidRPr="00807EE6">
        <w:rPr>
          <w:rFonts w:ascii="宋体" w:hAnsi="宋体" w:hint="eastAsia"/>
          <w:sz w:val="24"/>
          <w:szCs w:val="24"/>
        </w:rPr>
        <w:t>中所面临的压力，使日常运</w:t>
      </w:r>
      <w:proofErr w:type="gramStart"/>
      <w:r w:rsidRPr="00807EE6">
        <w:rPr>
          <w:rFonts w:ascii="宋体" w:hAnsi="宋体" w:hint="eastAsia"/>
          <w:sz w:val="24"/>
          <w:szCs w:val="24"/>
        </w:rPr>
        <w:t>维操作</w:t>
      </w:r>
      <w:proofErr w:type="gramEnd"/>
      <w:r w:rsidRPr="00807EE6">
        <w:rPr>
          <w:rFonts w:ascii="宋体" w:hAnsi="宋体" w:hint="eastAsia"/>
          <w:sz w:val="24"/>
          <w:szCs w:val="24"/>
        </w:rPr>
        <w:t>标准化、流程化，最大程度的减少人为失误，减少人力成本，提高运维的效率和质量。此部分建设包括：</w:t>
      </w:r>
      <w:proofErr w:type="gramStart"/>
      <w:r w:rsidRPr="00807EE6">
        <w:rPr>
          <w:rFonts w:ascii="宋体" w:hAnsi="宋体" w:hint="eastAsia"/>
          <w:sz w:val="24"/>
          <w:szCs w:val="24"/>
        </w:rPr>
        <w:t>物理机</w:t>
      </w:r>
      <w:proofErr w:type="gramEnd"/>
      <w:r w:rsidRPr="00807EE6">
        <w:rPr>
          <w:rFonts w:ascii="宋体" w:hAnsi="宋体" w:hint="eastAsia"/>
          <w:sz w:val="24"/>
          <w:szCs w:val="24"/>
        </w:rPr>
        <w:t>自动化部署、华为云平台对接、存储划盘、巡检自动化等。</w:t>
      </w:r>
    </w:p>
    <w:p w14:paraId="76D04583" w14:textId="77777777" w:rsidR="00807EE6" w:rsidRPr="00807EE6" w:rsidRDefault="00807EE6" w:rsidP="003D467A">
      <w:pPr>
        <w:pStyle w:val="afff3"/>
        <w:numPr>
          <w:ilvl w:val="0"/>
          <w:numId w:val="37"/>
        </w:numPr>
        <w:spacing w:line="360" w:lineRule="auto"/>
        <w:ind w:left="993" w:firstLineChars="0"/>
        <w:rPr>
          <w:rFonts w:ascii="宋体" w:hAnsi="宋体"/>
          <w:sz w:val="24"/>
          <w:szCs w:val="24"/>
        </w:rPr>
      </w:pPr>
      <w:r w:rsidRPr="00807EE6">
        <w:rPr>
          <w:rFonts w:ascii="宋体" w:hAnsi="宋体" w:hint="eastAsia"/>
          <w:sz w:val="24"/>
          <w:szCs w:val="24"/>
        </w:rPr>
        <w:t>实现多种监控目标数据采集，对数据库（MySQL、Oracle、达梦数据库）及常见中间件实现监控。</w:t>
      </w:r>
    </w:p>
    <w:p w14:paraId="2F0796EC" w14:textId="77777777" w:rsidR="00807EE6" w:rsidRPr="00807EE6" w:rsidRDefault="00807EE6" w:rsidP="003D467A">
      <w:pPr>
        <w:pStyle w:val="2"/>
        <w:numPr>
          <w:ilvl w:val="1"/>
          <w:numId w:val="35"/>
        </w:numPr>
        <w:tabs>
          <w:tab w:val="clear" w:pos="0"/>
        </w:tabs>
        <w:spacing w:line="360" w:lineRule="auto"/>
        <w:rPr>
          <w:rFonts w:ascii="宋体" w:eastAsia="宋体" w:hAnsi="宋体"/>
          <w:sz w:val="24"/>
          <w:szCs w:val="24"/>
        </w:rPr>
      </w:pPr>
      <w:bookmarkStart w:id="506" w:name="_Toc39760231"/>
      <w:r w:rsidRPr="00807EE6">
        <w:rPr>
          <w:rFonts w:ascii="宋体" w:eastAsia="宋体" w:hAnsi="宋体" w:hint="eastAsia"/>
          <w:sz w:val="24"/>
          <w:szCs w:val="24"/>
        </w:rPr>
        <w:t>技术需求</w:t>
      </w:r>
      <w:bookmarkEnd w:id="506"/>
    </w:p>
    <w:p w14:paraId="5135979A" w14:textId="77777777" w:rsidR="00807EE6" w:rsidRPr="00807EE6" w:rsidRDefault="00807EE6" w:rsidP="003D467A">
      <w:pPr>
        <w:pStyle w:val="30"/>
        <w:numPr>
          <w:ilvl w:val="2"/>
          <w:numId w:val="35"/>
        </w:numPr>
        <w:spacing w:line="360" w:lineRule="auto"/>
        <w:ind w:leftChars="0" w:left="635" w:rightChars="0" w:right="210"/>
        <w:rPr>
          <w:rFonts w:ascii="宋体" w:hAnsi="宋体"/>
          <w:sz w:val="24"/>
          <w:szCs w:val="24"/>
        </w:rPr>
      </w:pPr>
      <w:bookmarkStart w:id="507" w:name="_Toc39760232"/>
      <w:r w:rsidRPr="00807EE6">
        <w:rPr>
          <w:rFonts w:ascii="宋体" w:hAnsi="宋体" w:hint="eastAsia"/>
          <w:sz w:val="24"/>
          <w:szCs w:val="24"/>
        </w:rPr>
        <w:t>总体需求</w:t>
      </w:r>
      <w:bookmarkEnd w:id="507"/>
    </w:p>
    <w:p w14:paraId="1005CDCF"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采用流行简单的B/S结构，无需安装客户端就可远程浏览，完全在先进的、开源的、成熟的组件上开发的监控系统，采用友好的显示界面，美观大方；可以管理动力环境设备、服务器设备、网络设备、存储设备等，稳定而高效，通过基于web的远程访问能力，便于随时随地了解机房的运行状态，通过统一的界面完成动力环境监控系统、基础架构监控系统的相关管理操作，并提供完整的二次开发功能，可以按照用户需求定制。</w:t>
      </w:r>
    </w:p>
    <w:p w14:paraId="49B53007" w14:textId="77777777" w:rsidR="00807EE6" w:rsidRPr="00807EE6" w:rsidRDefault="00807EE6" w:rsidP="003D467A">
      <w:pPr>
        <w:pStyle w:val="30"/>
        <w:numPr>
          <w:ilvl w:val="2"/>
          <w:numId w:val="35"/>
        </w:numPr>
        <w:spacing w:line="360" w:lineRule="auto"/>
        <w:ind w:leftChars="0" w:left="635" w:rightChars="0" w:right="210"/>
        <w:rPr>
          <w:rFonts w:ascii="宋体" w:hAnsi="宋体"/>
          <w:sz w:val="24"/>
          <w:szCs w:val="24"/>
        </w:rPr>
      </w:pPr>
      <w:bookmarkStart w:id="508" w:name="_Toc39760233"/>
      <w:r w:rsidRPr="00807EE6">
        <w:rPr>
          <w:rFonts w:ascii="宋体" w:hAnsi="宋体" w:hint="eastAsia"/>
          <w:sz w:val="24"/>
          <w:szCs w:val="24"/>
        </w:rPr>
        <w:t>动力环境监控系统</w:t>
      </w:r>
      <w:bookmarkEnd w:id="508"/>
    </w:p>
    <w:p w14:paraId="47004E5D"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动力环境监控系统分为配置管理子系统、数据采集子系统、数据展示三个部分，由数据采集子系统完成监控对象的数据采集。配置管理子系统用来维护动力环境设备信息，并可以进行采集规则设置。监控对象按照采集方式分为智能设备和非智能设备两大类，智能设备本身具有数据采集和处理能力，并带有智能接口，可以与上机位进行通信；非智能设备本身不具备数据采集和处理能力，需要增加传感器、变送器和采集器来完成数据采集。</w:t>
      </w:r>
    </w:p>
    <w:p w14:paraId="71CB2D1C"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数据展示平台可实时显示监控对象的检测数据，并可以查询任意时间范围内的监测数据，在电子视图上标明设备和其子设备在机房中的位置。点击图标可导航到相应设备并显示相关数据（</w:t>
      </w:r>
      <w:r w:rsidRPr="00807EE6">
        <w:rPr>
          <w:rFonts w:ascii="宋体" w:hAnsi="宋体" w:hint="eastAsia"/>
          <w:kern w:val="0"/>
          <w:sz w:val="24"/>
          <w:szCs w:val="24"/>
        </w:rPr>
        <w:t>包含但不限于通讯状态、当前报警数据、实时数据等）</w:t>
      </w:r>
      <w:r w:rsidRPr="00807EE6">
        <w:rPr>
          <w:rFonts w:ascii="宋体" w:hAnsi="宋体" w:hint="eastAsia"/>
          <w:sz w:val="24"/>
          <w:szCs w:val="24"/>
        </w:rPr>
        <w:t>。有报警发生时，相应设备图标会变红闪烁，并现场产生声光报警。</w:t>
      </w:r>
    </w:p>
    <w:p w14:paraId="1A8E7785"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丰富的报表功能，采用可视化图表（包含但不限于列表、柱状图、动态曲线图等）</w:t>
      </w:r>
      <w:r w:rsidRPr="00807EE6">
        <w:rPr>
          <w:rFonts w:ascii="宋体" w:hAnsi="宋体" w:hint="eastAsia"/>
          <w:sz w:val="24"/>
          <w:szCs w:val="24"/>
        </w:rPr>
        <w:lastRenderedPageBreak/>
        <w:t>多维度形象直观地展示对比各种实时数据、报警数据、历史数据（最大最小值、平均值等），按用户需求自动生成输出（包含但不限于年、月、日）运行报告和各设备实时、报警、历史数据图表。</w:t>
      </w:r>
    </w:p>
    <w:p w14:paraId="668BF5F7"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支持Windows、Mac、IOS、Android等主流操作系统。可通过台式机、平板电脑、手机等浏览。</w:t>
      </w:r>
    </w:p>
    <w:p w14:paraId="2267FDF7"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09" w:name="_Toc39760234"/>
      <w:r w:rsidRPr="00807EE6">
        <w:rPr>
          <w:rFonts w:ascii="宋体" w:eastAsia="宋体" w:hAnsi="宋体" w:hint="eastAsia"/>
          <w:sz w:val="24"/>
          <w:szCs w:val="24"/>
        </w:rPr>
        <w:t>UPS监控</w:t>
      </w:r>
      <w:bookmarkEnd w:id="509"/>
    </w:p>
    <w:p w14:paraId="0A86C287"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UPS电源和直流电源均带有电池，对计算机起到提高电源质量、停电后持续供电的保障。通过由UPS厂家提供的通讯协议及智能通讯接口，对UPS内部整流器、逆变器、电池、旁路、负载等各部件的运行状态进行实时监视，一旦有部件发生故障，机房环境监控系统将自动报警。机房环境监控系统中对于UPS的监控一律采用只监视，不控制的模式。</w:t>
      </w:r>
    </w:p>
    <w:p w14:paraId="6EE167B1"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10" w:name="_Toc39760235"/>
      <w:r w:rsidRPr="00807EE6">
        <w:rPr>
          <w:rFonts w:ascii="宋体" w:eastAsia="宋体" w:hAnsi="宋体" w:hint="eastAsia"/>
          <w:sz w:val="24"/>
          <w:szCs w:val="24"/>
        </w:rPr>
        <w:t>精密空调监控</w:t>
      </w:r>
      <w:bookmarkEnd w:id="510"/>
    </w:p>
    <w:p w14:paraId="5853E969"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通过实时监控，能够全面诊断空调运行状况，监控空调各部件(如</w:t>
      </w:r>
      <w:r w:rsidRPr="00807EE6">
        <w:rPr>
          <w:rFonts w:ascii="宋体" w:hAnsi="宋体" w:hint="eastAsia"/>
          <w:sz w:val="24"/>
          <w:szCs w:val="24"/>
        </w:rPr>
        <w:t> </w:t>
      </w:r>
      <w:r w:rsidRPr="00807EE6">
        <w:rPr>
          <w:rFonts w:ascii="宋体" w:hAnsi="宋体" w:hint="eastAsia"/>
          <w:sz w:val="24"/>
          <w:szCs w:val="24"/>
        </w:rPr>
        <w:t>压缩机、风机、加热器、加湿器、去湿器、滤网等)的运行状态与参数，并能够通过机房环境监控系统管理功能远程修改空调设置参数(温度、湿度、温度上下限、</w:t>
      </w:r>
      <w:r w:rsidRPr="00807EE6">
        <w:rPr>
          <w:rFonts w:ascii="宋体" w:hAnsi="宋体" w:hint="eastAsia"/>
          <w:sz w:val="24"/>
          <w:szCs w:val="24"/>
        </w:rPr>
        <w:t> </w:t>
      </w:r>
      <w:r w:rsidRPr="00807EE6">
        <w:rPr>
          <w:rFonts w:ascii="宋体" w:hAnsi="宋体" w:hint="eastAsia"/>
          <w:sz w:val="24"/>
          <w:szCs w:val="24"/>
        </w:rPr>
        <w:t>湿度上下限等)，以及对精密空调的重启。空调机组即便有微小的故障，也可以通过机房环境监控系统检测出来，及时采取措施防止空调机组进一步损坏。监控指标包括但不限于以下指标：运行状态、回风温度高、回风湿度高、送风温度高、送风湿度高、回风温度低、回风湿度低、送风温度低、送风湿度低、风机状态、风机报警、过滤器堵塞、回风温度、送风温度、回风湿度、送风湿度、温度设置点、湿度设置点、风机转速、压缩机状态、压缩机高压报警、压缩机低压报警。</w:t>
      </w:r>
    </w:p>
    <w:p w14:paraId="262E4194"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11" w:name="_Toc39760236"/>
      <w:r w:rsidRPr="00807EE6">
        <w:rPr>
          <w:rFonts w:ascii="宋体" w:eastAsia="宋体" w:hAnsi="宋体" w:hint="eastAsia"/>
          <w:sz w:val="24"/>
          <w:szCs w:val="24"/>
        </w:rPr>
        <w:t>柴油发电机监控</w:t>
      </w:r>
      <w:bookmarkEnd w:id="511"/>
    </w:p>
    <w:p w14:paraId="57969BD6"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实时显示并保存发电机组的各监测参数的数值，设定电压、电流的上限值与下限值，当监测的电压或电流超过设定的允许值时，系统诊断为有故障（报警）事件发生，监控主系统发出报警；实时监测发电机组所发电的相电压、相电流、相功率、频率、功率因</w:t>
      </w:r>
      <w:r w:rsidRPr="00807EE6">
        <w:rPr>
          <w:rFonts w:ascii="宋体" w:hAnsi="宋体" w:hint="eastAsia"/>
          <w:sz w:val="24"/>
          <w:szCs w:val="24"/>
        </w:rPr>
        <w:lastRenderedPageBreak/>
        <w:t>素、总功率等。监控指标包括但不限于以下内容：开机状态、自动/半自动标志、油压、水温、液位、报警数量、运行小时、启动次数、转速、发电机电流、发电机功率、发电机无功功率、发电机视在功率、发电机频率、电池电压、发电机功率因数等。</w:t>
      </w:r>
    </w:p>
    <w:p w14:paraId="47E54F1D"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12" w:name="_Toc39760237"/>
      <w:r w:rsidRPr="00807EE6">
        <w:rPr>
          <w:rFonts w:ascii="宋体" w:eastAsia="宋体" w:hAnsi="宋体" w:hint="eastAsia"/>
          <w:sz w:val="24"/>
          <w:szCs w:val="24"/>
        </w:rPr>
        <w:t>蓄电池监控</w:t>
      </w:r>
      <w:bookmarkEnd w:id="512"/>
    </w:p>
    <w:p w14:paraId="4318D45E" w14:textId="77777777" w:rsidR="00807EE6" w:rsidRPr="00807EE6" w:rsidRDefault="00807EE6" w:rsidP="00807EE6">
      <w:pPr>
        <w:spacing w:line="360" w:lineRule="auto"/>
        <w:ind w:firstLineChars="199" w:firstLine="478"/>
        <w:rPr>
          <w:rFonts w:ascii="宋体" w:hAnsi="宋体"/>
          <w:sz w:val="24"/>
          <w:szCs w:val="24"/>
        </w:rPr>
      </w:pPr>
      <w:r w:rsidRPr="00807EE6">
        <w:rPr>
          <w:rFonts w:ascii="宋体" w:hAnsi="宋体" w:hint="eastAsia"/>
          <w:sz w:val="24"/>
          <w:szCs w:val="24"/>
        </w:rPr>
        <w:t>及时可靠地对蓄电池组进行巡回检测，对于维护负载设备的正常运转具有十分重要的意义。为此，需要通过在线式电池监测仪、直流电流传感器等设备对UPS蓄电池进行监控。监控指标包括：组电压、组电流、组温度、电池电流、电池电压、电池温度等。一旦发生报警，在视图上显示故障电池数量和位置。</w:t>
      </w:r>
    </w:p>
    <w:p w14:paraId="2A97E2E8"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13" w:name="_Toc39760238"/>
      <w:r w:rsidRPr="00807EE6">
        <w:rPr>
          <w:rFonts w:ascii="宋体" w:eastAsia="宋体" w:hAnsi="宋体" w:hint="eastAsia"/>
          <w:sz w:val="24"/>
          <w:szCs w:val="24"/>
        </w:rPr>
        <w:t>配电柜监控</w:t>
      </w:r>
      <w:bookmarkEnd w:id="513"/>
    </w:p>
    <w:p w14:paraId="1FE8A012"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主要是对配电柜的运行状况进行监测，主要对配电系统的三相相电压、相电流、线电压、线电流、有功、无功、频率、功率因数等参数和配电开关的状态监视进行监视。当一些重要参数超过危险界限后进行报警。</w:t>
      </w:r>
    </w:p>
    <w:p w14:paraId="3A519873"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14" w:name="_Toc39760239"/>
      <w:r w:rsidRPr="00807EE6">
        <w:rPr>
          <w:rFonts w:ascii="宋体" w:eastAsia="宋体" w:hAnsi="宋体" w:hint="eastAsia"/>
          <w:sz w:val="24"/>
          <w:szCs w:val="24"/>
        </w:rPr>
        <w:t>温湿度监控</w:t>
      </w:r>
      <w:bookmarkEnd w:id="514"/>
    </w:p>
    <w:p w14:paraId="6752394F" w14:textId="77777777" w:rsidR="00807EE6" w:rsidRPr="00807EE6" w:rsidRDefault="00807EE6" w:rsidP="00807EE6">
      <w:pPr>
        <w:spacing w:line="360" w:lineRule="auto"/>
        <w:ind w:firstLineChars="199" w:firstLine="478"/>
        <w:rPr>
          <w:rFonts w:ascii="宋体" w:hAnsi="宋体"/>
          <w:sz w:val="24"/>
          <w:szCs w:val="24"/>
        </w:rPr>
      </w:pPr>
      <w:r w:rsidRPr="00807EE6">
        <w:rPr>
          <w:rFonts w:ascii="宋体" w:hAnsi="宋体" w:hint="eastAsia"/>
          <w:sz w:val="24"/>
          <w:szCs w:val="24"/>
        </w:rPr>
        <w:t>机房的主要设备工作间均需安装温度和湿度传感探头，对温度、湿度进行实时检测，显示各测点温度、湿度值。采用Modbus协议对变送器的温度、湿度数据进行采集，当检测值超过各工作区规定的温、湿度上、下限值时，可以进行该值的超限报警。一旦发生报警，在视图上显示报警温湿度探头位置。</w:t>
      </w:r>
    </w:p>
    <w:p w14:paraId="586D7B1E"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15" w:name="_Toc39760240"/>
      <w:r w:rsidRPr="00807EE6">
        <w:rPr>
          <w:rFonts w:ascii="宋体" w:eastAsia="宋体" w:hAnsi="宋体" w:hint="eastAsia"/>
          <w:sz w:val="24"/>
          <w:szCs w:val="24"/>
        </w:rPr>
        <w:t>漏水检测</w:t>
      </w:r>
      <w:bookmarkEnd w:id="515"/>
    </w:p>
    <w:p w14:paraId="7B190B8E"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对于水系统空调存在较大的漏水故障隐患，并且随着机房使用年限的增大，故障发生的概率总体会上升。所以建议设置定位式漏水检测系统，对机房空调及有漏水隐患的部位进行漏水检测，一旦发生漏水故障能确保在第一时间告警并将准确的定位信息反馈给值班人员，以避免漏水引发次生故障。机房最容易出现漏水的地方为空调附近，在空调的安装地板下面安装线式漏水感应传感器。漏水传感器由漏水主机和漏水感应</w:t>
      </w:r>
      <w:proofErr w:type="gramStart"/>
      <w:r w:rsidRPr="00807EE6">
        <w:rPr>
          <w:rFonts w:ascii="宋体" w:hAnsi="宋体" w:hint="eastAsia"/>
          <w:sz w:val="24"/>
          <w:szCs w:val="24"/>
        </w:rPr>
        <w:t>绳</w:t>
      </w:r>
      <w:proofErr w:type="gramEnd"/>
      <w:r w:rsidRPr="00807EE6">
        <w:rPr>
          <w:rFonts w:ascii="宋体" w:hAnsi="宋体" w:hint="eastAsia"/>
          <w:sz w:val="24"/>
          <w:szCs w:val="24"/>
        </w:rPr>
        <w:t>组成，</w:t>
      </w:r>
      <w:r w:rsidRPr="00807EE6">
        <w:rPr>
          <w:rFonts w:ascii="宋体" w:hAnsi="宋体" w:hint="eastAsia"/>
          <w:sz w:val="24"/>
          <w:szCs w:val="24"/>
        </w:rPr>
        <w:lastRenderedPageBreak/>
        <w:t>传感器将漏水信号转换成干节点开关量信号，从而实现对机房水浸监控。</w:t>
      </w:r>
    </w:p>
    <w:p w14:paraId="0ADD48BD"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16" w:name="_Toc39760241"/>
      <w:r w:rsidRPr="00807EE6">
        <w:rPr>
          <w:rFonts w:ascii="宋体" w:eastAsia="宋体" w:hAnsi="宋体" w:hint="eastAsia"/>
          <w:sz w:val="24"/>
          <w:szCs w:val="24"/>
        </w:rPr>
        <w:t>门禁系统</w:t>
      </w:r>
      <w:bookmarkEnd w:id="516"/>
    </w:p>
    <w:p w14:paraId="663C41C4"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整合门禁系统功能，实时监控各门禁出入口开关门状态，并可远程控制门禁开关。一旦发生非法出入报警，在视图上显示报警门禁位置。</w:t>
      </w:r>
    </w:p>
    <w:p w14:paraId="30B3E481"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17" w:name="_Toc39760242"/>
      <w:r w:rsidRPr="00807EE6">
        <w:rPr>
          <w:rFonts w:ascii="宋体" w:eastAsia="宋体" w:hAnsi="宋体" w:hint="eastAsia"/>
          <w:sz w:val="24"/>
          <w:szCs w:val="24"/>
        </w:rPr>
        <w:t>视频监控</w:t>
      </w:r>
      <w:bookmarkEnd w:id="517"/>
    </w:p>
    <w:p w14:paraId="0051FCB6" w14:textId="77777777" w:rsidR="00807EE6" w:rsidRPr="00807EE6" w:rsidRDefault="00807EE6" w:rsidP="00807EE6">
      <w:pPr>
        <w:spacing w:line="360" w:lineRule="auto"/>
        <w:ind w:firstLineChars="199" w:firstLine="478"/>
        <w:rPr>
          <w:rFonts w:ascii="宋体" w:hAnsi="宋体"/>
          <w:sz w:val="24"/>
          <w:szCs w:val="24"/>
        </w:rPr>
      </w:pPr>
      <w:r w:rsidRPr="00807EE6">
        <w:rPr>
          <w:rFonts w:ascii="宋体" w:hAnsi="宋体" w:hint="eastAsia"/>
          <w:sz w:val="24"/>
          <w:szCs w:val="24"/>
        </w:rPr>
        <w:t>整合视频监控系统功能，实时监控视频图像，远程回放历史图像，远程操控云台镜头等设备。</w:t>
      </w:r>
    </w:p>
    <w:p w14:paraId="64588F68"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18" w:name="_Toc39760243"/>
      <w:r w:rsidRPr="00807EE6">
        <w:rPr>
          <w:rFonts w:ascii="宋体" w:eastAsia="宋体" w:hAnsi="宋体" w:hint="eastAsia"/>
          <w:sz w:val="24"/>
          <w:szCs w:val="24"/>
        </w:rPr>
        <w:t>消防系统</w:t>
      </w:r>
      <w:bookmarkEnd w:id="518"/>
    </w:p>
    <w:p w14:paraId="348278F4" w14:textId="77777777" w:rsidR="00807EE6" w:rsidRPr="00807EE6" w:rsidRDefault="00807EE6" w:rsidP="00807EE6">
      <w:pPr>
        <w:spacing w:line="360" w:lineRule="auto"/>
        <w:ind w:firstLineChars="199" w:firstLine="478"/>
        <w:rPr>
          <w:rFonts w:ascii="宋体" w:hAnsi="宋体"/>
          <w:sz w:val="24"/>
          <w:szCs w:val="24"/>
        </w:rPr>
      </w:pPr>
      <w:r w:rsidRPr="00807EE6">
        <w:rPr>
          <w:rFonts w:ascii="宋体" w:hAnsi="宋体" w:hint="eastAsia"/>
          <w:sz w:val="24"/>
          <w:szCs w:val="24"/>
        </w:rPr>
        <w:t>整合消防系统功能，实时监控各探头状态，一旦发生报警，在视图上显示报警探头位置，并可确认是否启动喷淋或气体消防系统。</w:t>
      </w:r>
    </w:p>
    <w:p w14:paraId="0C66E749" w14:textId="77777777" w:rsidR="00807EE6" w:rsidRPr="00807EE6" w:rsidRDefault="00807EE6" w:rsidP="003D467A">
      <w:pPr>
        <w:pStyle w:val="30"/>
        <w:numPr>
          <w:ilvl w:val="2"/>
          <w:numId w:val="35"/>
        </w:numPr>
        <w:spacing w:line="360" w:lineRule="auto"/>
        <w:ind w:leftChars="0" w:left="635" w:rightChars="0" w:right="210"/>
        <w:rPr>
          <w:rFonts w:ascii="宋体" w:hAnsi="宋体"/>
          <w:sz w:val="24"/>
          <w:szCs w:val="24"/>
        </w:rPr>
      </w:pPr>
      <w:bookmarkStart w:id="519" w:name="_Toc39760244"/>
      <w:r w:rsidRPr="00807EE6">
        <w:rPr>
          <w:rFonts w:ascii="宋体" w:hAnsi="宋体" w:hint="eastAsia"/>
          <w:sz w:val="24"/>
          <w:szCs w:val="24"/>
        </w:rPr>
        <w:t>基础设施监控系统</w:t>
      </w:r>
      <w:bookmarkEnd w:id="519"/>
    </w:p>
    <w:p w14:paraId="62C3894D"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20" w:name="_Toc39760245"/>
      <w:r w:rsidRPr="00807EE6">
        <w:rPr>
          <w:rFonts w:ascii="宋体" w:eastAsia="宋体" w:hAnsi="宋体" w:hint="eastAsia"/>
          <w:sz w:val="24"/>
          <w:szCs w:val="24"/>
        </w:rPr>
        <w:t>资产管理</w:t>
      </w:r>
      <w:bookmarkEnd w:id="520"/>
    </w:p>
    <w:p w14:paraId="02772824"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资源管理中包括数据中心的物理资源管理及逻辑资源管理。所有数据中心的物理设备，拥有完整的管理、维护、资产、基础配置登记，设备使用者和资产管理者可以随时查阅其设备的管理维护基本信息，实现数据中心各区域的机位、交换机端口等资源精细化管理，对每台设备的物理位置、基础物理环境信息精细化记录；逻辑资源管理包括人员管理、业务线管理、供应商管理、合同管理等模块。</w:t>
      </w:r>
    </w:p>
    <w:p w14:paraId="304BA666" w14:textId="7850BCD7" w:rsidR="00807EE6" w:rsidRPr="00807EE6" w:rsidRDefault="00807EE6" w:rsidP="00807EE6">
      <w:pPr>
        <w:spacing w:line="360" w:lineRule="auto"/>
        <w:ind w:firstLineChars="200" w:firstLine="480"/>
        <w:rPr>
          <w:rFonts w:ascii="宋体" w:hAnsi="宋体"/>
          <w:sz w:val="24"/>
          <w:szCs w:val="24"/>
        </w:rPr>
      </w:pPr>
      <w:r w:rsidRPr="00807EE6">
        <w:rPr>
          <w:rFonts w:ascii="宋体" w:hAnsi="宋体"/>
          <w:noProof/>
          <w:sz w:val="24"/>
          <w:szCs w:val="24"/>
        </w:rPr>
        <w:lastRenderedPageBreak/>
        <w:drawing>
          <wp:inline distT="0" distB="0" distL="0" distR="0" wp14:anchorId="557C073A" wp14:editId="6276881D">
            <wp:extent cx="5267325" cy="1809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613B6F2C" w14:textId="77777777" w:rsidR="00807EE6" w:rsidRPr="00807EE6" w:rsidRDefault="00807EE6" w:rsidP="003D467A">
      <w:pPr>
        <w:pStyle w:val="afff3"/>
        <w:numPr>
          <w:ilvl w:val="0"/>
          <w:numId w:val="38"/>
        </w:numPr>
        <w:spacing w:line="360" w:lineRule="auto"/>
        <w:ind w:left="426" w:firstLineChars="0"/>
        <w:rPr>
          <w:rFonts w:ascii="宋体" w:hAnsi="宋体"/>
          <w:sz w:val="24"/>
          <w:szCs w:val="24"/>
        </w:rPr>
      </w:pPr>
      <w:r w:rsidRPr="00807EE6">
        <w:rPr>
          <w:rFonts w:ascii="宋体" w:hAnsi="宋体" w:hint="eastAsia"/>
          <w:sz w:val="24"/>
          <w:szCs w:val="24"/>
        </w:rPr>
        <w:t>IT设备基本信息管理：单台设备的基本信息包括设备名称、固定资产号、供应商、供应商电话、保修到期时间、设备位置、资产类型、IP地址，购买日期，设备所使用的操作系统，供应商信息等，要便于管理员编辑查询，能够对物理资产信息按照需求字段进行导出或导入；</w:t>
      </w:r>
    </w:p>
    <w:p w14:paraId="4024CCD7" w14:textId="77777777" w:rsidR="00807EE6" w:rsidRPr="00807EE6" w:rsidRDefault="00807EE6" w:rsidP="003D467A">
      <w:pPr>
        <w:pStyle w:val="afff3"/>
        <w:numPr>
          <w:ilvl w:val="0"/>
          <w:numId w:val="38"/>
        </w:numPr>
        <w:spacing w:line="360" w:lineRule="auto"/>
        <w:ind w:left="426" w:firstLineChars="0"/>
        <w:rPr>
          <w:rFonts w:ascii="宋体" w:hAnsi="宋体"/>
          <w:sz w:val="24"/>
          <w:szCs w:val="24"/>
        </w:rPr>
      </w:pPr>
      <w:r w:rsidRPr="00807EE6">
        <w:rPr>
          <w:rFonts w:ascii="宋体" w:hAnsi="宋体" w:hint="eastAsia"/>
          <w:sz w:val="24"/>
          <w:szCs w:val="24"/>
        </w:rPr>
        <w:t>设备查询：系统可根据设备类型、设备名称、负责人、设备位置等多种关键字对机房内固定资产进行检索，快速确定资产位置，方便管理；</w:t>
      </w:r>
    </w:p>
    <w:p w14:paraId="5ED3367C" w14:textId="77777777" w:rsidR="00807EE6" w:rsidRPr="00807EE6" w:rsidRDefault="00807EE6" w:rsidP="003D467A">
      <w:pPr>
        <w:pStyle w:val="afff3"/>
        <w:numPr>
          <w:ilvl w:val="0"/>
          <w:numId w:val="38"/>
        </w:numPr>
        <w:spacing w:line="360" w:lineRule="auto"/>
        <w:ind w:left="426" w:firstLineChars="0"/>
        <w:rPr>
          <w:rFonts w:ascii="宋体" w:hAnsi="宋体"/>
          <w:sz w:val="24"/>
          <w:szCs w:val="24"/>
        </w:rPr>
      </w:pPr>
      <w:r w:rsidRPr="00807EE6">
        <w:rPr>
          <w:rFonts w:ascii="宋体" w:hAnsi="宋体" w:hint="eastAsia"/>
          <w:sz w:val="24"/>
          <w:szCs w:val="24"/>
        </w:rPr>
        <w:t>业务线管理：维护数据中心各个业务线信息，并可根据业务线维度统计资产使用情况；</w:t>
      </w:r>
    </w:p>
    <w:p w14:paraId="67DE1FD7" w14:textId="77777777" w:rsidR="00807EE6" w:rsidRPr="00807EE6" w:rsidRDefault="00807EE6" w:rsidP="003D467A">
      <w:pPr>
        <w:pStyle w:val="afff3"/>
        <w:numPr>
          <w:ilvl w:val="0"/>
          <w:numId w:val="38"/>
        </w:numPr>
        <w:spacing w:line="360" w:lineRule="auto"/>
        <w:ind w:left="426" w:firstLineChars="0"/>
        <w:rPr>
          <w:rFonts w:ascii="宋体" w:hAnsi="宋体"/>
          <w:sz w:val="24"/>
          <w:szCs w:val="24"/>
        </w:rPr>
      </w:pPr>
      <w:r w:rsidRPr="00807EE6">
        <w:rPr>
          <w:rFonts w:ascii="宋体" w:hAnsi="宋体" w:hint="eastAsia"/>
          <w:sz w:val="24"/>
          <w:szCs w:val="24"/>
        </w:rPr>
        <w:t>人员管理：维护各类人员的基本信息，包括姓名、手机号、邮件等相关信息；</w:t>
      </w:r>
    </w:p>
    <w:p w14:paraId="4F78716B" w14:textId="77777777" w:rsidR="00807EE6" w:rsidRPr="00807EE6" w:rsidRDefault="00807EE6" w:rsidP="003D467A">
      <w:pPr>
        <w:pStyle w:val="afff3"/>
        <w:numPr>
          <w:ilvl w:val="0"/>
          <w:numId w:val="38"/>
        </w:numPr>
        <w:spacing w:line="360" w:lineRule="auto"/>
        <w:ind w:left="426" w:firstLineChars="0"/>
        <w:rPr>
          <w:rFonts w:ascii="宋体" w:hAnsi="宋体"/>
          <w:sz w:val="24"/>
          <w:szCs w:val="24"/>
        </w:rPr>
      </w:pPr>
      <w:r w:rsidRPr="00807EE6">
        <w:rPr>
          <w:rFonts w:ascii="宋体" w:hAnsi="宋体" w:hint="eastAsia"/>
          <w:sz w:val="24"/>
          <w:szCs w:val="24"/>
        </w:rPr>
        <w:t>备件管理：对数据中心内的备件信息进行管理；</w:t>
      </w:r>
    </w:p>
    <w:p w14:paraId="5AA3E871" w14:textId="77777777" w:rsidR="00807EE6" w:rsidRPr="00807EE6" w:rsidRDefault="00807EE6" w:rsidP="003D467A">
      <w:pPr>
        <w:pStyle w:val="afff3"/>
        <w:numPr>
          <w:ilvl w:val="0"/>
          <w:numId w:val="38"/>
        </w:numPr>
        <w:spacing w:line="360" w:lineRule="auto"/>
        <w:ind w:left="426" w:firstLineChars="0"/>
        <w:rPr>
          <w:rFonts w:ascii="宋体" w:hAnsi="宋体"/>
          <w:sz w:val="24"/>
          <w:szCs w:val="24"/>
        </w:rPr>
      </w:pPr>
      <w:r w:rsidRPr="00807EE6">
        <w:rPr>
          <w:rFonts w:ascii="宋体" w:hAnsi="宋体" w:hint="eastAsia"/>
          <w:sz w:val="24"/>
          <w:szCs w:val="24"/>
        </w:rPr>
        <w:t>合同管理：维护采购合同相关信息；</w:t>
      </w:r>
    </w:p>
    <w:p w14:paraId="5D191755"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21" w:name="_Toc39760246"/>
      <w:r w:rsidRPr="00807EE6">
        <w:rPr>
          <w:rFonts w:ascii="宋体" w:eastAsia="宋体" w:hAnsi="宋体" w:hint="eastAsia"/>
          <w:sz w:val="24"/>
          <w:szCs w:val="24"/>
        </w:rPr>
        <w:t>资源监控</w:t>
      </w:r>
      <w:bookmarkEnd w:id="521"/>
    </w:p>
    <w:p w14:paraId="26A10161"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服务器</w:t>
      </w:r>
    </w:p>
    <w:p w14:paraId="09BEB67D"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广州灾备中心物理服务器设备使用情况：物理服务器共计78台，其中有固定用途的服务器42台、待定或计划使用的服务器36台 。虚拟化服务器使用情况：华为虚拟化平台虚拟机共计76台，</w:t>
      </w:r>
      <w:proofErr w:type="spellStart"/>
      <w:r w:rsidRPr="00807EE6">
        <w:rPr>
          <w:rFonts w:ascii="宋体" w:hAnsi="宋体" w:hint="eastAsia"/>
          <w:sz w:val="24"/>
          <w:szCs w:val="24"/>
        </w:rPr>
        <w:t>vmware</w:t>
      </w:r>
      <w:proofErr w:type="spellEnd"/>
      <w:r w:rsidRPr="00807EE6">
        <w:rPr>
          <w:rFonts w:ascii="宋体" w:hAnsi="宋体" w:hint="eastAsia"/>
          <w:sz w:val="24"/>
          <w:szCs w:val="24"/>
        </w:rPr>
        <w:t>虚拟化平台虚拟机共计17台。运维监控管理平台需要完成物理服务器、虚拟服务器的实时监控，应包括监测服务器运行状况，如服务器CPU、内存、磁盘的使用情况，监测的系统平台应包括Windows、主流的Linux等；监测Windows平台和Linux平台上运行的相关进程、服务的运行状况；监测服务器网卡的运行状况，如网卡的流量、状态和丢包率等；对系统的日志变化情况进行监测，支持通过匹配查询、</w:t>
      </w:r>
      <w:r w:rsidRPr="00807EE6">
        <w:rPr>
          <w:rFonts w:ascii="宋体" w:hAnsi="宋体" w:hint="eastAsia"/>
          <w:sz w:val="24"/>
          <w:szCs w:val="24"/>
        </w:rPr>
        <w:lastRenderedPageBreak/>
        <w:t>设置过滤条件等方式进行更深层次的分析。</w:t>
      </w:r>
    </w:p>
    <w:p w14:paraId="746BA17D"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功能要求：</w:t>
      </w:r>
    </w:p>
    <w:p w14:paraId="601F2E92" w14:textId="77777777" w:rsidR="00807EE6" w:rsidRPr="00807EE6" w:rsidRDefault="00807EE6" w:rsidP="00807EE6">
      <w:pPr>
        <w:spacing w:line="360" w:lineRule="auto"/>
        <w:ind w:firstLine="480"/>
        <w:rPr>
          <w:rFonts w:ascii="宋体" w:hAnsi="宋体"/>
          <w:sz w:val="24"/>
          <w:szCs w:val="24"/>
        </w:rPr>
      </w:pPr>
      <w:r w:rsidRPr="00807EE6">
        <w:rPr>
          <w:rFonts w:ascii="宋体" w:hAnsi="宋体" w:hint="eastAsia"/>
          <w:sz w:val="24"/>
          <w:szCs w:val="24"/>
        </w:rPr>
        <w:t>1、支持用户对监控的服务器进行分类，如：对物理服务器进行归类、对虚拟化服务器</w:t>
      </w:r>
      <w:proofErr w:type="gramStart"/>
      <w:r w:rsidRPr="00807EE6">
        <w:rPr>
          <w:rFonts w:ascii="宋体" w:hAnsi="宋体" w:hint="eastAsia"/>
          <w:sz w:val="24"/>
          <w:szCs w:val="24"/>
        </w:rPr>
        <w:t>按应用</w:t>
      </w:r>
      <w:proofErr w:type="gramEnd"/>
      <w:r w:rsidRPr="00807EE6">
        <w:rPr>
          <w:rFonts w:ascii="宋体" w:hAnsi="宋体" w:hint="eastAsia"/>
          <w:sz w:val="24"/>
          <w:szCs w:val="24"/>
        </w:rPr>
        <w:t>系统进行归类。如图示：</w:t>
      </w:r>
    </w:p>
    <w:p w14:paraId="274A821D" w14:textId="063BB36A" w:rsidR="00807EE6" w:rsidRPr="00807EE6" w:rsidRDefault="00807EE6" w:rsidP="00807EE6">
      <w:pPr>
        <w:spacing w:line="360" w:lineRule="auto"/>
        <w:rPr>
          <w:rFonts w:ascii="宋体" w:hAnsi="宋体"/>
          <w:color w:val="FF0000"/>
          <w:sz w:val="24"/>
          <w:szCs w:val="24"/>
        </w:rPr>
      </w:pPr>
      <w:r w:rsidRPr="00807EE6">
        <w:rPr>
          <w:rFonts w:ascii="宋体" w:hAnsi="宋体"/>
          <w:noProof/>
          <w:sz w:val="24"/>
          <w:szCs w:val="24"/>
        </w:rPr>
        <w:drawing>
          <wp:inline distT="0" distB="0" distL="0" distR="0" wp14:anchorId="122E2CFE" wp14:editId="16103130">
            <wp:extent cx="5486400" cy="2105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105025"/>
                    </a:xfrm>
                    <a:prstGeom prst="rect">
                      <a:avLst/>
                    </a:prstGeom>
                    <a:noFill/>
                    <a:ln>
                      <a:noFill/>
                    </a:ln>
                  </pic:spPr>
                </pic:pic>
              </a:graphicData>
            </a:graphic>
          </wp:inline>
        </w:drawing>
      </w:r>
    </w:p>
    <w:p w14:paraId="706E5BAA" w14:textId="77777777" w:rsidR="00807EE6" w:rsidRPr="00807EE6" w:rsidRDefault="00807EE6" w:rsidP="00807EE6">
      <w:pPr>
        <w:spacing w:line="360" w:lineRule="auto"/>
        <w:ind w:firstLine="480"/>
        <w:rPr>
          <w:rFonts w:ascii="宋体" w:hAnsi="宋体"/>
          <w:color w:val="000000" w:themeColor="text1"/>
          <w:sz w:val="24"/>
          <w:szCs w:val="24"/>
        </w:rPr>
      </w:pPr>
      <w:r w:rsidRPr="00807EE6">
        <w:rPr>
          <w:rFonts w:ascii="宋体" w:hAnsi="宋体" w:hint="eastAsia"/>
          <w:color w:val="000000" w:themeColor="text1"/>
          <w:sz w:val="24"/>
          <w:szCs w:val="24"/>
        </w:rPr>
        <w:t>2、支持服务器监控策略，监控策略是用户定制的服务器监控功能的集合，如多个端口服务监控、应用系统及支撑系统日志分析等等；</w:t>
      </w:r>
    </w:p>
    <w:p w14:paraId="54BF6D63" w14:textId="77777777" w:rsidR="00807EE6" w:rsidRPr="00807EE6" w:rsidRDefault="00807EE6" w:rsidP="00807EE6">
      <w:pPr>
        <w:spacing w:line="360" w:lineRule="auto"/>
        <w:ind w:firstLine="480"/>
        <w:rPr>
          <w:rFonts w:ascii="宋体" w:hAnsi="宋体"/>
          <w:color w:val="000000" w:themeColor="text1"/>
          <w:sz w:val="24"/>
          <w:szCs w:val="24"/>
        </w:rPr>
      </w:pPr>
      <w:r w:rsidRPr="00807EE6">
        <w:rPr>
          <w:rFonts w:ascii="宋体" w:hAnsi="宋体" w:hint="eastAsia"/>
          <w:color w:val="000000" w:themeColor="text1"/>
          <w:sz w:val="24"/>
          <w:szCs w:val="24"/>
        </w:rPr>
        <w:t>3、支持对同一分类服务器或单一服务器进行如下操作：</w:t>
      </w:r>
    </w:p>
    <w:p w14:paraId="4ED446B5" w14:textId="77777777" w:rsidR="00807EE6" w:rsidRPr="00807EE6" w:rsidRDefault="00807EE6" w:rsidP="003D467A">
      <w:pPr>
        <w:pStyle w:val="afff3"/>
        <w:numPr>
          <w:ilvl w:val="0"/>
          <w:numId w:val="39"/>
        </w:numPr>
        <w:spacing w:line="360" w:lineRule="auto"/>
        <w:ind w:left="851" w:firstLineChars="0"/>
        <w:rPr>
          <w:rFonts w:ascii="宋体" w:hAnsi="宋体"/>
          <w:sz w:val="24"/>
          <w:szCs w:val="24"/>
        </w:rPr>
      </w:pPr>
      <w:r w:rsidRPr="00807EE6">
        <w:rPr>
          <w:rFonts w:ascii="宋体" w:hAnsi="宋体" w:hint="eastAsia"/>
          <w:sz w:val="24"/>
          <w:szCs w:val="24"/>
        </w:rPr>
        <w:t>维护功能：该功能可对所选类别服务器暂停部分监控功能，方便工程师对服务器进行维护操作；</w:t>
      </w:r>
    </w:p>
    <w:p w14:paraId="40A95C21" w14:textId="77777777" w:rsidR="00807EE6" w:rsidRPr="00807EE6" w:rsidRDefault="00807EE6" w:rsidP="003D467A">
      <w:pPr>
        <w:pStyle w:val="afff3"/>
        <w:numPr>
          <w:ilvl w:val="0"/>
          <w:numId w:val="39"/>
        </w:numPr>
        <w:spacing w:line="360" w:lineRule="auto"/>
        <w:ind w:left="851" w:firstLineChars="0"/>
        <w:rPr>
          <w:rFonts w:ascii="宋体" w:hAnsi="宋体"/>
          <w:sz w:val="24"/>
          <w:szCs w:val="24"/>
        </w:rPr>
      </w:pPr>
      <w:r w:rsidRPr="00807EE6">
        <w:rPr>
          <w:rFonts w:ascii="宋体" w:hAnsi="宋体" w:hint="eastAsia"/>
          <w:sz w:val="24"/>
          <w:szCs w:val="24"/>
        </w:rPr>
        <w:t>监控策略：该功能可对所选类别服务器选择多个监控策略；</w:t>
      </w:r>
    </w:p>
    <w:p w14:paraId="3C4037AE" w14:textId="77777777" w:rsidR="00807EE6" w:rsidRPr="00807EE6" w:rsidRDefault="00807EE6" w:rsidP="003D467A">
      <w:pPr>
        <w:pStyle w:val="afff3"/>
        <w:numPr>
          <w:ilvl w:val="0"/>
          <w:numId w:val="39"/>
        </w:numPr>
        <w:spacing w:line="360" w:lineRule="auto"/>
        <w:ind w:left="851" w:firstLineChars="0"/>
        <w:rPr>
          <w:rFonts w:ascii="宋体" w:hAnsi="宋体"/>
          <w:sz w:val="24"/>
          <w:szCs w:val="24"/>
        </w:rPr>
      </w:pPr>
      <w:r w:rsidRPr="00807EE6">
        <w:rPr>
          <w:rFonts w:ascii="宋体" w:hAnsi="宋体" w:hint="eastAsia"/>
          <w:sz w:val="24"/>
          <w:szCs w:val="24"/>
        </w:rPr>
        <w:t>新增/删除：该功能可对所选类别服务器进行新增或删除操作；</w:t>
      </w:r>
    </w:p>
    <w:p w14:paraId="06A4D1F3" w14:textId="77777777" w:rsidR="00807EE6" w:rsidRPr="00807EE6" w:rsidRDefault="00807EE6" w:rsidP="00807EE6">
      <w:pPr>
        <w:spacing w:line="360" w:lineRule="auto"/>
        <w:ind w:firstLine="480"/>
        <w:rPr>
          <w:rFonts w:ascii="宋体" w:hAnsi="宋体"/>
          <w:color w:val="000000" w:themeColor="text1"/>
          <w:sz w:val="24"/>
          <w:szCs w:val="24"/>
        </w:rPr>
      </w:pPr>
      <w:r w:rsidRPr="00807EE6">
        <w:rPr>
          <w:rFonts w:ascii="宋体" w:hAnsi="宋体" w:hint="eastAsia"/>
          <w:color w:val="000000" w:themeColor="text1"/>
          <w:sz w:val="24"/>
          <w:szCs w:val="24"/>
        </w:rPr>
        <w:t>4、支持对</w:t>
      </w:r>
      <w:proofErr w:type="gramStart"/>
      <w:r w:rsidRPr="00807EE6">
        <w:rPr>
          <w:rFonts w:ascii="宋体" w:hAnsi="宋体" w:hint="eastAsia"/>
          <w:color w:val="000000" w:themeColor="text1"/>
          <w:sz w:val="24"/>
          <w:szCs w:val="24"/>
        </w:rPr>
        <w:t>选定网</w:t>
      </w:r>
      <w:proofErr w:type="gramEnd"/>
      <w:r w:rsidRPr="00807EE6">
        <w:rPr>
          <w:rFonts w:ascii="宋体" w:hAnsi="宋体" w:hint="eastAsia"/>
          <w:color w:val="000000" w:themeColor="text1"/>
          <w:sz w:val="24"/>
          <w:szCs w:val="24"/>
        </w:rPr>
        <w:t>段（手动/自动）的虚拟服务器或物理服务器进行自动发现并添加到服务器列表，提示用户进行分类操作。</w:t>
      </w:r>
    </w:p>
    <w:p w14:paraId="7C17128B" w14:textId="77777777" w:rsidR="00807EE6" w:rsidRPr="00807EE6" w:rsidRDefault="00807EE6" w:rsidP="00807EE6">
      <w:pPr>
        <w:spacing w:line="360" w:lineRule="auto"/>
        <w:ind w:firstLine="480"/>
        <w:rPr>
          <w:rFonts w:ascii="宋体" w:hAnsi="宋体"/>
          <w:color w:val="000000" w:themeColor="text1"/>
          <w:sz w:val="24"/>
          <w:szCs w:val="24"/>
        </w:rPr>
      </w:pPr>
      <w:r w:rsidRPr="00807EE6">
        <w:rPr>
          <w:rFonts w:ascii="宋体" w:hAnsi="宋体" w:hint="eastAsia"/>
          <w:color w:val="000000" w:themeColor="text1"/>
          <w:sz w:val="24"/>
          <w:szCs w:val="24"/>
        </w:rPr>
        <w:t>5、支持查看整体的系统的故障情况及服务器运行状态动态显示；</w:t>
      </w:r>
    </w:p>
    <w:p w14:paraId="1C2F5256"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网络设备</w:t>
      </w:r>
    </w:p>
    <w:p w14:paraId="5E768030"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广州数据中心网络设备主要包括核心交换机6台、核心路由器6台、互联网防火墙2台、负载均衡2台、汇聚交换机若干、安全相关设备若干，网络设备的可用性和性能主要表现为网络设备接口的相关状态信息，包括接口状态、接口流量、接口丢包率等，除此之外，网络设备的可用性还包括CPU利用率、内存利用率、当前连接数、会话数、防火墙的性能指标等。监测系统不仅要对各种网络设备的可用性和性能进行监测，还要</w:t>
      </w:r>
      <w:r w:rsidRPr="00807EE6">
        <w:rPr>
          <w:rFonts w:ascii="宋体" w:hAnsi="宋体" w:hint="eastAsia"/>
          <w:sz w:val="24"/>
          <w:szCs w:val="24"/>
        </w:rPr>
        <w:lastRenderedPageBreak/>
        <w:t>对网络进行实时统计，保证能够以各种数据指标、性能报表和性能趋势图为网络的容量规划、趋势分析以及数据优先级划分提供依据。</w:t>
      </w:r>
    </w:p>
    <w:p w14:paraId="03208E34"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存储</w:t>
      </w:r>
    </w:p>
    <w:p w14:paraId="12FC0F6D"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广州数据中心的存储设备品牌分别有华为、华三，需要对不同种类的存储进行实时监控，主要包括存储池和LUN的使用容量、裸容量及前端主机端口的传输速率、IOPS等指标的监控。</w:t>
      </w:r>
    </w:p>
    <w:p w14:paraId="6AE8745B"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SAN交换机的监控要求：</w:t>
      </w:r>
    </w:p>
    <w:p w14:paraId="72C4BAE5" w14:textId="77777777" w:rsidR="00807EE6" w:rsidRPr="00807EE6" w:rsidRDefault="00807EE6" w:rsidP="003D467A">
      <w:pPr>
        <w:pStyle w:val="afff3"/>
        <w:numPr>
          <w:ilvl w:val="1"/>
          <w:numId w:val="40"/>
        </w:numPr>
        <w:spacing w:line="360" w:lineRule="auto"/>
        <w:ind w:left="851" w:firstLineChars="0"/>
        <w:rPr>
          <w:rFonts w:ascii="宋体" w:hAnsi="宋体"/>
          <w:color w:val="000000" w:themeColor="text1"/>
          <w:sz w:val="24"/>
          <w:szCs w:val="24"/>
        </w:rPr>
      </w:pPr>
      <w:r w:rsidRPr="00807EE6">
        <w:rPr>
          <w:rFonts w:ascii="宋体" w:hAnsi="宋体" w:hint="eastAsia"/>
          <w:color w:val="000000" w:themeColor="text1"/>
          <w:sz w:val="24"/>
          <w:szCs w:val="24"/>
        </w:rPr>
        <w:t>支持设备状态监控；</w:t>
      </w:r>
    </w:p>
    <w:p w14:paraId="0042DC81" w14:textId="77777777" w:rsidR="00807EE6" w:rsidRPr="00807EE6" w:rsidRDefault="00807EE6" w:rsidP="003D467A">
      <w:pPr>
        <w:pStyle w:val="afff3"/>
        <w:numPr>
          <w:ilvl w:val="1"/>
          <w:numId w:val="40"/>
        </w:numPr>
        <w:spacing w:line="360" w:lineRule="auto"/>
        <w:ind w:left="851" w:firstLineChars="0"/>
        <w:rPr>
          <w:rFonts w:ascii="宋体" w:hAnsi="宋体"/>
          <w:color w:val="000000" w:themeColor="text1"/>
          <w:sz w:val="24"/>
          <w:szCs w:val="24"/>
        </w:rPr>
      </w:pPr>
      <w:r w:rsidRPr="00807EE6">
        <w:rPr>
          <w:rFonts w:ascii="宋体" w:hAnsi="宋体" w:hint="eastAsia"/>
          <w:color w:val="000000" w:themeColor="text1"/>
          <w:sz w:val="24"/>
          <w:szCs w:val="24"/>
        </w:rPr>
        <w:t>支持设备告警信息监控。</w:t>
      </w:r>
    </w:p>
    <w:p w14:paraId="2011F757" w14:textId="77777777" w:rsidR="00807EE6" w:rsidRPr="00807EE6" w:rsidRDefault="00807EE6" w:rsidP="00807EE6">
      <w:pPr>
        <w:spacing w:line="360" w:lineRule="auto"/>
        <w:rPr>
          <w:rFonts w:ascii="宋体" w:hAnsi="宋体"/>
          <w:color w:val="000000" w:themeColor="text1"/>
          <w:sz w:val="24"/>
          <w:szCs w:val="24"/>
        </w:rPr>
      </w:pPr>
      <w:r w:rsidRPr="00807EE6">
        <w:rPr>
          <w:rFonts w:ascii="宋体" w:hAnsi="宋体" w:hint="eastAsia"/>
          <w:color w:val="000000" w:themeColor="text1"/>
          <w:sz w:val="24"/>
          <w:szCs w:val="24"/>
        </w:rPr>
        <w:t>存储网络(SAN)的监控：</w:t>
      </w:r>
    </w:p>
    <w:p w14:paraId="6C4A7A1A" w14:textId="77777777" w:rsidR="00807EE6" w:rsidRPr="00807EE6" w:rsidRDefault="00807EE6" w:rsidP="003D467A">
      <w:pPr>
        <w:pStyle w:val="afff3"/>
        <w:numPr>
          <w:ilvl w:val="1"/>
          <w:numId w:val="41"/>
        </w:numPr>
        <w:spacing w:line="360" w:lineRule="auto"/>
        <w:ind w:left="851" w:firstLineChars="0"/>
        <w:rPr>
          <w:rFonts w:ascii="宋体" w:hAnsi="宋体"/>
          <w:color w:val="000000" w:themeColor="text1"/>
          <w:sz w:val="24"/>
          <w:szCs w:val="24"/>
        </w:rPr>
      </w:pPr>
      <w:r w:rsidRPr="00807EE6">
        <w:rPr>
          <w:rFonts w:ascii="宋体" w:hAnsi="宋体" w:hint="eastAsia"/>
          <w:color w:val="000000" w:themeColor="text1"/>
          <w:sz w:val="24"/>
          <w:szCs w:val="24"/>
        </w:rPr>
        <w:t>SAN网络拓扑自动发现</w:t>
      </w:r>
    </w:p>
    <w:p w14:paraId="003B3A33"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中间件监控</w:t>
      </w:r>
    </w:p>
    <w:p w14:paraId="7B3468A7"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现在大部分的应用系统都部署在中间件上，中间件也是一个独立的系统。它有自己运行的一套法则监控系统需要对它进行监控，同时中间</w:t>
      </w:r>
      <w:proofErr w:type="gramStart"/>
      <w:r w:rsidRPr="00807EE6">
        <w:rPr>
          <w:rFonts w:ascii="宋体" w:hAnsi="宋体" w:hint="eastAsia"/>
          <w:sz w:val="24"/>
          <w:szCs w:val="24"/>
        </w:rPr>
        <w:t>件产生</w:t>
      </w:r>
      <w:proofErr w:type="gramEnd"/>
      <w:r w:rsidRPr="00807EE6">
        <w:rPr>
          <w:rFonts w:ascii="宋体" w:hAnsi="宋体" w:hint="eastAsia"/>
          <w:sz w:val="24"/>
          <w:szCs w:val="24"/>
        </w:rPr>
        <w:t>的警告也需要体现在监控系统中。业务系统为了保证数据的传输，一般都会采用一些数据交换系统，如</w:t>
      </w:r>
      <w:proofErr w:type="spellStart"/>
      <w:r w:rsidRPr="00807EE6">
        <w:rPr>
          <w:rFonts w:ascii="宋体" w:hAnsi="宋体" w:hint="eastAsia"/>
          <w:sz w:val="24"/>
          <w:szCs w:val="24"/>
        </w:rPr>
        <w:t>ibm-mq</w:t>
      </w:r>
      <w:proofErr w:type="spellEnd"/>
      <w:r w:rsidRPr="00807EE6">
        <w:rPr>
          <w:rFonts w:ascii="宋体" w:hAnsi="宋体" w:hint="eastAsia"/>
          <w:sz w:val="24"/>
          <w:szCs w:val="24"/>
        </w:rPr>
        <w:t>，监控系统需要把这些数据交换系统也纳入到监控的范围。对数据交换系统出现异常都需要产生告警，并进入到告警模块，还需要根据告警的类别给中间件管理员发通知。</w:t>
      </w:r>
    </w:p>
    <w:p w14:paraId="249FBC5E" w14:textId="77777777" w:rsidR="00807EE6" w:rsidRPr="00807EE6" w:rsidRDefault="00807EE6" w:rsidP="003D467A">
      <w:pPr>
        <w:pStyle w:val="afff3"/>
        <w:numPr>
          <w:ilvl w:val="1"/>
          <w:numId w:val="38"/>
        </w:numPr>
        <w:spacing w:line="360" w:lineRule="auto"/>
        <w:ind w:left="426" w:firstLineChars="0"/>
        <w:rPr>
          <w:rFonts w:ascii="宋体" w:hAnsi="宋体"/>
          <w:sz w:val="24"/>
          <w:szCs w:val="24"/>
        </w:rPr>
      </w:pPr>
      <w:r w:rsidRPr="00807EE6">
        <w:rPr>
          <w:rFonts w:ascii="宋体" w:hAnsi="宋体" w:hint="eastAsia"/>
          <w:sz w:val="24"/>
          <w:szCs w:val="24"/>
        </w:rPr>
        <w:t>中间</w:t>
      </w:r>
      <w:proofErr w:type="gramStart"/>
      <w:r w:rsidRPr="00807EE6">
        <w:rPr>
          <w:rFonts w:ascii="宋体" w:hAnsi="宋体" w:hint="eastAsia"/>
          <w:sz w:val="24"/>
          <w:szCs w:val="24"/>
        </w:rPr>
        <w:t>件现在</w:t>
      </w:r>
      <w:proofErr w:type="gramEnd"/>
      <w:r w:rsidRPr="00807EE6">
        <w:rPr>
          <w:rFonts w:ascii="宋体" w:hAnsi="宋体" w:hint="eastAsia"/>
          <w:sz w:val="24"/>
          <w:szCs w:val="24"/>
        </w:rPr>
        <w:t>有很多种，监控系统需要接入到其模块中，从中抓取中间件的运行状态。监控系统还能设置各种针对中间件的指标，实现对中间件的基础监控。当某些指标出现异常时，产生对应的告警并进行后续处理。</w:t>
      </w:r>
      <w:bookmarkStart w:id="522" w:name="_Toc440016494"/>
    </w:p>
    <w:p w14:paraId="1F0A2104" w14:textId="77777777" w:rsidR="00807EE6" w:rsidRPr="00807EE6" w:rsidRDefault="00807EE6" w:rsidP="003D467A">
      <w:pPr>
        <w:pStyle w:val="afff3"/>
        <w:numPr>
          <w:ilvl w:val="1"/>
          <w:numId w:val="38"/>
        </w:numPr>
        <w:spacing w:line="360" w:lineRule="auto"/>
        <w:ind w:left="426" w:firstLineChars="0"/>
        <w:rPr>
          <w:rFonts w:ascii="宋体" w:hAnsi="宋体"/>
          <w:sz w:val="24"/>
          <w:szCs w:val="24"/>
        </w:rPr>
      </w:pPr>
      <w:r w:rsidRPr="00807EE6">
        <w:rPr>
          <w:rFonts w:ascii="宋体" w:hAnsi="宋体" w:hint="eastAsia"/>
          <w:sz w:val="24"/>
          <w:szCs w:val="24"/>
        </w:rPr>
        <w:t>性能报表</w:t>
      </w:r>
      <w:bookmarkEnd w:id="522"/>
      <w:r w:rsidRPr="00807EE6">
        <w:rPr>
          <w:rFonts w:ascii="宋体" w:hAnsi="宋体" w:hint="eastAsia"/>
          <w:sz w:val="24"/>
          <w:szCs w:val="24"/>
        </w:rPr>
        <w:t>。系统的应用性能和用户体验数据生成报表。根据系统的应用性能和用户体验数据，自定义生成应用性能分析报表和用户体验分析报表，为领导业务决策、系统升级扩容提供量化依据。</w:t>
      </w:r>
    </w:p>
    <w:p w14:paraId="62A15923" w14:textId="77777777" w:rsidR="00807EE6" w:rsidRPr="00807EE6" w:rsidRDefault="00807EE6" w:rsidP="003D467A">
      <w:pPr>
        <w:pStyle w:val="afff3"/>
        <w:numPr>
          <w:ilvl w:val="1"/>
          <w:numId w:val="38"/>
        </w:numPr>
        <w:spacing w:line="360" w:lineRule="auto"/>
        <w:ind w:left="426" w:firstLineChars="0"/>
        <w:rPr>
          <w:rFonts w:ascii="宋体" w:hAnsi="宋体"/>
          <w:sz w:val="24"/>
          <w:szCs w:val="24"/>
        </w:rPr>
      </w:pPr>
      <w:r w:rsidRPr="00807EE6">
        <w:rPr>
          <w:rFonts w:ascii="宋体" w:hAnsi="宋体" w:hint="eastAsia"/>
          <w:sz w:val="24"/>
          <w:szCs w:val="24"/>
        </w:rPr>
        <w:t>端到</w:t>
      </w:r>
      <w:proofErr w:type="gramStart"/>
      <w:r w:rsidRPr="00807EE6">
        <w:rPr>
          <w:rFonts w:ascii="宋体" w:hAnsi="宋体" w:hint="eastAsia"/>
          <w:sz w:val="24"/>
          <w:szCs w:val="24"/>
        </w:rPr>
        <w:t>端分析</w:t>
      </w:r>
      <w:proofErr w:type="gramEnd"/>
      <w:r w:rsidRPr="00807EE6">
        <w:rPr>
          <w:rFonts w:ascii="宋体" w:hAnsi="宋体" w:hint="eastAsia"/>
          <w:sz w:val="24"/>
          <w:szCs w:val="24"/>
        </w:rPr>
        <w:t>要求具备应用端到端的分析能力， 实现WEB服务器端的实时监测（包括Web页面的加载时间，响应时间，吞吐量），分析出应用端的性能情况的同时，WEB服务器到应用服务器端的监测（包括Web事务的响应时间，吞吐量，慢事务的</w:t>
      </w:r>
      <w:r w:rsidRPr="00807EE6">
        <w:rPr>
          <w:rFonts w:ascii="宋体" w:hAnsi="宋体" w:hint="eastAsia"/>
          <w:sz w:val="24"/>
          <w:szCs w:val="24"/>
        </w:rPr>
        <w:lastRenderedPageBreak/>
        <w:t>发生时间段，事务过程分解，子过程</w:t>
      </w:r>
      <w:proofErr w:type="gramStart"/>
      <w:r w:rsidRPr="00807EE6">
        <w:rPr>
          <w:rFonts w:ascii="宋体" w:hAnsi="宋体" w:hint="eastAsia"/>
          <w:sz w:val="24"/>
          <w:szCs w:val="24"/>
        </w:rPr>
        <w:t>耗时占</w:t>
      </w:r>
      <w:proofErr w:type="gramEnd"/>
      <w:r w:rsidRPr="00807EE6">
        <w:rPr>
          <w:rFonts w:ascii="宋体" w:hAnsi="宋体" w:hint="eastAsia"/>
          <w:sz w:val="24"/>
          <w:szCs w:val="24"/>
        </w:rPr>
        <w:t>比）分析出Web服务端的服务质量以及与应用服务器间交互性能消耗，应用服务器到数据库服务器的监测（包括Web事务的响应时间，吞吐量，慢事务的发生时间段，事务过程分解，子过程</w:t>
      </w:r>
      <w:proofErr w:type="gramStart"/>
      <w:r w:rsidRPr="00807EE6">
        <w:rPr>
          <w:rFonts w:ascii="宋体" w:hAnsi="宋体" w:hint="eastAsia"/>
          <w:sz w:val="24"/>
          <w:szCs w:val="24"/>
        </w:rPr>
        <w:t>耗时占</w:t>
      </w:r>
      <w:proofErr w:type="gramEnd"/>
      <w:r w:rsidRPr="00807EE6">
        <w:rPr>
          <w:rFonts w:ascii="宋体" w:hAnsi="宋体" w:hint="eastAsia"/>
          <w:sz w:val="24"/>
          <w:szCs w:val="24"/>
        </w:rPr>
        <w:t>比）分析出应用服务端的服务质量以及与数据库服务器间交互性能消耗。</w:t>
      </w:r>
    </w:p>
    <w:p w14:paraId="62E586E1"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数据库监控</w:t>
      </w:r>
    </w:p>
    <w:p w14:paraId="1A74468C"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支持oracle（11g及更高版本），</w:t>
      </w:r>
      <w:proofErr w:type="spellStart"/>
      <w:r w:rsidRPr="00807EE6">
        <w:rPr>
          <w:rFonts w:ascii="宋体" w:hAnsi="宋体" w:hint="eastAsia"/>
          <w:sz w:val="24"/>
          <w:szCs w:val="24"/>
        </w:rPr>
        <w:t>mysql</w:t>
      </w:r>
      <w:proofErr w:type="spellEnd"/>
      <w:r w:rsidRPr="00807EE6">
        <w:rPr>
          <w:rFonts w:ascii="宋体" w:hAnsi="宋体" w:hint="eastAsia"/>
          <w:sz w:val="24"/>
          <w:szCs w:val="24"/>
        </w:rPr>
        <w:t>，达梦数据库类型监控，支持主要以下数据指标：</w:t>
      </w:r>
    </w:p>
    <w:p w14:paraId="79C33668" w14:textId="77777777" w:rsidR="00807EE6" w:rsidRPr="00807EE6" w:rsidRDefault="00807EE6" w:rsidP="003D467A">
      <w:pPr>
        <w:pStyle w:val="afff3"/>
        <w:numPr>
          <w:ilvl w:val="1"/>
          <w:numId w:val="50"/>
        </w:numPr>
        <w:spacing w:line="360" w:lineRule="auto"/>
        <w:ind w:left="993" w:firstLineChars="0"/>
        <w:rPr>
          <w:rFonts w:ascii="宋体" w:hAnsi="宋体"/>
          <w:sz w:val="24"/>
          <w:szCs w:val="24"/>
        </w:rPr>
      </w:pPr>
      <w:r w:rsidRPr="00807EE6">
        <w:rPr>
          <w:rFonts w:ascii="宋体" w:hAnsi="宋体" w:hint="eastAsia"/>
          <w:sz w:val="24"/>
          <w:szCs w:val="24"/>
        </w:rPr>
        <w:t>数据库服务状态（健康、有告警、有故障、服务</w:t>
      </w:r>
      <w:proofErr w:type="gramStart"/>
      <w:r w:rsidRPr="00807EE6">
        <w:rPr>
          <w:rFonts w:ascii="宋体" w:hAnsi="宋体" w:hint="eastAsia"/>
          <w:sz w:val="24"/>
          <w:szCs w:val="24"/>
        </w:rPr>
        <w:t>不</w:t>
      </w:r>
      <w:proofErr w:type="gramEnd"/>
      <w:r w:rsidRPr="00807EE6">
        <w:rPr>
          <w:rFonts w:ascii="宋体" w:hAnsi="宋体" w:hint="eastAsia"/>
          <w:sz w:val="24"/>
          <w:szCs w:val="24"/>
        </w:rPr>
        <w:t>可用）；</w:t>
      </w:r>
    </w:p>
    <w:p w14:paraId="510B33E8" w14:textId="77777777" w:rsidR="00807EE6" w:rsidRPr="00807EE6" w:rsidRDefault="00807EE6" w:rsidP="003D467A">
      <w:pPr>
        <w:pStyle w:val="afff3"/>
        <w:numPr>
          <w:ilvl w:val="1"/>
          <w:numId w:val="50"/>
        </w:numPr>
        <w:spacing w:line="360" w:lineRule="auto"/>
        <w:ind w:left="993" w:firstLineChars="0"/>
        <w:rPr>
          <w:rFonts w:ascii="宋体" w:hAnsi="宋体"/>
          <w:sz w:val="24"/>
          <w:szCs w:val="24"/>
        </w:rPr>
      </w:pPr>
      <w:r w:rsidRPr="00807EE6">
        <w:rPr>
          <w:rFonts w:ascii="宋体" w:hAnsi="宋体" w:hint="eastAsia"/>
          <w:sz w:val="24"/>
          <w:szCs w:val="24"/>
        </w:rPr>
        <w:t>数据库系统总体负荷（分为四个等级：系统空闲、系统负荷中等、系统负荷很高、系统无响应）；</w:t>
      </w:r>
    </w:p>
    <w:p w14:paraId="35D33C80" w14:textId="77777777" w:rsidR="00807EE6" w:rsidRPr="00807EE6" w:rsidRDefault="00807EE6" w:rsidP="003D467A">
      <w:pPr>
        <w:pStyle w:val="afff3"/>
        <w:numPr>
          <w:ilvl w:val="1"/>
          <w:numId w:val="50"/>
        </w:numPr>
        <w:spacing w:line="360" w:lineRule="auto"/>
        <w:ind w:left="993" w:firstLineChars="0"/>
        <w:rPr>
          <w:rFonts w:ascii="宋体" w:hAnsi="宋体"/>
          <w:sz w:val="24"/>
          <w:szCs w:val="24"/>
        </w:rPr>
      </w:pPr>
      <w:r w:rsidRPr="00807EE6">
        <w:rPr>
          <w:rFonts w:ascii="宋体" w:hAnsi="宋体" w:hint="eastAsia"/>
          <w:sz w:val="24"/>
          <w:szCs w:val="24"/>
        </w:rPr>
        <w:t>数据库报警信息的采集；</w:t>
      </w:r>
    </w:p>
    <w:p w14:paraId="03C4BF96" w14:textId="77777777" w:rsidR="00807EE6" w:rsidRPr="00807EE6" w:rsidRDefault="00807EE6" w:rsidP="003D467A">
      <w:pPr>
        <w:pStyle w:val="afff3"/>
        <w:numPr>
          <w:ilvl w:val="1"/>
          <w:numId w:val="50"/>
        </w:numPr>
        <w:spacing w:line="360" w:lineRule="auto"/>
        <w:ind w:left="993" w:firstLineChars="0"/>
        <w:rPr>
          <w:rFonts w:ascii="宋体" w:hAnsi="宋体"/>
          <w:sz w:val="24"/>
          <w:szCs w:val="24"/>
        </w:rPr>
      </w:pPr>
      <w:r w:rsidRPr="00807EE6">
        <w:rPr>
          <w:rFonts w:ascii="宋体" w:hAnsi="宋体" w:hint="eastAsia"/>
          <w:sz w:val="24"/>
          <w:szCs w:val="24"/>
        </w:rPr>
        <w:t>数据库空间使用（分配的空间、空间的周/月增长量、当空闲空间不足于未来1个月的使用量时报警）；</w:t>
      </w:r>
    </w:p>
    <w:p w14:paraId="2DF6A31A" w14:textId="77777777" w:rsidR="00807EE6" w:rsidRPr="00807EE6" w:rsidRDefault="00807EE6" w:rsidP="003D467A">
      <w:pPr>
        <w:pStyle w:val="afff3"/>
        <w:numPr>
          <w:ilvl w:val="1"/>
          <w:numId w:val="50"/>
        </w:numPr>
        <w:spacing w:line="360" w:lineRule="auto"/>
        <w:ind w:left="993" w:firstLineChars="0"/>
        <w:rPr>
          <w:rFonts w:ascii="宋体" w:hAnsi="宋体"/>
          <w:sz w:val="24"/>
          <w:szCs w:val="24"/>
        </w:rPr>
      </w:pPr>
      <w:r w:rsidRPr="00807EE6">
        <w:rPr>
          <w:rFonts w:ascii="宋体" w:hAnsi="宋体" w:hint="eastAsia"/>
          <w:sz w:val="24"/>
          <w:szCs w:val="24"/>
        </w:rPr>
        <w:t>当前会话数，活动会话数、锁等待、长事务、当前执行时间长的操作；</w:t>
      </w:r>
    </w:p>
    <w:p w14:paraId="69DBEC77" w14:textId="77777777" w:rsidR="00807EE6" w:rsidRPr="00807EE6" w:rsidRDefault="00807EE6" w:rsidP="003D467A">
      <w:pPr>
        <w:pStyle w:val="afff3"/>
        <w:numPr>
          <w:ilvl w:val="1"/>
          <w:numId w:val="50"/>
        </w:numPr>
        <w:spacing w:line="360" w:lineRule="auto"/>
        <w:ind w:left="993" w:firstLineChars="0"/>
        <w:rPr>
          <w:rFonts w:ascii="宋体" w:hAnsi="宋体"/>
          <w:sz w:val="24"/>
          <w:szCs w:val="24"/>
        </w:rPr>
      </w:pPr>
      <w:r w:rsidRPr="00807EE6">
        <w:rPr>
          <w:rFonts w:ascii="宋体" w:hAnsi="宋体" w:hint="eastAsia"/>
          <w:sz w:val="24"/>
          <w:szCs w:val="24"/>
        </w:rPr>
        <w:t>支持oracle RAC实例的指标监控；</w:t>
      </w:r>
    </w:p>
    <w:p w14:paraId="350B9122" w14:textId="77777777" w:rsidR="00807EE6" w:rsidRPr="00807EE6" w:rsidRDefault="00807EE6" w:rsidP="003D467A">
      <w:pPr>
        <w:pStyle w:val="afff3"/>
        <w:numPr>
          <w:ilvl w:val="1"/>
          <w:numId w:val="50"/>
        </w:numPr>
        <w:spacing w:line="360" w:lineRule="auto"/>
        <w:ind w:left="993" w:firstLineChars="0"/>
        <w:rPr>
          <w:rFonts w:ascii="宋体" w:hAnsi="宋体"/>
          <w:sz w:val="24"/>
          <w:szCs w:val="24"/>
        </w:rPr>
      </w:pPr>
      <w:r w:rsidRPr="00807EE6">
        <w:rPr>
          <w:rFonts w:ascii="宋体" w:hAnsi="宋体" w:hint="eastAsia"/>
          <w:sz w:val="24"/>
          <w:szCs w:val="24"/>
        </w:rPr>
        <w:t>应用系统高消耗SQL的性能分析。对应用程序调用数据库请求的SQL语句进行监控，对高消耗的SQL语句进行记录及监控，关联应用事务与SQL调用的关系，提供高效耗SQL的定位及分析能力， 并提供对SQL的钻取分析功能，包含自定义时间周期时间内SQL的执行次数，执行的时间，等待的事件类型，SQL的CPU消耗，SQL的物理读写量，SQL的历史执行计划，SQL相关的对象信息（表、索引、序列等）, SQL的执行用户。</w:t>
      </w:r>
    </w:p>
    <w:p w14:paraId="17CBA184"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日志管理及分析</w:t>
      </w:r>
    </w:p>
    <w:p w14:paraId="7A000876"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针对系统的日志进行统一采集、管理、备份及其分析。各种系统都存在各种形式的日志，日志中记录了系统的各种运行基础信息，每一种系统上的日志都非常散乱，监控系统需要对它们进行统一化的管理。不同的人员对系统日志有着不同的需求，系统不可能对所有人员开放日志的全功能。日志是监控及告警的基础数据，对它的分析是否准确</w:t>
      </w:r>
      <w:r w:rsidRPr="00807EE6">
        <w:rPr>
          <w:rFonts w:ascii="宋体" w:hAnsi="宋体" w:hint="eastAsia"/>
          <w:sz w:val="24"/>
          <w:szCs w:val="24"/>
        </w:rPr>
        <w:lastRenderedPageBreak/>
        <w:t>直接影响监控系统的性能。</w:t>
      </w:r>
    </w:p>
    <w:p w14:paraId="6E5189F4" w14:textId="77777777" w:rsidR="00807EE6" w:rsidRPr="00807EE6" w:rsidRDefault="00807EE6" w:rsidP="003D467A">
      <w:pPr>
        <w:pStyle w:val="afff3"/>
        <w:numPr>
          <w:ilvl w:val="1"/>
          <w:numId w:val="42"/>
        </w:numPr>
        <w:spacing w:line="360" w:lineRule="auto"/>
        <w:ind w:left="851" w:firstLineChars="0"/>
        <w:rPr>
          <w:rFonts w:ascii="宋体" w:hAnsi="宋体"/>
          <w:sz w:val="24"/>
          <w:szCs w:val="24"/>
        </w:rPr>
      </w:pPr>
      <w:bookmarkStart w:id="523" w:name="_Toc471466497"/>
      <w:r w:rsidRPr="00807EE6">
        <w:rPr>
          <w:rFonts w:ascii="宋体" w:hAnsi="宋体" w:hint="eastAsia"/>
          <w:sz w:val="24"/>
          <w:szCs w:val="24"/>
        </w:rPr>
        <w:t>日志提取</w:t>
      </w:r>
      <w:bookmarkEnd w:id="523"/>
    </w:p>
    <w:p w14:paraId="492655D8" w14:textId="77777777" w:rsidR="00807EE6" w:rsidRPr="00807EE6" w:rsidRDefault="00807EE6" w:rsidP="00673FAE">
      <w:pPr>
        <w:spacing w:line="360" w:lineRule="auto"/>
        <w:ind w:left="851" w:firstLineChars="200" w:firstLine="480"/>
        <w:rPr>
          <w:rFonts w:ascii="宋体" w:hAnsi="宋体"/>
          <w:sz w:val="24"/>
          <w:szCs w:val="24"/>
        </w:rPr>
      </w:pPr>
      <w:r w:rsidRPr="00807EE6">
        <w:rPr>
          <w:rFonts w:ascii="宋体" w:hAnsi="宋体" w:hint="eastAsia"/>
          <w:sz w:val="24"/>
          <w:szCs w:val="24"/>
        </w:rPr>
        <w:t>实现日志数据提取整个过程，经历日志模板匹配，格式识别，切割格式化。</w:t>
      </w:r>
    </w:p>
    <w:p w14:paraId="5EB81137" w14:textId="77777777" w:rsidR="00807EE6" w:rsidRPr="00807EE6" w:rsidRDefault="00807EE6" w:rsidP="003D467A">
      <w:pPr>
        <w:pStyle w:val="afff3"/>
        <w:numPr>
          <w:ilvl w:val="0"/>
          <w:numId w:val="43"/>
        </w:numPr>
        <w:spacing w:line="360" w:lineRule="auto"/>
        <w:ind w:left="851" w:firstLineChars="0"/>
        <w:rPr>
          <w:rFonts w:ascii="宋体" w:hAnsi="宋体"/>
          <w:sz w:val="24"/>
          <w:szCs w:val="24"/>
        </w:rPr>
      </w:pPr>
      <w:r w:rsidRPr="00807EE6">
        <w:rPr>
          <w:rFonts w:ascii="宋体" w:hAnsi="宋体" w:hint="eastAsia"/>
          <w:sz w:val="24"/>
          <w:szCs w:val="24"/>
        </w:rPr>
        <w:t>支持Server端页面直接配置提取规则。</w:t>
      </w:r>
    </w:p>
    <w:p w14:paraId="56794B56" w14:textId="77777777" w:rsidR="00807EE6" w:rsidRPr="00807EE6" w:rsidRDefault="00807EE6" w:rsidP="003D467A">
      <w:pPr>
        <w:pStyle w:val="afff3"/>
        <w:numPr>
          <w:ilvl w:val="0"/>
          <w:numId w:val="43"/>
        </w:numPr>
        <w:spacing w:line="360" w:lineRule="auto"/>
        <w:ind w:left="851" w:firstLineChars="0"/>
        <w:rPr>
          <w:rFonts w:ascii="宋体" w:hAnsi="宋体"/>
          <w:sz w:val="24"/>
          <w:szCs w:val="24"/>
        </w:rPr>
      </w:pPr>
      <w:r w:rsidRPr="00807EE6">
        <w:rPr>
          <w:rFonts w:ascii="宋体" w:hAnsi="宋体" w:hint="eastAsia"/>
          <w:sz w:val="24"/>
          <w:szCs w:val="24"/>
        </w:rPr>
        <w:t>支持对常规（分隔符、xml、key-value）的日志做字段提取：系统支持对常规的分隔符、已有类型、XML、Key-value）日志都能包含提取；提取XML主要对内容进行划词，key-value提取，也</w:t>
      </w:r>
      <w:proofErr w:type="gramStart"/>
      <w:r w:rsidRPr="00807EE6">
        <w:rPr>
          <w:rFonts w:ascii="宋体" w:hAnsi="宋体" w:hint="eastAsia"/>
          <w:sz w:val="24"/>
          <w:szCs w:val="24"/>
        </w:rPr>
        <w:t>只要划词和</w:t>
      </w:r>
      <w:proofErr w:type="gramEnd"/>
      <w:r w:rsidRPr="00807EE6">
        <w:rPr>
          <w:rFonts w:ascii="宋体" w:hAnsi="宋体" w:hint="eastAsia"/>
          <w:sz w:val="24"/>
          <w:szCs w:val="24"/>
        </w:rPr>
        <w:t>提供相应的正则就可以使用。</w:t>
      </w:r>
    </w:p>
    <w:p w14:paraId="064C12B7" w14:textId="77777777" w:rsidR="00807EE6" w:rsidRPr="00807EE6" w:rsidRDefault="00807EE6" w:rsidP="003D467A">
      <w:pPr>
        <w:pStyle w:val="afff3"/>
        <w:numPr>
          <w:ilvl w:val="0"/>
          <w:numId w:val="43"/>
        </w:numPr>
        <w:spacing w:line="360" w:lineRule="auto"/>
        <w:ind w:left="851" w:firstLineChars="0"/>
        <w:rPr>
          <w:rFonts w:ascii="宋体" w:hAnsi="宋体"/>
          <w:sz w:val="24"/>
          <w:szCs w:val="24"/>
        </w:rPr>
      </w:pPr>
      <w:r w:rsidRPr="00807EE6">
        <w:rPr>
          <w:rFonts w:ascii="宋体" w:hAnsi="宋体" w:hint="eastAsia"/>
          <w:sz w:val="24"/>
          <w:szCs w:val="24"/>
        </w:rPr>
        <w:t>支持对非结构化的日志做字段提取：支持数据库、应用系统、操作系统、虚拟机、网络、中间件、自定义等各种非结构化的日志文件字段的识别、切割和提取。</w:t>
      </w:r>
    </w:p>
    <w:p w14:paraId="2F769C3F" w14:textId="77777777" w:rsidR="00807EE6" w:rsidRPr="00807EE6" w:rsidRDefault="00807EE6" w:rsidP="003D467A">
      <w:pPr>
        <w:pStyle w:val="afff3"/>
        <w:numPr>
          <w:ilvl w:val="0"/>
          <w:numId w:val="43"/>
        </w:numPr>
        <w:spacing w:line="360" w:lineRule="auto"/>
        <w:ind w:left="851" w:firstLineChars="0"/>
        <w:rPr>
          <w:rFonts w:ascii="宋体" w:hAnsi="宋体"/>
          <w:sz w:val="24"/>
          <w:szCs w:val="24"/>
        </w:rPr>
      </w:pPr>
      <w:proofErr w:type="gramStart"/>
      <w:r w:rsidRPr="00807EE6">
        <w:rPr>
          <w:rFonts w:ascii="宋体" w:hAnsi="宋体" w:hint="eastAsia"/>
          <w:sz w:val="24"/>
          <w:szCs w:val="24"/>
        </w:rPr>
        <w:t>支持划词提取</w:t>
      </w:r>
      <w:proofErr w:type="gramEnd"/>
      <w:r w:rsidRPr="00807EE6">
        <w:rPr>
          <w:rFonts w:ascii="宋体" w:hAnsi="宋体" w:hint="eastAsia"/>
          <w:sz w:val="24"/>
          <w:szCs w:val="24"/>
        </w:rPr>
        <w:t>自动生成正则表达式：系统支持鼠标滑动字符串，数据自动生成默认的名称，类型，标识名称，是否为空，是否删除，正则前部分，正则表达式；支持正则表达式的自定义编辑。</w:t>
      </w:r>
    </w:p>
    <w:p w14:paraId="7454E557" w14:textId="77777777" w:rsidR="00807EE6" w:rsidRPr="00807EE6" w:rsidRDefault="00807EE6" w:rsidP="003D467A">
      <w:pPr>
        <w:pStyle w:val="afff3"/>
        <w:numPr>
          <w:ilvl w:val="0"/>
          <w:numId w:val="43"/>
        </w:numPr>
        <w:spacing w:line="360" w:lineRule="auto"/>
        <w:ind w:left="851" w:firstLineChars="0"/>
        <w:rPr>
          <w:rFonts w:ascii="宋体" w:hAnsi="宋体"/>
          <w:sz w:val="24"/>
          <w:szCs w:val="24"/>
        </w:rPr>
      </w:pPr>
      <w:r w:rsidRPr="00807EE6">
        <w:rPr>
          <w:rFonts w:ascii="宋体" w:hAnsi="宋体" w:hint="eastAsia"/>
          <w:sz w:val="24"/>
          <w:szCs w:val="24"/>
        </w:rPr>
        <w:t>支持多行合并（如</w:t>
      </w:r>
      <w:proofErr w:type="spellStart"/>
      <w:r w:rsidRPr="00807EE6">
        <w:rPr>
          <w:rFonts w:ascii="宋体" w:hAnsi="宋体" w:hint="eastAsia"/>
          <w:sz w:val="24"/>
          <w:szCs w:val="24"/>
        </w:rPr>
        <w:t>javaException</w:t>
      </w:r>
      <w:proofErr w:type="spellEnd"/>
      <w:r w:rsidRPr="00807EE6">
        <w:rPr>
          <w:rFonts w:ascii="宋体" w:hAnsi="宋体" w:hint="eastAsia"/>
          <w:sz w:val="24"/>
          <w:szCs w:val="24"/>
        </w:rPr>
        <w:t>则合并）、支持事件多行合并和单行合并。</w:t>
      </w:r>
    </w:p>
    <w:p w14:paraId="77EF2D3E" w14:textId="77777777" w:rsidR="00807EE6" w:rsidRPr="00807EE6" w:rsidRDefault="00807EE6" w:rsidP="003D467A">
      <w:pPr>
        <w:pStyle w:val="afff3"/>
        <w:numPr>
          <w:ilvl w:val="0"/>
          <w:numId w:val="43"/>
        </w:numPr>
        <w:spacing w:line="360" w:lineRule="auto"/>
        <w:ind w:left="851" w:firstLineChars="0"/>
        <w:rPr>
          <w:rFonts w:ascii="宋体" w:hAnsi="宋体"/>
          <w:sz w:val="24"/>
          <w:szCs w:val="24"/>
        </w:rPr>
      </w:pPr>
      <w:r w:rsidRPr="00807EE6">
        <w:rPr>
          <w:rFonts w:ascii="宋体" w:hAnsi="宋体" w:hint="eastAsia"/>
          <w:sz w:val="24"/>
          <w:szCs w:val="24"/>
        </w:rPr>
        <w:t>支持前端简洁查看并调整字段提取的规则、支持前端查看和调整字符提取规则。</w:t>
      </w:r>
    </w:p>
    <w:p w14:paraId="2DA7A06E" w14:textId="77777777" w:rsidR="00807EE6" w:rsidRPr="00807EE6" w:rsidRDefault="00807EE6" w:rsidP="003D467A">
      <w:pPr>
        <w:pStyle w:val="afff3"/>
        <w:numPr>
          <w:ilvl w:val="0"/>
          <w:numId w:val="43"/>
        </w:numPr>
        <w:spacing w:line="360" w:lineRule="auto"/>
        <w:ind w:left="851" w:firstLineChars="0"/>
        <w:rPr>
          <w:rFonts w:ascii="宋体" w:hAnsi="宋体"/>
          <w:sz w:val="24"/>
          <w:szCs w:val="24"/>
        </w:rPr>
      </w:pPr>
      <w:r w:rsidRPr="00807EE6">
        <w:rPr>
          <w:rFonts w:ascii="宋体" w:hAnsi="宋体" w:hint="eastAsia"/>
          <w:sz w:val="24"/>
          <w:szCs w:val="24"/>
        </w:rPr>
        <w:t>支持复合提取：支持复合提取，在原来提取的基础再进行二次提取，二次提取支持机构化格式和非结构化格式的，结构化支持XML，json等。</w:t>
      </w:r>
    </w:p>
    <w:p w14:paraId="12C26E03" w14:textId="77777777" w:rsidR="00807EE6" w:rsidRPr="00807EE6" w:rsidRDefault="00807EE6" w:rsidP="003D467A">
      <w:pPr>
        <w:pStyle w:val="afff3"/>
        <w:numPr>
          <w:ilvl w:val="0"/>
          <w:numId w:val="43"/>
        </w:numPr>
        <w:spacing w:line="360" w:lineRule="auto"/>
        <w:ind w:left="851" w:firstLineChars="0"/>
        <w:rPr>
          <w:rFonts w:ascii="宋体" w:hAnsi="宋体"/>
          <w:sz w:val="24"/>
          <w:szCs w:val="24"/>
        </w:rPr>
      </w:pPr>
      <w:r w:rsidRPr="00807EE6">
        <w:rPr>
          <w:rFonts w:ascii="宋体" w:hAnsi="宋体" w:hint="eastAsia"/>
          <w:sz w:val="24"/>
          <w:szCs w:val="24"/>
        </w:rPr>
        <w:t>配置提取规则时支持对日志进行搜索来选择需要的样本（日志量大时手工很难找到所需样本）。</w:t>
      </w:r>
    </w:p>
    <w:p w14:paraId="48031898" w14:textId="77777777" w:rsidR="00807EE6" w:rsidRPr="00807EE6" w:rsidRDefault="00807EE6" w:rsidP="003D467A">
      <w:pPr>
        <w:pStyle w:val="afff3"/>
        <w:numPr>
          <w:ilvl w:val="0"/>
          <w:numId w:val="43"/>
        </w:numPr>
        <w:spacing w:line="360" w:lineRule="auto"/>
        <w:ind w:left="851" w:firstLineChars="0"/>
        <w:rPr>
          <w:rFonts w:ascii="宋体" w:hAnsi="宋体"/>
          <w:sz w:val="24"/>
          <w:szCs w:val="24"/>
        </w:rPr>
      </w:pPr>
      <w:r w:rsidRPr="00807EE6">
        <w:rPr>
          <w:rFonts w:ascii="宋体" w:hAnsi="宋体" w:hint="eastAsia"/>
          <w:sz w:val="24"/>
          <w:szCs w:val="24"/>
        </w:rPr>
        <w:t>支持对敏感字段定义为脱敏属性。</w:t>
      </w:r>
    </w:p>
    <w:p w14:paraId="39D35F34" w14:textId="77777777" w:rsidR="00807EE6" w:rsidRPr="00807EE6" w:rsidRDefault="00807EE6" w:rsidP="003D467A">
      <w:pPr>
        <w:pStyle w:val="afff3"/>
        <w:numPr>
          <w:ilvl w:val="1"/>
          <w:numId w:val="42"/>
        </w:numPr>
        <w:spacing w:line="360" w:lineRule="auto"/>
        <w:ind w:left="851" w:firstLineChars="0"/>
        <w:rPr>
          <w:rFonts w:ascii="宋体" w:hAnsi="宋体"/>
          <w:sz w:val="24"/>
          <w:szCs w:val="24"/>
        </w:rPr>
      </w:pPr>
      <w:r w:rsidRPr="00807EE6">
        <w:rPr>
          <w:rFonts w:ascii="宋体" w:hAnsi="宋体" w:hint="eastAsia"/>
          <w:sz w:val="24"/>
          <w:szCs w:val="24"/>
        </w:rPr>
        <w:t>日志的管理</w:t>
      </w:r>
    </w:p>
    <w:p w14:paraId="7CF81B83" w14:textId="77777777" w:rsidR="00807EE6" w:rsidRPr="00807EE6" w:rsidRDefault="00807EE6" w:rsidP="00673FAE">
      <w:pPr>
        <w:spacing w:line="360" w:lineRule="auto"/>
        <w:ind w:left="851" w:firstLineChars="200" w:firstLine="480"/>
        <w:rPr>
          <w:rFonts w:ascii="宋体" w:hAnsi="宋体"/>
          <w:sz w:val="24"/>
          <w:szCs w:val="24"/>
        </w:rPr>
      </w:pPr>
      <w:r w:rsidRPr="00807EE6">
        <w:rPr>
          <w:rFonts w:ascii="宋体" w:hAnsi="宋体" w:hint="eastAsia"/>
          <w:sz w:val="24"/>
          <w:szCs w:val="24"/>
        </w:rPr>
        <w:t>对各个系统采集上来的进行统一管理。监控系统需要对统一规划，同时需要分配日志的访问权限和进行分类。日志通常可以分为：系统日志、访问日志、运行日志、错误日志、审计日志等。由于应用错误日志很可能是开发人员所需要的，开发人员是不能直接访问应用服务器，这里需要系统能提供日志的副本下载。</w:t>
      </w:r>
    </w:p>
    <w:p w14:paraId="554477AF" w14:textId="77777777" w:rsidR="00807EE6" w:rsidRPr="00807EE6" w:rsidRDefault="00807EE6" w:rsidP="003D467A">
      <w:pPr>
        <w:pStyle w:val="afff3"/>
        <w:numPr>
          <w:ilvl w:val="1"/>
          <w:numId w:val="42"/>
        </w:numPr>
        <w:spacing w:line="360" w:lineRule="auto"/>
        <w:ind w:left="851" w:firstLineChars="0"/>
        <w:rPr>
          <w:rFonts w:ascii="宋体" w:hAnsi="宋体"/>
          <w:sz w:val="24"/>
          <w:szCs w:val="24"/>
        </w:rPr>
      </w:pPr>
      <w:r w:rsidRPr="00807EE6">
        <w:rPr>
          <w:rFonts w:ascii="宋体" w:hAnsi="宋体" w:hint="eastAsia"/>
          <w:sz w:val="24"/>
          <w:szCs w:val="24"/>
        </w:rPr>
        <w:t>日志的存储及备份</w:t>
      </w:r>
    </w:p>
    <w:p w14:paraId="3EB06198" w14:textId="77777777" w:rsidR="00807EE6" w:rsidRPr="00807EE6" w:rsidRDefault="00807EE6" w:rsidP="00673FAE">
      <w:pPr>
        <w:spacing w:line="360" w:lineRule="auto"/>
        <w:ind w:left="851" w:firstLineChars="200" w:firstLine="480"/>
        <w:rPr>
          <w:rFonts w:ascii="宋体" w:hAnsi="宋体"/>
          <w:sz w:val="24"/>
          <w:szCs w:val="24"/>
        </w:rPr>
      </w:pPr>
      <w:r w:rsidRPr="00807EE6">
        <w:rPr>
          <w:rFonts w:ascii="宋体" w:hAnsi="宋体" w:hint="eastAsia"/>
          <w:sz w:val="24"/>
          <w:szCs w:val="24"/>
        </w:rPr>
        <w:t>系统中存在的海量日志，定期需要对其进行备份，以便回收磁盘空间。</w:t>
      </w:r>
    </w:p>
    <w:p w14:paraId="0F9CE913"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24" w:name="_Toc39760247"/>
      <w:r w:rsidRPr="00807EE6">
        <w:rPr>
          <w:rFonts w:ascii="宋体" w:eastAsia="宋体" w:hAnsi="宋体" w:hint="eastAsia"/>
          <w:sz w:val="24"/>
          <w:szCs w:val="24"/>
        </w:rPr>
        <w:lastRenderedPageBreak/>
        <w:t>集中监控平台</w:t>
      </w:r>
      <w:bookmarkEnd w:id="524"/>
    </w:p>
    <w:p w14:paraId="11A6441D"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集中告警处理</w:t>
      </w:r>
    </w:p>
    <w:p w14:paraId="328FC794"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用户可以为不同告警设置不同的报警定义，并可设置各种报警门限值参数、阈值。报警可分为多个级别，按重要性分为提示、报警、重要、严重、紧急等不同级别。级别越高的报警，表示重要性和危害性越大。系统具有并行处理报警的能力，对报警事件按优先级的高低进行处理。当多个报警同时产生时，按照报警的优先级从高到低依次处理，首先处理优先级高的报警，再处理优先级低的报警。为用户提供告警处理策略设置功能及多种告警渠道，例如连续几次发现故障则告警、在连续几次轮询周期内故障发生次数达到设定的值则告警，或者在一定的时间周期内只进行一次告警等。通过告警策略的设定可以减少误报和事件洪水情况，提升告警的有效性。系统应能对各种历史告警按照设备类型、告警等级、发生时间等关键字进行查询、统计和打印。可以动态灵活的进行告警通知方式的设置。告警的通知方式可以根据不同的告警事件或者不同的硬件设备、软件平台等进行个性化设置。报警手段也可以进行动态的设置和组合，如Email、短信等。对一些关键报警，需要维护人员及时介入处理的故障添加自动语音报警功能；在发生严重且紧急故障的时候，能够通过自动语音报警模块拨打维护人员电话，电话接通后自动播放报警信息。</w:t>
      </w:r>
    </w:p>
    <w:p w14:paraId="50E857B3"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对于7*24小时进行告警屏幕监控的运维人员，可以按照告警的不同级别使用不同颜色进行展示，并在告警发生时提供提示音提醒功能。确保运</w:t>
      </w:r>
      <w:proofErr w:type="gramStart"/>
      <w:r w:rsidRPr="00807EE6">
        <w:rPr>
          <w:rFonts w:ascii="宋体" w:hAnsi="宋体" w:hint="eastAsia"/>
          <w:sz w:val="24"/>
          <w:szCs w:val="24"/>
        </w:rPr>
        <w:t>维人员</w:t>
      </w:r>
      <w:proofErr w:type="gramEnd"/>
      <w:r w:rsidRPr="00807EE6">
        <w:rPr>
          <w:rFonts w:ascii="宋体" w:hAnsi="宋体" w:hint="eastAsia"/>
          <w:sz w:val="24"/>
          <w:szCs w:val="24"/>
        </w:rPr>
        <w:t>能够快速的获知和处理告警。</w:t>
      </w:r>
    </w:p>
    <w:p w14:paraId="7C794D2F"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监控系统必须能描述各监控对象之间的关联关系。通过监控页面能很便捷的获得所有相关对象的监控信息。</w:t>
      </w:r>
    </w:p>
    <w:p w14:paraId="5492F823"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sz w:val="24"/>
          <w:szCs w:val="24"/>
        </w:rPr>
        <w:t>监控页面中，可以跳转或启动每个监控对象的实际管理程序，如果是</w:t>
      </w:r>
      <w:r w:rsidRPr="00807EE6">
        <w:rPr>
          <w:rFonts w:ascii="宋体" w:hAnsi="宋体" w:hint="eastAsia"/>
          <w:color w:val="000000" w:themeColor="text1"/>
          <w:sz w:val="24"/>
          <w:szCs w:val="24"/>
        </w:rPr>
        <w:t>WEB类型的管理程序，还需要自动填入用户名口令（需要根据监控系统用户角色而选择填入相应的用户名和口令）。</w:t>
      </w:r>
    </w:p>
    <w:p w14:paraId="25463E7E"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监控系统的权限管理，按角色/岗位来定义权限。重要的变动需要高级别角色/岗位审核方能生效。</w:t>
      </w:r>
    </w:p>
    <w:p w14:paraId="12D83135" w14:textId="77777777" w:rsidR="00807EE6" w:rsidRPr="00807EE6" w:rsidRDefault="00807EE6" w:rsidP="003D467A">
      <w:pPr>
        <w:pStyle w:val="6"/>
        <w:numPr>
          <w:ilvl w:val="0"/>
          <w:numId w:val="51"/>
        </w:numPr>
        <w:spacing w:line="360" w:lineRule="auto"/>
        <w:rPr>
          <w:rFonts w:ascii="宋体" w:eastAsia="宋体" w:hAnsi="宋体"/>
          <w:color w:val="auto"/>
          <w:szCs w:val="24"/>
        </w:rPr>
      </w:pPr>
      <w:r w:rsidRPr="00807EE6">
        <w:rPr>
          <w:rFonts w:ascii="宋体" w:eastAsia="宋体" w:hAnsi="宋体" w:hint="eastAsia"/>
          <w:szCs w:val="24"/>
        </w:rPr>
        <w:lastRenderedPageBreak/>
        <w:t>告警适配</w:t>
      </w:r>
    </w:p>
    <w:p w14:paraId="0AE47208"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告警集中模块不仅要能够接入本身告警底层采集模块发送的告警，为了提升监控系统的适用性，还需要提供多底层监控源的支持。即对其他来源的底层监控平台，提供相关的告警适配器，实现告警信息的汇总。通过</w:t>
      </w:r>
      <w:proofErr w:type="spellStart"/>
      <w:r w:rsidRPr="00807EE6">
        <w:rPr>
          <w:rFonts w:ascii="宋体" w:hAnsi="宋体" w:hint="eastAsia"/>
          <w:color w:val="000000" w:themeColor="text1"/>
          <w:sz w:val="24"/>
          <w:szCs w:val="24"/>
        </w:rPr>
        <w:t>snmp</w:t>
      </w:r>
      <w:proofErr w:type="spellEnd"/>
      <w:r w:rsidRPr="00807EE6">
        <w:rPr>
          <w:rFonts w:ascii="宋体" w:hAnsi="宋体" w:hint="eastAsia"/>
          <w:color w:val="000000" w:themeColor="text1"/>
          <w:sz w:val="24"/>
          <w:szCs w:val="24"/>
        </w:rPr>
        <w:t xml:space="preserve"> trap、syslog等方式，开发告警处理接口，实现对告警信息的接入和格式化，以便进行后续的处理。</w:t>
      </w:r>
    </w:p>
    <w:p w14:paraId="78F76416"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监控系统中的告警通知需要提供短信、邮件、微信、电话语言等多种手段。用户可以自由组合告警通知方式。</w:t>
      </w:r>
    </w:p>
    <w:p w14:paraId="45C78F43" w14:textId="77777777" w:rsidR="00807EE6" w:rsidRPr="00807EE6" w:rsidRDefault="00807EE6" w:rsidP="00807EE6">
      <w:pPr>
        <w:spacing w:line="360" w:lineRule="auto"/>
        <w:ind w:firstLineChars="200" w:firstLine="480"/>
        <w:rPr>
          <w:rFonts w:ascii="宋体" w:hAnsi="宋体"/>
          <w:color w:val="FF0000"/>
          <w:sz w:val="24"/>
          <w:szCs w:val="24"/>
        </w:rPr>
      </w:pPr>
      <w:r w:rsidRPr="00807EE6">
        <w:rPr>
          <w:rFonts w:ascii="宋体" w:hAnsi="宋体" w:hint="eastAsia"/>
          <w:color w:val="000000" w:themeColor="text1"/>
          <w:sz w:val="24"/>
          <w:szCs w:val="24"/>
        </w:rPr>
        <w:t>告警信息通知后，告警的接收人在规定时间内如未接单，需要再次通知。</w:t>
      </w:r>
    </w:p>
    <w:p w14:paraId="13CFCD24"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告警级别的升级。（例如原先只通知某个运维岗，当同时有多类型的故障点，则需要同时通知管理岗或更高级别角色）</w:t>
      </w:r>
    </w:p>
    <w:p w14:paraId="25FDA2B7" w14:textId="77777777" w:rsidR="00807EE6" w:rsidRPr="00673FAE" w:rsidRDefault="00807EE6" w:rsidP="003D467A">
      <w:pPr>
        <w:pStyle w:val="6"/>
        <w:numPr>
          <w:ilvl w:val="0"/>
          <w:numId w:val="51"/>
        </w:numPr>
        <w:spacing w:line="360" w:lineRule="auto"/>
        <w:rPr>
          <w:rFonts w:ascii="宋体" w:eastAsia="宋体" w:hAnsi="宋体"/>
          <w:szCs w:val="24"/>
        </w:rPr>
      </w:pPr>
      <w:r w:rsidRPr="00807EE6">
        <w:rPr>
          <w:rFonts w:ascii="宋体" w:eastAsia="宋体" w:hAnsi="宋体" w:hint="eastAsia"/>
          <w:szCs w:val="24"/>
        </w:rPr>
        <w:t>告警过滤</w:t>
      </w:r>
    </w:p>
    <w:p w14:paraId="0E5808A5"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底层监控系统的有些告警信息可能并不需要关注。这类告警信息通常具有告警数量大、级别低等特点，可以在告警集中处理模块进行过滤，减少后续过程处理的告警数量，提升系统的运行效率。</w:t>
      </w:r>
    </w:p>
    <w:p w14:paraId="62506453" w14:textId="77777777" w:rsidR="00807EE6" w:rsidRPr="00673FAE" w:rsidRDefault="00807EE6" w:rsidP="003D467A">
      <w:pPr>
        <w:pStyle w:val="6"/>
        <w:numPr>
          <w:ilvl w:val="0"/>
          <w:numId w:val="51"/>
        </w:numPr>
        <w:spacing w:line="360" w:lineRule="auto"/>
        <w:rPr>
          <w:rFonts w:ascii="宋体" w:eastAsia="宋体" w:hAnsi="宋体"/>
          <w:szCs w:val="24"/>
        </w:rPr>
      </w:pPr>
      <w:r w:rsidRPr="00807EE6">
        <w:rPr>
          <w:rFonts w:ascii="宋体" w:eastAsia="宋体" w:hAnsi="宋体" w:hint="eastAsia"/>
          <w:szCs w:val="24"/>
        </w:rPr>
        <w:t>告警压缩</w:t>
      </w:r>
    </w:p>
    <w:p w14:paraId="4125C1CF"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提供告警压缩算法，实现对重复告警的判断。防止在故障没有消失的情况下，相同告警持续报出对运行值班人员的影响。对重复发生的告警，不再产生新的告警，而是将现存告警进行告警次数、最新发生时间、告警信息等关键内容进行更新来反映告警的最新状态。</w:t>
      </w:r>
    </w:p>
    <w:p w14:paraId="6088ED20" w14:textId="77777777" w:rsidR="00807EE6" w:rsidRPr="00673FAE" w:rsidRDefault="00807EE6" w:rsidP="003D467A">
      <w:pPr>
        <w:pStyle w:val="6"/>
        <w:numPr>
          <w:ilvl w:val="0"/>
          <w:numId w:val="51"/>
        </w:numPr>
        <w:spacing w:line="360" w:lineRule="auto"/>
        <w:rPr>
          <w:rFonts w:ascii="宋体" w:eastAsia="宋体" w:hAnsi="宋体"/>
          <w:szCs w:val="24"/>
        </w:rPr>
      </w:pPr>
      <w:r w:rsidRPr="00807EE6">
        <w:rPr>
          <w:rFonts w:ascii="宋体" w:eastAsia="宋体" w:hAnsi="宋体" w:hint="eastAsia"/>
          <w:szCs w:val="24"/>
        </w:rPr>
        <w:t>告警配置</w:t>
      </w:r>
    </w:p>
    <w:p w14:paraId="7FFDD709"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设计通用的配置访问接口，实现通过统一的数据结构对配置信息的快速定位和访问。并将告警相关的设备或软件平台的配置信息实时引入到告警中，为告警处理人员提供配置信息的支持。</w:t>
      </w:r>
    </w:p>
    <w:p w14:paraId="482F827C"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支持告警信息的历史处置状态标识，便于多个管理员不同时段查询和展示。</w:t>
      </w:r>
    </w:p>
    <w:p w14:paraId="61AD9F98" w14:textId="77777777" w:rsidR="00807EE6" w:rsidRPr="00673FAE" w:rsidRDefault="00807EE6" w:rsidP="003D467A">
      <w:pPr>
        <w:pStyle w:val="6"/>
        <w:numPr>
          <w:ilvl w:val="0"/>
          <w:numId w:val="51"/>
        </w:numPr>
        <w:spacing w:line="360" w:lineRule="auto"/>
        <w:rPr>
          <w:rFonts w:ascii="宋体" w:eastAsia="宋体" w:hAnsi="宋体"/>
          <w:szCs w:val="24"/>
        </w:rPr>
      </w:pPr>
      <w:r w:rsidRPr="00807EE6">
        <w:rPr>
          <w:rFonts w:ascii="宋体" w:eastAsia="宋体" w:hAnsi="宋体" w:hint="eastAsia"/>
          <w:szCs w:val="24"/>
        </w:rPr>
        <w:lastRenderedPageBreak/>
        <w:t>复杂事件处理</w:t>
      </w:r>
    </w:p>
    <w:p w14:paraId="5CD06E2C"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可以根据事件的相关元素、引入的知识信息、配置信息进行复杂的条件设置，可以将同一类型的事件根据业务的维护级别、发生时间、设备的类型、设备地点和设备级别等进行复杂的规则设定，智能的匹配不同的处理流程。提升告警处理的有效性。</w:t>
      </w:r>
    </w:p>
    <w:p w14:paraId="431F73AA"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监控数据展现</w:t>
      </w:r>
    </w:p>
    <w:p w14:paraId="28A506E4" w14:textId="77777777" w:rsidR="00807EE6" w:rsidRPr="00807EE6" w:rsidRDefault="00807EE6" w:rsidP="003D467A">
      <w:pPr>
        <w:pStyle w:val="6"/>
        <w:numPr>
          <w:ilvl w:val="0"/>
          <w:numId w:val="52"/>
        </w:numPr>
        <w:spacing w:line="360" w:lineRule="auto"/>
        <w:rPr>
          <w:rFonts w:ascii="宋体" w:eastAsia="宋体" w:hAnsi="宋体"/>
          <w:szCs w:val="24"/>
        </w:rPr>
      </w:pPr>
      <w:r w:rsidRPr="00807EE6">
        <w:rPr>
          <w:rFonts w:ascii="宋体" w:eastAsia="宋体" w:hAnsi="宋体" w:hint="eastAsia"/>
          <w:szCs w:val="24"/>
        </w:rPr>
        <w:t>实时数据展示</w:t>
      </w:r>
    </w:p>
    <w:p w14:paraId="5E063344"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对IT资源进行分类，对每类中的主要设备对应的主要性能指标进行实时监控，其中重点网络设备（核心路由器、交换机）主要监控入带宽利用率、出带宽利用率，广域网设备重点关注总流量、入流量和出流量，服务器重点关注文件系统空间利用率、全局CPU利用率、内存利用率等。模拟交通信号灯的方式，直观、实时监控展现各类、各组IT资源的关键性能负载情况，通过仪表盘的方式直观地监控设备的CPU、内存、通断等实时运行状态。</w:t>
      </w:r>
    </w:p>
    <w:p w14:paraId="2EE99AC2" w14:textId="77777777" w:rsidR="00807EE6" w:rsidRPr="00807EE6" w:rsidRDefault="00807EE6" w:rsidP="003D467A">
      <w:pPr>
        <w:pStyle w:val="6"/>
        <w:numPr>
          <w:ilvl w:val="0"/>
          <w:numId w:val="52"/>
        </w:numPr>
        <w:spacing w:line="360" w:lineRule="auto"/>
        <w:rPr>
          <w:rFonts w:ascii="宋体" w:eastAsia="宋体" w:hAnsi="宋体"/>
          <w:szCs w:val="24"/>
        </w:rPr>
      </w:pPr>
      <w:r w:rsidRPr="00807EE6">
        <w:rPr>
          <w:rFonts w:ascii="宋体" w:eastAsia="宋体" w:hAnsi="宋体" w:hint="eastAsia"/>
          <w:szCs w:val="24"/>
        </w:rPr>
        <w:t>历史数据检索</w:t>
      </w:r>
    </w:p>
    <w:p w14:paraId="52E2E343"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动力环境监控系统及基础设施监控系统采集的数据需保存在大数据平台中，为后续建设运维监控数据分析平台提供基础数据，并且该系统可按照指定设备查询某段时间范围内的各个指标监控信息。</w:t>
      </w:r>
    </w:p>
    <w:p w14:paraId="6535528F" w14:textId="77777777" w:rsidR="00807EE6" w:rsidRPr="00807EE6" w:rsidRDefault="00807EE6" w:rsidP="003D467A">
      <w:pPr>
        <w:pStyle w:val="6"/>
        <w:numPr>
          <w:ilvl w:val="0"/>
          <w:numId w:val="52"/>
        </w:numPr>
        <w:spacing w:line="360" w:lineRule="auto"/>
        <w:rPr>
          <w:rFonts w:ascii="宋体" w:eastAsia="宋体" w:hAnsi="宋体"/>
          <w:szCs w:val="24"/>
        </w:rPr>
      </w:pPr>
      <w:r w:rsidRPr="00807EE6">
        <w:rPr>
          <w:rFonts w:ascii="宋体" w:eastAsia="宋体" w:hAnsi="宋体" w:hint="eastAsia"/>
          <w:szCs w:val="24"/>
        </w:rPr>
        <w:t>综合统计报表</w:t>
      </w:r>
    </w:p>
    <w:p w14:paraId="49AD3441"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系统提供灵活和强大的数据查询、统计、分析、发布及报表展现等功能，用户可以通过该模块获得网络、系统及业务应用的配置、状态、性能、安全等各方面的报表和图表数据。在报告中包含对报告内容的说明，使管理人员可以清楚了解报告内容、报告数据的含义、数据量定义等。 各类统计包括：物理服务器设备的状态统计、物理服务器品牌统计、逻辑服务器用途统计、各个业务线的服务器数量统计等。</w:t>
      </w:r>
    </w:p>
    <w:p w14:paraId="14BA8891" w14:textId="77777777" w:rsidR="00807EE6" w:rsidRPr="00807EE6" w:rsidRDefault="00807EE6" w:rsidP="003D467A">
      <w:pPr>
        <w:pStyle w:val="6"/>
        <w:numPr>
          <w:ilvl w:val="0"/>
          <w:numId w:val="52"/>
        </w:numPr>
        <w:spacing w:line="360" w:lineRule="auto"/>
        <w:rPr>
          <w:rFonts w:ascii="宋体" w:eastAsia="宋体" w:hAnsi="宋体"/>
          <w:szCs w:val="24"/>
        </w:rPr>
      </w:pPr>
      <w:r w:rsidRPr="00807EE6">
        <w:rPr>
          <w:rFonts w:ascii="宋体" w:eastAsia="宋体" w:hAnsi="宋体" w:hint="eastAsia"/>
          <w:szCs w:val="24"/>
        </w:rPr>
        <w:t>业务监控视图</w:t>
      </w:r>
    </w:p>
    <w:p w14:paraId="5315EC2E"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提供业务监控视图，从业务的视角对整体业务的健康状态进行展示。通过业务和资源类别两个维度，在业务视图中放入告警影响的信息，为告警处理人员进行故障分析提</w:t>
      </w:r>
      <w:r w:rsidRPr="00807EE6">
        <w:rPr>
          <w:rFonts w:ascii="宋体" w:hAnsi="宋体" w:hint="eastAsia"/>
          <w:color w:val="000000" w:themeColor="text1"/>
          <w:sz w:val="24"/>
          <w:szCs w:val="24"/>
        </w:rPr>
        <w:lastRenderedPageBreak/>
        <w:t>供帮助。</w:t>
      </w:r>
    </w:p>
    <w:p w14:paraId="0B1281D2"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机房可视化定制开发</w:t>
      </w:r>
    </w:p>
    <w:p w14:paraId="600B1859"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可根据管理员角色、运</w:t>
      </w:r>
      <w:proofErr w:type="gramStart"/>
      <w:r w:rsidRPr="00807EE6">
        <w:rPr>
          <w:rFonts w:ascii="宋体" w:hAnsi="宋体" w:hint="eastAsia"/>
          <w:sz w:val="24"/>
          <w:szCs w:val="24"/>
        </w:rPr>
        <w:t>维人员</w:t>
      </w:r>
      <w:proofErr w:type="gramEnd"/>
      <w:r w:rsidRPr="00807EE6">
        <w:rPr>
          <w:rFonts w:ascii="宋体" w:hAnsi="宋体" w:hint="eastAsia"/>
          <w:sz w:val="24"/>
          <w:szCs w:val="24"/>
        </w:rPr>
        <w:t>角色的需求提供不同的监视视图，如：</w:t>
      </w:r>
      <w:bookmarkStart w:id="525" w:name="_Hlk38400389"/>
      <w:r w:rsidRPr="00807EE6">
        <w:rPr>
          <w:rFonts w:ascii="宋体" w:hAnsi="宋体" w:hint="eastAsia"/>
          <w:sz w:val="24"/>
          <w:szCs w:val="24"/>
        </w:rPr>
        <w:t>管理员角色可以了解整个数据中心容量信息、各种类型设备数量、告警统计等信息，并可观察到本数据中心CPU使用率TOP5、内存使用率TOP5、磁盘I/O TOP5等信息；运</w:t>
      </w:r>
      <w:proofErr w:type="gramStart"/>
      <w:r w:rsidRPr="00807EE6">
        <w:rPr>
          <w:rFonts w:ascii="宋体" w:hAnsi="宋体" w:hint="eastAsia"/>
          <w:sz w:val="24"/>
          <w:szCs w:val="24"/>
        </w:rPr>
        <w:t>维人员</w:t>
      </w:r>
      <w:proofErr w:type="gramEnd"/>
      <w:r w:rsidRPr="00807EE6">
        <w:rPr>
          <w:rFonts w:ascii="宋体" w:hAnsi="宋体" w:hint="eastAsia"/>
          <w:sz w:val="24"/>
          <w:szCs w:val="24"/>
        </w:rPr>
        <w:t>角色可随时掌握其负责的相关设备的运行状况，并可查看某一时间段内各个性能指标的曲线图等，此部分需根据招标方的需求进行定制化开发。</w:t>
      </w:r>
      <w:bookmarkEnd w:id="525"/>
      <w:r w:rsidRPr="00807EE6">
        <w:rPr>
          <w:rFonts w:ascii="宋体" w:hAnsi="宋体" w:hint="eastAsia"/>
          <w:sz w:val="24"/>
          <w:szCs w:val="24"/>
        </w:rPr>
        <w:t>监控系统需要提供接口，能够让运</w:t>
      </w:r>
      <w:proofErr w:type="gramStart"/>
      <w:r w:rsidRPr="00807EE6">
        <w:rPr>
          <w:rFonts w:ascii="宋体" w:hAnsi="宋体" w:hint="eastAsia"/>
          <w:sz w:val="24"/>
          <w:szCs w:val="24"/>
        </w:rPr>
        <w:t>维人员</w:t>
      </w:r>
      <w:proofErr w:type="gramEnd"/>
      <w:r w:rsidRPr="00807EE6">
        <w:rPr>
          <w:rFonts w:ascii="宋体" w:hAnsi="宋体" w:hint="eastAsia"/>
          <w:sz w:val="24"/>
          <w:szCs w:val="24"/>
        </w:rPr>
        <w:t>二次开发，向监控系统推送数据和信息。需包含以下功能：</w:t>
      </w:r>
    </w:p>
    <w:p w14:paraId="24B1FDFA" w14:textId="77777777" w:rsidR="00807EE6" w:rsidRPr="00807EE6" w:rsidRDefault="00807EE6" w:rsidP="003D467A">
      <w:pPr>
        <w:pStyle w:val="afff3"/>
        <w:numPr>
          <w:ilvl w:val="1"/>
          <w:numId w:val="44"/>
        </w:numPr>
        <w:spacing w:line="360" w:lineRule="auto"/>
        <w:ind w:left="851" w:firstLineChars="0"/>
        <w:rPr>
          <w:rFonts w:ascii="宋体" w:hAnsi="宋体"/>
          <w:color w:val="000000" w:themeColor="text1"/>
          <w:sz w:val="24"/>
          <w:szCs w:val="24"/>
        </w:rPr>
      </w:pPr>
      <w:r w:rsidRPr="00807EE6">
        <w:rPr>
          <w:rFonts w:ascii="宋体" w:hAnsi="宋体" w:hint="eastAsia"/>
          <w:sz w:val="24"/>
          <w:szCs w:val="24"/>
        </w:rPr>
        <w:t>容量可视化管理</w:t>
      </w:r>
    </w:p>
    <w:p w14:paraId="5B692C05"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容量可视化管理功能实现以机柜为单位的数据中心容量管理，通过输入查询条件检索服务器，系统在当前视图范围内列出符合条件的服务器全面表现机房和机柜的使用情况，对于空间等容量信息进行精确统计和展现。帮助数据中心更加有效地管理机房容量资源，使机房的各类资源的负荷更加均匀，提升数据中心资源使用效率。</w:t>
      </w:r>
    </w:p>
    <w:p w14:paraId="6CCAB19A" w14:textId="77777777" w:rsidR="00807EE6" w:rsidRPr="00673FAE" w:rsidRDefault="00807EE6" w:rsidP="003D467A">
      <w:pPr>
        <w:pStyle w:val="afff3"/>
        <w:numPr>
          <w:ilvl w:val="1"/>
          <w:numId w:val="44"/>
        </w:numPr>
        <w:spacing w:line="360" w:lineRule="auto"/>
        <w:ind w:left="851" w:firstLineChars="0"/>
        <w:rPr>
          <w:rFonts w:ascii="宋体" w:hAnsi="宋体"/>
          <w:sz w:val="24"/>
          <w:szCs w:val="24"/>
        </w:rPr>
      </w:pPr>
      <w:r w:rsidRPr="00673FAE">
        <w:rPr>
          <w:rFonts w:ascii="宋体" w:hAnsi="宋体" w:hint="eastAsia"/>
          <w:sz w:val="24"/>
          <w:szCs w:val="24"/>
        </w:rPr>
        <w:t>资产可视化管理</w:t>
      </w:r>
    </w:p>
    <w:p w14:paraId="370C4F77"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实现对数据中心资产配置信息的可视化管理，可以与各种IT资产配置管理数据库集成，也可以将各种</w:t>
      </w:r>
      <w:proofErr w:type="gramStart"/>
      <w:r w:rsidRPr="00807EE6">
        <w:rPr>
          <w:rFonts w:ascii="宋体" w:hAnsi="宋体" w:hint="eastAsia"/>
          <w:color w:val="000000" w:themeColor="text1"/>
          <w:sz w:val="24"/>
          <w:szCs w:val="24"/>
        </w:rPr>
        <w:t>资产台</w:t>
      </w:r>
      <w:proofErr w:type="gramEnd"/>
      <w:r w:rsidRPr="00807EE6">
        <w:rPr>
          <w:rFonts w:ascii="宋体" w:hAnsi="宋体" w:hint="eastAsia"/>
          <w:color w:val="000000" w:themeColor="text1"/>
          <w:sz w:val="24"/>
          <w:szCs w:val="24"/>
        </w:rPr>
        <w:t>帐表格直接导入，提供以可视化方式进行分级信息浏览和高级信息搜索的能力，让资产和配置数据变得鲜活易用，大大提升资产数据的可用性、实用性和使用效率。</w:t>
      </w:r>
    </w:p>
    <w:p w14:paraId="6E515F12" w14:textId="77777777" w:rsidR="00807EE6" w:rsidRPr="00673FAE" w:rsidRDefault="00807EE6" w:rsidP="003D467A">
      <w:pPr>
        <w:pStyle w:val="afff3"/>
        <w:numPr>
          <w:ilvl w:val="1"/>
          <w:numId w:val="44"/>
        </w:numPr>
        <w:spacing w:line="360" w:lineRule="auto"/>
        <w:ind w:left="851" w:firstLineChars="0"/>
        <w:rPr>
          <w:rFonts w:ascii="宋体" w:hAnsi="宋体"/>
          <w:sz w:val="24"/>
          <w:szCs w:val="24"/>
        </w:rPr>
      </w:pPr>
      <w:r w:rsidRPr="00673FAE">
        <w:rPr>
          <w:rFonts w:ascii="宋体" w:hAnsi="宋体" w:hint="eastAsia"/>
          <w:sz w:val="24"/>
          <w:szCs w:val="24"/>
        </w:rPr>
        <w:t>物理</w:t>
      </w:r>
      <w:r w:rsidRPr="00807EE6">
        <w:rPr>
          <w:rFonts w:ascii="宋体" w:hAnsi="宋体" w:hint="eastAsia"/>
          <w:sz w:val="24"/>
          <w:szCs w:val="24"/>
        </w:rPr>
        <w:t>网络拓扑</w:t>
      </w:r>
    </w:p>
    <w:p w14:paraId="42B92362"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根据系统内的网络设备，可自动生成广州数据中心的物理网络拓扑图，直观显示广州数据中心物理网络结构。</w:t>
      </w:r>
    </w:p>
    <w:p w14:paraId="538F4B87"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26" w:name="_Toc39760248"/>
      <w:r w:rsidRPr="00807EE6">
        <w:rPr>
          <w:rFonts w:ascii="宋体" w:eastAsia="宋体" w:hAnsi="宋体" w:hint="eastAsia"/>
          <w:sz w:val="24"/>
          <w:szCs w:val="24"/>
        </w:rPr>
        <w:t>网络管理</w:t>
      </w:r>
      <w:bookmarkEnd w:id="526"/>
    </w:p>
    <w:p w14:paraId="3B516D95"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可对数据中心和</w:t>
      </w:r>
      <w:proofErr w:type="gramStart"/>
      <w:r w:rsidRPr="00807EE6">
        <w:rPr>
          <w:rFonts w:ascii="宋体" w:hAnsi="宋体" w:hint="eastAsia"/>
          <w:color w:val="000000" w:themeColor="text1"/>
          <w:sz w:val="24"/>
          <w:szCs w:val="24"/>
        </w:rPr>
        <w:t>可用区</w:t>
      </w:r>
      <w:proofErr w:type="gramEnd"/>
      <w:r w:rsidRPr="00807EE6">
        <w:rPr>
          <w:rFonts w:ascii="宋体" w:hAnsi="宋体" w:hint="eastAsia"/>
          <w:color w:val="000000" w:themeColor="text1"/>
          <w:sz w:val="24"/>
          <w:szCs w:val="24"/>
        </w:rPr>
        <w:t>进行纳管，一个数据中心下可以创建一个或多个可用区，界面对归属数据中心、</w:t>
      </w:r>
      <w:proofErr w:type="gramStart"/>
      <w:r w:rsidRPr="00807EE6">
        <w:rPr>
          <w:rFonts w:ascii="宋体" w:hAnsi="宋体" w:hint="eastAsia"/>
          <w:color w:val="000000" w:themeColor="text1"/>
          <w:sz w:val="24"/>
          <w:szCs w:val="24"/>
        </w:rPr>
        <w:t>可用区</w:t>
      </w:r>
      <w:proofErr w:type="gramEnd"/>
      <w:r w:rsidRPr="00807EE6">
        <w:rPr>
          <w:rFonts w:ascii="宋体" w:hAnsi="宋体" w:hint="eastAsia"/>
          <w:color w:val="000000" w:themeColor="text1"/>
          <w:sz w:val="24"/>
          <w:szCs w:val="24"/>
        </w:rPr>
        <w:t>租户的物理和虚拟资源情况统一管理。通过图形化的操作界面，输入必要的网络参数和相应的网络拓扑连接，即可所见即所得的完成虚拟网络的互联互通；通过LLDP协议，通过对链路信息的收集和管理，进而获取全网的underlay和</w:t>
      </w:r>
      <w:r w:rsidRPr="00807EE6">
        <w:rPr>
          <w:rFonts w:ascii="宋体" w:hAnsi="宋体" w:hint="eastAsia"/>
          <w:color w:val="000000" w:themeColor="text1"/>
          <w:sz w:val="24"/>
          <w:szCs w:val="24"/>
        </w:rPr>
        <w:lastRenderedPageBreak/>
        <w:t>overlay不同层次的网络拓扑结构。利用VXLAN结合EVPN技术，网络编排通过NETCONF或相应API与数据中心的出口网关进行联动，完成数据中心间的二三层互联互通。</w:t>
      </w:r>
    </w:p>
    <w:p w14:paraId="3DE5CA6A"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网络资源管理</w:t>
      </w:r>
    </w:p>
    <w:p w14:paraId="339323D1" w14:textId="77777777" w:rsidR="00807EE6" w:rsidRPr="00807EE6" w:rsidRDefault="00807EE6" w:rsidP="00807EE6">
      <w:pPr>
        <w:spacing w:line="360" w:lineRule="auto"/>
        <w:ind w:firstLineChars="200" w:firstLine="480"/>
        <w:rPr>
          <w:rFonts w:ascii="宋体" w:hAnsi="宋体"/>
          <w:color w:val="000000" w:themeColor="text1"/>
          <w:sz w:val="24"/>
          <w:szCs w:val="24"/>
        </w:rPr>
      </w:pPr>
      <w:bookmarkStart w:id="527" w:name="_Hlk38547763"/>
      <w:r w:rsidRPr="00807EE6">
        <w:rPr>
          <w:rFonts w:ascii="宋体" w:hAnsi="宋体" w:hint="eastAsia"/>
          <w:color w:val="000000" w:themeColor="text1"/>
          <w:sz w:val="24"/>
          <w:szCs w:val="24"/>
        </w:rPr>
        <w:t>网络资源管理是指可对数据中心和</w:t>
      </w:r>
      <w:proofErr w:type="gramStart"/>
      <w:r w:rsidRPr="00807EE6">
        <w:rPr>
          <w:rFonts w:ascii="宋体" w:hAnsi="宋体" w:hint="eastAsia"/>
          <w:color w:val="000000" w:themeColor="text1"/>
          <w:sz w:val="24"/>
          <w:szCs w:val="24"/>
        </w:rPr>
        <w:t>可用区</w:t>
      </w:r>
      <w:proofErr w:type="gramEnd"/>
      <w:r w:rsidRPr="00807EE6">
        <w:rPr>
          <w:rFonts w:ascii="宋体" w:hAnsi="宋体" w:hint="eastAsia"/>
          <w:color w:val="000000" w:themeColor="text1"/>
          <w:sz w:val="24"/>
          <w:szCs w:val="24"/>
        </w:rPr>
        <w:t>进行纳管，一个数据中心下可以创建一个或多个可用区，界面对归属数据中心、</w:t>
      </w:r>
      <w:proofErr w:type="gramStart"/>
      <w:r w:rsidRPr="00807EE6">
        <w:rPr>
          <w:rFonts w:ascii="宋体" w:hAnsi="宋体" w:hint="eastAsia"/>
          <w:color w:val="000000" w:themeColor="text1"/>
          <w:sz w:val="24"/>
          <w:szCs w:val="24"/>
        </w:rPr>
        <w:t>可用区</w:t>
      </w:r>
      <w:proofErr w:type="gramEnd"/>
      <w:r w:rsidRPr="00807EE6">
        <w:rPr>
          <w:rFonts w:ascii="宋体" w:hAnsi="宋体" w:hint="eastAsia"/>
          <w:color w:val="000000" w:themeColor="text1"/>
          <w:sz w:val="24"/>
          <w:szCs w:val="24"/>
        </w:rPr>
        <w:t>租户的物理和虚拟资源情况统一管理。</w:t>
      </w:r>
      <w:bookmarkEnd w:id="527"/>
      <w:r w:rsidRPr="00807EE6">
        <w:rPr>
          <w:rFonts w:ascii="宋体" w:hAnsi="宋体" w:hint="eastAsia"/>
          <w:color w:val="000000" w:themeColor="text1"/>
          <w:sz w:val="24"/>
          <w:szCs w:val="24"/>
        </w:rPr>
        <w:t>数据中心资源池包括：数据中心VNI、互通IP、公网IP。</w:t>
      </w:r>
      <w:proofErr w:type="gramStart"/>
      <w:r w:rsidRPr="00807EE6">
        <w:rPr>
          <w:rFonts w:ascii="宋体" w:hAnsi="宋体" w:hint="eastAsia"/>
          <w:color w:val="000000" w:themeColor="text1"/>
          <w:sz w:val="24"/>
          <w:szCs w:val="24"/>
        </w:rPr>
        <w:t>可用区</w:t>
      </w:r>
      <w:proofErr w:type="gramEnd"/>
      <w:r w:rsidRPr="00807EE6">
        <w:rPr>
          <w:rFonts w:ascii="宋体" w:hAnsi="宋体" w:hint="eastAsia"/>
          <w:color w:val="000000" w:themeColor="text1"/>
          <w:sz w:val="24"/>
          <w:szCs w:val="24"/>
        </w:rPr>
        <w:t>资源池包括：</w:t>
      </w:r>
      <w:proofErr w:type="gramStart"/>
      <w:r w:rsidRPr="00807EE6">
        <w:rPr>
          <w:rFonts w:ascii="宋体" w:hAnsi="宋体" w:hint="eastAsia"/>
          <w:color w:val="000000" w:themeColor="text1"/>
          <w:sz w:val="24"/>
          <w:szCs w:val="24"/>
        </w:rPr>
        <w:t>可用区</w:t>
      </w:r>
      <w:proofErr w:type="gramEnd"/>
      <w:r w:rsidRPr="00807EE6">
        <w:rPr>
          <w:rFonts w:ascii="宋体" w:hAnsi="宋体" w:hint="eastAsia"/>
          <w:color w:val="000000" w:themeColor="text1"/>
          <w:sz w:val="24"/>
          <w:szCs w:val="24"/>
        </w:rPr>
        <w:t>VNI、domain、</w:t>
      </w:r>
      <w:proofErr w:type="spellStart"/>
      <w:r w:rsidRPr="00807EE6">
        <w:rPr>
          <w:rFonts w:ascii="宋体" w:hAnsi="宋体" w:hint="eastAsia"/>
          <w:color w:val="000000" w:themeColor="text1"/>
          <w:sz w:val="24"/>
          <w:szCs w:val="24"/>
        </w:rPr>
        <w:t>vlan</w:t>
      </w:r>
      <w:proofErr w:type="spellEnd"/>
      <w:r w:rsidRPr="00807EE6">
        <w:rPr>
          <w:rFonts w:ascii="宋体" w:hAnsi="宋体" w:hint="eastAsia"/>
          <w:color w:val="000000" w:themeColor="text1"/>
          <w:sz w:val="24"/>
          <w:szCs w:val="24"/>
        </w:rPr>
        <w:t>。通过资源池的统一管理，避免资源使用冲突，网管资源维护。</w:t>
      </w:r>
    </w:p>
    <w:p w14:paraId="2ED1E491"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VPC管理</w:t>
      </w:r>
    </w:p>
    <w:p w14:paraId="453A47C5"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可以通过模板创建常用的VPC网络，并通过图形化的编排界面，实现对VPC网络的创建、编辑等管理操作。下发配置过程中出现了任何问题，都会回退到最开始的状态，同时报告给用户配置不成功的原因。创建VPC网络过程中，能够做到智能校验各项参数。</w:t>
      </w:r>
    </w:p>
    <w:p w14:paraId="67E03A23"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拓扑管理</w:t>
      </w:r>
    </w:p>
    <w:p w14:paraId="20234E4C"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从全局层面展示数据中心的逻辑拓扑图和物理拓扑图，还有逻辑网元和</w:t>
      </w:r>
      <w:proofErr w:type="gramStart"/>
      <w:r w:rsidRPr="00807EE6">
        <w:rPr>
          <w:rFonts w:ascii="宋体" w:hAnsi="宋体" w:hint="eastAsia"/>
          <w:color w:val="000000" w:themeColor="text1"/>
          <w:sz w:val="24"/>
          <w:szCs w:val="24"/>
        </w:rPr>
        <w:t>物理网</w:t>
      </w:r>
      <w:proofErr w:type="gramEnd"/>
      <w:r w:rsidRPr="00807EE6">
        <w:rPr>
          <w:rFonts w:ascii="宋体" w:hAnsi="宋体" w:hint="eastAsia"/>
          <w:color w:val="000000" w:themeColor="text1"/>
          <w:sz w:val="24"/>
          <w:szCs w:val="24"/>
        </w:rPr>
        <w:t>元的对应关系。拓扑管理根据网络的监控信息，展示出逻辑拓扑图和物理拓扑图中，网元的健康状态和链路的健康状态。</w:t>
      </w:r>
    </w:p>
    <w:p w14:paraId="057F7D93" w14:textId="77777777" w:rsidR="00807EE6" w:rsidRPr="00807EE6" w:rsidRDefault="00807EE6" w:rsidP="003D467A">
      <w:pPr>
        <w:pStyle w:val="afff3"/>
        <w:widowControl/>
        <w:numPr>
          <w:ilvl w:val="0"/>
          <w:numId w:val="45"/>
        </w:numPr>
        <w:autoSpaceDE w:val="0"/>
        <w:autoSpaceDN w:val="0"/>
        <w:adjustRightInd w:val="0"/>
        <w:spacing w:line="360" w:lineRule="auto"/>
        <w:ind w:left="851" w:firstLineChars="0"/>
        <w:jc w:val="left"/>
        <w:rPr>
          <w:rFonts w:ascii="宋体" w:hAnsi="宋体"/>
          <w:color w:val="000000" w:themeColor="text1"/>
          <w:kern w:val="0"/>
          <w:sz w:val="24"/>
          <w:szCs w:val="24"/>
        </w:rPr>
      </w:pPr>
      <w:r w:rsidRPr="00807EE6">
        <w:rPr>
          <w:rFonts w:ascii="宋体" w:hAnsi="宋体" w:hint="eastAsia"/>
          <w:color w:val="000000" w:themeColor="text1"/>
          <w:kern w:val="0"/>
          <w:sz w:val="24"/>
          <w:szCs w:val="24"/>
        </w:rPr>
        <w:t>支持拓扑图的背景地图的定制，根据需要对拓扑图进行放大、缩小和平移，可以进行拓扑图的投屏显示。</w:t>
      </w:r>
    </w:p>
    <w:p w14:paraId="07011A37" w14:textId="77777777" w:rsidR="00807EE6" w:rsidRPr="00807EE6" w:rsidRDefault="00807EE6" w:rsidP="003D467A">
      <w:pPr>
        <w:pStyle w:val="afff3"/>
        <w:widowControl/>
        <w:numPr>
          <w:ilvl w:val="0"/>
          <w:numId w:val="45"/>
        </w:numPr>
        <w:autoSpaceDE w:val="0"/>
        <w:autoSpaceDN w:val="0"/>
        <w:adjustRightInd w:val="0"/>
        <w:spacing w:line="360" w:lineRule="auto"/>
        <w:ind w:left="851" w:firstLineChars="0"/>
        <w:jc w:val="left"/>
        <w:rPr>
          <w:rFonts w:ascii="宋体" w:hAnsi="宋体"/>
          <w:color w:val="000000" w:themeColor="text1"/>
          <w:kern w:val="0"/>
          <w:sz w:val="24"/>
          <w:szCs w:val="24"/>
        </w:rPr>
      </w:pPr>
      <w:r w:rsidRPr="00807EE6">
        <w:rPr>
          <w:rFonts w:ascii="宋体" w:hAnsi="宋体" w:hint="eastAsia"/>
          <w:color w:val="000000" w:themeColor="text1"/>
          <w:kern w:val="0"/>
          <w:sz w:val="24"/>
          <w:szCs w:val="24"/>
        </w:rPr>
        <w:t>支持拓扑图的绘制功能，支持网络设备间自动发现及拓扑连线，可以单独调整某个或多个节点的位置，并保存调整后的位置信息。</w:t>
      </w:r>
    </w:p>
    <w:p w14:paraId="50577118" w14:textId="77777777" w:rsidR="00807EE6" w:rsidRPr="00807EE6" w:rsidRDefault="00807EE6" w:rsidP="003D467A">
      <w:pPr>
        <w:pStyle w:val="afff3"/>
        <w:widowControl/>
        <w:numPr>
          <w:ilvl w:val="0"/>
          <w:numId w:val="45"/>
        </w:numPr>
        <w:autoSpaceDE w:val="0"/>
        <w:autoSpaceDN w:val="0"/>
        <w:adjustRightInd w:val="0"/>
        <w:spacing w:line="360" w:lineRule="auto"/>
        <w:ind w:left="851" w:firstLineChars="0"/>
        <w:jc w:val="left"/>
        <w:rPr>
          <w:rFonts w:ascii="宋体" w:hAnsi="宋体"/>
          <w:color w:val="000000" w:themeColor="text1"/>
          <w:kern w:val="0"/>
          <w:sz w:val="24"/>
          <w:szCs w:val="24"/>
        </w:rPr>
      </w:pPr>
      <w:r w:rsidRPr="00807EE6">
        <w:rPr>
          <w:rFonts w:ascii="宋体" w:hAnsi="宋体" w:hint="eastAsia"/>
          <w:color w:val="000000" w:themeColor="text1"/>
          <w:kern w:val="0"/>
          <w:sz w:val="24"/>
          <w:szCs w:val="24"/>
        </w:rPr>
        <w:t>支持通过拓扑节点查看资源对象的相关配置、告警信息、详细信息等，包括设备基本信息，也包括告警、实时监控等数据。</w:t>
      </w:r>
    </w:p>
    <w:p w14:paraId="459A79A3" w14:textId="77777777" w:rsidR="00807EE6" w:rsidRPr="00807EE6" w:rsidRDefault="00807EE6" w:rsidP="003D467A">
      <w:pPr>
        <w:pStyle w:val="afff3"/>
        <w:widowControl/>
        <w:numPr>
          <w:ilvl w:val="0"/>
          <w:numId w:val="45"/>
        </w:numPr>
        <w:autoSpaceDE w:val="0"/>
        <w:autoSpaceDN w:val="0"/>
        <w:adjustRightInd w:val="0"/>
        <w:spacing w:line="360" w:lineRule="auto"/>
        <w:ind w:left="851" w:firstLineChars="0"/>
        <w:jc w:val="left"/>
        <w:rPr>
          <w:rFonts w:ascii="宋体" w:hAnsi="宋体"/>
          <w:color w:val="000000" w:themeColor="text1"/>
          <w:kern w:val="0"/>
          <w:sz w:val="24"/>
          <w:szCs w:val="24"/>
        </w:rPr>
      </w:pPr>
      <w:r w:rsidRPr="00807EE6">
        <w:rPr>
          <w:rFonts w:ascii="宋体" w:hAnsi="宋体" w:hint="eastAsia"/>
          <w:color w:val="000000" w:themeColor="text1"/>
          <w:kern w:val="0"/>
          <w:sz w:val="24"/>
          <w:szCs w:val="24"/>
        </w:rPr>
        <w:t>支持逐层进入资源拓扑图，支持在拓扑图上查看设备的告警信息。</w:t>
      </w:r>
    </w:p>
    <w:p w14:paraId="52394CD6" w14:textId="77777777" w:rsidR="00807EE6" w:rsidRPr="00807EE6" w:rsidRDefault="00807EE6" w:rsidP="003D467A">
      <w:pPr>
        <w:pStyle w:val="afff3"/>
        <w:widowControl/>
        <w:numPr>
          <w:ilvl w:val="0"/>
          <w:numId w:val="45"/>
        </w:numPr>
        <w:autoSpaceDE w:val="0"/>
        <w:autoSpaceDN w:val="0"/>
        <w:adjustRightInd w:val="0"/>
        <w:spacing w:line="360" w:lineRule="auto"/>
        <w:ind w:left="851" w:firstLineChars="0"/>
        <w:jc w:val="left"/>
        <w:rPr>
          <w:rFonts w:ascii="宋体" w:hAnsi="宋体"/>
          <w:color w:val="000000" w:themeColor="text1"/>
          <w:kern w:val="0"/>
          <w:sz w:val="24"/>
          <w:szCs w:val="24"/>
        </w:rPr>
      </w:pPr>
      <w:r w:rsidRPr="00807EE6">
        <w:rPr>
          <w:rFonts w:ascii="宋体" w:hAnsi="宋体" w:hint="eastAsia"/>
          <w:color w:val="000000" w:themeColor="text1"/>
          <w:kern w:val="0"/>
          <w:sz w:val="24"/>
          <w:szCs w:val="24"/>
        </w:rPr>
        <w:t>支持对告警设备或系统进行闪烁强调显示，不同级别告警通过不同背景或边框颜色显示，当同一设备多级别告警同时出现时，显示最高级别告警颜色。</w:t>
      </w:r>
    </w:p>
    <w:p w14:paraId="7B4599C9" w14:textId="77777777" w:rsidR="00807EE6" w:rsidRPr="00807EE6" w:rsidRDefault="00807EE6" w:rsidP="003D467A">
      <w:pPr>
        <w:pStyle w:val="afff3"/>
        <w:widowControl/>
        <w:numPr>
          <w:ilvl w:val="0"/>
          <w:numId w:val="45"/>
        </w:numPr>
        <w:autoSpaceDE w:val="0"/>
        <w:autoSpaceDN w:val="0"/>
        <w:adjustRightInd w:val="0"/>
        <w:spacing w:line="360" w:lineRule="auto"/>
        <w:ind w:left="851" w:firstLineChars="0"/>
        <w:jc w:val="left"/>
        <w:rPr>
          <w:rFonts w:ascii="宋体" w:hAnsi="宋体"/>
          <w:color w:val="000000" w:themeColor="text1"/>
          <w:kern w:val="0"/>
          <w:sz w:val="24"/>
          <w:szCs w:val="24"/>
        </w:rPr>
      </w:pPr>
      <w:r w:rsidRPr="00807EE6">
        <w:rPr>
          <w:rFonts w:ascii="宋体" w:hAnsi="宋体" w:hint="eastAsia"/>
          <w:color w:val="000000" w:themeColor="text1"/>
          <w:kern w:val="0"/>
          <w:sz w:val="24"/>
          <w:szCs w:val="24"/>
        </w:rPr>
        <w:lastRenderedPageBreak/>
        <w:t>链路告警</w:t>
      </w:r>
      <w:proofErr w:type="gramStart"/>
      <w:r w:rsidRPr="00807EE6">
        <w:rPr>
          <w:rFonts w:ascii="宋体" w:hAnsi="宋体" w:hint="eastAsia"/>
          <w:color w:val="000000" w:themeColor="text1"/>
          <w:kern w:val="0"/>
          <w:sz w:val="24"/>
          <w:szCs w:val="24"/>
        </w:rPr>
        <w:t>需支持</w:t>
      </w:r>
      <w:proofErr w:type="gramEnd"/>
      <w:r w:rsidRPr="00807EE6">
        <w:rPr>
          <w:rFonts w:ascii="宋体" w:hAnsi="宋体" w:hint="eastAsia"/>
          <w:color w:val="000000" w:themeColor="text1"/>
          <w:kern w:val="0"/>
          <w:sz w:val="24"/>
          <w:szCs w:val="24"/>
        </w:rPr>
        <w:t>对告警链路进行异常显示，异常显示支持多颜色多级别。</w:t>
      </w:r>
    </w:p>
    <w:p w14:paraId="3829B160"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流量管理</w:t>
      </w:r>
    </w:p>
    <w:p w14:paraId="3286855F" w14:textId="77777777" w:rsidR="00807EE6" w:rsidRPr="00807EE6" w:rsidRDefault="00807EE6" w:rsidP="003D467A">
      <w:pPr>
        <w:pStyle w:val="afff3"/>
        <w:widowControl/>
        <w:numPr>
          <w:ilvl w:val="0"/>
          <w:numId w:val="53"/>
        </w:numPr>
        <w:autoSpaceDE w:val="0"/>
        <w:autoSpaceDN w:val="0"/>
        <w:adjustRightInd w:val="0"/>
        <w:spacing w:line="360" w:lineRule="auto"/>
        <w:ind w:left="426" w:firstLineChars="0"/>
        <w:jc w:val="left"/>
        <w:rPr>
          <w:rFonts w:ascii="宋体" w:hAnsi="宋体"/>
          <w:color w:val="000000" w:themeColor="text1"/>
          <w:kern w:val="0"/>
          <w:sz w:val="24"/>
          <w:szCs w:val="24"/>
        </w:rPr>
      </w:pPr>
      <w:r w:rsidRPr="00807EE6">
        <w:rPr>
          <w:rFonts w:ascii="宋体" w:hAnsi="宋体" w:hint="eastAsia"/>
          <w:color w:val="000000" w:themeColor="text1"/>
          <w:kern w:val="0"/>
          <w:sz w:val="24"/>
          <w:szCs w:val="24"/>
        </w:rPr>
        <w:t>支持网络流量及带宽监测功能，分别从总体和局部显示当前网络流量及带宽使用状况。通过收集网络出入节点流量状况，显示相关的网络协议流量占比。</w:t>
      </w:r>
    </w:p>
    <w:p w14:paraId="6DB74AA7" w14:textId="77777777" w:rsidR="00807EE6" w:rsidRPr="00807EE6" w:rsidRDefault="00807EE6" w:rsidP="003D467A">
      <w:pPr>
        <w:pStyle w:val="afff3"/>
        <w:widowControl/>
        <w:numPr>
          <w:ilvl w:val="0"/>
          <w:numId w:val="53"/>
        </w:numPr>
        <w:autoSpaceDE w:val="0"/>
        <w:autoSpaceDN w:val="0"/>
        <w:adjustRightInd w:val="0"/>
        <w:spacing w:line="360" w:lineRule="auto"/>
        <w:ind w:left="426" w:firstLineChars="0"/>
        <w:jc w:val="left"/>
        <w:rPr>
          <w:rFonts w:ascii="宋体" w:hAnsi="宋体"/>
          <w:color w:val="000000" w:themeColor="text1"/>
          <w:kern w:val="0"/>
          <w:sz w:val="24"/>
          <w:szCs w:val="24"/>
        </w:rPr>
      </w:pPr>
      <w:r w:rsidRPr="00807EE6">
        <w:rPr>
          <w:rFonts w:ascii="宋体" w:hAnsi="宋体" w:hint="eastAsia"/>
          <w:color w:val="000000" w:themeColor="text1"/>
          <w:kern w:val="0"/>
          <w:sz w:val="24"/>
          <w:szCs w:val="24"/>
        </w:rPr>
        <w:t>支持对网络流量进行监控。流量监控支持对某段时间的流量和带宽利用情况进行统计分析。包括24小时的带宽占用监控、每日总流量、以及每月的总流量状况图表，包括按照不同协议在不同时间的流量统计和分析。</w:t>
      </w:r>
    </w:p>
    <w:p w14:paraId="2BB7CAE7" w14:textId="77777777" w:rsidR="00807EE6" w:rsidRPr="00807EE6" w:rsidRDefault="00807EE6" w:rsidP="003D467A">
      <w:pPr>
        <w:pStyle w:val="afff3"/>
        <w:widowControl/>
        <w:numPr>
          <w:ilvl w:val="0"/>
          <w:numId w:val="53"/>
        </w:numPr>
        <w:autoSpaceDE w:val="0"/>
        <w:autoSpaceDN w:val="0"/>
        <w:adjustRightInd w:val="0"/>
        <w:spacing w:line="360" w:lineRule="auto"/>
        <w:ind w:left="426" w:firstLineChars="0"/>
        <w:jc w:val="left"/>
        <w:rPr>
          <w:rFonts w:ascii="宋体" w:hAnsi="宋体"/>
          <w:color w:val="000000" w:themeColor="text1"/>
          <w:kern w:val="0"/>
          <w:sz w:val="24"/>
          <w:szCs w:val="24"/>
        </w:rPr>
      </w:pPr>
      <w:r w:rsidRPr="00807EE6">
        <w:rPr>
          <w:rFonts w:ascii="宋体" w:hAnsi="宋体" w:hint="eastAsia"/>
          <w:color w:val="000000" w:themeColor="text1"/>
          <w:kern w:val="0"/>
          <w:sz w:val="24"/>
          <w:szCs w:val="24"/>
        </w:rPr>
        <w:t>支持IP监控管理，对接入到当前网络中设备、主机的IP地址进行监控和流量管理。</w:t>
      </w:r>
    </w:p>
    <w:p w14:paraId="44EFB87D"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28" w:name="_Toc39760249"/>
      <w:r w:rsidRPr="00807EE6">
        <w:rPr>
          <w:rFonts w:ascii="宋体" w:eastAsia="宋体" w:hAnsi="宋体" w:hint="eastAsia"/>
          <w:sz w:val="24"/>
          <w:szCs w:val="24"/>
        </w:rPr>
        <w:t>运维自动化定制开发</w:t>
      </w:r>
      <w:bookmarkEnd w:id="528"/>
    </w:p>
    <w:p w14:paraId="3B857292"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此次系统建设可结合广州灾备中心日常运维工作，初步</w:t>
      </w:r>
      <w:proofErr w:type="gramStart"/>
      <w:r w:rsidRPr="00807EE6">
        <w:rPr>
          <w:rFonts w:ascii="宋体" w:hAnsi="宋体" w:hint="eastAsia"/>
          <w:sz w:val="24"/>
          <w:szCs w:val="24"/>
        </w:rPr>
        <w:t>实现部</w:t>
      </w:r>
      <w:proofErr w:type="gramEnd"/>
      <w:r w:rsidRPr="00807EE6">
        <w:rPr>
          <w:rFonts w:ascii="宋体" w:hAnsi="宋体" w:hint="eastAsia"/>
          <w:sz w:val="24"/>
          <w:szCs w:val="24"/>
        </w:rPr>
        <w:t>分运维自动化功能，减轻运</w:t>
      </w:r>
      <w:proofErr w:type="gramStart"/>
      <w:r w:rsidRPr="00807EE6">
        <w:rPr>
          <w:rFonts w:ascii="宋体" w:hAnsi="宋体" w:hint="eastAsia"/>
          <w:sz w:val="24"/>
          <w:szCs w:val="24"/>
        </w:rPr>
        <w:t>维人员</w:t>
      </w:r>
      <w:proofErr w:type="gramEnd"/>
      <w:r w:rsidRPr="00807EE6">
        <w:rPr>
          <w:rFonts w:ascii="宋体" w:hAnsi="宋体" w:hint="eastAsia"/>
          <w:sz w:val="24"/>
          <w:szCs w:val="24"/>
        </w:rPr>
        <w:t>所面临的运维压力，规范日常运维操作，实现运</w:t>
      </w:r>
      <w:proofErr w:type="gramStart"/>
      <w:r w:rsidRPr="00807EE6">
        <w:rPr>
          <w:rFonts w:ascii="宋体" w:hAnsi="宋体" w:hint="eastAsia"/>
          <w:sz w:val="24"/>
          <w:szCs w:val="24"/>
        </w:rPr>
        <w:t>维工作</w:t>
      </w:r>
      <w:proofErr w:type="gramEnd"/>
      <w:r w:rsidRPr="00807EE6">
        <w:rPr>
          <w:rFonts w:ascii="宋体" w:hAnsi="宋体" w:hint="eastAsia"/>
          <w:sz w:val="24"/>
          <w:szCs w:val="24"/>
        </w:rPr>
        <w:t>标准化、流程化，从而保障线上业务持续、稳定运行。为达到此效果，该部分需求需结合广州灾备中心实际情况进行定制化开发。</w:t>
      </w:r>
    </w:p>
    <w:p w14:paraId="098918BE"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脚本管理</w:t>
      </w:r>
    </w:p>
    <w:p w14:paraId="6B86F25C"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提供脚本的统一集中管理，便于实现自动化运维集中式管理与操作。可以支持系统管理员在自动化运维平台对多台指定的纳管对象（包括但不限于服务器、虚拟机、数据库、网络、防火墙、系统和应用软件等）执行常规运</w:t>
      </w:r>
      <w:proofErr w:type="gramStart"/>
      <w:r w:rsidRPr="00807EE6">
        <w:rPr>
          <w:rFonts w:ascii="宋体" w:hAnsi="宋体" w:hint="eastAsia"/>
          <w:sz w:val="24"/>
          <w:szCs w:val="24"/>
        </w:rPr>
        <w:t>维操作</w:t>
      </w:r>
      <w:proofErr w:type="gramEnd"/>
      <w:r w:rsidRPr="00807EE6">
        <w:rPr>
          <w:rFonts w:ascii="宋体" w:hAnsi="宋体" w:hint="eastAsia"/>
          <w:sz w:val="24"/>
          <w:szCs w:val="24"/>
        </w:rPr>
        <w:t>命令（如清理某个文件等），从而减少人工直接逐台登录服务器的风险和重复工作，提高运维效率。应支持集中界面的运维操作，应在一个界面内包含设置命令区（输入区、预置命令区）、对象选择区（支持自定义对象组、预置分组等，如选择某个集群或选择部分节点）、执行结果返回区（例如体现每个被选择节点的执行结果信息）等。主要功能包括：</w:t>
      </w:r>
    </w:p>
    <w:p w14:paraId="330C9C3F"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提供脚本列表展示的功能，依次展示列名为：脚本名、脚本、类型、所属分类、测试状态、生效时间、失效时间、创建时间，操作。</w:t>
      </w:r>
    </w:p>
    <w:p w14:paraId="05D2FB3A"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新增脚本：点击新增，配置脚本分类、脚本类型，这里提供脚本文件和命令行2种方式</w:t>
      </w:r>
      <w:r w:rsidRPr="00807EE6">
        <w:rPr>
          <w:rFonts w:ascii="宋体" w:hAnsi="宋体" w:hint="eastAsia"/>
          <w:sz w:val="24"/>
          <w:szCs w:val="24"/>
        </w:rPr>
        <w:lastRenderedPageBreak/>
        <w:t>上传，上传后，选择脚本的操作系统和路径，生效时间及失效时间，保存。</w:t>
      </w:r>
    </w:p>
    <w:p w14:paraId="09FC877C"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脚本下发：可以对一个已上传的脚本或者命令进行下发。</w:t>
      </w:r>
    </w:p>
    <w:p w14:paraId="37E6685A"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脚本编辑：编辑脚本的名称、生效时间、失效时间和下发路径。</w:t>
      </w:r>
    </w:p>
    <w:p w14:paraId="1D3E2967"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脚本在线编辑：提供脚本的在线编辑能力。</w:t>
      </w:r>
    </w:p>
    <w:p w14:paraId="74C70CB0"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脚本执行：提供主动执行和被动执行2种执行方式。主动执行即手动执行，被动执行可以设置为一次性或者周期性定时执行。</w:t>
      </w:r>
    </w:p>
    <w:p w14:paraId="133EA597"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脚本删除：提供单个脚本和多个脚本批量删除的功能</w:t>
      </w:r>
    </w:p>
    <w:p w14:paraId="656349D3"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脚本分类管理：对脚本分类进行新增、编辑和删除操作。</w:t>
      </w:r>
    </w:p>
    <w:p w14:paraId="2D1417CB"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支持脚本的权限管理及危险操作自动识别与提醒（如</w:t>
      </w:r>
      <w:proofErr w:type="spellStart"/>
      <w:r w:rsidRPr="00807EE6">
        <w:rPr>
          <w:rFonts w:ascii="宋体" w:hAnsi="宋体" w:hint="eastAsia"/>
          <w:sz w:val="24"/>
          <w:szCs w:val="24"/>
        </w:rPr>
        <w:t>shutdown,reboot,rm</w:t>
      </w:r>
      <w:proofErr w:type="spellEnd"/>
      <w:r w:rsidRPr="00807EE6">
        <w:rPr>
          <w:rFonts w:ascii="宋体" w:hAnsi="宋体" w:hint="eastAsia"/>
          <w:sz w:val="24"/>
          <w:szCs w:val="24"/>
        </w:rPr>
        <w:t>等）</w:t>
      </w:r>
    </w:p>
    <w:p w14:paraId="76E18F0D"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proofErr w:type="gramStart"/>
      <w:r w:rsidRPr="00807EE6">
        <w:rPr>
          <w:rFonts w:ascii="宋体" w:hAnsi="宋体" w:hint="eastAsia"/>
          <w:sz w:val="24"/>
          <w:szCs w:val="24"/>
        </w:rPr>
        <w:t>物理机</w:t>
      </w:r>
      <w:proofErr w:type="gramEnd"/>
      <w:r w:rsidRPr="00807EE6">
        <w:rPr>
          <w:rFonts w:ascii="宋体" w:hAnsi="宋体" w:hint="eastAsia"/>
          <w:sz w:val="24"/>
          <w:szCs w:val="24"/>
        </w:rPr>
        <w:t>自动化部署</w:t>
      </w:r>
    </w:p>
    <w:p w14:paraId="4639CA6D"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在生产环境中，经常批量部署几十甚至上百台服务器时，实现自动化安装操作系统尤为重要，按照传统的光盘引导安装工作量是不可预估的。Cobbler是一个免费开源系统安装部署软件，用于自动化网络安装操作系统。其最大的特点是集合了所有系统部署所需服务，如DNS、 DHCP、 TFTP及配置管理，结合IPMI可实现多版本操作系统批量部署，满足生产环境中不同服务器的部署需求，实现无人值守批量安装，节省部署时间，减轻运</w:t>
      </w:r>
      <w:proofErr w:type="gramStart"/>
      <w:r w:rsidRPr="00807EE6">
        <w:rPr>
          <w:rFonts w:ascii="宋体" w:hAnsi="宋体" w:hint="eastAsia"/>
          <w:sz w:val="24"/>
          <w:szCs w:val="24"/>
        </w:rPr>
        <w:t>维人员</w:t>
      </w:r>
      <w:proofErr w:type="gramEnd"/>
      <w:r w:rsidRPr="00807EE6">
        <w:rPr>
          <w:rFonts w:ascii="宋体" w:hAnsi="宋体" w:hint="eastAsia"/>
          <w:sz w:val="24"/>
          <w:szCs w:val="24"/>
        </w:rPr>
        <w:t>工作压力。此部分需要利用编程语言对</w:t>
      </w:r>
      <w:proofErr w:type="spellStart"/>
      <w:r w:rsidRPr="00807EE6">
        <w:rPr>
          <w:rFonts w:ascii="宋体" w:hAnsi="宋体" w:hint="eastAsia"/>
          <w:sz w:val="24"/>
          <w:szCs w:val="24"/>
        </w:rPr>
        <w:t>Cobbleer</w:t>
      </w:r>
      <w:proofErr w:type="spellEnd"/>
      <w:r w:rsidRPr="00807EE6">
        <w:rPr>
          <w:rFonts w:ascii="宋体" w:hAnsi="宋体" w:hint="eastAsia"/>
          <w:sz w:val="24"/>
          <w:szCs w:val="24"/>
        </w:rPr>
        <w:t>、IPMI相关指令进行封装，从而实现</w:t>
      </w:r>
      <w:proofErr w:type="gramStart"/>
      <w:r w:rsidRPr="00807EE6">
        <w:rPr>
          <w:rFonts w:ascii="宋体" w:hAnsi="宋体" w:hint="eastAsia"/>
          <w:sz w:val="24"/>
          <w:szCs w:val="24"/>
        </w:rPr>
        <w:t>物理机</w:t>
      </w:r>
      <w:proofErr w:type="gramEnd"/>
      <w:r w:rsidRPr="00807EE6">
        <w:rPr>
          <w:rFonts w:ascii="宋体" w:hAnsi="宋体" w:hint="eastAsia"/>
          <w:sz w:val="24"/>
          <w:szCs w:val="24"/>
        </w:rPr>
        <w:t>批量自动化部署。</w:t>
      </w:r>
    </w:p>
    <w:p w14:paraId="3217963C"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proofErr w:type="gramStart"/>
      <w:r w:rsidRPr="00807EE6">
        <w:rPr>
          <w:rFonts w:ascii="宋体" w:hAnsi="宋体" w:hint="eastAsia"/>
          <w:sz w:val="24"/>
          <w:szCs w:val="24"/>
        </w:rPr>
        <w:t>存储划盘自动化</w:t>
      </w:r>
      <w:proofErr w:type="gramEnd"/>
    </w:p>
    <w:p w14:paraId="4DEB3F15"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利用华为存储、华三存储提供的SDK或API实现存储划盘，通过该操作实现</w:t>
      </w:r>
      <w:proofErr w:type="gramStart"/>
      <w:r w:rsidRPr="00807EE6">
        <w:rPr>
          <w:rFonts w:ascii="宋体" w:hAnsi="宋体" w:hint="eastAsia"/>
          <w:sz w:val="24"/>
          <w:szCs w:val="24"/>
        </w:rPr>
        <w:t>存储划盘规范化</w:t>
      </w:r>
      <w:proofErr w:type="gramEnd"/>
      <w:r w:rsidRPr="00807EE6">
        <w:rPr>
          <w:rFonts w:ascii="宋体" w:hAnsi="宋体" w:hint="eastAsia"/>
          <w:sz w:val="24"/>
          <w:szCs w:val="24"/>
        </w:rPr>
        <w:t>、自动化，并记录相关的操作日志，方便对</w:t>
      </w:r>
      <w:proofErr w:type="gramStart"/>
      <w:r w:rsidRPr="00807EE6">
        <w:rPr>
          <w:rFonts w:ascii="宋体" w:hAnsi="宋体" w:hint="eastAsia"/>
          <w:sz w:val="24"/>
          <w:szCs w:val="24"/>
        </w:rPr>
        <w:t>存储划盘的</w:t>
      </w:r>
      <w:proofErr w:type="gramEnd"/>
      <w:r w:rsidRPr="00807EE6">
        <w:rPr>
          <w:rFonts w:ascii="宋体" w:hAnsi="宋体" w:hint="eastAsia"/>
          <w:sz w:val="24"/>
          <w:szCs w:val="24"/>
        </w:rPr>
        <w:t>过程进行监控及故障分析。该操作中包括创建LUN组、创建主机组、添加主机、添加LUN并完成映射等。</w:t>
      </w:r>
    </w:p>
    <w:p w14:paraId="54DFE6D0"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华为云平台对接</w:t>
      </w:r>
    </w:p>
    <w:p w14:paraId="2CA69FC4"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广州数据中心定位为各个系统</w:t>
      </w:r>
      <w:proofErr w:type="gramStart"/>
      <w:r w:rsidRPr="00807EE6">
        <w:rPr>
          <w:rFonts w:ascii="宋体" w:hAnsi="宋体" w:hint="eastAsia"/>
          <w:sz w:val="24"/>
          <w:szCs w:val="24"/>
        </w:rPr>
        <w:t>的灾备中心</w:t>
      </w:r>
      <w:proofErr w:type="gramEnd"/>
      <w:r w:rsidRPr="00807EE6">
        <w:rPr>
          <w:rFonts w:ascii="宋体" w:hAnsi="宋体" w:hint="eastAsia"/>
          <w:sz w:val="24"/>
          <w:szCs w:val="24"/>
        </w:rPr>
        <w:t>，这些系统除数据库服务外，大部分应用需要运行在虚拟化环境中，因此在华为</w:t>
      </w:r>
      <w:proofErr w:type="gramStart"/>
      <w:r w:rsidRPr="00807EE6">
        <w:rPr>
          <w:rFonts w:ascii="宋体" w:hAnsi="宋体" w:hint="eastAsia"/>
          <w:sz w:val="24"/>
          <w:szCs w:val="24"/>
        </w:rPr>
        <w:t>私有云</w:t>
      </w:r>
      <w:proofErr w:type="gramEnd"/>
      <w:r w:rsidRPr="00807EE6">
        <w:rPr>
          <w:rFonts w:ascii="宋体" w:hAnsi="宋体" w:hint="eastAsia"/>
          <w:sz w:val="24"/>
          <w:szCs w:val="24"/>
        </w:rPr>
        <w:t>平台中申请资源会是运</w:t>
      </w:r>
      <w:proofErr w:type="gramStart"/>
      <w:r w:rsidRPr="00807EE6">
        <w:rPr>
          <w:rFonts w:ascii="宋体" w:hAnsi="宋体" w:hint="eastAsia"/>
          <w:sz w:val="24"/>
          <w:szCs w:val="24"/>
        </w:rPr>
        <w:t>维过程</w:t>
      </w:r>
      <w:proofErr w:type="gramEnd"/>
      <w:r w:rsidRPr="00807EE6">
        <w:rPr>
          <w:rFonts w:ascii="宋体" w:hAnsi="宋体" w:hint="eastAsia"/>
          <w:sz w:val="24"/>
          <w:szCs w:val="24"/>
        </w:rPr>
        <w:t>中比较频繁的操作。为避免运</w:t>
      </w:r>
      <w:proofErr w:type="gramStart"/>
      <w:r w:rsidRPr="00807EE6">
        <w:rPr>
          <w:rFonts w:ascii="宋体" w:hAnsi="宋体" w:hint="eastAsia"/>
          <w:sz w:val="24"/>
          <w:szCs w:val="24"/>
        </w:rPr>
        <w:t>维人员</w:t>
      </w:r>
      <w:proofErr w:type="gramEnd"/>
      <w:r w:rsidRPr="00807EE6">
        <w:rPr>
          <w:rFonts w:ascii="宋体" w:hAnsi="宋体" w:hint="eastAsia"/>
          <w:sz w:val="24"/>
          <w:szCs w:val="24"/>
        </w:rPr>
        <w:t>在各个系统之间进行切换，运维监控管理平台可通过使用云平</w:t>
      </w:r>
      <w:r w:rsidRPr="00807EE6">
        <w:rPr>
          <w:rFonts w:ascii="宋体" w:hAnsi="宋体" w:hint="eastAsia"/>
          <w:sz w:val="24"/>
          <w:szCs w:val="24"/>
        </w:rPr>
        <w:lastRenderedPageBreak/>
        <w:t>台提供的SDK或者API实现虚拟机资源的创建、添加磁盘、配置网络信息等内容。此部分开发需要包含镜像管理、</w:t>
      </w:r>
      <w:proofErr w:type="spellStart"/>
      <w:r w:rsidRPr="00807EE6">
        <w:rPr>
          <w:rFonts w:ascii="宋体" w:hAnsi="宋体" w:hint="eastAsia"/>
          <w:sz w:val="24"/>
          <w:szCs w:val="24"/>
        </w:rPr>
        <w:t>vpc</w:t>
      </w:r>
      <w:proofErr w:type="spellEnd"/>
      <w:r w:rsidRPr="00807EE6">
        <w:rPr>
          <w:rFonts w:ascii="宋体" w:hAnsi="宋体" w:hint="eastAsia"/>
          <w:sz w:val="24"/>
          <w:szCs w:val="24"/>
        </w:rPr>
        <w:t>管理、子网管理、磁盘管理等。</w:t>
      </w:r>
    </w:p>
    <w:p w14:paraId="0F4BF2C1"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ITIL系统集成</w:t>
      </w:r>
    </w:p>
    <w:p w14:paraId="6FAC93B4"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运维监控管理平台需与原有ITIL系统之间的数据交互，满足监控数据的实时抽取、汇总、统一展现的需求，监控管理平台所产生的故障告警事件信息能生成相应的</w:t>
      </w:r>
      <w:proofErr w:type="gramStart"/>
      <w:r w:rsidRPr="00807EE6">
        <w:rPr>
          <w:rFonts w:ascii="宋体" w:hAnsi="宋体" w:hint="eastAsia"/>
          <w:sz w:val="24"/>
          <w:szCs w:val="24"/>
        </w:rPr>
        <w:t>故障工</w:t>
      </w:r>
      <w:proofErr w:type="gramEnd"/>
      <w:r w:rsidRPr="00807EE6">
        <w:rPr>
          <w:rFonts w:ascii="宋体" w:hAnsi="宋体" w:hint="eastAsia"/>
          <w:sz w:val="24"/>
          <w:szCs w:val="24"/>
        </w:rPr>
        <w:t>单信息，两边系统保持</w:t>
      </w:r>
      <w:proofErr w:type="gramStart"/>
      <w:r w:rsidRPr="00807EE6">
        <w:rPr>
          <w:rFonts w:ascii="宋体" w:hAnsi="宋体" w:hint="eastAsia"/>
          <w:sz w:val="24"/>
          <w:szCs w:val="24"/>
        </w:rPr>
        <w:t>故障工单数</w:t>
      </w:r>
      <w:proofErr w:type="gramEnd"/>
      <w:r w:rsidRPr="00807EE6">
        <w:rPr>
          <w:rFonts w:ascii="宋体" w:hAnsi="宋体" w:hint="eastAsia"/>
          <w:sz w:val="24"/>
          <w:szCs w:val="24"/>
        </w:rPr>
        <w:t>据和处理状态的同步。</w:t>
      </w:r>
    </w:p>
    <w:p w14:paraId="4AAB4611"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巡检自动化</w:t>
      </w:r>
    </w:p>
    <w:p w14:paraId="27ABE6C0"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实现运</w:t>
      </w:r>
      <w:proofErr w:type="gramStart"/>
      <w:r w:rsidRPr="00807EE6">
        <w:rPr>
          <w:rFonts w:ascii="宋体" w:hAnsi="宋体" w:hint="eastAsia"/>
          <w:sz w:val="24"/>
          <w:szCs w:val="24"/>
        </w:rPr>
        <w:t>维工作</w:t>
      </w:r>
      <w:proofErr w:type="gramEnd"/>
      <w:r w:rsidRPr="00807EE6">
        <w:rPr>
          <w:rFonts w:ascii="宋体" w:hAnsi="宋体" w:hint="eastAsia"/>
          <w:sz w:val="24"/>
          <w:szCs w:val="24"/>
        </w:rPr>
        <w:t>的自动化和标准化，负责将巡检工作自动化，将日常运</w:t>
      </w:r>
      <w:proofErr w:type="gramStart"/>
      <w:r w:rsidRPr="00807EE6">
        <w:rPr>
          <w:rFonts w:ascii="宋体" w:hAnsi="宋体" w:hint="eastAsia"/>
          <w:sz w:val="24"/>
          <w:szCs w:val="24"/>
        </w:rPr>
        <w:t>维工具</w:t>
      </w:r>
      <w:proofErr w:type="gramEnd"/>
      <w:r w:rsidRPr="00807EE6">
        <w:rPr>
          <w:rFonts w:ascii="宋体" w:hAnsi="宋体" w:hint="eastAsia"/>
          <w:sz w:val="24"/>
          <w:szCs w:val="24"/>
        </w:rPr>
        <w:t>或脚本整合到平台，实现远程调度，便于运</w:t>
      </w:r>
      <w:proofErr w:type="gramStart"/>
      <w:r w:rsidRPr="00807EE6">
        <w:rPr>
          <w:rFonts w:ascii="宋体" w:hAnsi="宋体" w:hint="eastAsia"/>
          <w:sz w:val="24"/>
          <w:szCs w:val="24"/>
        </w:rPr>
        <w:t>维人员</w:t>
      </w:r>
      <w:proofErr w:type="gramEnd"/>
      <w:r w:rsidRPr="00807EE6">
        <w:rPr>
          <w:rFonts w:ascii="宋体" w:hAnsi="宋体" w:hint="eastAsia"/>
          <w:sz w:val="24"/>
          <w:szCs w:val="24"/>
        </w:rPr>
        <w:t>对全部的运维脚本的统一管理，并提供故障诊断，系统健康检查等工具。</w:t>
      </w:r>
    </w:p>
    <w:p w14:paraId="08C00ECC" w14:textId="77777777" w:rsidR="00807EE6" w:rsidRPr="00807EE6" w:rsidRDefault="00807EE6" w:rsidP="003D467A">
      <w:pPr>
        <w:pStyle w:val="50"/>
        <w:keepLines/>
        <w:numPr>
          <w:ilvl w:val="4"/>
          <w:numId w:val="35"/>
        </w:numPr>
        <w:spacing w:before="280" w:after="290" w:line="360" w:lineRule="auto"/>
        <w:jc w:val="both"/>
        <w:textAlignment w:val="auto"/>
        <w:rPr>
          <w:rFonts w:ascii="宋体" w:hAnsi="宋体"/>
          <w:sz w:val="24"/>
          <w:szCs w:val="24"/>
        </w:rPr>
      </w:pPr>
      <w:r w:rsidRPr="00807EE6">
        <w:rPr>
          <w:rFonts w:ascii="宋体" w:hAnsi="宋体" w:hint="eastAsia"/>
          <w:sz w:val="24"/>
          <w:szCs w:val="24"/>
        </w:rPr>
        <w:t>健康检查</w:t>
      </w:r>
    </w:p>
    <w:p w14:paraId="4B0460AE"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收集生产环境中信息系统对应的实体机和虚拟机操作系统、网络设备、应用的日常运行状态数据并根据预设巡检策略分析其健康情况。并且可以根据客户后续的生产运维情况，灵活增加自动化健康检查的产品。支持</w:t>
      </w:r>
      <w:proofErr w:type="gramStart"/>
      <w:r w:rsidRPr="00807EE6">
        <w:rPr>
          <w:rFonts w:ascii="宋体" w:hAnsi="宋体" w:hint="eastAsia"/>
          <w:sz w:val="24"/>
          <w:szCs w:val="24"/>
        </w:rPr>
        <w:t>批量对</w:t>
      </w:r>
      <w:proofErr w:type="gramEnd"/>
      <w:r w:rsidRPr="00807EE6">
        <w:rPr>
          <w:rFonts w:ascii="宋体" w:hAnsi="宋体" w:hint="eastAsia"/>
          <w:sz w:val="24"/>
          <w:szCs w:val="24"/>
        </w:rPr>
        <w:t>多台主机的多个系统软件同时进行健康检查，并且健康检查结果可持久化保存，便于日后分析，查询。支持健康检查结果自定义报表导出。</w:t>
      </w:r>
    </w:p>
    <w:p w14:paraId="01FDD260" w14:textId="77777777" w:rsidR="00807EE6" w:rsidRPr="00807EE6" w:rsidRDefault="00807EE6" w:rsidP="003D467A">
      <w:pPr>
        <w:pStyle w:val="30"/>
        <w:numPr>
          <w:ilvl w:val="2"/>
          <w:numId w:val="35"/>
        </w:numPr>
        <w:spacing w:line="360" w:lineRule="auto"/>
        <w:ind w:leftChars="0" w:left="635" w:rightChars="0" w:right="210"/>
        <w:rPr>
          <w:rFonts w:ascii="宋体" w:hAnsi="宋体"/>
          <w:sz w:val="24"/>
          <w:szCs w:val="24"/>
        </w:rPr>
      </w:pPr>
      <w:bookmarkStart w:id="529" w:name="_Toc39760250"/>
      <w:r w:rsidRPr="00807EE6">
        <w:rPr>
          <w:rFonts w:ascii="宋体" w:hAnsi="宋体" w:hint="eastAsia"/>
          <w:sz w:val="24"/>
          <w:szCs w:val="24"/>
        </w:rPr>
        <w:t>非功能性需求</w:t>
      </w:r>
      <w:bookmarkEnd w:id="529"/>
    </w:p>
    <w:p w14:paraId="017C5437"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30" w:name="_Toc39760251"/>
      <w:r w:rsidRPr="00807EE6">
        <w:rPr>
          <w:rFonts w:ascii="宋体" w:eastAsia="宋体" w:hAnsi="宋体" w:hint="eastAsia"/>
          <w:sz w:val="24"/>
          <w:szCs w:val="24"/>
        </w:rPr>
        <w:t>负载均衡架构</w:t>
      </w:r>
      <w:bookmarkEnd w:id="530"/>
    </w:p>
    <w:p w14:paraId="19B78353"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由于底层采集模块随着被监控的对象的增长，管理的Agent的数量、事件的数量、性能数据的数量都会快速增长。为了保证监控系统能够快速的进行告警处理以及保证系统的高可用性，必须采用负载均衡架构，一是可以通过扩展告警处理节点实现负载的增加，二是通过failover机制保障系统的高可用性。</w:t>
      </w:r>
    </w:p>
    <w:p w14:paraId="3035BA40"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bookmarkStart w:id="531" w:name="_Toc39760252"/>
      <w:r w:rsidRPr="00807EE6">
        <w:rPr>
          <w:rFonts w:ascii="宋体" w:eastAsia="宋体" w:hAnsi="宋体" w:hint="eastAsia"/>
          <w:sz w:val="24"/>
          <w:szCs w:val="24"/>
        </w:rPr>
        <w:lastRenderedPageBreak/>
        <w:t>软硬件监控对象范围可扩展</w:t>
      </w:r>
      <w:bookmarkEnd w:id="531"/>
    </w:p>
    <w:p w14:paraId="1836EB52"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底层采集模块支持的软硬件设备的数量必须是可扩展的，对于新的软硬件平台可以按照相关的规范进行二次开发，将其纳入底层采集模块支持的监控对象和监控点的范围，保证监控系统的弹性和兼容性。</w:t>
      </w:r>
    </w:p>
    <w:p w14:paraId="0DEE6C14" w14:textId="77777777" w:rsidR="00807EE6" w:rsidRPr="00807EE6" w:rsidRDefault="00807EE6" w:rsidP="003D467A">
      <w:pPr>
        <w:pStyle w:val="4"/>
        <w:numPr>
          <w:ilvl w:val="3"/>
          <w:numId w:val="35"/>
        </w:numPr>
        <w:tabs>
          <w:tab w:val="clear" w:pos="0"/>
          <w:tab w:val="clear" w:pos="1984"/>
        </w:tabs>
        <w:spacing w:line="360" w:lineRule="auto"/>
        <w:rPr>
          <w:rFonts w:ascii="宋体" w:eastAsia="宋体" w:hAnsi="宋体"/>
          <w:sz w:val="24"/>
          <w:szCs w:val="24"/>
        </w:rPr>
      </w:pPr>
      <w:r w:rsidRPr="00807EE6">
        <w:rPr>
          <w:rFonts w:ascii="宋体" w:eastAsia="宋体" w:hAnsi="宋体" w:hint="eastAsia"/>
          <w:sz w:val="24"/>
          <w:szCs w:val="24"/>
        </w:rPr>
        <w:t>与北京生产中心监控系统对接</w:t>
      </w:r>
    </w:p>
    <w:p w14:paraId="0EB4F317" w14:textId="77777777" w:rsidR="00807EE6" w:rsidRPr="00807EE6" w:rsidRDefault="00807EE6" w:rsidP="00807EE6">
      <w:pPr>
        <w:spacing w:line="360" w:lineRule="auto"/>
        <w:ind w:firstLineChars="200" w:firstLine="480"/>
        <w:rPr>
          <w:rFonts w:ascii="宋体" w:hAnsi="宋体"/>
          <w:color w:val="000000" w:themeColor="text1"/>
          <w:sz w:val="24"/>
          <w:szCs w:val="24"/>
        </w:rPr>
      </w:pPr>
      <w:r w:rsidRPr="00807EE6">
        <w:rPr>
          <w:rFonts w:ascii="宋体" w:hAnsi="宋体" w:hint="eastAsia"/>
          <w:color w:val="000000" w:themeColor="text1"/>
          <w:sz w:val="24"/>
          <w:szCs w:val="24"/>
        </w:rPr>
        <w:t>中标方按照招标方要求，免费配合实现广州灾备中心</w:t>
      </w:r>
      <w:proofErr w:type="gramStart"/>
      <w:r w:rsidRPr="00807EE6">
        <w:rPr>
          <w:rFonts w:ascii="宋体" w:hAnsi="宋体" w:hint="eastAsia"/>
          <w:color w:val="000000" w:themeColor="text1"/>
          <w:sz w:val="24"/>
          <w:szCs w:val="24"/>
        </w:rPr>
        <w:t>机房动环和</w:t>
      </w:r>
      <w:proofErr w:type="gramEnd"/>
      <w:r w:rsidRPr="00807EE6">
        <w:rPr>
          <w:rFonts w:ascii="宋体" w:hAnsi="宋体" w:hint="eastAsia"/>
          <w:color w:val="000000" w:themeColor="text1"/>
          <w:sz w:val="24"/>
          <w:szCs w:val="24"/>
        </w:rPr>
        <w:t>监控管理平台与北京生产中心监控系统对接，根据北京生产中心监控系统对接需求，提供相关数据和接口，通过对接工作实现总局整体机房、设备、网络等资源的集中展示。</w:t>
      </w:r>
    </w:p>
    <w:p w14:paraId="4EDE7932" w14:textId="77777777" w:rsidR="00807EE6" w:rsidRPr="00807EE6" w:rsidRDefault="00807EE6" w:rsidP="003D467A">
      <w:pPr>
        <w:pStyle w:val="30"/>
        <w:numPr>
          <w:ilvl w:val="2"/>
          <w:numId w:val="35"/>
        </w:numPr>
        <w:spacing w:line="360" w:lineRule="auto"/>
        <w:ind w:leftChars="0" w:left="635" w:rightChars="0" w:right="210"/>
        <w:rPr>
          <w:rFonts w:ascii="宋体" w:hAnsi="宋体"/>
          <w:sz w:val="24"/>
          <w:szCs w:val="24"/>
        </w:rPr>
      </w:pPr>
      <w:bookmarkStart w:id="532" w:name="_Toc39760253"/>
      <w:r w:rsidRPr="00807EE6">
        <w:rPr>
          <w:rFonts w:ascii="宋体" w:hAnsi="宋体" w:hint="eastAsia"/>
          <w:sz w:val="24"/>
          <w:szCs w:val="24"/>
        </w:rPr>
        <w:t>产品技术需求指标</w:t>
      </w:r>
      <w:bookmarkEnd w:id="532"/>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08"/>
        <w:gridCol w:w="1561"/>
        <w:gridCol w:w="4821"/>
        <w:gridCol w:w="851"/>
      </w:tblGrid>
      <w:tr w:rsidR="00807EE6" w:rsidRPr="00807EE6" w14:paraId="33019288" w14:textId="77777777" w:rsidTr="003341DE">
        <w:tc>
          <w:tcPr>
            <w:tcW w:w="53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7DC43B6" w14:textId="77777777" w:rsidR="00807EE6" w:rsidRPr="00807EE6" w:rsidRDefault="00807EE6" w:rsidP="00807EE6">
            <w:pPr>
              <w:spacing w:line="360" w:lineRule="auto"/>
              <w:jc w:val="center"/>
              <w:rPr>
                <w:rFonts w:ascii="宋体" w:hAnsi="宋体"/>
                <w:b/>
                <w:sz w:val="24"/>
                <w:szCs w:val="24"/>
              </w:rPr>
            </w:pPr>
            <w:r w:rsidRPr="00807EE6">
              <w:rPr>
                <w:rFonts w:ascii="宋体" w:hAnsi="宋体" w:hint="eastAsia"/>
                <w:b/>
                <w:sz w:val="24"/>
                <w:szCs w:val="24"/>
              </w:rPr>
              <w:t>序号</w:t>
            </w: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81E8112" w14:textId="77777777" w:rsidR="00807EE6" w:rsidRPr="00807EE6" w:rsidRDefault="00807EE6" w:rsidP="00807EE6">
            <w:pPr>
              <w:spacing w:line="360" w:lineRule="auto"/>
              <w:jc w:val="center"/>
              <w:rPr>
                <w:rFonts w:ascii="宋体" w:hAnsi="宋体"/>
                <w:b/>
                <w:sz w:val="24"/>
                <w:szCs w:val="24"/>
              </w:rPr>
            </w:pPr>
            <w:r w:rsidRPr="00807EE6">
              <w:rPr>
                <w:rFonts w:ascii="宋体" w:hAnsi="宋体" w:hint="eastAsia"/>
                <w:b/>
                <w:sz w:val="24"/>
                <w:szCs w:val="24"/>
              </w:rPr>
              <w:t>重要性</w:t>
            </w:r>
          </w:p>
        </w:tc>
        <w:tc>
          <w:tcPr>
            <w:tcW w:w="156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54A7537" w14:textId="77777777" w:rsidR="00807EE6" w:rsidRPr="00807EE6" w:rsidRDefault="00807EE6" w:rsidP="00807EE6">
            <w:pPr>
              <w:spacing w:line="360" w:lineRule="auto"/>
              <w:jc w:val="center"/>
              <w:rPr>
                <w:rFonts w:ascii="宋体" w:hAnsi="宋体"/>
                <w:b/>
                <w:sz w:val="24"/>
                <w:szCs w:val="24"/>
              </w:rPr>
            </w:pPr>
            <w:r w:rsidRPr="00807EE6">
              <w:rPr>
                <w:rFonts w:ascii="宋体" w:hAnsi="宋体" w:hint="eastAsia"/>
                <w:b/>
                <w:sz w:val="24"/>
                <w:szCs w:val="24"/>
              </w:rPr>
              <w:t>指标项</w:t>
            </w:r>
          </w:p>
        </w:tc>
        <w:tc>
          <w:tcPr>
            <w:tcW w:w="48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47FAB7A" w14:textId="77777777" w:rsidR="00807EE6" w:rsidRPr="00807EE6" w:rsidRDefault="00807EE6" w:rsidP="00807EE6">
            <w:pPr>
              <w:spacing w:line="360" w:lineRule="auto"/>
              <w:jc w:val="center"/>
              <w:rPr>
                <w:rFonts w:ascii="宋体" w:hAnsi="宋体"/>
                <w:b/>
                <w:sz w:val="24"/>
                <w:szCs w:val="24"/>
              </w:rPr>
            </w:pPr>
            <w:r w:rsidRPr="00807EE6">
              <w:rPr>
                <w:rFonts w:ascii="宋体" w:hAnsi="宋体" w:hint="eastAsia"/>
                <w:b/>
                <w:sz w:val="24"/>
                <w:szCs w:val="24"/>
              </w:rPr>
              <w:t>指标要求</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0E241C2" w14:textId="77777777" w:rsidR="00807EE6" w:rsidRPr="00807EE6" w:rsidRDefault="00807EE6" w:rsidP="00807EE6">
            <w:pPr>
              <w:spacing w:line="360" w:lineRule="auto"/>
              <w:jc w:val="center"/>
              <w:rPr>
                <w:rFonts w:ascii="宋体" w:hAnsi="宋体"/>
                <w:b/>
                <w:sz w:val="24"/>
                <w:szCs w:val="24"/>
              </w:rPr>
            </w:pPr>
            <w:r w:rsidRPr="00807EE6">
              <w:rPr>
                <w:rFonts w:ascii="宋体" w:hAnsi="宋体" w:hint="eastAsia"/>
                <w:b/>
                <w:sz w:val="24"/>
                <w:szCs w:val="24"/>
              </w:rPr>
              <w:t>证明材料要求</w:t>
            </w:r>
          </w:p>
        </w:tc>
      </w:tr>
      <w:tr w:rsidR="00807EE6" w:rsidRPr="00807EE6" w14:paraId="7D6519F7" w14:textId="77777777" w:rsidTr="003341DE">
        <w:tc>
          <w:tcPr>
            <w:tcW w:w="534" w:type="dxa"/>
            <w:tcBorders>
              <w:top w:val="single" w:sz="4" w:space="0" w:color="auto"/>
              <w:left w:val="single" w:sz="4" w:space="0" w:color="auto"/>
              <w:bottom w:val="single" w:sz="4" w:space="0" w:color="auto"/>
              <w:right w:val="single" w:sz="4" w:space="0" w:color="auto"/>
            </w:tcBorders>
          </w:tcPr>
          <w:p w14:paraId="5E5F4A57"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hideMark/>
          </w:tcPr>
          <w:p w14:paraId="08B3CAC5"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w:t>
            </w:r>
          </w:p>
        </w:tc>
        <w:tc>
          <w:tcPr>
            <w:tcW w:w="1561" w:type="dxa"/>
            <w:tcBorders>
              <w:top w:val="single" w:sz="4" w:space="0" w:color="auto"/>
              <w:left w:val="single" w:sz="4" w:space="0" w:color="auto"/>
              <w:bottom w:val="single" w:sz="4" w:space="0" w:color="auto"/>
              <w:right w:val="single" w:sz="4" w:space="0" w:color="auto"/>
            </w:tcBorders>
            <w:vAlign w:val="center"/>
            <w:hideMark/>
          </w:tcPr>
          <w:p w14:paraId="74768EE7" w14:textId="77777777" w:rsidR="00807EE6" w:rsidRPr="00807EE6" w:rsidRDefault="00807EE6" w:rsidP="00807EE6">
            <w:pPr>
              <w:widowControl/>
              <w:spacing w:line="360" w:lineRule="auto"/>
              <w:jc w:val="left"/>
              <w:rPr>
                <w:rFonts w:ascii="宋体" w:hAnsi="宋体" w:cs="宋体"/>
                <w:sz w:val="24"/>
                <w:szCs w:val="24"/>
              </w:rPr>
            </w:pPr>
            <w:r w:rsidRPr="00807EE6">
              <w:rPr>
                <w:rFonts w:ascii="宋体" w:hAnsi="宋体" w:cs="宋体" w:hint="eastAsia"/>
                <w:sz w:val="24"/>
                <w:szCs w:val="24"/>
              </w:rPr>
              <w:t>不与特定设备绑定</w:t>
            </w:r>
          </w:p>
        </w:tc>
        <w:tc>
          <w:tcPr>
            <w:tcW w:w="4821" w:type="dxa"/>
            <w:tcBorders>
              <w:top w:val="single" w:sz="4" w:space="0" w:color="auto"/>
              <w:left w:val="single" w:sz="4" w:space="0" w:color="auto"/>
              <w:bottom w:val="single" w:sz="4" w:space="0" w:color="auto"/>
              <w:right w:val="single" w:sz="4" w:space="0" w:color="auto"/>
            </w:tcBorders>
            <w:vAlign w:val="center"/>
            <w:hideMark/>
          </w:tcPr>
          <w:p w14:paraId="03551B9F" w14:textId="77777777" w:rsidR="00807EE6" w:rsidRPr="00807EE6" w:rsidRDefault="00807EE6" w:rsidP="00807EE6">
            <w:pPr>
              <w:spacing w:line="360" w:lineRule="auto"/>
              <w:rPr>
                <w:rFonts w:ascii="宋体" w:hAnsi="宋体" w:cstheme="minorBidi"/>
                <w:sz w:val="24"/>
                <w:szCs w:val="24"/>
              </w:rPr>
            </w:pPr>
            <w:r w:rsidRPr="00807EE6">
              <w:rPr>
                <w:rFonts w:ascii="宋体" w:hAnsi="宋体" w:hint="eastAsia"/>
                <w:sz w:val="24"/>
                <w:szCs w:val="24"/>
              </w:rPr>
              <w:t>系统必须为纯软件平台，不与动环、电力等方面的任何具体设备进行绑定；</w:t>
            </w:r>
          </w:p>
        </w:tc>
        <w:tc>
          <w:tcPr>
            <w:tcW w:w="851" w:type="dxa"/>
            <w:tcBorders>
              <w:top w:val="single" w:sz="4" w:space="0" w:color="auto"/>
              <w:left w:val="single" w:sz="4" w:space="0" w:color="auto"/>
              <w:bottom w:val="single" w:sz="4" w:space="0" w:color="auto"/>
              <w:right w:val="single" w:sz="4" w:space="0" w:color="auto"/>
            </w:tcBorders>
          </w:tcPr>
          <w:p w14:paraId="73116538" w14:textId="77777777" w:rsidR="00807EE6" w:rsidRPr="00807EE6" w:rsidRDefault="00807EE6" w:rsidP="00807EE6">
            <w:pPr>
              <w:spacing w:line="360" w:lineRule="auto"/>
              <w:jc w:val="left"/>
              <w:rPr>
                <w:rFonts w:ascii="宋体" w:hAnsi="宋体" w:cs="宋体"/>
                <w:sz w:val="24"/>
                <w:szCs w:val="24"/>
              </w:rPr>
            </w:pPr>
          </w:p>
        </w:tc>
      </w:tr>
      <w:tr w:rsidR="00807EE6" w:rsidRPr="00807EE6" w14:paraId="4D618295" w14:textId="77777777" w:rsidTr="003341DE">
        <w:tc>
          <w:tcPr>
            <w:tcW w:w="534" w:type="dxa"/>
            <w:tcBorders>
              <w:top w:val="single" w:sz="4" w:space="0" w:color="auto"/>
              <w:left w:val="single" w:sz="4" w:space="0" w:color="auto"/>
              <w:bottom w:val="single" w:sz="4" w:space="0" w:color="auto"/>
              <w:right w:val="single" w:sz="4" w:space="0" w:color="auto"/>
            </w:tcBorders>
          </w:tcPr>
          <w:p w14:paraId="2AA21CFB"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hideMark/>
          </w:tcPr>
          <w:p w14:paraId="283E9397"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w:t>
            </w:r>
          </w:p>
        </w:tc>
        <w:tc>
          <w:tcPr>
            <w:tcW w:w="1561" w:type="dxa"/>
            <w:tcBorders>
              <w:top w:val="single" w:sz="4" w:space="0" w:color="auto"/>
              <w:left w:val="single" w:sz="4" w:space="0" w:color="auto"/>
              <w:bottom w:val="single" w:sz="4" w:space="0" w:color="auto"/>
              <w:right w:val="single" w:sz="4" w:space="0" w:color="auto"/>
            </w:tcBorders>
            <w:vAlign w:val="center"/>
            <w:hideMark/>
          </w:tcPr>
          <w:p w14:paraId="03B0C97F" w14:textId="77777777" w:rsidR="00807EE6" w:rsidRPr="00807EE6" w:rsidRDefault="00807EE6" w:rsidP="00807EE6">
            <w:pPr>
              <w:widowControl/>
              <w:spacing w:line="360" w:lineRule="auto"/>
              <w:jc w:val="left"/>
              <w:rPr>
                <w:rFonts w:ascii="宋体" w:hAnsi="宋体" w:cstheme="minorBidi"/>
                <w:sz w:val="24"/>
                <w:szCs w:val="24"/>
              </w:rPr>
            </w:pPr>
            <w:r w:rsidRPr="00807EE6">
              <w:rPr>
                <w:rFonts w:ascii="宋体" w:hAnsi="宋体" w:hint="eastAsia"/>
                <w:sz w:val="24"/>
                <w:szCs w:val="24"/>
              </w:rPr>
              <w:t>UPS监控</w:t>
            </w:r>
          </w:p>
        </w:tc>
        <w:tc>
          <w:tcPr>
            <w:tcW w:w="4821" w:type="dxa"/>
            <w:tcBorders>
              <w:top w:val="single" w:sz="4" w:space="0" w:color="auto"/>
              <w:left w:val="single" w:sz="4" w:space="0" w:color="auto"/>
              <w:bottom w:val="single" w:sz="4" w:space="0" w:color="auto"/>
              <w:right w:val="single" w:sz="4" w:space="0" w:color="auto"/>
            </w:tcBorders>
            <w:vAlign w:val="center"/>
            <w:hideMark/>
          </w:tcPr>
          <w:p w14:paraId="302EC51C" w14:textId="77777777" w:rsidR="00807EE6" w:rsidRPr="00807EE6" w:rsidRDefault="00807EE6" w:rsidP="00807EE6">
            <w:pPr>
              <w:snapToGrid w:val="0"/>
              <w:spacing w:line="360" w:lineRule="auto"/>
              <w:rPr>
                <w:rFonts w:ascii="宋体" w:hAnsi="宋体"/>
                <w:sz w:val="24"/>
                <w:szCs w:val="24"/>
              </w:rPr>
            </w:pPr>
            <w:r w:rsidRPr="00807EE6">
              <w:rPr>
                <w:rFonts w:ascii="宋体" w:hAnsi="宋体" w:hint="eastAsia"/>
                <w:sz w:val="24"/>
                <w:szCs w:val="24"/>
              </w:rPr>
              <w:t>提供UPS设备的监控内容配置和数据采集功能，且支持不少于3个市场主流UPS设备品牌（施耐德、伊顿、艾默生/维</w:t>
            </w:r>
            <w:proofErr w:type="gramStart"/>
            <w:r w:rsidRPr="00807EE6">
              <w:rPr>
                <w:rFonts w:ascii="宋体" w:hAnsi="宋体" w:hint="eastAsia"/>
                <w:sz w:val="24"/>
                <w:szCs w:val="24"/>
              </w:rPr>
              <w:t>谛</w:t>
            </w:r>
            <w:proofErr w:type="gramEnd"/>
            <w:r w:rsidRPr="00807EE6">
              <w:rPr>
                <w:rFonts w:ascii="宋体" w:hAnsi="宋体" w:hint="eastAsia"/>
                <w:sz w:val="24"/>
                <w:szCs w:val="24"/>
              </w:rPr>
              <w:t xml:space="preserve">）； </w:t>
            </w:r>
          </w:p>
        </w:tc>
        <w:tc>
          <w:tcPr>
            <w:tcW w:w="851" w:type="dxa"/>
            <w:tcBorders>
              <w:top w:val="single" w:sz="4" w:space="0" w:color="auto"/>
              <w:left w:val="single" w:sz="4" w:space="0" w:color="auto"/>
              <w:bottom w:val="single" w:sz="4" w:space="0" w:color="auto"/>
              <w:right w:val="single" w:sz="4" w:space="0" w:color="auto"/>
            </w:tcBorders>
          </w:tcPr>
          <w:p w14:paraId="0D4C90F3" w14:textId="77777777" w:rsidR="00807EE6" w:rsidRPr="00807EE6" w:rsidRDefault="00807EE6" w:rsidP="00807EE6">
            <w:pPr>
              <w:spacing w:line="360" w:lineRule="auto"/>
              <w:jc w:val="left"/>
              <w:rPr>
                <w:rFonts w:ascii="宋体" w:hAnsi="宋体" w:cs="宋体"/>
                <w:sz w:val="24"/>
                <w:szCs w:val="24"/>
              </w:rPr>
            </w:pPr>
          </w:p>
        </w:tc>
      </w:tr>
      <w:tr w:rsidR="00807EE6" w:rsidRPr="00807EE6" w14:paraId="39DE0ED0" w14:textId="77777777" w:rsidTr="003341DE">
        <w:tc>
          <w:tcPr>
            <w:tcW w:w="534" w:type="dxa"/>
            <w:tcBorders>
              <w:top w:val="single" w:sz="4" w:space="0" w:color="auto"/>
              <w:left w:val="single" w:sz="4" w:space="0" w:color="auto"/>
              <w:bottom w:val="single" w:sz="4" w:space="0" w:color="auto"/>
              <w:right w:val="single" w:sz="4" w:space="0" w:color="auto"/>
            </w:tcBorders>
          </w:tcPr>
          <w:p w14:paraId="30DB72D5"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hideMark/>
          </w:tcPr>
          <w:p w14:paraId="6DD13403"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w:t>
            </w:r>
          </w:p>
        </w:tc>
        <w:tc>
          <w:tcPr>
            <w:tcW w:w="1561" w:type="dxa"/>
            <w:tcBorders>
              <w:top w:val="single" w:sz="4" w:space="0" w:color="auto"/>
              <w:left w:val="single" w:sz="4" w:space="0" w:color="auto"/>
              <w:bottom w:val="single" w:sz="4" w:space="0" w:color="auto"/>
              <w:right w:val="single" w:sz="4" w:space="0" w:color="auto"/>
            </w:tcBorders>
            <w:vAlign w:val="center"/>
            <w:hideMark/>
          </w:tcPr>
          <w:p w14:paraId="0DC540BE" w14:textId="77777777" w:rsidR="00807EE6" w:rsidRPr="00807EE6" w:rsidRDefault="00807EE6" w:rsidP="00807EE6">
            <w:pPr>
              <w:widowControl/>
              <w:spacing w:line="360" w:lineRule="auto"/>
              <w:jc w:val="left"/>
              <w:rPr>
                <w:rFonts w:ascii="宋体" w:hAnsi="宋体" w:cstheme="minorBidi"/>
                <w:sz w:val="24"/>
                <w:szCs w:val="24"/>
              </w:rPr>
            </w:pPr>
            <w:r w:rsidRPr="00807EE6">
              <w:rPr>
                <w:rFonts w:ascii="宋体" w:hAnsi="宋体" w:hint="eastAsia"/>
                <w:sz w:val="24"/>
                <w:szCs w:val="24"/>
              </w:rPr>
              <w:t>柴油发电机</w:t>
            </w:r>
          </w:p>
        </w:tc>
        <w:tc>
          <w:tcPr>
            <w:tcW w:w="4821" w:type="dxa"/>
            <w:tcBorders>
              <w:top w:val="single" w:sz="4" w:space="0" w:color="auto"/>
              <w:left w:val="single" w:sz="4" w:space="0" w:color="auto"/>
              <w:bottom w:val="single" w:sz="4" w:space="0" w:color="auto"/>
              <w:right w:val="single" w:sz="4" w:space="0" w:color="auto"/>
            </w:tcBorders>
            <w:vAlign w:val="center"/>
            <w:hideMark/>
          </w:tcPr>
          <w:p w14:paraId="635170FE" w14:textId="556B38E9" w:rsidR="00807EE6" w:rsidRPr="00807EE6" w:rsidRDefault="00807EE6" w:rsidP="00807EE6">
            <w:pPr>
              <w:snapToGrid w:val="0"/>
              <w:spacing w:line="360" w:lineRule="auto"/>
              <w:rPr>
                <w:rFonts w:ascii="宋体" w:hAnsi="宋体"/>
                <w:sz w:val="24"/>
                <w:szCs w:val="24"/>
              </w:rPr>
            </w:pPr>
            <w:r w:rsidRPr="00807EE6">
              <w:rPr>
                <w:rFonts w:ascii="宋体" w:hAnsi="宋体" w:hint="eastAsia"/>
                <w:sz w:val="24"/>
                <w:szCs w:val="24"/>
              </w:rPr>
              <w:t>提供柴油发电机设备的监控内容配置和数据采集功能，且支持不少于3个市场主流柴油发电机设备品牌（</w:t>
            </w:r>
            <w:ins w:id="533" w:author="赵良胤" w:date="2020-05-09T13:59:00Z">
              <w:r w:rsidR="00673FAE">
                <w:rPr>
                  <w:rFonts w:ascii="宋体" w:hAnsi="宋体" w:hint="eastAsia"/>
                  <w:sz w:val="24"/>
                  <w:szCs w:val="24"/>
                </w:rPr>
                <w:t>包括但不限于：</w:t>
              </w:r>
            </w:ins>
            <w:r w:rsidRPr="00807EE6">
              <w:rPr>
                <w:rFonts w:ascii="宋体" w:hAnsi="宋体" w:hint="eastAsia"/>
                <w:sz w:val="24"/>
                <w:szCs w:val="24"/>
              </w:rPr>
              <w:t xml:space="preserve">MTU、卡特彼勒、康明斯）； </w:t>
            </w:r>
          </w:p>
        </w:tc>
        <w:tc>
          <w:tcPr>
            <w:tcW w:w="851" w:type="dxa"/>
            <w:tcBorders>
              <w:top w:val="single" w:sz="4" w:space="0" w:color="auto"/>
              <w:left w:val="single" w:sz="4" w:space="0" w:color="auto"/>
              <w:bottom w:val="single" w:sz="4" w:space="0" w:color="auto"/>
              <w:right w:val="single" w:sz="4" w:space="0" w:color="auto"/>
            </w:tcBorders>
          </w:tcPr>
          <w:p w14:paraId="4668B46A" w14:textId="77777777" w:rsidR="00807EE6" w:rsidRPr="00807EE6" w:rsidRDefault="00807EE6" w:rsidP="00807EE6">
            <w:pPr>
              <w:spacing w:line="360" w:lineRule="auto"/>
              <w:jc w:val="left"/>
              <w:rPr>
                <w:rFonts w:ascii="宋体" w:hAnsi="宋体" w:cs="宋体"/>
                <w:sz w:val="24"/>
                <w:szCs w:val="24"/>
              </w:rPr>
            </w:pPr>
          </w:p>
        </w:tc>
      </w:tr>
      <w:tr w:rsidR="00807EE6" w:rsidRPr="00807EE6" w14:paraId="0611DCCC" w14:textId="77777777" w:rsidTr="003341DE">
        <w:tc>
          <w:tcPr>
            <w:tcW w:w="534" w:type="dxa"/>
            <w:tcBorders>
              <w:top w:val="single" w:sz="4" w:space="0" w:color="auto"/>
              <w:left w:val="single" w:sz="4" w:space="0" w:color="auto"/>
              <w:bottom w:val="single" w:sz="4" w:space="0" w:color="auto"/>
              <w:right w:val="single" w:sz="4" w:space="0" w:color="auto"/>
            </w:tcBorders>
          </w:tcPr>
          <w:p w14:paraId="16EB2645"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hideMark/>
          </w:tcPr>
          <w:p w14:paraId="5627DD56"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w:t>
            </w:r>
          </w:p>
        </w:tc>
        <w:tc>
          <w:tcPr>
            <w:tcW w:w="1561" w:type="dxa"/>
            <w:tcBorders>
              <w:top w:val="single" w:sz="4" w:space="0" w:color="auto"/>
              <w:left w:val="single" w:sz="4" w:space="0" w:color="auto"/>
              <w:bottom w:val="single" w:sz="4" w:space="0" w:color="auto"/>
              <w:right w:val="single" w:sz="4" w:space="0" w:color="auto"/>
            </w:tcBorders>
            <w:vAlign w:val="center"/>
            <w:hideMark/>
          </w:tcPr>
          <w:p w14:paraId="526315E4" w14:textId="77777777" w:rsidR="00807EE6" w:rsidRPr="00807EE6" w:rsidRDefault="00807EE6" w:rsidP="00807EE6">
            <w:pPr>
              <w:widowControl/>
              <w:spacing w:line="360" w:lineRule="auto"/>
              <w:jc w:val="left"/>
              <w:rPr>
                <w:rFonts w:ascii="宋体" w:hAnsi="宋体" w:cstheme="minorBidi"/>
                <w:sz w:val="24"/>
                <w:szCs w:val="24"/>
              </w:rPr>
            </w:pPr>
            <w:r w:rsidRPr="00807EE6">
              <w:rPr>
                <w:rFonts w:ascii="宋体" w:hAnsi="宋体" w:hint="eastAsia"/>
                <w:sz w:val="24"/>
                <w:szCs w:val="24"/>
              </w:rPr>
              <w:t>精密空调</w:t>
            </w:r>
          </w:p>
        </w:tc>
        <w:tc>
          <w:tcPr>
            <w:tcW w:w="4821" w:type="dxa"/>
            <w:tcBorders>
              <w:top w:val="single" w:sz="4" w:space="0" w:color="auto"/>
              <w:left w:val="single" w:sz="4" w:space="0" w:color="auto"/>
              <w:bottom w:val="single" w:sz="4" w:space="0" w:color="auto"/>
              <w:right w:val="single" w:sz="4" w:space="0" w:color="auto"/>
            </w:tcBorders>
            <w:vAlign w:val="center"/>
            <w:hideMark/>
          </w:tcPr>
          <w:p w14:paraId="3E4BAA03" w14:textId="148B8D8C" w:rsidR="00807EE6" w:rsidRPr="00807EE6" w:rsidRDefault="00807EE6" w:rsidP="00807EE6">
            <w:pPr>
              <w:snapToGrid w:val="0"/>
              <w:spacing w:line="360" w:lineRule="auto"/>
              <w:rPr>
                <w:rFonts w:ascii="宋体" w:hAnsi="宋体"/>
                <w:sz w:val="24"/>
                <w:szCs w:val="24"/>
              </w:rPr>
            </w:pPr>
            <w:r w:rsidRPr="00807EE6">
              <w:rPr>
                <w:rFonts w:ascii="宋体" w:hAnsi="宋体" w:hint="eastAsia"/>
                <w:sz w:val="24"/>
                <w:szCs w:val="24"/>
              </w:rPr>
              <w:t>提供精密空调设备的监控内容配置和数据采集功能，且支持不少于3个市场主流冷冻水型精密空调设备品牌（</w:t>
            </w:r>
            <w:ins w:id="534" w:author="赵良胤" w:date="2020-05-09T13:59:00Z">
              <w:r w:rsidR="00673FAE">
                <w:rPr>
                  <w:rFonts w:ascii="宋体" w:hAnsi="宋体" w:hint="eastAsia"/>
                  <w:sz w:val="24"/>
                  <w:szCs w:val="24"/>
                </w:rPr>
                <w:t>包括但不限于：</w:t>
              </w:r>
            </w:ins>
            <w:r w:rsidRPr="00807EE6">
              <w:rPr>
                <w:rFonts w:ascii="宋体" w:hAnsi="宋体" w:hint="eastAsia"/>
                <w:sz w:val="24"/>
                <w:szCs w:val="24"/>
              </w:rPr>
              <w:t>艾默生/维</w:t>
            </w:r>
            <w:proofErr w:type="gramStart"/>
            <w:r w:rsidRPr="00807EE6">
              <w:rPr>
                <w:rFonts w:ascii="宋体" w:hAnsi="宋体" w:hint="eastAsia"/>
                <w:sz w:val="24"/>
                <w:szCs w:val="24"/>
              </w:rPr>
              <w:t>谛</w:t>
            </w:r>
            <w:proofErr w:type="gramEnd"/>
            <w:r w:rsidRPr="00807EE6">
              <w:rPr>
                <w:rFonts w:ascii="宋体" w:hAnsi="宋体" w:hint="eastAsia"/>
                <w:sz w:val="24"/>
                <w:szCs w:val="24"/>
              </w:rPr>
              <w:t xml:space="preserve">、史图兹、施耐德）； </w:t>
            </w:r>
          </w:p>
        </w:tc>
        <w:tc>
          <w:tcPr>
            <w:tcW w:w="851" w:type="dxa"/>
            <w:tcBorders>
              <w:top w:val="single" w:sz="4" w:space="0" w:color="auto"/>
              <w:left w:val="single" w:sz="4" w:space="0" w:color="auto"/>
              <w:bottom w:val="single" w:sz="4" w:space="0" w:color="auto"/>
              <w:right w:val="single" w:sz="4" w:space="0" w:color="auto"/>
            </w:tcBorders>
          </w:tcPr>
          <w:p w14:paraId="77C61B4A" w14:textId="77777777" w:rsidR="00807EE6" w:rsidRPr="00807EE6" w:rsidRDefault="00807EE6" w:rsidP="00807EE6">
            <w:pPr>
              <w:spacing w:line="360" w:lineRule="auto"/>
              <w:jc w:val="left"/>
              <w:rPr>
                <w:rFonts w:ascii="宋体" w:hAnsi="宋体" w:cs="宋体"/>
                <w:sz w:val="24"/>
                <w:szCs w:val="24"/>
              </w:rPr>
            </w:pPr>
          </w:p>
        </w:tc>
      </w:tr>
      <w:tr w:rsidR="00807EE6" w:rsidRPr="00807EE6" w14:paraId="7F2D7A63" w14:textId="77777777" w:rsidTr="003341DE">
        <w:tc>
          <w:tcPr>
            <w:tcW w:w="534" w:type="dxa"/>
            <w:tcBorders>
              <w:top w:val="single" w:sz="4" w:space="0" w:color="auto"/>
              <w:left w:val="single" w:sz="4" w:space="0" w:color="auto"/>
              <w:bottom w:val="single" w:sz="4" w:space="0" w:color="auto"/>
              <w:right w:val="single" w:sz="4" w:space="0" w:color="auto"/>
            </w:tcBorders>
          </w:tcPr>
          <w:p w14:paraId="76503BC6"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120792" w14:textId="77777777" w:rsidR="00807EE6" w:rsidRPr="00807EE6" w:rsidRDefault="00807EE6" w:rsidP="00807EE6">
            <w:pPr>
              <w:widowControl/>
              <w:spacing w:line="360" w:lineRule="auto"/>
              <w:jc w:val="center"/>
              <w:rPr>
                <w:rFonts w:ascii="宋体" w:hAnsi="宋体" w:cs="宋体"/>
                <w:sz w:val="24"/>
                <w:szCs w:val="24"/>
              </w:rPr>
            </w:pPr>
          </w:p>
        </w:tc>
        <w:tc>
          <w:tcPr>
            <w:tcW w:w="1561" w:type="dxa"/>
            <w:tcBorders>
              <w:top w:val="single" w:sz="4" w:space="0" w:color="auto"/>
              <w:left w:val="single" w:sz="4" w:space="0" w:color="auto"/>
              <w:bottom w:val="single" w:sz="4" w:space="0" w:color="auto"/>
              <w:right w:val="single" w:sz="4" w:space="0" w:color="auto"/>
            </w:tcBorders>
            <w:vAlign w:val="center"/>
            <w:hideMark/>
          </w:tcPr>
          <w:p w14:paraId="71B97AED" w14:textId="77777777" w:rsidR="00807EE6" w:rsidRPr="00807EE6" w:rsidRDefault="00807EE6" w:rsidP="00807EE6">
            <w:pPr>
              <w:spacing w:line="360" w:lineRule="auto"/>
              <w:rPr>
                <w:rFonts w:ascii="宋体" w:hAnsi="宋体" w:cstheme="minorBidi"/>
                <w:sz w:val="24"/>
                <w:szCs w:val="24"/>
              </w:rPr>
            </w:pPr>
            <w:r w:rsidRPr="00807EE6">
              <w:rPr>
                <w:rFonts w:ascii="宋体" w:hAnsi="宋体" w:hint="eastAsia"/>
                <w:sz w:val="24"/>
                <w:szCs w:val="24"/>
              </w:rPr>
              <w:t>告警机制</w:t>
            </w:r>
          </w:p>
        </w:tc>
        <w:tc>
          <w:tcPr>
            <w:tcW w:w="4821" w:type="dxa"/>
            <w:tcBorders>
              <w:top w:val="single" w:sz="4" w:space="0" w:color="auto"/>
              <w:left w:val="single" w:sz="4" w:space="0" w:color="auto"/>
              <w:bottom w:val="single" w:sz="4" w:space="0" w:color="auto"/>
              <w:right w:val="single" w:sz="4" w:space="0" w:color="auto"/>
            </w:tcBorders>
            <w:vAlign w:val="center"/>
            <w:hideMark/>
          </w:tcPr>
          <w:p w14:paraId="73ADBEEB"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提供复杂告警处理策略设置功能，用户可自定义较复杂告警处理策略。包括但不限于在一定的时间周期内进行事件压缩，通过对多次告警统一分析进行告警抑制（连续几次发现故障则告警、在连续几次轮询周期内故障发生次数达到设定的值则告警等），以达到精准告警的能力；</w:t>
            </w:r>
          </w:p>
        </w:tc>
        <w:tc>
          <w:tcPr>
            <w:tcW w:w="851" w:type="dxa"/>
            <w:tcBorders>
              <w:top w:val="single" w:sz="4" w:space="0" w:color="auto"/>
              <w:left w:val="single" w:sz="4" w:space="0" w:color="auto"/>
              <w:bottom w:val="single" w:sz="4" w:space="0" w:color="auto"/>
              <w:right w:val="single" w:sz="4" w:space="0" w:color="auto"/>
            </w:tcBorders>
          </w:tcPr>
          <w:p w14:paraId="6B824211" w14:textId="77777777" w:rsidR="00807EE6" w:rsidRPr="00807EE6" w:rsidRDefault="00807EE6" w:rsidP="00807EE6">
            <w:pPr>
              <w:spacing w:line="360" w:lineRule="auto"/>
              <w:rPr>
                <w:rFonts w:ascii="宋体" w:hAnsi="宋体"/>
                <w:sz w:val="24"/>
                <w:szCs w:val="24"/>
              </w:rPr>
            </w:pPr>
          </w:p>
        </w:tc>
      </w:tr>
      <w:tr w:rsidR="00807EE6" w:rsidRPr="00807EE6" w14:paraId="12E7F949" w14:textId="77777777" w:rsidTr="003341DE">
        <w:tc>
          <w:tcPr>
            <w:tcW w:w="534" w:type="dxa"/>
            <w:tcBorders>
              <w:top w:val="single" w:sz="4" w:space="0" w:color="auto"/>
              <w:left w:val="single" w:sz="4" w:space="0" w:color="auto"/>
              <w:bottom w:val="single" w:sz="4" w:space="0" w:color="auto"/>
              <w:right w:val="single" w:sz="4" w:space="0" w:color="auto"/>
            </w:tcBorders>
          </w:tcPr>
          <w:p w14:paraId="0EBD1DAE"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hideMark/>
          </w:tcPr>
          <w:p w14:paraId="08285D7A"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hint="eastAsia"/>
                <w:sz w:val="24"/>
                <w:szCs w:val="24"/>
              </w:rPr>
              <w:t>#</w:t>
            </w:r>
          </w:p>
        </w:tc>
        <w:tc>
          <w:tcPr>
            <w:tcW w:w="1561" w:type="dxa"/>
            <w:tcBorders>
              <w:top w:val="single" w:sz="4" w:space="0" w:color="auto"/>
              <w:left w:val="single" w:sz="4" w:space="0" w:color="auto"/>
              <w:bottom w:val="single" w:sz="4" w:space="0" w:color="auto"/>
              <w:right w:val="single" w:sz="4" w:space="0" w:color="auto"/>
            </w:tcBorders>
            <w:vAlign w:val="center"/>
            <w:hideMark/>
          </w:tcPr>
          <w:p w14:paraId="0F96CCD1" w14:textId="77777777" w:rsidR="00807EE6" w:rsidRPr="00807EE6" w:rsidRDefault="00807EE6" w:rsidP="00807EE6">
            <w:pPr>
              <w:spacing w:line="360" w:lineRule="auto"/>
              <w:rPr>
                <w:rFonts w:ascii="宋体" w:hAnsi="宋体" w:cstheme="minorBidi"/>
                <w:sz w:val="24"/>
                <w:szCs w:val="24"/>
              </w:rPr>
            </w:pPr>
            <w:r w:rsidRPr="00807EE6">
              <w:rPr>
                <w:rFonts w:ascii="宋体" w:hAnsi="宋体" w:hint="eastAsia"/>
                <w:sz w:val="24"/>
                <w:szCs w:val="24"/>
              </w:rPr>
              <w:t>监控管理</w:t>
            </w:r>
          </w:p>
        </w:tc>
        <w:tc>
          <w:tcPr>
            <w:tcW w:w="4821" w:type="dxa"/>
            <w:tcBorders>
              <w:top w:val="single" w:sz="4" w:space="0" w:color="auto"/>
              <w:left w:val="single" w:sz="4" w:space="0" w:color="auto"/>
              <w:bottom w:val="single" w:sz="4" w:space="0" w:color="auto"/>
              <w:right w:val="single" w:sz="4" w:space="0" w:color="auto"/>
            </w:tcBorders>
            <w:vAlign w:val="center"/>
            <w:hideMark/>
          </w:tcPr>
          <w:p w14:paraId="273C29F2"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1、支持针对不同设备类型的监控模板定义；2、支持在监控平台上图形化方式实现监控模板或单个监控点的在设备上的部署；3、支持在集中管理平台上通过图形化界面对多个同类型设备的监控策略（阈值、参数、扫描周期、抑制策略）的批量部署、启停、修改能力；</w:t>
            </w:r>
          </w:p>
        </w:tc>
        <w:tc>
          <w:tcPr>
            <w:tcW w:w="851" w:type="dxa"/>
            <w:tcBorders>
              <w:top w:val="single" w:sz="4" w:space="0" w:color="auto"/>
              <w:left w:val="single" w:sz="4" w:space="0" w:color="auto"/>
              <w:bottom w:val="single" w:sz="4" w:space="0" w:color="auto"/>
              <w:right w:val="single" w:sz="4" w:space="0" w:color="auto"/>
            </w:tcBorders>
          </w:tcPr>
          <w:p w14:paraId="4A21EF59" w14:textId="77777777" w:rsidR="00807EE6" w:rsidRPr="00807EE6" w:rsidRDefault="00807EE6" w:rsidP="00807EE6">
            <w:pPr>
              <w:spacing w:line="360" w:lineRule="auto"/>
              <w:rPr>
                <w:rFonts w:ascii="宋体" w:hAnsi="宋体"/>
                <w:sz w:val="24"/>
                <w:szCs w:val="24"/>
              </w:rPr>
            </w:pPr>
          </w:p>
        </w:tc>
      </w:tr>
      <w:tr w:rsidR="00807EE6" w:rsidRPr="00807EE6" w14:paraId="463AE306" w14:textId="77777777" w:rsidTr="003341DE">
        <w:tc>
          <w:tcPr>
            <w:tcW w:w="534" w:type="dxa"/>
            <w:tcBorders>
              <w:top w:val="single" w:sz="4" w:space="0" w:color="auto"/>
              <w:left w:val="single" w:sz="4" w:space="0" w:color="auto"/>
              <w:bottom w:val="single" w:sz="4" w:space="0" w:color="auto"/>
              <w:right w:val="single" w:sz="4" w:space="0" w:color="auto"/>
            </w:tcBorders>
          </w:tcPr>
          <w:p w14:paraId="685311BA"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tcPr>
          <w:p w14:paraId="55DBECDA" w14:textId="77777777" w:rsidR="00807EE6" w:rsidRPr="00807EE6" w:rsidRDefault="00807EE6" w:rsidP="00807EE6">
            <w:pPr>
              <w:widowControl/>
              <w:spacing w:line="360" w:lineRule="auto"/>
              <w:jc w:val="center"/>
              <w:rPr>
                <w:rFonts w:ascii="宋体" w:hAnsi="宋体" w:cstheme="minorBidi"/>
                <w:sz w:val="24"/>
                <w:szCs w:val="24"/>
              </w:rPr>
            </w:pPr>
          </w:p>
        </w:tc>
        <w:tc>
          <w:tcPr>
            <w:tcW w:w="1561" w:type="dxa"/>
            <w:tcBorders>
              <w:top w:val="single" w:sz="4" w:space="0" w:color="auto"/>
              <w:left w:val="single" w:sz="4" w:space="0" w:color="auto"/>
              <w:bottom w:val="single" w:sz="4" w:space="0" w:color="auto"/>
              <w:right w:val="single" w:sz="4" w:space="0" w:color="auto"/>
            </w:tcBorders>
            <w:vAlign w:val="center"/>
            <w:hideMark/>
          </w:tcPr>
          <w:p w14:paraId="711A50B1"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监控能力拓展支持</w:t>
            </w:r>
          </w:p>
        </w:tc>
        <w:tc>
          <w:tcPr>
            <w:tcW w:w="4821" w:type="dxa"/>
            <w:tcBorders>
              <w:top w:val="single" w:sz="4" w:space="0" w:color="auto"/>
              <w:left w:val="single" w:sz="4" w:space="0" w:color="auto"/>
              <w:bottom w:val="single" w:sz="4" w:space="0" w:color="auto"/>
              <w:right w:val="single" w:sz="4" w:space="0" w:color="auto"/>
            </w:tcBorders>
            <w:vAlign w:val="center"/>
            <w:hideMark/>
          </w:tcPr>
          <w:p w14:paraId="19968CEA"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针对已支持设备的新的监控需求，平台支持提供脚本化语言的监控点开发、管理和部署；支持监控管理员在不依赖厂商进行程序修改的基础上快速实现监控能力拓展；</w:t>
            </w:r>
          </w:p>
        </w:tc>
        <w:tc>
          <w:tcPr>
            <w:tcW w:w="851" w:type="dxa"/>
            <w:tcBorders>
              <w:top w:val="single" w:sz="4" w:space="0" w:color="auto"/>
              <w:left w:val="single" w:sz="4" w:space="0" w:color="auto"/>
              <w:bottom w:val="single" w:sz="4" w:space="0" w:color="auto"/>
              <w:right w:val="single" w:sz="4" w:space="0" w:color="auto"/>
            </w:tcBorders>
          </w:tcPr>
          <w:p w14:paraId="3FA8B52A" w14:textId="77777777" w:rsidR="00807EE6" w:rsidRPr="00807EE6" w:rsidRDefault="00807EE6" w:rsidP="00807EE6">
            <w:pPr>
              <w:spacing w:line="360" w:lineRule="auto"/>
              <w:rPr>
                <w:rFonts w:ascii="宋体" w:hAnsi="宋体"/>
                <w:sz w:val="24"/>
                <w:szCs w:val="24"/>
              </w:rPr>
            </w:pPr>
          </w:p>
        </w:tc>
      </w:tr>
      <w:tr w:rsidR="00807EE6" w:rsidRPr="00807EE6" w14:paraId="11787440" w14:textId="77777777" w:rsidTr="003341DE">
        <w:tc>
          <w:tcPr>
            <w:tcW w:w="534" w:type="dxa"/>
            <w:tcBorders>
              <w:top w:val="single" w:sz="4" w:space="0" w:color="auto"/>
              <w:left w:val="single" w:sz="4" w:space="0" w:color="auto"/>
              <w:bottom w:val="single" w:sz="4" w:space="0" w:color="auto"/>
              <w:right w:val="single" w:sz="4" w:space="0" w:color="auto"/>
            </w:tcBorders>
          </w:tcPr>
          <w:p w14:paraId="5C24440E"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tcPr>
          <w:p w14:paraId="7653B5FC" w14:textId="77777777" w:rsidR="00807EE6" w:rsidRPr="00807EE6" w:rsidRDefault="00807EE6" w:rsidP="00807EE6">
            <w:pPr>
              <w:widowControl/>
              <w:spacing w:line="360" w:lineRule="auto"/>
              <w:jc w:val="center"/>
              <w:rPr>
                <w:rFonts w:ascii="宋体" w:hAnsi="宋体" w:cstheme="minorBidi"/>
                <w:sz w:val="24"/>
                <w:szCs w:val="24"/>
              </w:rPr>
            </w:pPr>
          </w:p>
        </w:tc>
        <w:tc>
          <w:tcPr>
            <w:tcW w:w="1561" w:type="dxa"/>
            <w:tcBorders>
              <w:top w:val="single" w:sz="4" w:space="0" w:color="auto"/>
              <w:left w:val="single" w:sz="4" w:space="0" w:color="auto"/>
              <w:bottom w:val="single" w:sz="4" w:space="0" w:color="auto"/>
              <w:right w:val="single" w:sz="4" w:space="0" w:color="auto"/>
            </w:tcBorders>
            <w:vAlign w:val="center"/>
            <w:hideMark/>
          </w:tcPr>
          <w:p w14:paraId="047969C7"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AIOPS监控</w:t>
            </w:r>
          </w:p>
        </w:tc>
        <w:tc>
          <w:tcPr>
            <w:tcW w:w="4821" w:type="dxa"/>
            <w:tcBorders>
              <w:top w:val="single" w:sz="4" w:space="0" w:color="auto"/>
              <w:left w:val="single" w:sz="4" w:space="0" w:color="auto"/>
              <w:bottom w:val="single" w:sz="4" w:space="0" w:color="auto"/>
              <w:right w:val="single" w:sz="4" w:space="0" w:color="auto"/>
            </w:tcBorders>
            <w:vAlign w:val="center"/>
            <w:hideMark/>
          </w:tcPr>
          <w:p w14:paraId="40DBBA0E"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能够通过AIOPS算法进行无阈值告警，系统能够通过对历史数据的分析，使用</w:t>
            </w:r>
            <w:proofErr w:type="spellStart"/>
            <w:r w:rsidRPr="00807EE6">
              <w:rPr>
                <w:rFonts w:ascii="宋体" w:hAnsi="宋体" w:hint="eastAsia"/>
                <w:sz w:val="24"/>
                <w:szCs w:val="24"/>
              </w:rPr>
              <w:t>hotwinters</w:t>
            </w:r>
            <w:proofErr w:type="spellEnd"/>
            <w:r w:rsidRPr="00807EE6">
              <w:rPr>
                <w:rFonts w:ascii="宋体" w:hAnsi="宋体" w:hint="eastAsia"/>
                <w:sz w:val="24"/>
                <w:szCs w:val="24"/>
              </w:rPr>
              <w:t xml:space="preserve"> 、</w:t>
            </w:r>
            <w:proofErr w:type="spellStart"/>
            <w:r w:rsidRPr="00807EE6">
              <w:rPr>
                <w:rFonts w:ascii="宋体" w:hAnsi="宋体" w:hint="eastAsia"/>
                <w:sz w:val="24"/>
                <w:szCs w:val="24"/>
              </w:rPr>
              <w:t>arima</w:t>
            </w:r>
            <w:proofErr w:type="spellEnd"/>
            <w:r w:rsidRPr="00807EE6">
              <w:rPr>
                <w:rFonts w:ascii="宋体" w:hAnsi="宋体" w:hint="eastAsia"/>
                <w:sz w:val="24"/>
                <w:szCs w:val="24"/>
              </w:rPr>
              <w:t xml:space="preserve"> 、</w:t>
            </w:r>
            <w:proofErr w:type="spellStart"/>
            <w:r w:rsidRPr="00807EE6">
              <w:rPr>
                <w:rFonts w:ascii="宋体" w:hAnsi="宋体" w:hint="eastAsia"/>
                <w:sz w:val="24"/>
                <w:szCs w:val="24"/>
              </w:rPr>
              <w:t>sarima</w:t>
            </w:r>
            <w:proofErr w:type="spellEnd"/>
            <w:r w:rsidRPr="00807EE6">
              <w:rPr>
                <w:rFonts w:ascii="宋体" w:hAnsi="宋体" w:hint="eastAsia"/>
                <w:sz w:val="24"/>
                <w:szCs w:val="24"/>
              </w:rPr>
              <w:t xml:space="preserve"> 等算法实现无阈值告警能力；</w:t>
            </w:r>
          </w:p>
        </w:tc>
        <w:tc>
          <w:tcPr>
            <w:tcW w:w="851" w:type="dxa"/>
            <w:tcBorders>
              <w:top w:val="single" w:sz="4" w:space="0" w:color="auto"/>
              <w:left w:val="single" w:sz="4" w:space="0" w:color="auto"/>
              <w:bottom w:val="single" w:sz="4" w:space="0" w:color="auto"/>
              <w:right w:val="single" w:sz="4" w:space="0" w:color="auto"/>
            </w:tcBorders>
          </w:tcPr>
          <w:p w14:paraId="487D7EDB" w14:textId="77777777" w:rsidR="00807EE6" w:rsidRPr="00807EE6" w:rsidRDefault="00807EE6" w:rsidP="00807EE6">
            <w:pPr>
              <w:spacing w:line="360" w:lineRule="auto"/>
              <w:rPr>
                <w:rFonts w:ascii="宋体" w:hAnsi="宋体"/>
                <w:sz w:val="24"/>
                <w:szCs w:val="24"/>
              </w:rPr>
            </w:pPr>
          </w:p>
        </w:tc>
      </w:tr>
      <w:tr w:rsidR="00807EE6" w:rsidRPr="00807EE6" w14:paraId="10586BDD" w14:textId="77777777" w:rsidTr="003341DE">
        <w:tc>
          <w:tcPr>
            <w:tcW w:w="534" w:type="dxa"/>
            <w:tcBorders>
              <w:top w:val="single" w:sz="4" w:space="0" w:color="auto"/>
              <w:left w:val="single" w:sz="4" w:space="0" w:color="auto"/>
              <w:bottom w:val="single" w:sz="4" w:space="0" w:color="auto"/>
              <w:right w:val="single" w:sz="4" w:space="0" w:color="auto"/>
            </w:tcBorders>
          </w:tcPr>
          <w:p w14:paraId="551062D0"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hideMark/>
          </w:tcPr>
          <w:p w14:paraId="70AB9BCD"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w:t>
            </w:r>
          </w:p>
        </w:tc>
        <w:tc>
          <w:tcPr>
            <w:tcW w:w="1561" w:type="dxa"/>
            <w:tcBorders>
              <w:top w:val="single" w:sz="4" w:space="0" w:color="auto"/>
              <w:left w:val="single" w:sz="4" w:space="0" w:color="auto"/>
              <w:bottom w:val="single" w:sz="4" w:space="0" w:color="auto"/>
              <w:right w:val="single" w:sz="4" w:space="0" w:color="auto"/>
            </w:tcBorders>
            <w:vAlign w:val="center"/>
            <w:hideMark/>
          </w:tcPr>
          <w:p w14:paraId="02850A4D" w14:textId="77777777" w:rsidR="00807EE6" w:rsidRPr="00807EE6" w:rsidRDefault="00807EE6" w:rsidP="00807EE6">
            <w:pPr>
              <w:spacing w:line="360" w:lineRule="auto"/>
              <w:rPr>
                <w:rFonts w:ascii="宋体" w:hAnsi="宋体" w:cstheme="minorBidi"/>
                <w:sz w:val="24"/>
                <w:szCs w:val="24"/>
              </w:rPr>
            </w:pPr>
            <w:r w:rsidRPr="00807EE6">
              <w:rPr>
                <w:rFonts w:ascii="宋体" w:hAnsi="宋体" w:hint="eastAsia"/>
                <w:sz w:val="24"/>
                <w:szCs w:val="24"/>
              </w:rPr>
              <w:t>新设备纳管能力</w:t>
            </w:r>
          </w:p>
        </w:tc>
        <w:tc>
          <w:tcPr>
            <w:tcW w:w="4821" w:type="dxa"/>
            <w:tcBorders>
              <w:top w:val="single" w:sz="4" w:space="0" w:color="auto"/>
              <w:left w:val="single" w:sz="4" w:space="0" w:color="auto"/>
              <w:bottom w:val="single" w:sz="4" w:space="0" w:color="auto"/>
              <w:right w:val="single" w:sz="4" w:space="0" w:color="auto"/>
            </w:tcBorders>
            <w:vAlign w:val="center"/>
            <w:hideMark/>
          </w:tcPr>
          <w:p w14:paraId="44E8E525"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对于平台未匹配过的新设备类型，在平台支持的通讯协议范围内，可以通过非编程、界面配置的方式在5个工作日内完成新设备的纳管；超出平台支持的协议范畴的，20个工作日内完成纳管；</w:t>
            </w:r>
          </w:p>
        </w:tc>
        <w:tc>
          <w:tcPr>
            <w:tcW w:w="851" w:type="dxa"/>
            <w:tcBorders>
              <w:top w:val="single" w:sz="4" w:space="0" w:color="auto"/>
              <w:left w:val="single" w:sz="4" w:space="0" w:color="auto"/>
              <w:bottom w:val="single" w:sz="4" w:space="0" w:color="auto"/>
              <w:right w:val="single" w:sz="4" w:space="0" w:color="auto"/>
            </w:tcBorders>
          </w:tcPr>
          <w:p w14:paraId="35AB86A0" w14:textId="77777777" w:rsidR="00807EE6" w:rsidRPr="00807EE6" w:rsidRDefault="00807EE6" w:rsidP="00807EE6">
            <w:pPr>
              <w:spacing w:line="360" w:lineRule="auto"/>
              <w:rPr>
                <w:rFonts w:ascii="宋体" w:hAnsi="宋体"/>
                <w:sz w:val="24"/>
                <w:szCs w:val="24"/>
              </w:rPr>
            </w:pPr>
          </w:p>
        </w:tc>
      </w:tr>
      <w:tr w:rsidR="00807EE6" w:rsidRPr="00807EE6" w14:paraId="3279FBCE" w14:textId="77777777" w:rsidTr="003341DE">
        <w:tc>
          <w:tcPr>
            <w:tcW w:w="534" w:type="dxa"/>
            <w:tcBorders>
              <w:top w:val="single" w:sz="4" w:space="0" w:color="auto"/>
              <w:left w:val="single" w:sz="4" w:space="0" w:color="auto"/>
              <w:bottom w:val="single" w:sz="4" w:space="0" w:color="auto"/>
              <w:right w:val="single" w:sz="4" w:space="0" w:color="auto"/>
            </w:tcBorders>
          </w:tcPr>
          <w:p w14:paraId="2B2EB88E"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tcPr>
          <w:p w14:paraId="3A6AED10" w14:textId="77777777" w:rsidR="00807EE6" w:rsidRPr="00807EE6" w:rsidRDefault="00807EE6" w:rsidP="00807EE6">
            <w:pPr>
              <w:widowControl/>
              <w:spacing w:line="360" w:lineRule="auto"/>
              <w:jc w:val="center"/>
              <w:rPr>
                <w:rFonts w:ascii="宋体" w:hAnsi="宋体" w:cs="宋体"/>
                <w:sz w:val="24"/>
                <w:szCs w:val="24"/>
              </w:rPr>
            </w:pPr>
          </w:p>
        </w:tc>
        <w:tc>
          <w:tcPr>
            <w:tcW w:w="1561" w:type="dxa"/>
            <w:tcBorders>
              <w:top w:val="single" w:sz="4" w:space="0" w:color="auto"/>
              <w:left w:val="single" w:sz="4" w:space="0" w:color="auto"/>
              <w:bottom w:val="single" w:sz="4" w:space="0" w:color="auto"/>
              <w:right w:val="single" w:sz="4" w:space="0" w:color="auto"/>
            </w:tcBorders>
            <w:vAlign w:val="center"/>
            <w:hideMark/>
          </w:tcPr>
          <w:p w14:paraId="3315519C" w14:textId="77777777" w:rsidR="00807EE6" w:rsidRPr="00807EE6" w:rsidRDefault="00807EE6" w:rsidP="00807EE6">
            <w:pPr>
              <w:spacing w:line="360" w:lineRule="auto"/>
              <w:rPr>
                <w:rFonts w:ascii="宋体" w:hAnsi="宋体" w:cstheme="minorBidi"/>
                <w:sz w:val="24"/>
                <w:szCs w:val="24"/>
              </w:rPr>
            </w:pPr>
            <w:r w:rsidRPr="00807EE6">
              <w:rPr>
                <w:rFonts w:ascii="宋体" w:hAnsi="宋体" w:hint="eastAsia"/>
                <w:sz w:val="24"/>
                <w:szCs w:val="24"/>
              </w:rPr>
              <w:t>运维知识库</w:t>
            </w:r>
          </w:p>
        </w:tc>
        <w:tc>
          <w:tcPr>
            <w:tcW w:w="4821" w:type="dxa"/>
            <w:tcBorders>
              <w:top w:val="single" w:sz="4" w:space="0" w:color="auto"/>
              <w:left w:val="single" w:sz="4" w:space="0" w:color="auto"/>
              <w:bottom w:val="single" w:sz="4" w:space="0" w:color="auto"/>
              <w:right w:val="single" w:sz="4" w:space="0" w:color="auto"/>
            </w:tcBorders>
            <w:vAlign w:val="center"/>
            <w:hideMark/>
          </w:tcPr>
          <w:p w14:paraId="53E89C7F"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系统应具备对接运</w:t>
            </w:r>
            <w:proofErr w:type="gramStart"/>
            <w:r w:rsidRPr="00807EE6">
              <w:rPr>
                <w:rFonts w:ascii="宋体" w:hAnsi="宋体" w:hint="eastAsia"/>
                <w:sz w:val="24"/>
                <w:szCs w:val="24"/>
              </w:rPr>
              <w:t>维事件</w:t>
            </w:r>
            <w:proofErr w:type="gramEnd"/>
            <w:r w:rsidRPr="00807EE6">
              <w:rPr>
                <w:rFonts w:ascii="宋体" w:hAnsi="宋体" w:hint="eastAsia"/>
                <w:sz w:val="24"/>
                <w:szCs w:val="24"/>
              </w:rPr>
              <w:t>知识库的能力。 告</w:t>
            </w:r>
            <w:r w:rsidRPr="00807EE6">
              <w:rPr>
                <w:rFonts w:ascii="宋体" w:hAnsi="宋体" w:hint="eastAsia"/>
                <w:sz w:val="24"/>
                <w:szCs w:val="24"/>
              </w:rPr>
              <w:lastRenderedPageBreak/>
              <w:t>警事件触发后，可以把处理方法，资产信息、业务信息等都展示出来，提高事件处理的效率；</w:t>
            </w:r>
          </w:p>
        </w:tc>
        <w:tc>
          <w:tcPr>
            <w:tcW w:w="851" w:type="dxa"/>
            <w:tcBorders>
              <w:top w:val="single" w:sz="4" w:space="0" w:color="auto"/>
              <w:left w:val="single" w:sz="4" w:space="0" w:color="auto"/>
              <w:bottom w:val="single" w:sz="4" w:space="0" w:color="auto"/>
              <w:right w:val="single" w:sz="4" w:space="0" w:color="auto"/>
            </w:tcBorders>
          </w:tcPr>
          <w:p w14:paraId="1DC89146" w14:textId="77777777" w:rsidR="00807EE6" w:rsidRPr="00807EE6" w:rsidRDefault="00807EE6" w:rsidP="00807EE6">
            <w:pPr>
              <w:widowControl/>
              <w:spacing w:line="360" w:lineRule="auto"/>
              <w:jc w:val="left"/>
              <w:rPr>
                <w:rFonts w:ascii="宋体" w:hAnsi="宋体" w:cs="宋体"/>
                <w:sz w:val="24"/>
                <w:szCs w:val="24"/>
              </w:rPr>
            </w:pPr>
          </w:p>
        </w:tc>
      </w:tr>
      <w:tr w:rsidR="00807EE6" w:rsidRPr="00807EE6" w14:paraId="1CEB7146" w14:textId="77777777" w:rsidTr="003341DE">
        <w:tc>
          <w:tcPr>
            <w:tcW w:w="534" w:type="dxa"/>
            <w:tcBorders>
              <w:top w:val="single" w:sz="4" w:space="0" w:color="auto"/>
              <w:left w:val="single" w:sz="4" w:space="0" w:color="auto"/>
              <w:bottom w:val="single" w:sz="4" w:space="0" w:color="auto"/>
              <w:right w:val="single" w:sz="4" w:space="0" w:color="auto"/>
            </w:tcBorders>
          </w:tcPr>
          <w:p w14:paraId="0CBDCB5B"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hideMark/>
          </w:tcPr>
          <w:p w14:paraId="682F1A67" w14:textId="77777777" w:rsidR="00807EE6" w:rsidRPr="00807EE6" w:rsidRDefault="00807EE6" w:rsidP="00807EE6">
            <w:pPr>
              <w:spacing w:line="360" w:lineRule="auto"/>
              <w:jc w:val="center"/>
              <w:rPr>
                <w:rFonts w:ascii="宋体" w:hAnsi="宋体" w:cs="宋体"/>
                <w:sz w:val="24"/>
                <w:szCs w:val="24"/>
              </w:rPr>
            </w:pPr>
            <w:r w:rsidRPr="00807EE6">
              <w:rPr>
                <w:rFonts w:ascii="宋体" w:hAnsi="宋体" w:hint="eastAsia"/>
                <w:sz w:val="24"/>
                <w:szCs w:val="24"/>
              </w:rPr>
              <w:t>#</w:t>
            </w:r>
          </w:p>
        </w:tc>
        <w:tc>
          <w:tcPr>
            <w:tcW w:w="1561" w:type="dxa"/>
            <w:tcBorders>
              <w:top w:val="single" w:sz="4" w:space="0" w:color="auto"/>
              <w:left w:val="single" w:sz="4" w:space="0" w:color="auto"/>
              <w:bottom w:val="single" w:sz="4" w:space="0" w:color="auto"/>
              <w:right w:val="single" w:sz="4" w:space="0" w:color="auto"/>
            </w:tcBorders>
            <w:vAlign w:val="center"/>
            <w:hideMark/>
          </w:tcPr>
          <w:p w14:paraId="7214D208" w14:textId="77777777" w:rsidR="00807EE6" w:rsidRPr="00807EE6" w:rsidRDefault="00807EE6" w:rsidP="00807EE6">
            <w:pPr>
              <w:spacing w:line="360" w:lineRule="auto"/>
              <w:rPr>
                <w:rFonts w:ascii="宋体" w:hAnsi="宋体" w:cstheme="minorBidi"/>
                <w:sz w:val="24"/>
                <w:szCs w:val="24"/>
              </w:rPr>
            </w:pPr>
            <w:r w:rsidRPr="00807EE6">
              <w:rPr>
                <w:rFonts w:ascii="宋体" w:hAnsi="宋体" w:hint="eastAsia"/>
                <w:sz w:val="24"/>
                <w:szCs w:val="24"/>
              </w:rPr>
              <w:t>数据采集</w:t>
            </w:r>
          </w:p>
        </w:tc>
        <w:tc>
          <w:tcPr>
            <w:tcW w:w="4821" w:type="dxa"/>
            <w:tcBorders>
              <w:top w:val="single" w:sz="4" w:space="0" w:color="auto"/>
              <w:left w:val="single" w:sz="4" w:space="0" w:color="auto"/>
              <w:bottom w:val="single" w:sz="4" w:space="0" w:color="auto"/>
              <w:right w:val="single" w:sz="4" w:space="0" w:color="auto"/>
            </w:tcBorders>
            <w:vAlign w:val="center"/>
            <w:hideMark/>
          </w:tcPr>
          <w:p w14:paraId="23CA7D56" w14:textId="77777777" w:rsidR="00807EE6" w:rsidRPr="00807EE6" w:rsidRDefault="00807EE6" w:rsidP="00807EE6">
            <w:pPr>
              <w:spacing w:line="360" w:lineRule="auto"/>
              <w:rPr>
                <w:rFonts w:ascii="宋体" w:hAnsi="宋体"/>
                <w:sz w:val="24"/>
                <w:szCs w:val="24"/>
              </w:rPr>
            </w:pPr>
            <w:r w:rsidRPr="00807EE6">
              <w:rPr>
                <w:rFonts w:ascii="宋体" w:hAnsi="宋体" w:hint="eastAsia"/>
                <w:sz w:val="24"/>
                <w:szCs w:val="24"/>
              </w:rPr>
              <w:t>1、可以通过图形化界面设置灵活的采集与监控的策略，支持秒级数据采集；2、可以通过针对相同类型的设备定义数据采集模板，支持快速的采集策略部署；3、支持自定义设备相关指标名称，并支持定义设备</w:t>
            </w:r>
            <w:proofErr w:type="gramStart"/>
            <w:r w:rsidRPr="00807EE6">
              <w:rPr>
                <w:rFonts w:ascii="宋体" w:hAnsi="宋体" w:hint="eastAsia"/>
                <w:sz w:val="24"/>
                <w:szCs w:val="24"/>
              </w:rPr>
              <w:t>原始点</w:t>
            </w:r>
            <w:proofErr w:type="gramEnd"/>
            <w:r w:rsidRPr="00807EE6">
              <w:rPr>
                <w:rFonts w:ascii="宋体" w:hAnsi="宋体" w:hint="eastAsia"/>
                <w:sz w:val="24"/>
                <w:szCs w:val="24"/>
              </w:rPr>
              <w:t>位信息与自定义指标的对应关系；4、支持可配置方式实现设备</w:t>
            </w:r>
            <w:proofErr w:type="gramStart"/>
            <w:r w:rsidRPr="00807EE6">
              <w:rPr>
                <w:rFonts w:ascii="宋体" w:hAnsi="宋体" w:hint="eastAsia"/>
                <w:sz w:val="24"/>
                <w:szCs w:val="24"/>
              </w:rPr>
              <w:t>原始点</w:t>
            </w:r>
            <w:proofErr w:type="gramEnd"/>
            <w:r w:rsidRPr="00807EE6">
              <w:rPr>
                <w:rFonts w:ascii="宋体" w:hAnsi="宋体" w:hint="eastAsia"/>
                <w:sz w:val="24"/>
                <w:szCs w:val="24"/>
              </w:rPr>
              <w:t>位与自定义指标映射的复杂关系计算，包括但不限于多点位逻辑运算、位移等；5、提供采集数据基于快速查询及监控需求的高速数据切面存储机制，以及与大数据平台对接的海量数据存储机制等多种数据供应机制；</w:t>
            </w:r>
          </w:p>
        </w:tc>
        <w:tc>
          <w:tcPr>
            <w:tcW w:w="851" w:type="dxa"/>
            <w:tcBorders>
              <w:top w:val="single" w:sz="4" w:space="0" w:color="auto"/>
              <w:left w:val="single" w:sz="4" w:space="0" w:color="auto"/>
              <w:bottom w:val="single" w:sz="4" w:space="0" w:color="auto"/>
              <w:right w:val="single" w:sz="4" w:space="0" w:color="auto"/>
            </w:tcBorders>
          </w:tcPr>
          <w:p w14:paraId="2A370C9B" w14:textId="77777777" w:rsidR="00807EE6" w:rsidRPr="00807EE6" w:rsidRDefault="00807EE6" w:rsidP="00807EE6">
            <w:pPr>
              <w:spacing w:line="360" w:lineRule="auto"/>
              <w:rPr>
                <w:rFonts w:ascii="宋体" w:hAnsi="宋体"/>
                <w:sz w:val="24"/>
                <w:szCs w:val="24"/>
              </w:rPr>
            </w:pPr>
          </w:p>
        </w:tc>
      </w:tr>
      <w:tr w:rsidR="00807EE6" w:rsidRPr="00807EE6" w14:paraId="0BE51E47" w14:textId="77777777" w:rsidTr="003341DE">
        <w:tc>
          <w:tcPr>
            <w:tcW w:w="534" w:type="dxa"/>
            <w:tcBorders>
              <w:top w:val="single" w:sz="4" w:space="0" w:color="auto"/>
              <w:left w:val="single" w:sz="4" w:space="0" w:color="auto"/>
              <w:bottom w:val="single" w:sz="4" w:space="0" w:color="auto"/>
              <w:right w:val="single" w:sz="4" w:space="0" w:color="auto"/>
            </w:tcBorders>
          </w:tcPr>
          <w:p w14:paraId="0F65518A"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hideMark/>
          </w:tcPr>
          <w:p w14:paraId="3CF5DD12"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w:t>
            </w:r>
          </w:p>
        </w:tc>
        <w:tc>
          <w:tcPr>
            <w:tcW w:w="1561" w:type="dxa"/>
            <w:tcBorders>
              <w:top w:val="single" w:sz="4" w:space="0" w:color="auto"/>
              <w:left w:val="single" w:sz="4" w:space="0" w:color="auto"/>
              <w:bottom w:val="single" w:sz="4" w:space="0" w:color="auto"/>
              <w:right w:val="single" w:sz="4" w:space="0" w:color="auto"/>
            </w:tcBorders>
            <w:vAlign w:val="center"/>
            <w:hideMark/>
          </w:tcPr>
          <w:p w14:paraId="3F2ECF62" w14:textId="77777777" w:rsidR="00807EE6" w:rsidRPr="00807EE6" w:rsidRDefault="00807EE6" w:rsidP="00807EE6">
            <w:pPr>
              <w:snapToGrid w:val="0"/>
              <w:spacing w:line="360" w:lineRule="auto"/>
              <w:rPr>
                <w:rFonts w:ascii="宋体" w:hAnsi="宋体" w:cstheme="minorBidi"/>
                <w:sz w:val="24"/>
                <w:szCs w:val="24"/>
              </w:rPr>
            </w:pPr>
            <w:r w:rsidRPr="00807EE6">
              <w:rPr>
                <w:rFonts w:ascii="宋体" w:hAnsi="宋体" w:hint="eastAsia"/>
                <w:sz w:val="24"/>
                <w:szCs w:val="24"/>
              </w:rPr>
              <w:t>开放式架构</w:t>
            </w:r>
          </w:p>
        </w:tc>
        <w:tc>
          <w:tcPr>
            <w:tcW w:w="4821" w:type="dxa"/>
            <w:tcBorders>
              <w:top w:val="single" w:sz="4" w:space="0" w:color="auto"/>
              <w:left w:val="single" w:sz="4" w:space="0" w:color="auto"/>
              <w:bottom w:val="single" w:sz="4" w:space="0" w:color="auto"/>
              <w:right w:val="single" w:sz="4" w:space="0" w:color="auto"/>
            </w:tcBorders>
            <w:vAlign w:val="center"/>
            <w:hideMark/>
          </w:tcPr>
          <w:p w14:paraId="01D6C643" w14:textId="77777777" w:rsidR="00807EE6" w:rsidRPr="00807EE6" w:rsidRDefault="00807EE6" w:rsidP="00807EE6">
            <w:pPr>
              <w:snapToGrid w:val="0"/>
              <w:spacing w:line="360" w:lineRule="auto"/>
              <w:rPr>
                <w:rFonts w:ascii="宋体" w:hAnsi="宋体"/>
                <w:sz w:val="24"/>
                <w:szCs w:val="24"/>
              </w:rPr>
            </w:pPr>
            <w:r w:rsidRPr="00807EE6">
              <w:rPr>
                <w:rFonts w:ascii="宋体" w:hAnsi="宋体" w:hint="eastAsia"/>
                <w:sz w:val="24"/>
                <w:szCs w:val="24"/>
              </w:rPr>
              <w:t>系统需具备支持其他平台接入的开放式架构，</w:t>
            </w:r>
            <w:proofErr w:type="gramStart"/>
            <w:r w:rsidRPr="00807EE6">
              <w:rPr>
                <w:rFonts w:ascii="宋体" w:hAnsi="宋体" w:hint="eastAsia"/>
                <w:sz w:val="24"/>
                <w:szCs w:val="24"/>
              </w:rPr>
              <w:t>需支持</w:t>
            </w:r>
            <w:proofErr w:type="gramEnd"/>
            <w:r w:rsidRPr="00807EE6">
              <w:rPr>
                <w:rFonts w:ascii="宋体" w:hAnsi="宋体" w:hint="eastAsia"/>
                <w:sz w:val="24"/>
                <w:szCs w:val="24"/>
              </w:rPr>
              <w:t>通过协议采集器（包括但不限于SNMP 、Modbus、IPMI、IEC104协议）获取</w:t>
            </w:r>
            <w:proofErr w:type="gramStart"/>
            <w:r w:rsidRPr="00807EE6">
              <w:rPr>
                <w:rFonts w:ascii="宋体" w:hAnsi="宋体" w:hint="eastAsia"/>
                <w:sz w:val="24"/>
                <w:szCs w:val="24"/>
              </w:rPr>
              <w:t>动环设备</w:t>
            </w:r>
            <w:proofErr w:type="gramEnd"/>
            <w:r w:rsidRPr="00807EE6">
              <w:rPr>
                <w:rFonts w:ascii="宋体" w:hAnsi="宋体" w:hint="eastAsia"/>
                <w:sz w:val="24"/>
                <w:szCs w:val="24"/>
              </w:rPr>
              <w:t>相关数据，并对这些设备的状态进行监控的能力；</w:t>
            </w:r>
          </w:p>
        </w:tc>
        <w:tc>
          <w:tcPr>
            <w:tcW w:w="851" w:type="dxa"/>
            <w:tcBorders>
              <w:top w:val="single" w:sz="4" w:space="0" w:color="auto"/>
              <w:left w:val="single" w:sz="4" w:space="0" w:color="auto"/>
              <w:bottom w:val="single" w:sz="4" w:space="0" w:color="auto"/>
              <w:right w:val="single" w:sz="4" w:space="0" w:color="auto"/>
            </w:tcBorders>
          </w:tcPr>
          <w:p w14:paraId="27809BC8" w14:textId="77777777" w:rsidR="00807EE6" w:rsidRPr="00807EE6" w:rsidRDefault="00807EE6" w:rsidP="00807EE6">
            <w:pPr>
              <w:spacing w:line="360" w:lineRule="auto"/>
              <w:jc w:val="left"/>
              <w:rPr>
                <w:rFonts w:ascii="宋体" w:hAnsi="宋体" w:cs="宋体"/>
                <w:sz w:val="24"/>
                <w:szCs w:val="24"/>
              </w:rPr>
            </w:pPr>
          </w:p>
        </w:tc>
      </w:tr>
      <w:tr w:rsidR="00807EE6" w:rsidRPr="00807EE6" w14:paraId="44D7C37D" w14:textId="77777777" w:rsidTr="003341DE">
        <w:tc>
          <w:tcPr>
            <w:tcW w:w="534" w:type="dxa"/>
            <w:tcBorders>
              <w:top w:val="single" w:sz="4" w:space="0" w:color="auto"/>
              <w:left w:val="single" w:sz="4" w:space="0" w:color="auto"/>
              <w:bottom w:val="single" w:sz="4" w:space="0" w:color="auto"/>
              <w:right w:val="single" w:sz="4" w:space="0" w:color="auto"/>
            </w:tcBorders>
          </w:tcPr>
          <w:p w14:paraId="6FC7535F"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tcPr>
          <w:p w14:paraId="4CD64B96" w14:textId="77777777" w:rsidR="00807EE6" w:rsidRPr="00807EE6" w:rsidRDefault="00807EE6" w:rsidP="00807EE6">
            <w:pPr>
              <w:widowControl/>
              <w:spacing w:line="360" w:lineRule="auto"/>
              <w:jc w:val="center"/>
              <w:rPr>
                <w:rFonts w:ascii="宋体" w:hAnsi="宋体" w:cs="宋体"/>
                <w:sz w:val="24"/>
                <w:szCs w:val="24"/>
              </w:rPr>
            </w:pPr>
          </w:p>
        </w:tc>
        <w:tc>
          <w:tcPr>
            <w:tcW w:w="1561" w:type="dxa"/>
            <w:tcBorders>
              <w:top w:val="single" w:sz="4" w:space="0" w:color="auto"/>
              <w:left w:val="single" w:sz="4" w:space="0" w:color="auto"/>
              <w:bottom w:val="single" w:sz="4" w:space="0" w:color="auto"/>
              <w:right w:val="single" w:sz="4" w:space="0" w:color="auto"/>
            </w:tcBorders>
            <w:vAlign w:val="center"/>
            <w:hideMark/>
          </w:tcPr>
          <w:p w14:paraId="541E9EDF" w14:textId="77777777" w:rsidR="00807EE6" w:rsidRPr="00807EE6" w:rsidRDefault="00807EE6" w:rsidP="00807EE6">
            <w:pPr>
              <w:widowControl/>
              <w:spacing w:line="360" w:lineRule="auto"/>
              <w:jc w:val="left"/>
              <w:rPr>
                <w:rFonts w:ascii="宋体" w:hAnsi="宋体" w:cs="宋体"/>
                <w:sz w:val="24"/>
                <w:szCs w:val="24"/>
              </w:rPr>
            </w:pPr>
            <w:r w:rsidRPr="00807EE6">
              <w:rPr>
                <w:rFonts w:ascii="宋体" w:hAnsi="宋体" w:cs="宋体" w:hint="eastAsia"/>
                <w:sz w:val="24"/>
                <w:szCs w:val="24"/>
              </w:rPr>
              <w:t>可扩展性</w:t>
            </w:r>
          </w:p>
        </w:tc>
        <w:tc>
          <w:tcPr>
            <w:tcW w:w="4821" w:type="dxa"/>
            <w:tcBorders>
              <w:top w:val="single" w:sz="4" w:space="0" w:color="auto"/>
              <w:left w:val="single" w:sz="4" w:space="0" w:color="auto"/>
              <w:bottom w:val="single" w:sz="4" w:space="0" w:color="auto"/>
              <w:right w:val="single" w:sz="4" w:space="0" w:color="auto"/>
            </w:tcBorders>
            <w:vAlign w:val="center"/>
            <w:hideMark/>
          </w:tcPr>
          <w:p w14:paraId="35C1A1A3" w14:textId="77777777" w:rsidR="00807EE6" w:rsidRPr="00807EE6" w:rsidRDefault="00807EE6" w:rsidP="00807EE6">
            <w:pPr>
              <w:spacing w:line="360" w:lineRule="auto"/>
              <w:rPr>
                <w:rFonts w:ascii="宋体" w:hAnsi="宋体" w:cstheme="minorBidi"/>
                <w:sz w:val="24"/>
                <w:szCs w:val="24"/>
              </w:rPr>
            </w:pPr>
            <w:r w:rsidRPr="00807EE6">
              <w:rPr>
                <w:rFonts w:ascii="宋体" w:hAnsi="宋体" w:hint="eastAsia"/>
                <w:sz w:val="24"/>
                <w:szCs w:val="24"/>
              </w:rPr>
              <w:t>系统要采用先进的体系架构，保证各个模块都要能够横向扩展，并可以通过横向拓展的方式实现处理能力的提升，满足纳管设备数量增长后的容量需求；</w:t>
            </w:r>
          </w:p>
        </w:tc>
        <w:tc>
          <w:tcPr>
            <w:tcW w:w="851" w:type="dxa"/>
            <w:tcBorders>
              <w:top w:val="single" w:sz="4" w:space="0" w:color="auto"/>
              <w:left w:val="single" w:sz="4" w:space="0" w:color="auto"/>
              <w:bottom w:val="single" w:sz="4" w:space="0" w:color="auto"/>
              <w:right w:val="single" w:sz="4" w:space="0" w:color="auto"/>
            </w:tcBorders>
          </w:tcPr>
          <w:p w14:paraId="6062AEC6" w14:textId="77777777" w:rsidR="00807EE6" w:rsidRPr="00807EE6" w:rsidRDefault="00807EE6" w:rsidP="00807EE6">
            <w:pPr>
              <w:spacing w:line="360" w:lineRule="auto"/>
              <w:jc w:val="left"/>
              <w:rPr>
                <w:rFonts w:ascii="宋体" w:hAnsi="宋体" w:cs="宋体"/>
                <w:sz w:val="24"/>
                <w:szCs w:val="24"/>
              </w:rPr>
            </w:pPr>
          </w:p>
        </w:tc>
      </w:tr>
      <w:tr w:rsidR="00807EE6" w:rsidRPr="00807EE6" w14:paraId="2A6D2849" w14:textId="77777777" w:rsidTr="003341DE">
        <w:tc>
          <w:tcPr>
            <w:tcW w:w="534" w:type="dxa"/>
            <w:tcBorders>
              <w:top w:val="single" w:sz="4" w:space="0" w:color="auto"/>
              <w:left w:val="single" w:sz="4" w:space="0" w:color="auto"/>
              <w:bottom w:val="single" w:sz="4" w:space="0" w:color="auto"/>
              <w:right w:val="single" w:sz="4" w:space="0" w:color="auto"/>
            </w:tcBorders>
          </w:tcPr>
          <w:p w14:paraId="247358EB"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tcPr>
          <w:p w14:paraId="78270649" w14:textId="77777777" w:rsidR="00807EE6" w:rsidRPr="00807EE6" w:rsidRDefault="00807EE6" w:rsidP="00807EE6">
            <w:pPr>
              <w:widowControl/>
              <w:spacing w:line="360" w:lineRule="auto"/>
              <w:jc w:val="center"/>
              <w:rPr>
                <w:rFonts w:ascii="宋体" w:hAnsi="宋体" w:cs="宋体"/>
                <w:sz w:val="24"/>
                <w:szCs w:val="24"/>
              </w:rPr>
            </w:pPr>
          </w:p>
        </w:tc>
        <w:tc>
          <w:tcPr>
            <w:tcW w:w="1561" w:type="dxa"/>
            <w:tcBorders>
              <w:top w:val="single" w:sz="4" w:space="0" w:color="auto"/>
              <w:left w:val="single" w:sz="4" w:space="0" w:color="auto"/>
              <w:bottom w:val="single" w:sz="4" w:space="0" w:color="auto"/>
              <w:right w:val="single" w:sz="4" w:space="0" w:color="auto"/>
            </w:tcBorders>
            <w:vAlign w:val="center"/>
            <w:hideMark/>
          </w:tcPr>
          <w:p w14:paraId="0C291356" w14:textId="77777777" w:rsidR="00807EE6" w:rsidRPr="00807EE6" w:rsidRDefault="00807EE6" w:rsidP="00807EE6">
            <w:pPr>
              <w:widowControl/>
              <w:spacing w:line="360" w:lineRule="auto"/>
              <w:jc w:val="left"/>
              <w:rPr>
                <w:rFonts w:ascii="宋体" w:hAnsi="宋体" w:cs="宋体"/>
                <w:sz w:val="24"/>
                <w:szCs w:val="24"/>
              </w:rPr>
            </w:pPr>
            <w:r w:rsidRPr="00807EE6">
              <w:rPr>
                <w:rFonts w:ascii="宋体" w:hAnsi="宋体" w:cs="宋体" w:hint="eastAsia"/>
                <w:sz w:val="24"/>
                <w:szCs w:val="24"/>
              </w:rPr>
              <w:t>松耦合</w:t>
            </w:r>
          </w:p>
        </w:tc>
        <w:tc>
          <w:tcPr>
            <w:tcW w:w="4821" w:type="dxa"/>
            <w:tcBorders>
              <w:top w:val="single" w:sz="4" w:space="0" w:color="auto"/>
              <w:left w:val="single" w:sz="4" w:space="0" w:color="auto"/>
              <w:bottom w:val="single" w:sz="4" w:space="0" w:color="auto"/>
              <w:right w:val="single" w:sz="4" w:space="0" w:color="auto"/>
            </w:tcBorders>
            <w:vAlign w:val="center"/>
            <w:hideMark/>
          </w:tcPr>
          <w:p w14:paraId="1ED7849D" w14:textId="77777777" w:rsidR="00807EE6" w:rsidRPr="00807EE6" w:rsidRDefault="00807EE6" w:rsidP="00807EE6">
            <w:pPr>
              <w:spacing w:line="360" w:lineRule="auto"/>
              <w:rPr>
                <w:rFonts w:ascii="宋体" w:hAnsi="宋体" w:cstheme="minorBidi"/>
                <w:sz w:val="24"/>
                <w:szCs w:val="24"/>
              </w:rPr>
            </w:pPr>
            <w:r w:rsidRPr="00807EE6">
              <w:rPr>
                <w:rFonts w:ascii="宋体" w:hAnsi="宋体" w:hint="eastAsia"/>
                <w:sz w:val="24"/>
                <w:szCs w:val="24"/>
              </w:rPr>
              <w:t>系统应基于开源框架进行开发，</w:t>
            </w:r>
            <w:bookmarkStart w:id="535" w:name="_Toc43"/>
            <w:proofErr w:type="gramStart"/>
            <w:r w:rsidRPr="00807EE6">
              <w:rPr>
                <w:rFonts w:ascii="宋体" w:hAnsi="宋体" w:hint="eastAsia"/>
                <w:sz w:val="24"/>
                <w:szCs w:val="24"/>
              </w:rPr>
              <w:t>且部署</w:t>
            </w:r>
            <w:proofErr w:type="gramEnd"/>
            <w:r w:rsidRPr="00807EE6">
              <w:rPr>
                <w:rFonts w:ascii="宋体" w:hAnsi="宋体" w:hint="eastAsia"/>
                <w:sz w:val="24"/>
                <w:szCs w:val="24"/>
              </w:rPr>
              <w:t>不依赖商业软件平台；系统需为松耦合架构，各个组件迭代升级对其他组件不产生影响</w:t>
            </w:r>
            <w:bookmarkEnd w:id="535"/>
            <w:r w:rsidRPr="00807EE6">
              <w:rPr>
                <w:rFonts w:ascii="宋体" w:hAnsi="宋体" w:hint="eastAsia"/>
                <w:sz w:val="24"/>
                <w:szCs w:val="24"/>
              </w:rPr>
              <w:t>；</w:t>
            </w:r>
          </w:p>
        </w:tc>
        <w:tc>
          <w:tcPr>
            <w:tcW w:w="851" w:type="dxa"/>
            <w:tcBorders>
              <w:top w:val="single" w:sz="4" w:space="0" w:color="auto"/>
              <w:left w:val="single" w:sz="4" w:space="0" w:color="auto"/>
              <w:bottom w:val="single" w:sz="4" w:space="0" w:color="auto"/>
              <w:right w:val="single" w:sz="4" w:space="0" w:color="auto"/>
            </w:tcBorders>
          </w:tcPr>
          <w:p w14:paraId="4D07419E" w14:textId="77777777" w:rsidR="00807EE6" w:rsidRPr="00807EE6" w:rsidRDefault="00807EE6" w:rsidP="00807EE6">
            <w:pPr>
              <w:spacing w:line="360" w:lineRule="auto"/>
              <w:jc w:val="left"/>
              <w:rPr>
                <w:rFonts w:ascii="宋体" w:hAnsi="宋体" w:cs="宋体"/>
                <w:sz w:val="24"/>
                <w:szCs w:val="24"/>
              </w:rPr>
            </w:pPr>
          </w:p>
        </w:tc>
      </w:tr>
      <w:tr w:rsidR="00807EE6" w:rsidRPr="00807EE6" w14:paraId="63FEAA8B" w14:textId="77777777" w:rsidTr="003341DE">
        <w:tc>
          <w:tcPr>
            <w:tcW w:w="534" w:type="dxa"/>
            <w:tcBorders>
              <w:top w:val="single" w:sz="4" w:space="0" w:color="auto"/>
              <w:left w:val="single" w:sz="4" w:space="0" w:color="auto"/>
              <w:bottom w:val="single" w:sz="4" w:space="0" w:color="auto"/>
              <w:right w:val="single" w:sz="4" w:space="0" w:color="auto"/>
            </w:tcBorders>
          </w:tcPr>
          <w:p w14:paraId="38AF42D9"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tcPr>
          <w:p w14:paraId="36A45FDD" w14:textId="77777777" w:rsidR="00807EE6" w:rsidRPr="00807EE6" w:rsidRDefault="00807EE6" w:rsidP="00807EE6">
            <w:pPr>
              <w:widowControl/>
              <w:spacing w:line="360" w:lineRule="auto"/>
              <w:jc w:val="center"/>
              <w:rPr>
                <w:rFonts w:ascii="宋体" w:hAnsi="宋体" w:cs="宋体"/>
                <w:sz w:val="24"/>
                <w:szCs w:val="24"/>
              </w:rPr>
            </w:pPr>
          </w:p>
        </w:tc>
        <w:tc>
          <w:tcPr>
            <w:tcW w:w="1561" w:type="dxa"/>
            <w:tcBorders>
              <w:top w:val="single" w:sz="4" w:space="0" w:color="auto"/>
              <w:left w:val="single" w:sz="4" w:space="0" w:color="auto"/>
              <w:bottom w:val="single" w:sz="4" w:space="0" w:color="auto"/>
              <w:right w:val="single" w:sz="4" w:space="0" w:color="auto"/>
            </w:tcBorders>
            <w:vAlign w:val="center"/>
            <w:hideMark/>
          </w:tcPr>
          <w:p w14:paraId="5AFE83BD" w14:textId="77777777" w:rsidR="00807EE6" w:rsidRPr="00807EE6" w:rsidRDefault="00807EE6" w:rsidP="00807EE6">
            <w:pPr>
              <w:widowControl/>
              <w:spacing w:line="360" w:lineRule="auto"/>
              <w:jc w:val="left"/>
              <w:rPr>
                <w:rFonts w:ascii="宋体" w:hAnsi="宋体" w:cs="宋体"/>
                <w:sz w:val="24"/>
                <w:szCs w:val="24"/>
              </w:rPr>
            </w:pPr>
            <w:r w:rsidRPr="00807EE6">
              <w:rPr>
                <w:rFonts w:ascii="宋体" w:hAnsi="宋体" w:cs="宋体" w:hint="eastAsia"/>
                <w:sz w:val="24"/>
                <w:szCs w:val="24"/>
              </w:rPr>
              <w:t>系统可靠性</w:t>
            </w:r>
          </w:p>
        </w:tc>
        <w:tc>
          <w:tcPr>
            <w:tcW w:w="4821" w:type="dxa"/>
            <w:tcBorders>
              <w:top w:val="single" w:sz="4" w:space="0" w:color="auto"/>
              <w:left w:val="single" w:sz="4" w:space="0" w:color="auto"/>
              <w:bottom w:val="single" w:sz="4" w:space="0" w:color="auto"/>
              <w:right w:val="single" w:sz="4" w:space="0" w:color="auto"/>
            </w:tcBorders>
            <w:vAlign w:val="center"/>
            <w:hideMark/>
          </w:tcPr>
          <w:p w14:paraId="7110DD6C" w14:textId="77777777" w:rsidR="00807EE6" w:rsidRPr="00807EE6" w:rsidRDefault="00807EE6" w:rsidP="00807EE6">
            <w:pPr>
              <w:spacing w:line="360" w:lineRule="auto"/>
              <w:rPr>
                <w:rFonts w:ascii="宋体" w:hAnsi="宋体" w:cstheme="minorBidi"/>
                <w:sz w:val="24"/>
                <w:szCs w:val="24"/>
              </w:rPr>
            </w:pPr>
            <w:r w:rsidRPr="00807EE6">
              <w:rPr>
                <w:rFonts w:ascii="宋体" w:hAnsi="宋体" w:hint="eastAsia"/>
                <w:sz w:val="24"/>
                <w:szCs w:val="24"/>
              </w:rPr>
              <w:t>系统需具备高可用能力，整个体系架构不应</w:t>
            </w:r>
            <w:r w:rsidRPr="00807EE6">
              <w:rPr>
                <w:rFonts w:ascii="宋体" w:hAnsi="宋体" w:hint="eastAsia"/>
                <w:sz w:val="24"/>
                <w:szCs w:val="24"/>
              </w:rPr>
              <w:lastRenderedPageBreak/>
              <w:t>有单点故障，部分失效不影响系统的正常运行；</w:t>
            </w:r>
          </w:p>
        </w:tc>
        <w:tc>
          <w:tcPr>
            <w:tcW w:w="851" w:type="dxa"/>
            <w:tcBorders>
              <w:top w:val="single" w:sz="4" w:space="0" w:color="auto"/>
              <w:left w:val="single" w:sz="4" w:space="0" w:color="auto"/>
              <w:bottom w:val="single" w:sz="4" w:space="0" w:color="auto"/>
              <w:right w:val="single" w:sz="4" w:space="0" w:color="auto"/>
            </w:tcBorders>
          </w:tcPr>
          <w:p w14:paraId="2F0B6A6D" w14:textId="77777777" w:rsidR="00807EE6" w:rsidRPr="00807EE6" w:rsidRDefault="00807EE6" w:rsidP="00807EE6">
            <w:pPr>
              <w:spacing w:line="360" w:lineRule="auto"/>
              <w:rPr>
                <w:rFonts w:ascii="宋体" w:hAnsi="宋体"/>
                <w:sz w:val="24"/>
                <w:szCs w:val="24"/>
              </w:rPr>
            </w:pPr>
          </w:p>
        </w:tc>
      </w:tr>
      <w:tr w:rsidR="00807EE6" w:rsidRPr="00807EE6" w14:paraId="13984DFA" w14:textId="77777777" w:rsidTr="003341DE">
        <w:trPr>
          <w:trHeight w:val="604"/>
        </w:trPr>
        <w:tc>
          <w:tcPr>
            <w:tcW w:w="534" w:type="dxa"/>
            <w:tcBorders>
              <w:top w:val="single" w:sz="4" w:space="0" w:color="auto"/>
              <w:left w:val="single" w:sz="4" w:space="0" w:color="auto"/>
              <w:bottom w:val="single" w:sz="4" w:space="0" w:color="auto"/>
              <w:right w:val="single" w:sz="4" w:space="0" w:color="auto"/>
            </w:tcBorders>
          </w:tcPr>
          <w:p w14:paraId="3BE17342"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tcPr>
          <w:p w14:paraId="530F7FDF" w14:textId="77777777" w:rsidR="00807EE6" w:rsidRPr="00807EE6" w:rsidRDefault="00807EE6" w:rsidP="00807EE6">
            <w:pPr>
              <w:widowControl/>
              <w:spacing w:line="360" w:lineRule="auto"/>
              <w:jc w:val="center"/>
              <w:rPr>
                <w:rFonts w:ascii="宋体" w:hAnsi="宋体" w:cs="宋体"/>
                <w:sz w:val="24"/>
                <w:szCs w:val="24"/>
              </w:rPr>
            </w:pPr>
          </w:p>
        </w:tc>
        <w:tc>
          <w:tcPr>
            <w:tcW w:w="1561" w:type="dxa"/>
            <w:vMerge w:val="restart"/>
            <w:tcBorders>
              <w:top w:val="single" w:sz="4" w:space="0" w:color="auto"/>
              <w:left w:val="single" w:sz="4" w:space="0" w:color="auto"/>
              <w:bottom w:val="single" w:sz="4" w:space="0" w:color="auto"/>
              <w:right w:val="single" w:sz="4" w:space="0" w:color="auto"/>
            </w:tcBorders>
            <w:vAlign w:val="center"/>
            <w:hideMark/>
          </w:tcPr>
          <w:p w14:paraId="14A96023" w14:textId="77777777" w:rsidR="00807EE6" w:rsidRPr="00807EE6" w:rsidRDefault="00807EE6" w:rsidP="00807EE6">
            <w:pPr>
              <w:widowControl/>
              <w:spacing w:line="360" w:lineRule="auto"/>
              <w:jc w:val="left"/>
              <w:rPr>
                <w:rFonts w:ascii="宋体" w:hAnsi="宋体" w:cs="宋体"/>
                <w:sz w:val="24"/>
                <w:szCs w:val="24"/>
              </w:rPr>
            </w:pPr>
            <w:r w:rsidRPr="00807EE6">
              <w:rPr>
                <w:rFonts w:ascii="宋体" w:hAnsi="宋体" w:cs="宋体" w:hint="eastAsia"/>
                <w:sz w:val="24"/>
                <w:szCs w:val="24"/>
              </w:rPr>
              <w:t>数据分析</w:t>
            </w:r>
          </w:p>
        </w:tc>
        <w:tc>
          <w:tcPr>
            <w:tcW w:w="4821" w:type="dxa"/>
            <w:tcBorders>
              <w:top w:val="single" w:sz="4" w:space="0" w:color="auto"/>
              <w:left w:val="single" w:sz="4" w:space="0" w:color="auto"/>
              <w:bottom w:val="single" w:sz="4" w:space="0" w:color="auto"/>
              <w:right w:val="single" w:sz="4" w:space="0" w:color="auto"/>
            </w:tcBorders>
            <w:vAlign w:val="center"/>
            <w:hideMark/>
          </w:tcPr>
          <w:p w14:paraId="40D9D530" w14:textId="77777777" w:rsidR="00807EE6" w:rsidRPr="00807EE6" w:rsidRDefault="00807EE6" w:rsidP="00807EE6">
            <w:pPr>
              <w:spacing w:line="360" w:lineRule="auto"/>
              <w:rPr>
                <w:rFonts w:ascii="宋体" w:hAnsi="宋体" w:cstheme="minorBidi"/>
                <w:sz w:val="24"/>
                <w:szCs w:val="24"/>
              </w:rPr>
            </w:pPr>
            <w:r w:rsidRPr="00807EE6">
              <w:rPr>
                <w:rFonts w:ascii="宋体" w:hAnsi="宋体" w:hint="eastAsia"/>
                <w:sz w:val="24"/>
                <w:szCs w:val="24"/>
              </w:rPr>
              <w:t>内置大数据平台，用于存储、分析</w:t>
            </w:r>
            <w:proofErr w:type="gramStart"/>
            <w:r w:rsidRPr="00807EE6">
              <w:rPr>
                <w:rFonts w:ascii="宋体" w:hAnsi="宋体" w:hint="eastAsia"/>
                <w:sz w:val="24"/>
                <w:szCs w:val="24"/>
              </w:rPr>
              <w:t>动环数据</w:t>
            </w:r>
            <w:proofErr w:type="gramEnd"/>
            <w:r w:rsidRPr="00807EE6">
              <w:rPr>
                <w:rFonts w:ascii="宋体" w:hAnsi="宋体" w:hint="eastAsia"/>
                <w:sz w:val="24"/>
                <w:szCs w:val="24"/>
              </w:rPr>
              <w:t>；</w:t>
            </w:r>
          </w:p>
        </w:tc>
        <w:tc>
          <w:tcPr>
            <w:tcW w:w="851" w:type="dxa"/>
            <w:tcBorders>
              <w:top w:val="single" w:sz="4" w:space="0" w:color="auto"/>
              <w:left w:val="single" w:sz="4" w:space="0" w:color="auto"/>
              <w:bottom w:val="single" w:sz="4" w:space="0" w:color="auto"/>
              <w:right w:val="single" w:sz="4" w:space="0" w:color="auto"/>
            </w:tcBorders>
          </w:tcPr>
          <w:p w14:paraId="7FD46E4C" w14:textId="77777777" w:rsidR="00807EE6" w:rsidRPr="00807EE6" w:rsidRDefault="00807EE6" w:rsidP="00807EE6">
            <w:pPr>
              <w:spacing w:line="360" w:lineRule="auto"/>
              <w:rPr>
                <w:rFonts w:ascii="宋体" w:hAnsi="宋体"/>
                <w:sz w:val="24"/>
                <w:szCs w:val="24"/>
              </w:rPr>
            </w:pPr>
          </w:p>
        </w:tc>
      </w:tr>
      <w:tr w:rsidR="00807EE6" w:rsidRPr="00807EE6" w14:paraId="19547823" w14:textId="77777777" w:rsidTr="003341DE">
        <w:tc>
          <w:tcPr>
            <w:tcW w:w="534" w:type="dxa"/>
            <w:tcBorders>
              <w:top w:val="single" w:sz="4" w:space="0" w:color="auto"/>
              <w:left w:val="single" w:sz="4" w:space="0" w:color="auto"/>
              <w:bottom w:val="single" w:sz="4" w:space="0" w:color="auto"/>
              <w:right w:val="single" w:sz="4" w:space="0" w:color="auto"/>
            </w:tcBorders>
          </w:tcPr>
          <w:p w14:paraId="54F426BE"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tcPr>
          <w:p w14:paraId="357F2655" w14:textId="77777777" w:rsidR="00807EE6" w:rsidRPr="00807EE6" w:rsidRDefault="00807EE6" w:rsidP="00807EE6">
            <w:pPr>
              <w:widowControl/>
              <w:spacing w:line="360" w:lineRule="auto"/>
              <w:jc w:val="center"/>
              <w:rPr>
                <w:rFonts w:ascii="宋体" w:hAnsi="宋体" w:cs="宋体"/>
                <w:sz w:val="24"/>
                <w:szCs w:val="24"/>
              </w:rPr>
            </w:pPr>
          </w:p>
        </w:tc>
        <w:tc>
          <w:tcPr>
            <w:tcW w:w="1561" w:type="dxa"/>
            <w:vMerge/>
            <w:tcBorders>
              <w:top w:val="single" w:sz="4" w:space="0" w:color="auto"/>
              <w:left w:val="single" w:sz="4" w:space="0" w:color="auto"/>
              <w:bottom w:val="single" w:sz="4" w:space="0" w:color="auto"/>
              <w:right w:val="single" w:sz="4" w:space="0" w:color="auto"/>
            </w:tcBorders>
            <w:vAlign w:val="center"/>
            <w:hideMark/>
          </w:tcPr>
          <w:p w14:paraId="69EE6684" w14:textId="77777777" w:rsidR="00807EE6" w:rsidRPr="00807EE6" w:rsidRDefault="00807EE6" w:rsidP="00807EE6">
            <w:pPr>
              <w:widowControl/>
              <w:spacing w:line="360" w:lineRule="auto"/>
              <w:jc w:val="left"/>
              <w:rPr>
                <w:rFonts w:ascii="宋体" w:hAnsi="宋体" w:cs="宋体"/>
                <w:sz w:val="24"/>
                <w:szCs w:val="24"/>
              </w:rPr>
            </w:pPr>
          </w:p>
        </w:tc>
        <w:tc>
          <w:tcPr>
            <w:tcW w:w="4821" w:type="dxa"/>
            <w:tcBorders>
              <w:top w:val="single" w:sz="4" w:space="0" w:color="auto"/>
              <w:left w:val="single" w:sz="4" w:space="0" w:color="auto"/>
              <w:bottom w:val="single" w:sz="4" w:space="0" w:color="auto"/>
              <w:right w:val="single" w:sz="4" w:space="0" w:color="auto"/>
            </w:tcBorders>
            <w:vAlign w:val="center"/>
            <w:hideMark/>
          </w:tcPr>
          <w:p w14:paraId="79DFB569" w14:textId="77777777" w:rsidR="00807EE6" w:rsidRPr="00807EE6" w:rsidRDefault="00807EE6" w:rsidP="00807EE6">
            <w:pPr>
              <w:spacing w:line="360" w:lineRule="auto"/>
              <w:rPr>
                <w:rFonts w:ascii="宋体" w:hAnsi="宋体" w:cstheme="minorBidi"/>
                <w:sz w:val="24"/>
                <w:szCs w:val="24"/>
              </w:rPr>
            </w:pPr>
            <w:proofErr w:type="gramStart"/>
            <w:r w:rsidRPr="00807EE6">
              <w:rPr>
                <w:rFonts w:ascii="宋体" w:hAnsi="宋体" w:hint="eastAsia"/>
                <w:sz w:val="24"/>
                <w:szCs w:val="24"/>
              </w:rPr>
              <w:t>动环监控系统</w:t>
            </w:r>
            <w:proofErr w:type="gramEnd"/>
            <w:r w:rsidRPr="00807EE6">
              <w:rPr>
                <w:rFonts w:ascii="宋体" w:hAnsi="宋体" w:hint="eastAsia"/>
                <w:sz w:val="24"/>
                <w:szCs w:val="24"/>
              </w:rPr>
              <w:t>应具备有效的数据分析能力。通过其内置的数据分析模型，对采集的历史数据进行分析，为科学决策提供依据，为降低运</w:t>
            </w:r>
            <w:proofErr w:type="gramStart"/>
            <w:r w:rsidRPr="00807EE6">
              <w:rPr>
                <w:rFonts w:ascii="宋体" w:hAnsi="宋体" w:hint="eastAsia"/>
                <w:sz w:val="24"/>
                <w:szCs w:val="24"/>
              </w:rPr>
              <w:t>维成本</w:t>
            </w:r>
            <w:proofErr w:type="gramEnd"/>
            <w:r w:rsidRPr="00807EE6">
              <w:rPr>
                <w:rFonts w:ascii="宋体" w:hAnsi="宋体" w:hint="eastAsia"/>
                <w:sz w:val="24"/>
                <w:szCs w:val="24"/>
              </w:rPr>
              <w:t>提供数据支持；</w:t>
            </w:r>
          </w:p>
        </w:tc>
        <w:tc>
          <w:tcPr>
            <w:tcW w:w="851" w:type="dxa"/>
            <w:tcBorders>
              <w:top w:val="single" w:sz="4" w:space="0" w:color="auto"/>
              <w:left w:val="single" w:sz="4" w:space="0" w:color="auto"/>
              <w:bottom w:val="single" w:sz="4" w:space="0" w:color="auto"/>
              <w:right w:val="single" w:sz="4" w:space="0" w:color="auto"/>
            </w:tcBorders>
          </w:tcPr>
          <w:p w14:paraId="163F66B9" w14:textId="77777777" w:rsidR="00807EE6" w:rsidRPr="00807EE6" w:rsidRDefault="00807EE6" w:rsidP="00807EE6">
            <w:pPr>
              <w:spacing w:line="360" w:lineRule="auto"/>
              <w:rPr>
                <w:rFonts w:ascii="宋体" w:hAnsi="宋体"/>
                <w:sz w:val="24"/>
                <w:szCs w:val="24"/>
              </w:rPr>
            </w:pPr>
          </w:p>
        </w:tc>
      </w:tr>
      <w:tr w:rsidR="00807EE6" w:rsidRPr="00807EE6" w14:paraId="20EAAE16" w14:textId="77777777" w:rsidTr="003341DE">
        <w:tc>
          <w:tcPr>
            <w:tcW w:w="534" w:type="dxa"/>
            <w:tcBorders>
              <w:top w:val="single" w:sz="4" w:space="0" w:color="auto"/>
              <w:left w:val="single" w:sz="4" w:space="0" w:color="auto"/>
              <w:bottom w:val="single" w:sz="4" w:space="0" w:color="auto"/>
              <w:right w:val="single" w:sz="4" w:space="0" w:color="auto"/>
            </w:tcBorders>
          </w:tcPr>
          <w:p w14:paraId="5891A1A4" w14:textId="77777777" w:rsidR="00807EE6" w:rsidRPr="00807EE6" w:rsidRDefault="00807EE6" w:rsidP="003D467A">
            <w:pPr>
              <w:widowControl/>
              <w:numPr>
                <w:ilvl w:val="0"/>
                <w:numId w:val="46"/>
              </w:numPr>
              <w:spacing w:line="360" w:lineRule="auto"/>
              <w:jc w:val="center"/>
              <w:rPr>
                <w:rFonts w:ascii="宋体" w:hAnsi="宋体" w:cs="宋体"/>
                <w:sz w:val="24"/>
                <w:szCs w:val="24"/>
              </w:rPr>
            </w:pPr>
          </w:p>
        </w:tc>
        <w:tc>
          <w:tcPr>
            <w:tcW w:w="708" w:type="dxa"/>
            <w:tcBorders>
              <w:top w:val="single" w:sz="4" w:space="0" w:color="auto"/>
              <w:left w:val="single" w:sz="4" w:space="0" w:color="auto"/>
              <w:bottom w:val="single" w:sz="4" w:space="0" w:color="auto"/>
              <w:right w:val="single" w:sz="4" w:space="0" w:color="auto"/>
            </w:tcBorders>
          </w:tcPr>
          <w:p w14:paraId="65F302FE" w14:textId="77777777" w:rsidR="00807EE6" w:rsidRPr="00807EE6" w:rsidRDefault="00807EE6" w:rsidP="00807EE6">
            <w:pPr>
              <w:widowControl/>
              <w:spacing w:line="360" w:lineRule="auto"/>
              <w:jc w:val="center"/>
              <w:rPr>
                <w:rFonts w:ascii="宋体" w:hAnsi="宋体" w:cs="宋体"/>
                <w:sz w:val="24"/>
                <w:szCs w:val="24"/>
              </w:rPr>
            </w:pPr>
          </w:p>
        </w:tc>
        <w:tc>
          <w:tcPr>
            <w:tcW w:w="1561" w:type="dxa"/>
            <w:tcBorders>
              <w:top w:val="single" w:sz="4" w:space="0" w:color="auto"/>
              <w:left w:val="single" w:sz="4" w:space="0" w:color="auto"/>
              <w:bottom w:val="single" w:sz="4" w:space="0" w:color="auto"/>
              <w:right w:val="single" w:sz="4" w:space="0" w:color="auto"/>
            </w:tcBorders>
            <w:vAlign w:val="center"/>
            <w:hideMark/>
          </w:tcPr>
          <w:p w14:paraId="36C6B220" w14:textId="77777777" w:rsidR="00807EE6" w:rsidRPr="00807EE6" w:rsidRDefault="00807EE6" w:rsidP="00807EE6">
            <w:pPr>
              <w:widowControl/>
              <w:spacing w:line="360" w:lineRule="auto"/>
              <w:jc w:val="left"/>
              <w:rPr>
                <w:rFonts w:ascii="宋体" w:hAnsi="宋体" w:cs="宋体"/>
                <w:sz w:val="24"/>
                <w:szCs w:val="24"/>
              </w:rPr>
            </w:pPr>
            <w:r w:rsidRPr="00807EE6">
              <w:rPr>
                <w:rFonts w:ascii="宋体" w:hAnsi="宋体" w:cs="宋体" w:hint="eastAsia"/>
                <w:sz w:val="24"/>
                <w:szCs w:val="24"/>
              </w:rPr>
              <w:t>被集成能力</w:t>
            </w:r>
          </w:p>
        </w:tc>
        <w:tc>
          <w:tcPr>
            <w:tcW w:w="4821" w:type="dxa"/>
            <w:tcBorders>
              <w:top w:val="single" w:sz="4" w:space="0" w:color="auto"/>
              <w:left w:val="single" w:sz="4" w:space="0" w:color="auto"/>
              <w:bottom w:val="single" w:sz="4" w:space="0" w:color="auto"/>
              <w:right w:val="single" w:sz="4" w:space="0" w:color="auto"/>
            </w:tcBorders>
            <w:vAlign w:val="center"/>
            <w:hideMark/>
          </w:tcPr>
          <w:p w14:paraId="7FAC4605" w14:textId="77777777" w:rsidR="00807EE6" w:rsidRPr="00807EE6" w:rsidRDefault="00807EE6" w:rsidP="00807EE6">
            <w:pPr>
              <w:spacing w:line="360" w:lineRule="auto"/>
              <w:rPr>
                <w:rFonts w:ascii="宋体" w:hAnsi="宋体" w:cstheme="minorBidi"/>
                <w:sz w:val="24"/>
                <w:szCs w:val="24"/>
              </w:rPr>
            </w:pPr>
            <w:r w:rsidRPr="00807EE6">
              <w:rPr>
                <w:rFonts w:ascii="宋体" w:hAnsi="宋体" w:hint="eastAsia"/>
                <w:sz w:val="24"/>
                <w:szCs w:val="24"/>
              </w:rPr>
              <w:t>系统应具备对外暴露的http restful 接口，可以查询系统内的数据。后台数据库可以随着查询量的增加进行横向扩展；</w:t>
            </w:r>
          </w:p>
        </w:tc>
        <w:tc>
          <w:tcPr>
            <w:tcW w:w="851" w:type="dxa"/>
            <w:tcBorders>
              <w:top w:val="single" w:sz="4" w:space="0" w:color="auto"/>
              <w:left w:val="single" w:sz="4" w:space="0" w:color="auto"/>
              <w:bottom w:val="single" w:sz="4" w:space="0" w:color="auto"/>
              <w:right w:val="single" w:sz="4" w:space="0" w:color="auto"/>
            </w:tcBorders>
          </w:tcPr>
          <w:p w14:paraId="0F072A33" w14:textId="77777777" w:rsidR="00807EE6" w:rsidRPr="00807EE6" w:rsidRDefault="00807EE6" w:rsidP="00807EE6">
            <w:pPr>
              <w:widowControl/>
              <w:spacing w:line="360" w:lineRule="auto"/>
              <w:jc w:val="left"/>
              <w:rPr>
                <w:rFonts w:ascii="宋体" w:hAnsi="宋体" w:cs="宋体"/>
                <w:sz w:val="24"/>
                <w:szCs w:val="24"/>
              </w:rPr>
            </w:pPr>
          </w:p>
        </w:tc>
      </w:tr>
      <w:tr w:rsidR="00807EE6" w:rsidRPr="00807EE6" w14:paraId="281B0BBD" w14:textId="77777777" w:rsidTr="003341DE">
        <w:tc>
          <w:tcPr>
            <w:tcW w:w="534" w:type="dxa"/>
            <w:tcBorders>
              <w:top w:val="single" w:sz="4" w:space="0" w:color="auto"/>
              <w:left w:val="single" w:sz="4" w:space="0" w:color="auto"/>
              <w:bottom w:val="single" w:sz="4" w:space="0" w:color="auto"/>
              <w:right w:val="single" w:sz="4" w:space="0" w:color="auto"/>
            </w:tcBorders>
            <w:hideMark/>
          </w:tcPr>
          <w:p w14:paraId="66254760"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19</w:t>
            </w:r>
          </w:p>
        </w:tc>
        <w:tc>
          <w:tcPr>
            <w:tcW w:w="708" w:type="dxa"/>
            <w:tcBorders>
              <w:top w:val="single" w:sz="4" w:space="0" w:color="auto"/>
              <w:left w:val="single" w:sz="4" w:space="0" w:color="auto"/>
              <w:bottom w:val="single" w:sz="4" w:space="0" w:color="auto"/>
              <w:right w:val="single" w:sz="4" w:space="0" w:color="auto"/>
            </w:tcBorders>
            <w:hideMark/>
          </w:tcPr>
          <w:p w14:paraId="3F300F5B"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w:t>
            </w:r>
          </w:p>
        </w:tc>
        <w:tc>
          <w:tcPr>
            <w:tcW w:w="1561" w:type="dxa"/>
            <w:tcBorders>
              <w:top w:val="single" w:sz="4" w:space="0" w:color="auto"/>
              <w:left w:val="single" w:sz="4" w:space="0" w:color="auto"/>
              <w:bottom w:val="single" w:sz="4" w:space="0" w:color="auto"/>
              <w:right w:val="single" w:sz="4" w:space="0" w:color="auto"/>
            </w:tcBorders>
            <w:vAlign w:val="center"/>
            <w:hideMark/>
          </w:tcPr>
          <w:p w14:paraId="31C9FBF6"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定制</w:t>
            </w:r>
            <w:proofErr w:type="gramStart"/>
            <w:r w:rsidRPr="00807EE6">
              <w:rPr>
                <w:rFonts w:ascii="宋体" w:hAnsi="宋体" w:cs="宋体" w:hint="eastAsia"/>
                <w:sz w:val="24"/>
                <w:szCs w:val="24"/>
              </w:rPr>
              <w:t>化开发</w:t>
            </w:r>
            <w:proofErr w:type="gramEnd"/>
          </w:p>
        </w:tc>
        <w:tc>
          <w:tcPr>
            <w:tcW w:w="4821" w:type="dxa"/>
            <w:tcBorders>
              <w:top w:val="single" w:sz="4" w:space="0" w:color="auto"/>
              <w:left w:val="single" w:sz="4" w:space="0" w:color="auto"/>
              <w:bottom w:val="single" w:sz="4" w:space="0" w:color="auto"/>
              <w:right w:val="single" w:sz="4" w:space="0" w:color="auto"/>
            </w:tcBorders>
            <w:vAlign w:val="center"/>
            <w:hideMark/>
          </w:tcPr>
          <w:p w14:paraId="2CD3E768"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可依据需求进行界面、功能的定制化开发（具体需求见上面“1.4.3.5运维自动化定制开发”相关内容）；</w:t>
            </w:r>
          </w:p>
        </w:tc>
        <w:tc>
          <w:tcPr>
            <w:tcW w:w="851" w:type="dxa"/>
            <w:tcBorders>
              <w:top w:val="single" w:sz="4" w:space="0" w:color="auto"/>
              <w:left w:val="single" w:sz="4" w:space="0" w:color="auto"/>
              <w:bottom w:val="single" w:sz="4" w:space="0" w:color="auto"/>
              <w:right w:val="single" w:sz="4" w:space="0" w:color="auto"/>
            </w:tcBorders>
          </w:tcPr>
          <w:p w14:paraId="58614EDB" w14:textId="77777777" w:rsidR="00807EE6" w:rsidRPr="00807EE6" w:rsidRDefault="00807EE6" w:rsidP="00807EE6">
            <w:pPr>
              <w:widowControl/>
              <w:spacing w:line="360" w:lineRule="auto"/>
              <w:jc w:val="left"/>
              <w:rPr>
                <w:rFonts w:ascii="宋体" w:hAnsi="宋体" w:cs="宋体"/>
                <w:sz w:val="24"/>
                <w:szCs w:val="24"/>
              </w:rPr>
            </w:pPr>
          </w:p>
        </w:tc>
      </w:tr>
      <w:tr w:rsidR="00807EE6" w:rsidRPr="00807EE6" w14:paraId="62C98064" w14:textId="77777777" w:rsidTr="003341DE">
        <w:trPr>
          <w:trHeight w:val="716"/>
        </w:trPr>
        <w:tc>
          <w:tcPr>
            <w:tcW w:w="534" w:type="dxa"/>
            <w:tcBorders>
              <w:top w:val="single" w:sz="4" w:space="0" w:color="auto"/>
              <w:left w:val="single" w:sz="4" w:space="0" w:color="auto"/>
              <w:bottom w:val="single" w:sz="4" w:space="0" w:color="auto"/>
              <w:right w:val="single" w:sz="4" w:space="0" w:color="auto"/>
            </w:tcBorders>
            <w:hideMark/>
          </w:tcPr>
          <w:p w14:paraId="309E25E1"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20</w:t>
            </w:r>
          </w:p>
        </w:tc>
        <w:tc>
          <w:tcPr>
            <w:tcW w:w="708" w:type="dxa"/>
            <w:tcBorders>
              <w:top w:val="single" w:sz="4" w:space="0" w:color="auto"/>
              <w:left w:val="single" w:sz="4" w:space="0" w:color="auto"/>
              <w:bottom w:val="single" w:sz="4" w:space="0" w:color="auto"/>
              <w:right w:val="single" w:sz="4" w:space="0" w:color="auto"/>
            </w:tcBorders>
            <w:hideMark/>
          </w:tcPr>
          <w:p w14:paraId="3E2008DF" w14:textId="77777777" w:rsidR="00807EE6" w:rsidRPr="00807EE6" w:rsidRDefault="00807EE6" w:rsidP="00807EE6">
            <w:pPr>
              <w:widowControl/>
              <w:spacing w:line="360" w:lineRule="auto"/>
              <w:jc w:val="center"/>
              <w:rPr>
                <w:rFonts w:ascii="宋体" w:hAnsi="宋体" w:cs="宋体"/>
                <w:sz w:val="24"/>
                <w:szCs w:val="24"/>
              </w:rPr>
            </w:pPr>
            <w:r w:rsidRPr="00807EE6">
              <w:rPr>
                <w:rFonts w:ascii="宋体" w:hAnsi="宋体" w:cs="宋体" w:hint="eastAsia"/>
                <w:sz w:val="24"/>
                <w:szCs w:val="24"/>
              </w:rPr>
              <w:t>★</w:t>
            </w:r>
          </w:p>
        </w:tc>
        <w:tc>
          <w:tcPr>
            <w:tcW w:w="1561" w:type="dxa"/>
            <w:tcBorders>
              <w:top w:val="single" w:sz="4" w:space="0" w:color="auto"/>
              <w:left w:val="single" w:sz="4" w:space="0" w:color="auto"/>
              <w:bottom w:val="single" w:sz="4" w:space="0" w:color="auto"/>
              <w:right w:val="single" w:sz="4" w:space="0" w:color="auto"/>
            </w:tcBorders>
            <w:vAlign w:val="center"/>
            <w:hideMark/>
          </w:tcPr>
          <w:p w14:paraId="6E012E92"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驻场及运维服务</w:t>
            </w:r>
          </w:p>
        </w:tc>
        <w:tc>
          <w:tcPr>
            <w:tcW w:w="4821" w:type="dxa"/>
            <w:tcBorders>
              <w:top w:val="single" w:sz="4" w:space="0" w:color="auto"/>
              <w:left w:val="single" w:sz="4" w:space="0" w:color="auto"/>
              <w:bottom w:val="single" w:sz="4" w:space="0" w:color="auto"/>
              <w:right w:val="single" w:sz="4" w:space="0" w:color="auto"/>
            </w:tcBorders>
            <w:vAlign w:val="center"/>
            <w:hideMark/>
          </w:tcPr>
          <w:p w14:paraId="3E6495E5" w14:textId="77777777" w:rsidR="00807EE6" w:rsidRPr="00807EE6" w:rsidRDefault="00807EE6" w:rsidP="00807EE6">
            <w:pPr>
              <w:spacing w:line="360" w:lineRule="auto"/>
              <w:rPr>
                <w:rFonts w:ascii="宋体" w:hAnsi="宋体" w:cs="宋体"/>
                <w:sz w:val="24"/>
                <w:szCs w:val="24"/>
              </w:rPr>
            </w:pPr>
            <w:r w:rsidRPr="00807EE6">
              <w:rPr>
                <w:rFonts w:ascii="宋体" w:hAnsi="宋体" w:cs="宋体" w:hint="eastAsia"/>
                <w:sz w:val="24"/>
                <w:szCs w:val="24"/>
              </w:rPr>
              <w:t>项目验收后提供一年的免费运</w:t>
            </w:r>
            <w:proofErr w:type="gramStart"/>
            <w:r w:rsidRPr="00807EE6">
              <w:rPr>
                <w:rFonts w:ascii="宋体" w:hAnsi="宋体" w:cs="宋体" w:hint="eastAsia"/>
                <w:sz w:val="24"/>
                <w:szCs w:val="24"/>
              </w:rPr>
              <w:t>维支持</w:t>
            </w:r>
            <w:proofErr w:type="gramEnd"/>
            <w:r w:rsidRPr="00807EE6">
              <w:rPr>
                <w:rFonts w:ascii="宋体" w:hAnsi="宋体" w:cs="宋体" w:hint="eastAsia"/>
                <w:sz w:val="24"/>
                <w:szCs w:val="24"/>
              </w:rPr>
              <w:t>服务和1人一年的驻场服务（服务地点为北京）；</w:t>
            </w:r>
          </w:p>
        </w:tc>
        <w:tc>
          <w:tcPr>
            <w:tcW w:w="851" w:type="dxa"/>
            <w:tcBorders>
              <w:top w:val="single" w:sz="4" w:space="0" w:color="auto"/>
              <w:left w:val="single" w:sz="4" w:space="0" w:color="auto"/>
              <w:bottom w:val="single" w:sz="4" w:space="0" w:color="auto"/>
              <w:right w:val="single" w:sz="4" w:space="0" w:color="auto"/>
            </w:tcBorders>
          </w:tcPr>
          <w:p w14:paraId="33D73999" w14:textId="77777777" w:rsidR="00807EE6" w:rsidRPr="00807EE6" w:rsidRDefault="00807EE6" w:rsidP="00807EE6">
            <w:pPr>
              <w:widowControl/>
              <w:spacing w:line="360" w:lineRule="auto"/>
              <w:jc w:val="left"/>
              <w:rPr>
                <w:rFonts w:ascii="宋体" w:hAnsi="宋体" w:cs="宋体"/>
                <w:sz w:val="24"/>
                <w:szCs w:val="24"/>
              </w:rPr>
            </w:pPr>
          </w:p>
        </w:tc>
      </w:tr>
    </w:tbl>
    <w:p w14:paraId="1FAE3D49" w14:textId="77777777" w:rsidR="00807EE6" w:rsidRPr="00807EE6" w:rsidRDefault="00807EE6" w:rsidP="003D467A">
      <w:pPr>
        <w:pStyle w:val="2"/>
        <w:numPr>
          <w:ilvl w:val="1"/>
          <w:numId w:val="35"/>
        </w:numPr>
        <w:tabs>
          <w:tab w:val="clear" w:pos="0"/>
        </w:tabs>
        <w:spacing w:line="360" w:lineRule="auto"/>
        <w:rPr>
          <w:rFonts w:ascii="宋体" w:eastAsia="宋体" w:hAnsi="宋体" w:cstheme="majorBidi"/>
          <w:sz w:val="24"/>
          <w:szCs w:val="24"/>
        </w:rPr>
      </w:pPr>
      <w:bookmarkStart w:id="536" w:name="_Toc39760254"/>
      <w:r w:rsidRPr="00807EE6">
        <w:rPr>
          <w:rFonts w:ascii="宋体" w:eastAsia="宋体" w:hAnsi="宋体" w:hint="eastAsia"/>
          <w:sz w:val="24"/>
          <w:szCs w:val="24"/>
        </w:rPr>
        <w:t>服务工作及成果要求</w:t>
      </w:r>
      <w:bookmarkEnd w:id="536"/>
    </w:p>
    <w:p w14:paraId="7A71DF33" w14:textId="77777777" w:rsidR="00807EE6" w:rsidRPr="00807EE6" w:rsidRDefault="00807EE6" w:rsidP="003D467A">
      <w:pPr>
        <w:pStyle w:val="afff3"/>
        <w:numPr>
          <w:ilvl w:val="0"/>
          <w:numId w:val="47"/>
        </w:numPr>
        <w:spacing w:line="360" w:lineRule="auto"/>
        <w:ind w:left="426" w:firstLineChars="0"/>
        <w:rPr>
          <w:rFonts w:ascii="宋体" w:hAnsi="宋体"/>
          <w:sz w:val="24"/>
          <w:szCs w:val="24"/>
        </w:rPr>
      </w:pPr>
      <w:r w:rsidRPr="00807EE6">
        <w:rPr>
          <w:rFonts w:ascii="宋体" w:hAnsi="宋体" w:hint="eastAsia"/>
          <w:sz w:val="24"/>
          <w:szCs w:val="24"/>
        </w:rPr>
        <w:t>服务内容及需求</w:t>
      </w:r>
    </w:p>
    <w:p w14:paraId="7D8CA4E1" w14:textId="77777777" w:rsidR="00807EE6" w:rsidRPr="00807EE6" w:rsidRDefault="00807EE6" w:rsidP="00807EE6">
      <w:pPr>
        <w:spacing w:line="360" w:lineRule="auto"/>
        <w:ind w:firstLineChars="200" w:firstLine="480"/>
        <w:rPr>
          <w:rFonts w:ascii="宋体" w:hAnsi="宋体"/>
          <w:sz w:val="24"/>
          <w:szCs w:val="24"/>
        </w:rPr>
      </w:pPr>
      <w:r w:rsidRPr="00807EE6">
        <w:rPr>
          <w:rFonts w:ascii="宋体" w:hAnsi="宋体" w:hint="eastAsia"/>
          <w:sz w:val="24"/>
          <w:szCs w:val="24"/>
        </w:rPr>
        <w:t>投标方需根据项目实施工作需要，开展动力环境监控系统、基础设施监控系统实施、需求调研、概要设计、详细设计、测试等工作。包括但不限于：</w:t>
      </w:r>
    </w:p>
    <w:p w14:paraId="179E4799" w14:textId="77777777" w:rsidR="00807EE6" w:rsidRPr="00807EE6" w:rsidRDefault="00807EE6" w:rsidP="003D467A">
      <w:pPr>
        <w:pStyle w:val="afff3"/>
        <w:numPr>
          <w:ilvl w:val="0"/>
          <w:numId w:val="48"/>
        </w:numPr>
        <w:spacing w:line="360" w:lineRule="auto"/>
        <w:ind w:left="426" w:firstLineChars="0"/>
        <w:rPr>
          <w:rFonts w:ascii="宋体" w:hAnsi="宋体"/>
          <w:sz w:val="24"/>
          <w:szCs w:val="24"/>
        </w:rPr>
      </w:pPr>
      <w:r w:rsidRPr="00807EE6">
        <w:rPr>
          <w:rFonts w:ascii="宋体" w:hAnsi="宋体" w:hint="eastAsia"/>
          <w:sz w:val="24"/>
          <w:szCs w:val="24"/>
        </w:rPr>
        <w:t>产品部署：合理规划资源需求，完成各类动力环境设备、基础设施资源与监控系统对接工作；</w:t>
      </w:r>
    </w:p>
    <w:p w14:paraId="2E2D75CD" w14:textId="77777777" w:rsidR="00807EE6" w:rsidRPr="00807EE6" w:rsidRDefault="00807EE6" w:rsidP="003D467A">
      <w:pPr>
        <w:pStyle w:val="afff3"/>
        <w:numPr>
          <w:ilvl w:val="0"/>
          <w:numId w:val="48"/>
        </w:numPr>
        <w:spacing w:line="360" w:lineRule="auto"/>
        <w:ind w:left="426" w:firstLineChars="0"/>
        <w:rPr>
          <w:rFonts w:ascii="宋体" w:hAnsi="宋体"/>
          <w:sz w:val="24"/>
          <w:szCs w:val="24"/>
        </w:rPr>
      </w:pPr>
      <w:r w:rsidRPr="00807EE6">
        <w:rPr>
          <w:rFonts w:ascii="宋体" w:hAnsi="宋体" w:hint="eastAsia"/>
          <w:sz w:val="24"/>
          <w:szCs w:val="24"/>
        </w:rPr>
        <w:t>制定项目计划：制定一个完整的项目计划，明确各项工作及各个阶段、各个人员的职责，做好风险分析与应急处理方案，让所有开发人员任务明确、步调一致，最终共同准时地完成项目。</w:t>
      </w:r>
    </w:p>
    <w:p w14:paraId="210CFC50" w14:textId="77777777" w:rsidR="00807EE6" w:rsidRPr="00807EE6" w:rsidRDefault="00807EE6" w:rsidP="003D467A">
      <w:pPr>
        <w:pStyle w:val="afff3"/>
        <w:numPr>
          <w:ilvl w:val="0"/>
          <w:numId w:val="48"/>
        </w:numPr>
        <w:spacing w:line="360" w:lineRule="auto"/>
        <w:ind w:left="426" w:firstLineChars="0"/>
        <w:rPr>
          <w:rFonts w:ascii="宋体" w:hAnsi="宋体"/>
          <w:sz w:val="24"/>
          <w:szCs w:val="24"/>
        </w:rPr>
      </w:pPr>
      <w:r w:rsidRPr="00807EE6">
        <w:rPr>
          <w:rFonts w:ascii="宋体" w:hAnsi="宋体" w:hint="eastAsia"/>
          <w:sz w:val="24"/>
          <w:szCs w:val="24"/>
        </w:rPr>
        <w:t>需求调研：配合招标方进行定制</w:t>
      </w:r>
      <w:proofErr w:type="gramStart"/>
      <w:r w:rsidRPr="00807EE6">
        <w:rPr>
          <w:rFonts w:ascii="宋体" w:hAnsi="宋体" w:hint="eastAsia"/>
          <w:sz w:val="24"/>
          <w:szCs w:val="24"/>
        </w:rPr>
        <w:t>化开发</w:t>
      </w:r>
      <w:proofErr w:type="gramEnd"/>
      <w:r w:rsidRPr="00807EE6">
        <w:rPr>
          <w:rFonts w:ascii="宋体" w:hAnsi="宋体" w:hint="eastAsia"/>
          <w:sz w:val="24"/>
          <w:szCs w:val="24"/>
        </w:rPr>
        <w:t>内容的需求收集、调研及需求规格说明书编写等工作；</w:t>
      </w:r>
    </w:p>
    <w:p w14:paraId="0A383D71" w14:textId="77777777" w:rsidR="00807EE6" w:rsidRPr="00807EE6" w:rsidRDefault="00807EE6" w:rsidP="003D467A">
      <w:pPr>
        <w:pStyle w:val="afff3"/>
        <w:numPr>
          <w:ilvl w:val="0"/>
          <w:numId w:val="48"/>
        </w:numPr>
        <w:spacing w:line="360" w:lineRule="auto"/>
        <w:ind w:left="426" w:firstLineChars="0"/>
        <w:rPr>
          <w:rFonts w:ascii="宋体" w:hAnsi="宋体"/>
          <w:sz w:val="24"/>
          <w:szCs w:val="24"/>
        </w:rPr>
      </w:pPr>
      <w:r w:rsidRPr="00807EE6">
        <w:rPr>
          <w:rFonts w:ascii="宋体" w:hAnsi="宋体" w:hint="eastAsia"/>
          <w:sz w:val="24"/>
          <w:szCs w:val="24"/>
        </w:rPr>
        <w:t>系统设计：按照需求规格说明书完成</w:t>
      </w:r>
      <w:proofErr w:type="gramStart"/>
      <w:r w:rsidRPr="00807EE6">
        <w:rPr>
          <w:rFonts w:ascii="宋体" w:hAnsi="宋体" w:hint="eastAsia"/>
          <w:sz w:val="24"/>
          <w:szCs w:val="24"/>
        </w:rPr>
        <w:t>物理机</w:t>
      </w:r>
      <w:proofErr w:type="gramEnd"/>
      <w:r w:rsidRPr="00807EE6">
        <w:rPr>
          <w:rFonts w:ascii="宋体" w:hAnsi="宋体" w:hint="eastAsia"/>
          <w:sz w:val="24"/>
          <w:szCs w:val="24"/>
        </w:rPr>
        <w:t>自动化部署、</w:t>
      </w:r>
      <w:proofErr w:type="gramStart"/>
      <w:r w:rsidRPr="00807EE6">
        <w:rPr>
          <w:rFonts w:ascii="宋体" w:hAnsi="宋体" w:hint="eastAsia"/>
          <w:sz w:val="24"/>
          <w:szCs w:val="24"/>
        </w:rPr>
        <w:t>存储划盘自动化</w:t>
      </w:r>
      <w:proofErr w:type="gramEnd"/>
      <w:r w:rsidRPr="00807EE6">
        <w:rPr>
          <w:rFonts w:ascii="宋体" w:hAnsi="宋体" w:hint="eastAsia"/>
          <w:sz w:val="24"/>
          <w:szCs w:val="24"/>
        </w:rPr>
        <w:t>、巡检自</w:t>
      </w:r>
      <w:r w:rsidRPr="00807EE6">
        <w:rPr>
          <w:rFonts w:ascii="宋体" w:hAnsi="宋体" w:hint="eastAsia"/>
          <w:sz w:val="24"/>
          <w:szCs w:val="24"/>
        </w:rPr>
        <w:lastRenderedPageBreak/>
        <w:t>动化、健康检查、机房可视化部分的概要设计、详细设计等工作；</w:t>
      </w:r>
    </w:p>
    <w:p w14:paraId="2A99CA41" w14:textId="77777777" w:rsidR="00807EE6" w:rsidRPr="00807EE6" w:rsidRDefault="00807EE6" w:rsidP="003D467A">
      <w:pPr>
        <w:pStyle w:val="afff3"/>
        <w:numPr>
          <w:ilvl w:val="0"/>
          <w:numId w:val="48"/>
        </w:numPr>
        <w:spacing w:line="360" w:lineRule="auto"/>
        <w:ind w:left="426" w:firstLineChars="0"/>
        <w:rPr>
          <w:rFonts w:ascii="宋体" w:hAnsi="宋体"/>
          <w:sz w:val="24"/>
          <w:szCs w:val="24"/>
        </w:rPr>
      </w:pPr>
      <w:r w:rsidRPr="00807EE6">
        <w:rPr>
          <w:rFonts w:ascii="宋体" w:hAnsi="宋体" w:hint="eastAsia"/>
          <w:sz w:val="24"/>
          <w:szCs w:val="24"/>
        </w:rPr>
        <w:t>系统研发、测试：组织相关研发人员进行系统开发，对项目的实现进行风险跟踪，加强对项目关键点的审核和项目关键环节的控制，设立里程碑，对前一阶段的工作进行严格的审核和评审，通过有效的控制以保证项目的质量和项目的进度；</w:t>
      </w:r>
    </w:p>
    <w:p w14:paraId="68F0EDE9" w14:textId="77777777" w:rsidR="00807EE6" w:rsidRPr="00807EE6" w:rsidRDefault="00807EE6" w:rsidP="003D467A">
      <w:pPr>
        <w:pStyle w:val="afff3"/>
        <w:numPr>
          <w:ilvl w:val="0"/>
          <w:numId w:val="48"/>
        </w:numPr>
        <w:spacing w:line="360" w:lineRule="auto"/>
        <w:ind w:left="426" w:firstLineChars="0"/>
        <w:rPr>
          <w:rFonts w:ascii="宋体" w:hAnsi="宋体"/>
          <w:sz w:val="24"/>
          <w:szCs w:val="24"/>
        </w:rPr>
      </w:pPr>
      <w:r w:rsidRPr="00807EE6">
        <w:rPr>
          <w:rFonts w:ascii="宋体" w:hAnsi="宋体" w:hint="eastAsia"/>
          <w:sz w:val="24"/>
          <w:szCs w:val="24"/>
        </w:rPr>
        <w:t>系统试运行：对系统进行初始化，输入各原始数据记录，记录系统的运行数据和运行状况，对实际系统的输入方式进行考查以及系统实际运行、响应速度（包括运算速度、传递速度、查询速度、输出速度等等）进行实际测试；</w:t>
      </w:r>
    </w:p>
    <w:p w14:paraId="7DE3FCBA" w14:textId="77777777" w:rsidR="00807EE6" w:rsidRPr="00807EE6" w:rsidRDefault="00807EE6" w:rsidP="003D467A">
      <w:pPr>
        <w:pStyle w:val="afff3"/>
        <w:numPr>
          <w:ilvl w:val="0"/>
          <w:numId w:val="48"/>
        </w:numPr>
        <w:spacing w:line="360" w:lineRule="auto"/>
        <w:ind w:left="426" w:firstLineChars="0"/>
        <w:rPr>
          <w:rFonts w:ascii="宋体" w:hAnsi="宋体"/>
          <w:sz w:val="24"/>
          <w:szCs w:val="24"/>
        </w:rPr>
      </w:pPr>
      <w:r w:rsidRPr="00807EE6">
        <w:rPr>
          <w:rFonts w:ascii="宋体" w:hAnsi="宋体" w:hint="eastAsia"/>
          <w:sz w:val="24"/>
          <w:szCs w:val="24"/>
        </w:rPr>
        <w:t>系统验收：系统试运行结束后开始正式的运行。招标方组织完成系统的验收和总结等工作。</w:t>
      </w:r>
    </w:p>
    <w:p w14:paraId="2E6359CB" w14:textId="77777777" w:rsidR="00807EE6" w:rsidRPr="00807EE6" w:rsidRDefault="00807EE6" w:rsidP="003D467A">
      <w:pPr>
        <w:pStyle w:val="afff3"/>
        <w:numPr>
          <w:ilvl w:val="0"/>
          <w:numId w:val="47"/>
        </w:numPr>
        <w:spacing w:line="360" w:lineRule="auto"/>
        <w:ind w:left="426" w:firstLineChars="0"/>
        <w:rPr>
          <w:rFonts w:ascii="宋体" w:hAnsi="宋体"/>
          <w:sz w:val="24"/>
          <w:szCs w:val="24"/>
        </w:rPr>
      </w:pPr>
      <w:r w:rsidRPr="00807EE6">
        <w:rPr>
          <w:rFonts w:ascii="宋体" w:hAnsi="宋体" w:hint="eastAsia"/>
          <w:sz w:val="24"/>
          <w:szCs w:val="24"/>
        </w:rPr>
        <w:t>服务响应要求</w:t>
      </w:r>
    </w:p>
    <w:p w14:paraId="34787BB7" w14:textId="77777777" w:rsidR="00807EE6" w:rsidRPr="00807EE6" w:rsidRDefault="00807EE6" w:rsidP="003D467A">
      <w:pPr>
        <w:pStyle w:val="afff3"/>
        <w:numPr>
          <w:ilvl w:val="0"/>
          <w:numId w:val="48"/>
        </w:numPr>
        <w:spacing w:line="360" w:lineRule="auto"/>
        <w:ind w:left="426" w:firstLineChars="0"/>
        <w:rPr>
          <w:rFonts w:ascii="宋体" w:hAnsi="宋体"/>
          <w:sz w:val="24"/>
          <w:szCs w:val="24"/>
        </w:rPr>
      </w:pPr>
      <w:r w:rsidRPr="00807EE6">
        <w:rPr>
          <w:rFonts w:ascii="宋体" w:hAnsi="宋体" w:hint="eastAsia"/>
          <w:sz w:val="24"/>
          <w:szCs w:val="24"/>
        </w:rPr>
        <w:t xml:space="preserve">实施期内：配合招标方完成运维监控管理平台建设过程中各个阶段的实施工作，交付各个阶段的产出物，包括但不限于文档、技术资料、使用手册、部署文档等内容，并提供软件安装、调试、使用方面的培训；如在开发或技术支持服务过程中，招标方提出系统需求规格说明书中未作规定的新需求或修改原有需求定义，投标方应客观地评估变化，并告知招标方变化所引起的技术可行性及工作量，其费用及时间由双方另行协商。 </w:t>
      </w:r>
    </w:p>
    <w:p w14:paraId="0D2EF373" w14:textId="77777777" w:rsidR="00807EE6" w:rsidRPr="00807EE6" w:rsidRDefault="00807EE6" w:rsidP="003D467A">
      <w:pPr>
        <w:pStyle w:val="afff3"/>
        <w:numPr>
          <w:ilvl w:val="0"/>
          <w:numId w:val="48"/>
        </w:numPr>
        <w:spacing w:line="360" w:lineRule="auto"/>
        <w:ind w:left="426" w:firstLineChars="0"/>
        <w:rPr>
          <w:rFonts w:ascii="宋体" w:hAnsi="宋体"/>
          <w:sz w:val="24"/>
          <w:szCs w:val="24"/>
        </w:rPr>
      </w:pPr>
      <w:r w:rsidRPr="00807EE6">
        <w:rPr>
          <w:rFonts w:ascii="宋体" w:hAnsi="宋体" w:hint="eastAsia"/>
          <w:sz w:val="24"/>
          <w:szCs w:val="24"/>
        </w:rPr>
        <w:t>维护期内：对引起运行问题的软件进行检查和分析，并纠正潜在的软件缺陷或bug，为用户正常使用软件提供支持，如疑难解答，操作指导，系统恢复等。</w:t>
      </w:r>
      <w:r w:rsidRPr="00807EE6">
        <w:rPr>
          <w:rFonts w:ascii="宋体" w:hAnsi="宋体" w:hint="eastAsia"/>
          <w:sz w:val="24"/>
          <w:szCs w:val="24"/>
        </w:rPr>
        <w:t> </w:t>
      </w:r>
      <w:r w:rsidRPr="00807EE6">
        <w:rPr>
          <w:rFonts w:ascii="宋体" w:hAnsi="宋体" w:hint="eastAsia"/>
          <w:sz w:val="24"/>
          <w:szCs w:val="24"/>
        </w:rPr>
        <w:t>提供服务的响应时间为1小时内电话响应，本地2小时现场支持服务，外地24小时现场支持服务。</w:t>
      </w:r>
    </w:p>
    <w:p w14:paraId="5D3E3FB1" w14:textId="77777777" w:rsidR="00807EE6" w:rsidRPr="00807EE6" w:rsidRDefault="00807EE6" w:rsidP="003D467A">
      <w:pPr>
        <w:pStyle w:val="afff3"/>
        <w:numPr>
          <w:ilvl w:val="0"/>
          <w:numId w:val="47"/>
        </w:numPr>
        <w:spacing w:line="360" w:lineRule="auto"/>
        <w:ind w:left="426" w:firstLineChars="0"/>
        <w:rPr>
          <w:rFonts w:ascii="宋体" w:hAnsi="宋体"/>
          <w:sz w:val="24"/>
          <w:szCs w:val="24"/>
        </w:rPr>
      </w:pPr>
      <w:r w:rsidRPr="00807EE6">
        <w:rPr>
          <w:rFonts w:ascii="宋体" w:hAnsi="宋体" w:hint="eastAsia"/>
          <w:sz w:val="24"/>
          <w:szCs w:val="24"/>
        </w:rPr>
        <w:t>人员要求</w:t>
      </w:r>
    </w:p>
    <w:p w14:paraId="381E5CFE" w14:textId="77777777" w:rsidR="00807EE6" w:rsidRPr="00807EE6" w:rsidRDefault="00807EE6" w:rsidP="00673FAE">
      <w:pPr>
        <w:spacing w:line="360" w:lineRule="auto"/>
        <w:ind w:left="426" w:firstLineChars="200" w:firstLine="480"/>
        <w:rPr>
          <w:rFonts w:ascii="宋体" w:hAnsi="宋体"/>
          <w:sz w:val="24"/>
          <w:szCs w:val="24"/>
        </w:rPr>
      </w:pPr>
      <w:r w:rsidRPr="00807EE6">
        <w:rPr>
          <w:rFonts w:ascii="宋体" w:hAnsi="宋体" w:hint="eastAsia"/>
          <w:sz w:val="24"/>
          <w:szCs w:val="24"/>
        </w:rPr>
        <w:t>投标方必须成立合理的组织机构，并在项目实施过程中明确各岗位的职责、任职资格，确保工程顺利实施。根据实施工作的业务性质，参加本项目实施和管理工作的人员总体要求如下：</w:t>
      </w:r>
    </w:p>
    <w:p w14:paraId="7FE24121" w14:textId="77777777" w:rsidR="00807EE6" w:rsidRPr="00807EE6" w:rsidRDefault="00807EE6" w:rsidP="003D467A">
      <w:pPr>
        <w:pStyle w:val="afff3"/>
        <w:numPr>
          <w:ilvl w:val="0"/>
          <w:numId w:val="48"/>
        </w:numPr>
        <w:spacing w:line="360" w:lineRule="auto"/>
        <w:ind w:left="426" w:firstLineChars="0"/>
        <w:rPr>
          <w:rFonts w:ascii="宋体" w:hAnsi="宋体"/>
          <w:sz w:val="24"/>
          <w:szCs w:val="24"/>
        </w:rPr>
      </w:pPr>
      <w:r w:rsidRPr="00807EE6">
        <w:rPr>
          <w:rFonts w:ascii="宋体" w:hAnsi="宋体" w:hint="eastAsia"/>
          <w:sz w:val="24"/>
          <w:szCs w:val="24"/>
        </w:rPr>
        <w:t>投标方应明确整体项目组织结构及职责划分，说明为满足本项目实施需要而成立的实施团队及管理团队的组织架构，并详细描述组织架构中每个成员在本项目中的职责分工、角色和工作内容；</w:t>
      </w:r>
    </w:p>
    <w:p w14:paraId="25E98C6C" w14:textId="77777777" w:rsidR="00807EE6" w:rsidRPr="00807EE6" w:rsidRDefault="00807EE6" w:rsidP="003D467A">
      <w:pPr>
        <w:pStyle w:val="afff3"/>
        <w:numPr>
          <w:ilvl w:val="0"/>
          <w:numId w:val="48"/>
        </w:numPr>
        <w:spacing w:line="360" w:lineRule="auto"/>
        <w:ind w:left="426" w:firstLineChars="0"/>
        <w:rPr>
          <w:rFonts w:ascii="宋体" w:hAnsi="宋体"/>
          <w:sz w:val="24"/>
          <w:szCs w:val="24"/>
        </w:rPr>
      </w:pPr>
      <w:r w:rsidRPr="00807EE6">
        <w:rPr>
          <w:rFonts w:ascii="宋体" w:hAnsi="宋体" w:hint="eastAsia"/>
          <w:sz w:val="24"/>
          <w:szCs w:val="24"/>
        </w:rPr>
        <w:t>投标方在项目内投入的人力资源需提供个人简历，简历内涉及项目经验需包含项目</w:t>
      </w:r>
      <w:r w:rsidRPr="00807EE6">
        <w:rPr>
          <w:rFonts w:ascii="宋体" w:hAnsi="宋体" w:hint="eastAsia"/>
          <w:sz w:val="24"/>
          <w:szCs w:val="24"/>
        </w:rPr>
        <w:lastRenderedPageBreak/>
        <w:t>介绍、相关证明人及联系方式。</w:t>
      </w:r>
    </w:p>
    <w:p w14:paraId="0BBCC169" w14:textId="77777777" w:rsidR="00807EE6" w:rsidRPr="00807EE6" w:rsidRDefault="00807EE6" w:rsidP="003D467A">
      <w:pPr>
        <w:pStyle w:val="afff3"/>
        <w:numPr>
          <w:ilvl w:val="0"/>
          <w:numId w:val="48"/>
        </w:numPr>
        <w:spacing w:line="360" w:lineRule="auto"/>
        <w:ind w:left="426" w:firstLineChars="0"/>
        <w:rPr>
          <w:rFonts w:ascii="宋体" w:hAnsi="宋体"/>
          <w:sz w:val="24"/>
          <w:szCs w:val="24"/>
        </w:rPr>
      </w:pPr>
      <w:r w:rsidRPr="00807EE6">
        <w:rPr>
          <w:rFonts w:ascii="宋体" w:hAnsi="宋体" w:hint="eastAsia"/>
          <w:sz w:val="24"/>
          <w:szCs w:val="24"/>
        </w:rPr>
        <w:t>在本项目执行过程中，投标方应配备专职技术支持人员的项目团队，项目团队的全体成员要百分之百地把精力投入到本项目。项目团队的全体成员必须常驻项目实施地点工作。在项目实施期间，投标方应向招标方汇报项目团队成员的考勤情况；</w:t>
      </w:r>
    </w:p>
    <w:p w14:paraId="63549922" w14:textId="77777777" w:rsidR="00807EE6" w:rsidRPr="00807EE6" w:rsidRDefault="00807EE6" w:rsidP="003D467A">
      <w:pPr>
        <w:pStyle w:val="afff3"/>
        <w:numPr>
          <w:ilvl w:val="0"/>
          <w:numId w:val="48"/>
        </w:numPr>
        <w:spacing w:line="360" w:lineRule="auto"/>
        <w:ind w:left="426" w:firstLineChars="0"/>
        <w:rPr>
          <w:rFonts w:ascii="宋体" w:hAnsi="宋体"/>
          <w:sz w:val="24"/>
          <w:szCs w:val="24"/>
        </w:rPr>
      </w:pPr>
      <w:r w:rsidRPr="00807EE6">
        <w:rPr>
          <w:rFonts w:ascii="宋体" w:hAnsi="宋体" w:hint="eastAsia"/>
          <w:sz w:val="24"/>
          <w:szCs w:val="24"/>
        </w:rPr>
        <w:t>参与此项目的技术人员必须具有相关项目集成经验，能够与用户进行良好的沟通，掌握各专项技术领域的相关基础知识，具备项目管理、产品集成、应用开发等相关专业技术资格证书。</w:t>
      </w:r>
    </w:p>
    <w:p w14:paraId="3F838BD6" w14:textId="77777777" w:rsidR="00807EE6" w:rsidRPr="00807EE6" w:rsidRDefault="00807EE6" w:rsidP="00673FAE">
      <w:pPr>
        <w:spacing w:line="360" w:lineRule="auto"/>
        <w:ind w:left="426"/>
        <w:rPr>
          <w:rFonts w:ascii="宋体" w:hAnsi="宋体"/>
          <w:sz w:val="24"/>
          <w:szCs w:val="24"/>
        </w:rPr>
      </w:pPr>
      <w:r w:rsidRPr="00807EE6">
        <w:rPr>
          <w:rFonts w:ascii="宋体" w:hAnsi="宋体" w:hint="eastAsia"/>
          <w:sz w:val="24"/>
          <w:szCs w:val="24"/>
        </w:rPr>
        <w:t>具体要求如下：</w:t>
      </w:r>
    </w:p>
    <w:p w14:paraId="34986C75" w14:textId="77777777" w:rsidR="00807EE6" w:rsidRPr="00807EE6" w:rsidRDefault="00807EE6" w:rsidP="00673FAE">
      <w:pPr>
        <w:spacing w:line="360" w:lineRule="auto"/>
        <w:ind w:left="426" w:firstLineChars="200" w:firstLine="480"/>
        <w:rPr>
          <w:rFonts w:ascii="宋体" w:hAnsi="宋体"/>
          <w:sz w:val="24"/>
          <w:szCs w:val="24"/>
        </w:rPr>
      </w:pPr>
      <w:r w:rsidRPr="00807EE6">
        <w:rPr>
          <w:rFonts w:ascii="宋体" w:hAnsi="宋体" w:hint="eastAsia"/>
          <w:sz w:val="24"/>
          <w:szCs w:val="24"/>
        </w:rPr>
        <w:t>1、项目经理</w:t>
      </w:r>
    </w:p>
    <w:p w14:paraId="56858491" w14:textId="77777777" w:rsidR="00807EE6" w:rsidRPr="00807EE6" w:rsidRDefault="00807EE6" w:rsidP="00673FAE">
      <w:pPr>
        <w:spacing w:line="360" w:lineRule="auto"/>
        <w:ind w:left="426" w:firstLineChars="200" w:firstLine="480"/>
        <w:rPr>
          <w:rFonts w:ascii="宋体" w:hAnsi="宋体"/>
          <w:sz w:val="24"/>
          <w:szCs w:val="24"/>
        </w:rPr>
      </w:pPr>
      <w:r w:rsidRPr="00807EE6">
        <w:rPr>
          <w:rFonts w:ascii="宋体" w:hAnsi="宋体" w:hint="eastAsia"/>
          <w:sz w:val="24"/>
          <w:szCs w:val="24"/>
        </w:rPr>
        <w:t>投标方应明确项目经理在本项目中的岗位职责、任职资格及管理权限，并明确项目经理调动相关资源的权力，以确保项目顺利实施。投标方应配备经验丰富的项目经理承担本项目工作。项目经理必须自始至终专职承担本项目工作，未经招标方许可不得更换。投标方应提出具体管理措施，以确保该承诺得到落实。具体要求：</w:t>
      </w:r>
    </w:p>
    <w:p w14:paraId="5B3B9421" w14:textId="77777777" w:rsidR="00807EE6" w:rsidRPr="00807EE6" w:rsidRDefault="00807EE6" w:rsidP="003D467A">
      <w:pPr>
        <w:pStyle w:val="afff3"/>
        <w:numPr>
          <w:ilvl w:val="0"/>
          <w:numId w:val="49"/>
        </w:numPr>
        <w:spacing w:line="360" w:lineRule="auto"/>
        <w:ind w:left="426" w:firstLineChars="0"/>
        <w:rPr>
          <w:rFonts w:ascii="宋体" w:hAnsi="宋体"/>
          <w:sz w:val="24"/>
          <w:szCs w:val="24"/>
        </w:rPr>
      </w:pPr>
      <w:r w:rsidRPr="00807EE6">
        <w:rPr>
          <w:rFonts w:ascii="宋体" w:hAnsi="宋体" w:hint="eastAsia"/>
          <w:sz w:val="24"/>
          <w:szCs w:val="24"/>
        </w:rPr>
        <w:t>项目经理工作经验应在3年以上，在本公司任职2年以上；</w:t>
      </w:r>
    </w:p>
    <w:p w14:paraId="17AE8D95" w14:textId="77777777" w:rsidR="00807EE6" w:rsidRPr="00807EE6" w:rsidRDefault="00807EE6" w:rsidP="003D467A">
      <w:pPr>
        <w:pStyle w:val="afff3"/>
        <w:numPr>
          <w:ilvl w:val="0"/>
          <w:numId w:val="49"/>
        </w:numPr>
        <w:spacing w:line="360" w:lineRule="auto"/>
        <w:ind w:left="426" w:firstLineChars="0"/>
        <w:rPr>
          <w:rFonts w:ascii="宋体" w:hAnsi="宋体"/>
          <w:sz w:val="24"/>
          <w:szCs w:val="24"/>
        </w:rPr>
      </w:pPr>
      <w:r w:rsidRPr="00807EE6">
        <w:rPr>
          <w:rFonts w:ascii="宋体" w:hAnsi="宋体" w:hint="eastAsia"/>
          <w:sz w:val="24"/>
          <w:szCs w:val="24"/>
        </w:rPr>
        <w:t>项目经理应具有2年以上开发的经验；</w:t>
      </w:r>
    </w:p>
    <w:p w14:paraId="1E7A4D92" w14:textId="77777777" w:rsidR="00807EE6" w:rsidRPr="00807EE6" w:rsidRDefault="00807EE6" w:rsidP="003D467A">
      <w:pPr>
        <w:pStyle w:val="afff3"/>
        <w:numPr>
          <w:ilvl w:val="0"/>
          <w:numId w:val="49"/>
        </w:numPr>
        <w:spacing w:line="360" w:lineRule="auto"/>
        <w:ind w:left="426" w:firstLineChars="0"/>
        <w:rPr>
          <w:rFonts w:ascii="宋体" w:hAnsi="宋体"/>
          <w:sz w:val="24"/>
          <w:szCs w:val="24"/>
        </w:rPr>
      </w:pPr>
      <w:r w:rsidRPr="00807EE6">
        <w:rPr>
          <w:rFonts w:ascii="宋体" w:hAnsi="宋体" w:hint="eastAsia"/>
          <w:sz w:val="24"/>
          <w:szCs w:val="24"/>
        </w:rPr>
        <w:t>项目经理应具有PMP证书或PRINCE2证书或工业与信息化部和人力资源与社会保障部（原人事部）颁发的信息系统项目管理师证书。</w:t>
      </w:r>
    </w:p>
    <w:p w14:paraId="54FE959B" w14:textId="77777777" w:rsidR="00807EE6" w:rsidRPr="00807EE6" w:rsidRDefault="00807EE6" w:rsidP="00673FAE">
      <w:pPr>
        <w:spacing w:line="360" w:lineRule="auto"/>
        <w:ind w:left="426" w:firstLineChars="200" w:firstLine="480"/>
        <w:rPr>
          <w:rFonts w:ascii="宋体" w:hAnsi="宋体"/>
          <w:sz w:val="24"/>
          <w:szCs w:val="24"/>
        </w:rPr>
      </w:pPr>
      <w:r w:rsidRPr="00807EE6">
        <w:rPr>
          <w:rFonts w:ascii="宋体" w:hAnsi="宋体" w:hint="eastAsia"/>
          <w:sz w:val="24"/>
          <w:szCs w:val="24"/>
        </w:rPr>
        <w:t>2、架构设计专家</w:t>
      </w:r>
    </w:p>
    <w:p w14:paraId="45BE44A8" w14:textId="77777777" w:rsidR="00807EE6" w:rsidRPr="00807EE6" w:rsidRDefault="00807EE6" w:rsidP="00673FAE">
      <w:pPr>
        <w:spacing w:line="360" w:lineRule="auto"/>
        <w:ind w:left="426" w:firstLineChars="200" w:firstLine="480"/>
        <w:rPr>
          <w:rFonts w:ascii="宋体" w:hAnsi="宋体"/>
          <w:sz w:val="24"/>
          <w:szCs w:val="24"/>
        </w:rPr>
      </w:pPr>
      <w:r w:rsidRPr="00807EE6">
        <w:rPr>
          <w:rFonts w:ascii="宋体" w:hAnsi="宋体" w:hint="eastAsia"/>
          <w:sz w:val="24"/>
          <w:szCs w:val="24"/>
        </w:rPr>
        <w:t>系统架构专家作为本项目技术方案设计的技术负责人，负责具体本项目技术方案的技术把控，至少要求1人。具体要求：</w:t>
      </w:r>
    </w:p>
    <w:p w14:paraId="2F5CC9B5" w14:textId="77777777" w:rsidR="00807EE6" w:rsidRPr="00807EE6" w:rsidRDefault="00807EE6" w:rsidP="003D467A">
      <w:pPr>
        <w:pStyle w:val="afff3"/>
        <w:numPr>
          <w:ilvl w:val="0"/>
          <w:numId w:val="54"/>
        </w:numPr>
        <w:spacing w:line="360" w:lineRule="auto"/>
        <w:ind w:left="426" w:firstLineChars="0"/>
        <w:rPr>
          <w:rFonts w:ascii="宋体" w:hAnsi="宋体"/>
          <w:sz w:val="24"/>
          <w:szCs w:val="24"/>
        </w:rPr>
      </w:pPr>
      <w:r w:rsidRPr="00807EE6">
        <w:rPr>
          <w:rFonts w:ascii="宋体" w:hAnsi="宋体" w:hint="eastAsia"/>
          <w:sz w:val="24"/>
          <w:szCs w:val="24"/>
        </w:rPr>
        <w:t>有丰富的软件开发系统架构设计经验，具有3年以上架构设计经验；</w:t>
      </w:r>
    </w:p>
    <w:p w14:paraId="15B2F514" w14:textId="77777777" w:rsidR="00807EE6" w:rsidRPr="00807EE6" w:rsidRDefault="00807EE6" w:rsidP="003D467A">
      <w:pPr>
        <w:pStyle w:val="afff3"/>
        <w:numPr>
          <w:ilvl w:val="0"/>
          <w:numId w:val="54"/>
        </w:numPr>
        <w:spacing w:line="360" w:lineRule="auto"/>
        <w:ind w:left="426" w:firstLineChars="0"/>
        <w:rPr>
          <w:rFonts w:ascii="宋体" w:hAnsi="宋体"/>
          <w:sz w:val="24"/>
          <w:szCs w:val="24"/>
        </w:rPr>
      </w:pPr>
      <w:r w:rsidRPr="00807EE6">
        <w:rPr>
          <w:rFonts w:ascii="宋体" w:hAnsi="宋体" w:hint="eastAsia"/>
          <w:sz w:val="24"/>
          <w:szCs w:val="24"/>
        </w:rPr>
        <w:t>负责规划本项目的硬件和软件架构；</w:t>
      </w:r>
    </w:p>
    <w:p w14:paraId="0D70CF52" w14:textId="77777777" w:rsidR="00807EE6" w:rsidRPr="00807EE6" w:rsidRDefault="00807EE6" w:rsidP="003D467A">
      <w:pPr>
        <w:pStyle w:val="afff3"/>
        <w:numPr>
          <w:ilvl w:val="0"/>
          <w:numId w:val="54"/>
        </w:numPr>
        <w:spacing w:line="360" w:lineRule="auto"/>
        <w:ind w:left="426" w:firstLineChars="0"/>
        <w:rPr>
          <w:rFonts w:ascii="宋体" w:hAnsi="宋体"/>
          <w:sz w:val="24"/>
          <w:szCs w:val="24"/>
        </w:rPr>
      </w:pPr>
      <w:r w:rsidRPr="00807EE6">
        <w:rPr>
          <w:rFonts w:ascii="宋体" w:hAnsi="宋体" w:hint="eastAsia"/>
          <w:sz w:val="24"/>
          <w:szCs w:val="24"/>
        </w:rPr>
        <w:t>对于进行重要的应用系统的硬件和软件构件的评估和选型富有经验；</w:t>
      </w:r>
    </w:p>
    <w:p w14:paraId="3BCE221B" w14:textId="77777777" w:rsidR="00807EE6" w:rsidRPr="00807EE6" w:rsidRDefault="00807EE6" w:rsidP="003D467A">
      <w:pPr>
        <w:pStyle w:val="afff3"/>
        <w:numPr>
          <w:ilvl w:val="0"/>
          <w:numId w:val="54"/>
        </w:numPr>
        <w:spacing w:line="360" w:lineRule="auto"/>
        <w:ind w:left="426" w:firstLineChars="0"/>
        <w:rPr>
          <w:rFonts w:ascii="宋体" w:hAnsi="宋体"/>
          <w:sz w:val="24"/>
          <w:szCs w:val="24"/>
        </w:rPr>
      </w:pPr>
      <w:r w:rsidRPr="00807EE6">
        <w:rPr>
          <w:rFonts w:ascii="宋体" w:hAnsi="宋体" w:hint="eastAsia"/>
          <w:sz w:val="24"/>
          <w:szCs w:val="24"/>
        </w:rPr>
        <w:t>在项目实施中有丰富的领导经验，能够指导其他领域IT技术专家进行实际的实施工作。</w:t>
      </w:r>
    </w:p>
    <w:p w14:paraId="6DFF2AD1" w14:textId="77777777" w:rsidR="00807EE6" w:rsidRPr="00807EE6" w:rsidRDefault="00807EE6" w:rsidP="003D467A">
      <w:pPr>
        <w:pStyle w:val="afff3"/>
        <w:numPr>
          <w:ilvl w:val="0"/>
          <w:numId w:val="47"/>
        </w:numPr>
        <w:spacing w:line="360" w:lineRule="auto"/>
        <w:ind w:left="426" w:firstLineChars="0"/>
        <w:rPr>
          <w:rFonts w:ascii="宋体" w:hAnsi="宋体"/>
          <w:sz w:val="24"/>
          <w:szCs w:val="24"/>
        </w:rPr>
      </w:pPr>
      <w:r w:rsidRPr="00807EE6">
        <w:rPr>
          <w:rFonts w:ascii="宋体" w:hAnsi="宋体" w:hint="eastAsia"/>
          <w:sz w:val="24"/>
          <w:szCs w:val="24"/>
        </w:rPr>
        <w:t>服务管理</w:t>
      </w:r>
    </w:p>
    <w:p w14:paraId="711A78ED" w14:textId="77777777" w:rsidR="00807EE6" w:rsidRPr="00807EE6" w:rsidRDefault="00807EE6" w:rsidP="003D467A">
      <w:pPr>
        <w:pStyle w:val="afff3"/>
        <w:numPr>
          <w:ilvl w:val="0"/>
          <w:numId w:val="55"/>
        </w:numPr>
        <w:spacing w:line="360" w:lineRule="auto"/>
        <w:ind w:left="426" w:firstLineChars="0"/>
        <w:rPr>
          <w:rFonts w:ascii="宋体" w:hAnsi="宋体"/>
          <w:sz w:val="24"/>
          <w:szCs w:val="24"/>
        </w:rPr>
      </w:pPr>
      <w:r w:rsidRPr="00807EE6">
        <w:rPr>
          <w:rFonts w:ascii="宋体" w:hAnsi="宋体" w:hint="eastAsia"/>
          <w:sz w:val="24"/>
          <w:szCs w:val="24"/>
        </w:rPr>
        <w:t>项目组织管理</w:t>
      </w:r>
    </w:p>
    <w:p w14:paraId="1F9E169C" w14:textId="77777777" w:rsidR="00807EE6" w:rsidRPr="00807EE6" w:rsidRDefault="00807EE6" w:rsidP="00673FAE">
      <w:pPr>
        <w:spacing w:line="360" w:lineRule="auto"/>
        <w:ind w:left="426" w:firstLine="420"/>
        <w:rPr>
          <w:rFonts w:ascii="宋体" w:hAnsi="宋体"/>
          <w:sz w:val="24"/>
          <w:szCs w:val="24"/>
        </w:rPr>
      </w:pPr>
      <w:r w:rsidRPr="00807EE6">
        <w:rPr>
          <w:rFonts w:ascii="宋体" w:hAnsi="宋体" w:hint="eastAsia"/>
          <w:sz w:val="24"/>
          <w:szCs w:val="24"/>
        </w:rPr>
        <w:t>负责编制、明确项目的组织架构，分解项目任务，确定任务的实施目标、质量</w:t>
      </w:r>
      <w:r w:rsidRPr="00807EE6">
        <w:rPr>
          <w:rFonts w:ascii="宋体" w:hAnsi="宋体" w:hint="eastAsia"/>
          <w:sz w:val="24"/>
          <w:szCs w:val="24"/>
        </w:rPr>
        <w:lastRenderedPageBreak/>
        <w:t>目标、实施计划和评审检查计划等。提供计划管理工具，对制定的计划进行统一控制、管理和维护。</w:t>
      </w:r>
    </w:p>
    <w:p w14:paraId="0ED6118D" w14:textId="77777777" w:rsidR="00807EE6" w:rsidRPr="00807EE6" w:rsidRDefault="00807EE6" w:rsidP="003D467A">
      <w:pPr>
        <w:pStyle w:val="afff3"/>
        <w:numPr>
          <w:ilvl w:val="0"/>
          <w:numId w:val="55"/>
        </w:numPr>
        <w:spacing w:line="360" w:lineRule="auto"/>
        <w:ind w:left="426" w:firstLineChars="0"/>
        <w:rPr>
          <w:rFonts w:ascii="宋体" w:hAnsi="宋体"/>
          <w:sz w:val="24"/>
          <w:szCs w:val="24"/>
        </w:rPr>
      </w:pPr>
      <w:r w:rsidRPr="00807EE6">
        <w:rPr>
          <w:rFonts w:ascii="宋体" w:hAnsi="宋体" w:hint="eastAsia"/>
          <w:sz w:val="24"/>
          <w:szCs w:val="24"/>
        </w:rPr>
        <w:t>进度管理</w:t>
      </w:r>
    </w:p>
    <w:p w14:paraId="456C0E83" w14:textId="77777777" w:rsidR="00807EE6" w:rsidRPr="00807EE6" w:rsidRDefault="00807EE6" w:rsidP="00673FAE">
      <w:pPr>
        <w:spacing w:line="360" w:lineRule="auto"/>
        <w:ind w:left="426" w:firstLine="420"/>
        <w:rPr>
          <w:rFonts w:ascii="宋体" w:hAnsi="宋体"/>
          <w:sz w:val="24"/>
          <w:szCs w:val="24"/>
        </w:rPr>
      </w:pPr>
      <w:r w:rsidRPr="00807EE6">
        <w:rPr>
          <w:rFonts w:ascii="宋体" w:hAnsi="宋体" w:hint="eastAsia"/>
          <w:sz w:val="24"/>
          <w:szCs w:val="24"/>
        </w:rPr>
        <w:t>对项目进度</w:t>
      </w:r>
      <w:proofErr w:type="gramStart"/>
      <w:r w:rsidRPr="00807EE6">
        <w:rPr>
          <w:rFonts w:ascii="宋体" w:hAnsi="宋体" w:hint="eastAsia"/>
          <w:sz w:val="24"/>
          <w:szCs w:val="24"/>
        </w:rPr>
        <w:t>负总体</w:t>
      </w:r>
      <w:proofErr w:type="gramEnd"/>
      <w:r w:rsidRPr="00807EE6">
        <w:rPr>
          <w:rFonts w:ascii="宋体" w:hAnsi="宋体" w:hint="eastAsia"/>
          <w:sz w:val="24"/>
          <w:szCs w:val="24"/>
        </w:rPr>
        <w:t>责任。编制进度管理方案，提供进度管理工具，负责按照项目管理办法和实施方案等项目组确定的基线进行指导、监督项目实施进展情况，及时向招标方汇报，并协调各项进度要求，解决进度问题。</w:t>
      </w:r>
    </w:p>
    <w:p w14:paraId="5D758B95" w14:textId="77777777" w:rsidR="00807EE6" w:rsidRPr="00807EE6" w:rsidRDefault="00807EE6" w:rsidP="003D467A">
      <w:pPr>
        <w:pStyle w:val="afff3"/>
        <w:numPr>
          <w:ilvl w:val="0"/>
          <w:numId w:val="47"/>
        </w:numPr>
        <w:spacing w:line="360" w:lineRule="auto"/>
        <w:ind w:left="426" w:firstLineChars="0"/>
        <w:rPr>
          <w:rFonts w:ascii="宋体" w:hAnsi="宋体"/>
          <w:sz w:val="24"/>
          <w:szCs w:val="24"/>
        </w:rPr>
      </w:pPr>
      <w:r w:rsidRPr="00807EE6">
        <w:rPr>
          <w:rFonts w:ascii="宋体" w:hAnsi="宋体" w:hint="eastAsia"/>
          <w:sz w:val="24"/>
          <w:szCs w:val="24"/>
        </w:rPr>
        <w:t>服务交付成果</w:t>
      </w:r>
    </w:p>
    <w:p w14:paraId="0178C4B9" w14:textId="77777777" w:rsidR="00807EE6" w:rsidRPr="00807EE6" w:rsidRDefault="00807EE6" w:rsidP="00673FAE">
      <w:pPr>
        <w:spacing w:line="360" w:lineRule="auto"/>
        <w:ind w:left="426" w:firstLineChars="200" w:firstLine="480"/>
        <w:rPr>
          <w:rFonts w:ascii="宋体" w:hAnsi="宋体"/>
          <w:sz w:val="24"/>
          <w:szCs w:val="24"/>
        </w:rPr>
      </w:pPr>
      <w:r w:rsidRPr="00807EE6">
        <w:rPr>
          <w:rFonts w:ascii="宋体" w:hAnsi="宋体" w:hint="eastAsia"/>
          <w:sz w:val="24"/>
          <w:szCs w:val="24"/>
        </w:rPr>
        <w:t>软件产品，中文安装、配置手册，中文用户手册， API 文档、培训资料、定制</w:t>
      </w:r>
      <w:proofErr w:type="gramStart"/>
      <w:r w:rsidRPr="00807EE6">
        <w:rPr>
          <w:rFonts w:ascii="宋体" w:hAnsi="宋体" w:hint="eastAsia"/>
          <w:sz w:val="24"/>
          <w:szCs w:val="24"/>
        </w:rPr>
        <w:t>化开发</w:t>
      </w:r>
      <w:proofErr w:type="gramEnd"/>
      <w:r w:rsidRPr="00807EE6">
        <w:rPr>
          <w:rFonts w:ascii="宋体" w:hAnsi="宋体" w:hint="eastAsia"/>
          <w:sz w:val="24"/>
          <w:szCs w:val="24"/>
        </w:rPr>
        <w:t>手册等相关技术文档。</w:t>
      </w:r>
    </w:p>
    <w:p w14:paraId="111FAEC6" w14:textId="77777777" w:rsidR="00807EE6" w:rsidRPr="00807EE6" w:rsidRDefault="00807EE6" w:rsidP="003D467A">
      <w:pPr>
        <w:pStyle w:val="afff3"/>
        <w:numPr>
          <w:ilvl w:val="0"/>
          <w:numId w:val="47"/>
        </w:numPr>
        <w:spacing w:line="360" w:lineRule="auto"/>
        <w:ind w:left="426" w:firstLineChars="0"/>
        <w:rPr>
          <w:rFonts w:ascii="宋体" w:hAnsi="宋体"/>
          <w:sz w:val="24"/>
          <w:szCs w:val="24"/>
        </w:rPr>
      </w:pPr>
      <w:r w:rsidRPr="00807EE6">
        <w:rPr>
          <w:rFonts w:ascii="宋体" w:hAnsi="宋体" w:hint="eastAsia"/>
          <w:sz w:val="24"/>
          <w:szCs w:val="24"/>
        </w:rPr>
        <w:t>培训要求</w:t>
      </w:r>
    </w:p>
    <w:p w14:paraId="078092F0" w14:textId="77777777" w:rsidR="00807EE6" w:rsidRPr="00807EE6" w:rsidRDefault="00807EE6" w:rsidP="00673FAE">
      <w:pPr>
        <w:spacing w:line="360" w:lineRule="auto"/>
        <w:ind w:left="426" w:firstLineChars="200" w:firstLine="480"/>
        <w:rPr>
          <w:rFonts w:ascii="宋体" w:hAnsi="宋体"/>
          <w:sz w:val="24"/>
          <w:szCs w:val="24"/>
        </w:rPr>
      </w:pPr>
      <w:r w:rsidRPr="00807EE6">
        <w:rPr>
          <w:rFonts w:ascii="宋体" w:hAnsi="宋体" w:cs="Arial" w:hint="eastAsia"/>
          <w:color w:val="191919"/>
          <w:sz w:val="24"/>
          <w:szCs w:val="24"/>
          <w:shd w:val="clear" w:color="auto" w:fill="FFFFFF"/>
        </w:rPr>
        <w:t>操作说明书和操作规范编制完成之后，应该召开培训会议对系统的使用进行培训。在前述的系统测试环境，由投标方的开发人员进行主要的讲解，或者是投标方的业务负责人进行讲解。培训时应该有操作说明和业务操作规范的书面文本，培训后操作人员对照这两个文本进行系统使用的练习。如培训效果不理想可组织多次培训。</w:t>
      </w:r>
    </w:p>
    <w:p w14:paraId="6A91B838" w14:textId="77777777" w:rsidR="00807EE6" w:rsidRPr="00807EE6" w:rsidRDefault="00807EE6" w:rsidP="003D467A">
      <w:pPr>
        <w:pStyle w:val="2"/>
        <w:numPr>
          <w:ilvl w:val="1"/>
          <w:numId w:val="35"/>
        </w:numPr>
        <w:tabs>
          <w:tab w:val="clear" w:pos="0"/>
        </w:tabs>
        <w:spacing w:line="360" w:lineRule="auto"/>
        <w:ind w:left="426"/>
        <w:rPr>
          <w:rFonts w:ascii="宋体" w:eastAsia="宋体" w:hAnsi="宋体"/>
          <w:sz w:val="24"/>
          <w:szCs w:val="24"/>
        </w:rPr>
      </w:pPr>
      <w:bookmarkStart w:id="537" w:name="_Toc39760255"/>
      <w:r w:rsidRPr="00807EE6">
        <w:rPr>
          <w:rFonts w:ascii="宋体" w:eastAsia="宋体" w:hAnsi="宋体" w:hint="eastAsia"/>
          <w:sz w:val="24"/>
          <w:szCs w:val="24"/>
        </w:rPr>
        <w:t>验收要求</w:t>
      </w:r>
      <w:bookmarkEnd w:id="537"/>
    </w:p>
    <w:p w14:paraId="73553949" w14:textId="1B09D890" w:rsidR="00807EE6" w:rsidRPr="00807EE6" w:rsidRDefault="00807EE6" w:rsidP="00673FAE">
      <w:pPr>
        <w:spacing w:line="360" w:lineRule="auto"/>
        <w:ind w:left="426" w:firstLineChars="200" w:firstLine="480"/>
        <w:rPr>
          <w:rFonts w:ascii="宋体" w:hAnsi="宋体"/>
          <w:sz w:val="24"/>
          <w:szCs w:val="24"/>
        </w:rPr>
      </w:pPr>
      <w:r w:rsidRPr="00807EE6">
        <w:rPr>
          <w:rFonts w:ascii="宋体" w:hAnsi="宋体" w:hint="eastAsia"/>
          <w:sz w:val="24"/>
          <w:szCs w:val="24"/>
        </w:rPr>
        <w:t>投标方的实施方案需符合相关的业务、技术等指标要求，保证</w:t>
      </w:r>
      <w:r w:rsidR="00DA6EDB">
        <w:rPr>
          <w:rFonts w:ascii="宋体" w:hAnsi="宋体" w:hint="eastAsia"/>
          <w:sz w:val="24"/>
          <w:szCs w:val="24"/>
        </w:rPr>
        <w:t>验收</w:t>
      </w:r>
      <w:r w:rsidRPr="00807EE6">
        <w:rPr>
          <w:rFonts w:ascii="宋体" w:hAnsi="宋体" w:hint="eastAsia"/>
          <w:sz w:val="24"/>
          <w:szCs w:val="24"/>
        </w:rPr>
        <w:t>后项目各项任务内容满足项目预期目标。上述要求是项目验收的基本条件。项目验收按照合同“验收”章节的相关条款执行“合同附件三《验收大纲》”作为项目验收的补充说明。投标方</w:t>
      </w:r>
      <w:r w:rsidR="00DA6EDB">
        <w:rPr>
          <w:rFonts w:ascii="宋体" w:hAnsi="宋体" w:hint="eastAsia"/>
          <w:sz w:val="24"/>
          <w:szCs w:val="24"/>
        </w:rPr>
        <w:t>验收</w:t>
      </w:r>
      <w:r w:rsidRPr="00807EE6">
        <w:rPr>
          <w:rFonts w:ascii="宋体" w:hAnsi="宋体" w:hint="eastAsia"/>
          <w:sz w:val="24"/>
          <w:szCs w:val="24"/>
        </w:rPr>
        <w:t>通过后，须向招标方交付项目的全部资料，包括但不限于项目的原型设计、软件程序、相关文档、纸质资料等及相应载体。</w:t>
      </w:r>
    </w:p>
    <w:p w14:paraId="06612CE6" w14:textId="27838E1F" w:rsidR="007448ED" w:rsidRPr="00807EE6" w:rsidRDefault="00807EE6" w:rsidP="00673FAE">
      <w:pPr>
        <w:pStyle w:val="2"/>
        <w:widowControl/>
        <w:spacing w:before="120" w:after="120" w:line="360" w:lineRule="auto"/>
        <w:ind w:left="426"/>
        <w:jc w:val="left"/>
        <w:rPr>
          <w:rFonts w:ascii="宋体" w:eastAsia="宋体" w:hAnsi="宋体" w:cs="Arial"/>
          <w:bCs/>
          <w:color w:val="000000"/>
          <w:spacing w:val="16"/>
          <w:kern w:val="44"/>
          <w:sz w:val="24"/>
          <w:szCs w:val="24"/>
        </w:rPr>
      </w:pPr>
      <w:r w:rsidRPr="00807EE6">
        <w:rPr>
          <w:rFonts w:ascii="宋体" w:eastAsia="宋体" w:hAnsi="宋体" w:cs="Arial"/>
          <w:bCs/>
          <w:color w:val="000000"/>
          <w:spacing w:val="16"/>
          <w:kern w:val="44"/>
          <w:sz w:val="24"/>
          <w:szCs w:val="24"/>
        </w:rPr>
        <w:t xml:space="preserve"> </w:t>
      </w:r>
    </w:p>
    <w:sectPr w:rsidR="007448ED" w:rsidRPr="00807EE6">
      <w:footerReference w:type="default" r:id="rId24"/>
      <w:headerReference w:type="first" r:id="rId25"/>
      <w:pgSz w:w="11906" w:h="16838"/>
      <w:pgMar w:top="1797" w:right="1440" w:bottom="1797" w:left="1440" w:header="624"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08572" w14:textId="77777777" w:rsidR="00856D0E" w:rsidRDefault="00856D0E">
      <w:r>
        <w:separator/>
      </w:r>
    </w:p>
  </w:endnote>
  <w:endnote w:type="continuationSeparator" w:id="0">
    <w:p w14:paraId="6C8B446B" w14:textId="77777777" w:rsidR="00856D0E" w:rsidRDefault="00856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Arial Unicode MS">
    <w:altName w:val="Arial"/>
    <w:panose1 w:val="020B0604020202020204"/>
    <w:charset w:val="86"/>
    <w:family w:val="swiss"/>
    <w:pitch w:val="default"/>
    <w:sig w:usb0="FFFFFFFF" w:usb1="E9FFFFFF" w:usb2="0000003F" w:usb3="00000000" w:csb0="603F01FF" w:csb1="FFFF0000"/>
  </w:font>
  <w:font w:name="Helvetica Neue">
    <w:altName w:val="Segoe Print"/>
    <w:charset w:val="00"/>
    <w:family w:val="auto"/>
    <w:pitch w:val="default"/>
    <w:sig w:usb0="E50002FF" w:usb1="500079DB" w:usb2="00000010" w:usb3="00000000" w:csb0="0000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楷体_GB2312">
    <w:altName w:val="楷体"/>
    <w:charset w:val="86"/>
    <w:family w:val="modern"/>
    <w:pitch w:val="fixed"/>
    <w:sig w:usb0="00000001" w:usb1="080E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MingLiU">
    <w:altName w:val="細明體"/>
    <w:panose1 w:val="02010609000101010101"/>
    <w:charset w:val="88"/>
    <w:family w:val="modern"/>
    <w:pitch w:val="fixed"/>
    <w:sig w:usb0="A00002FF" w:usb1="28CFFCFA" w:usb2="00000016" w:usb3="00000000" w:csb0="00100001" w:csb1="00000000"/>
  </w:font>
  <w:font w:name="华文细黑">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ˎ̥">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0B183" w14:textId="77777777" w:rsidR="003F61AE" w:rsidRDefault="003F61AE">
    <w:pPr>
      <w:pStyle w:val="aff0"/>
      <w:framePr w:wrap="around" w:vAnchor="text" w:hAnchor="margin" w:xAlign="center" w:y="1"/>
      <w:rPr>
        <w:rStyle w:val="aff9"/>
      </w:rPr>
    </w:pPr>
    <w:r>
      <w:fldChar w:fldCharType="begin"/>
    </w:r>
    <w:r>
      <w:rPr>
        <w:rStyle w:val="aff9"/>
      </w:rPr>
      <w:instrText xml:space="preserve">PAGE  </w:instrText>
    </w:r>
    <w:r>
      <w:fldChar w:fldCharType="end"/>
    </w:r>
  </w:p>
  <w:p w14:paraId="7D76C61A" w14:textId="77777777" w:rsidR="003F61AE" w:rsidRDefault="003F61AE">
    <w:pPr>
      <w:pStyle w:val="af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5430016"/>
      <w:docPartObj>
        <w:docPartGallery w:val="Page Numbers (Bottom of Page)"/>
        <w:docPartUnique/>
      </w:docPartObj>
    </w:sdtPr>
    <w:sdtContent>
      <w:p w14:paraId="5225B20A" w14:textId="339C3E79" w:rsidR="003F61AE" w:rsidRDefault="003F61AE">
        <w:pPr>
          <w:pStyle w:val="aff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98D91" w14:textId="77777777" w:rsidR="003F61AE" w:rsidRDefault="003F61AE">
    <w:pPr>
      <w:pStyle w:val="aff0"/>
      <w:jc w:val="center"/>
    </w:pPr>
  </w:p>
  <w:p w14:paraId="5308E2B8" w14:textId="77777777" w:rsidR="003F61AE" w:rsidRDefault="003F61AE">
    <w:pPr>
      <w:pStyle w:val="af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31EBA" w14:textId="77777777" w:rsidR="003F61AE" w:rsidRDefault="003F61AE">
    <w:pPr>
      <w:pStyle w:val="aff0"/>
      <w:framePr w:wrap="around" w:vAnchor="text" w:hAnchor="margin" w:xAlign="center" w:y="1"/>
      <w:rPr>
        <w:rStyle w:val="aff9"/>
      </w:rPr>
    </w:pPr>
    <w:r>
      <w:fldChar w:fldCharType="begin"/>
    </w:r>
    <w:r>
      <w:rPr>
        <w:rStyle w:val="aff9"/>
      </w:rPr>
      <w:instrText xml:space="preserve">PAGE  </w:instrText>
    </w:r>
    <w:r>
      <w:fldChar w:fldCharType="end"/>
    </w:r>
  </w:p>
  <w:p w14:paraId="742EC5D8" w14:textId="77777777" w:rsidR="003F61AE" w:rsidRDefault="003F61AE">
    <w:pPr>
      <w:pStyle w:val="aff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061901"/>
    </w:sdtPr>
    <w:sdtContent>
      <w:p w14:paraId="4432C83C" w14:textId="77777777" w:rsidR="003F61AE" w:rsidRDefault="003F61AE">
        <w:pPr>
          <w:pStyle w:val="aff0"/>
          <w:jc w:val="center"/>
        </w:pPr>
        <w:r>
          <w:fldChar w:fldCharType="begin"/>
        </w:r>
        <w:r>
          <w:instrText>PAGE   \* MERGEFORMAT</w:instrText>
        </w:r>
        <w:r>
          <w:fldChar w:fldCharType="separate"/>
        </w:r>
        <w:r w:rsidRPr="00F8057E">
          <w:rPr>
            <w:noProof/>
            <w:lang w:val="zh-CN"/>
          </w:rPr>
          <w:t>1</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0281179"/>
      <w:docPartObj>
        <w:docPartGallery w:val="Page Numbers (Bottom of Page)"/>
        <w:docPartUnique/>
      </w:docPartObj>
    </w:sdtPr>
    <w:sdtContent>
      <w:p w14:paraId="1B256BFF" w14:textId="5141A87B" w:rsidR="003F61AE" w:rsidRDefault="003F61AE">
        <w:pPr>
          <w:pStyle w:val="aff0"/>
          <w:jc w:val="center"/>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123A8" w14:textId="77777777" w:rsidR="003F61AE" w:rsidRDefault="003F61AE">
    <w:pPr>
      <w:pStyle w:val="aff0"/>
      <w:jc w:val="center"/>
    </w:pPr>
    <w:r>
      <w:fldChar w:fldCharType="begin"/>
    </w:r>
    <w:r>
      <w:instrText>PAGE   \* MERGEFORMAT</w:instrText>
    </w:r>
    <w:r>
      <w:fldChar w:fldCharType="separate"/>
    </w:r>
    <w:r w:rsidRPr="00F8057E">
      <w:rPr>
        <w:noProof/>
        <w:lang w:val="zh-CN"/>
      </w:rPr>
      <w:t>34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E27B8" w14:textId="77777777" w:rsidR="00856D0E" w:rsidRDefault="00856D0E">
      <w:r>
        <w:separator/>
      </w:r>
    </w:p>
  </w:footnote>
  <w:footnote w:type="continuationSeparator" w:id="0">
    <w:p w14:paraId="5C442664" w14:textId="77777777" w:rsidR="00856D0E" w:rsidRDefault="00856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25FD" w14:textId="77777777" w:rsidR="003F61AE" w:rsidRDefault="003F61AE">
    <w:pPr>
      <w:pStyle w:val="af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B6CF7" w14:textId="77777777" w:rsidR="003F61AE" w:rsidRDefault="003F61AE">
    <w:pPr>
      <w:jc w:val="left"/>
      <w:rPr>
        <w:rFonts w:ascii="宋体"/>
        <w:bCs/>
        <w:i/>
        <w:color w:val="000000"/>
        <w:szCs w:val="21"/>
      </w:rPr>
    </w:pPr>
    <w:r>
      <w:rPr>
        <w:rFonts w:ascii="宋体" w:hint="eastAsia"/>
        <w:bCs/>
        <w:i/>
        <w:color w:val="000000"/>
        <w:szCs w:val="21"/>
      </w:rPr>
      <w:t>项目名称：“一带一路”ICT国际合作与双创服务平台升级改造项目</w:t>
    </w:r>
  </w:p>
  <w:p w14:paraId="7CD02960" w14:textId="77777777" w:rsidR="003F61AE" w:rsidRDefault="003F61AE">
    <w:pPr>
      <w:pBdr>
        <w:bottom w:val="single" w:sz="4" w:space="1" w:color="auto"/>
      </w:pBdr>
      <w:jc w:val="left"/>
      <w:rPr>
        <w:rFonts w:ascii="宋体"/>
        <w:bCs/>
        <w:i/>
        <w:color w:val="000000"/>
        <w:szCs w:val="21"/>
      </w:rPr>
    </w:pPr>
    <w:r>
      <w:rPr>
        <w:rFonts w:ascii="宋体" w:hint="eastAsia"/>
        <w:bCs/>
        <w:i/>
        <w:color w:val="000000"/>
        <w:szCs w:val="21"/>
      </w:rPr>
      <w:t>采购编号：B0708-CMC19N7R16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E87F5" w14:textId="77777777" w:rsidR="003F61AE" w:rsidRDefault="003F61AE">
    <w:pPr>
      <w:pStyle w:val="aff2"/>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B30F8" w14:textId="77777777" w:rsidR="003F61AE" w:rsidRDefault="003F61AE" w:rsidP="00FF5910">
    <w:pPr>
      <w:adjustRightInd w:val="0"/>
      <w:snapToGrid w:val="0"/>
      <w:ind w:leftChars="-1" w:left="-2"/>
      <w:jc w:val="left"/>
      <w:rPr>
        <w:rFonts w:ascii="楷体" w:eastAsia="楷体" w:hAnsi="楷体" w:cs="Arial"/>
        <w:i/>
        <w:szCs w:val="21"/>
      </w:rPr>
    </w:pPr>
    <w:r>
      <w:rPr>
        <w:rFonts w:ascii="楷体" w:eastAsia="楷体" w:hAnsi="楷体" w:cs="Arial" w:hint="eastAsia"/>
        <w:i/>
        <w:szCs w:val="21"/>
      </w:rPr>
      <w:t>项目名称：</w:t>
    </w:r>
    <w:r w:rsidRPr="00FF5910">
      <w:rPr>
        <w:rFonts w:ascii="楷体" w:eastAsia="楷体" w:hAnsi="楷体" w:cs="Arial" w:hint="eastAsia"/>
        <w:i/>
        <w:szCs w:val="21"/>
      </w:rPr>
      <w:t>国家市场监督管理总局信息中心广州灾备中心</w:t>
    </w:r>
    <w:proofErr w:type="gramStart"/>
    <w:r w:rsidRPr="00FF5910">
      <w:rPr>
        <w:rFonts w:ascii="楷体" w:eastAsia="楷体" w:hAnsi="楷体" w:cs="Arial" w:hint="eastAsia"/>
        <w:i/>
        <w:szCs w:val="21"/>
      </w:rPr>
      <w:t>机房动环和</w:t>
    </w:r>
    <w:proofErr w:type="gramEnd"/>
    <w:r w:rsidRPr="00FF5910">
      <w:rPr>
        <w:rFonts w:ascii="楷体" w:eastAsia="楷体" w:hAnsi="楷体" w:cs="Arial" w:hint="eastAsia"/>
        <w:i/>
        <w:szCs w:val="21"/>
      </w:rPr>
      <w:t>监控管理平台建设项目</w:t>
    </w:r>
  </w:p>
  <w:p w14:paraId="5DE264B9" w14:textId="77777777" w:rsidR="003F61AE" w:rsidRDefault="003F61AE" w:rsidP="00FF5910">
    <w:pPr>
      <w:pBdr>
        <w:bottom w:val="single" w:sz="4" w:space="1" w:color="auto"/>
      </w:pBdr>
      <w:adjustRightInd w:val="0"/>
      <w:snapToGrid w:val="0"/>
      <w:ind w:leftChars="-1" w:left="-2"/>
      <w:jc w:val="left"/>
      <w:rPr>
        <w:rFonts w:ascii="楷体" w:eastAsia="楷体" w:hAnsi="楷体" w:cs="Arial"/>
        <w:i/>
        <w:sz w:val="24"/>
        <w:szCs w:val="24"/>
      </w:rPr>
    </w:pPr>
    <w:r>
      <w:rPr>
        <w:rFonts w:ascii="楷体" w:eastAsia="楷体" w:hAnsi="楷体" w:cs="Arial" w:hint="eastAsia"/>
        <w:i/>
        <w:szCs w:val="21"/>
      </w:rPr>
      <w:t>采购编号：B0708-CMC20N7R</w:t>
    </w:r>
    <w:r>
      <w:rPr>
        <w:rFonts w:ascii="楷体" w:eastAsia="楷体" w:hAnsi="楷体" w:cs="Arial"/>
        <w:i/>
        <w:szCs w:val="21"/>
      </w:rPr>
      <w:t>69</w:t>
    </w:r>
    <w:r>
      <w:rPr>
        <w:rFonts w:ascii="楷体" w:eastAsia="楷体" w:hAnsi="楷体" w:cs="Arial" w:hint="eastAsia"/>
        <w:i/>
        <w:sz w:val="24"/>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16D4C" w14:textId="3E6B8328" w:rsidR="003F61AE" w:rsidRDefault="003F61AE" w:rsidP="00FF5910">
    <w:pPr>
      <w:adjustRightInd w:val="0"/>
      <w:snapToGrid w:val="0"/>
      <w:ind w:leftChars="-1" w:left="-2"/>
      <w:jc w:val="left"/>
      <w:rPr>
        <w:rFonts w:ascii="楷体" w:eastAsia="楷体" w:hAnsi="楷体" w:cs="Arial"/>
        <w:i/>
        <w:szCs w:val="21"/>
      </w:rPr>
    </w:pPr>
    <w:bookmarkStart w:id="8" w:name="_Hlk31611418"/>
    <w:bookmarkStart w:id="9" w:name="_Hlk31611417"/>
    <w:r>
      <w:rPr>
        <w:rFonts w:ascii="楷体" w:eastAsia="楷体" w:hAnsi="楷体" w:cs="Arial" w:hint="eastAsia"/>
        <w:i/>
        <w:szCs w:val="21"/>
      </w:rPr>
      <w:t>项目名称：</w:t>
    </w:r>
    <w:r w:rsidRPr="00FF5910">
      <w:rPr>
        <w:rFonts w:ascii="楷体" w:eastAsia="楷体" w:hAnsi="楷体" w:cs="Arial" w:hint="eastAsia"/>
        <w:i/>
        <w:szCs w:val="21"/>
      </w:rPr>
      <w:t>国家市场监督管理总局信息中心广州灾备中心</w:t>
    </w:r>
    <w:proofErr w:type="gramStart"/>
    <w:r w:rsidRPr="00FF5910">
      <w:rPr>
        <w:rFonts w:ascii="楷体" w:eastAsia="楷体" w:hAnsi="楷体" w:cs="Arial" w:hint="eastAsia"/>
        <w:i/>
        <w:szCs w:val="21"/>
      </w:rPr>
      <w:t>机房动环和</w:t>
    </w:r>
    <w:proofErr w:type="gramEnd"/>
    <w:r w:rsidRPr="00FF5910">
      <w:rPr>
        <w:rFonts w:ascii="楷体" w:eastAsia="楷体" w:hAnsi="楷体" w:cs="Arial" w:hint="eastAsia"/>
        <w:i/>
        <w:szCs w:val="21"/>
      </w:rPr>
      <w:t>监控管理平台建设项目</w:t>
    </w:r>
  </w:p>
  <w:p w14:paraId="731AF88A" w14:textId="391E46A6" w:rsidR="003F61AE" w:rsidRDefault="003F61AE">
    <w:pPr>
      <w:pBdr>
        <w:bottom w:val="single" w:sz="4" w:space="1" w:color="auto"/>
      </w:pBdr>
      <w:adjustRightInd w:val="0"/>
      <w:snapToGrid w:val="0"/>
      <w:ind w:leftChars="-1" w:left="-2"/>
      <w:jc w:val="left"/>
      <w:rPr>
        <w:rFonts w:ascii="楷体" w:eastAsia="楷体" w:hAnsi="楷体" w:cs="Arial"/>
        <w:i/>
        <w:sz w:val="24"/>
        <w:szCs w:val="24"/>
      </w:rPr>
    </w:pPr>
    <w:r>
      <w:rPr>
        <w:rFonts w:ascii="楷体" w:eastAsia="楷体" w:hAnsi="楷体" w:cs="Arial" w:hint="eastAsia"/>
        <w:i/>
        <w:szCs w:val="21"/>
      </w:rPr>
      <w:t>采购编号：B0708-CMC20N7R</w:t>
    </w:r>
    <w:r>
      <w:rPr>
        <w:rFonts w:ascii="楷体" w:eastAsia="楷体" w:hAnsi="楷体" w:cs="Arial"/>
        <w:i/>
        <w:szCs w:val="21"/>
      </w:rPr>
      <w:t>69</w:t>
    </w:r>
    <w:r>
      <w:rPr>
        <w:rFonts w:ascii="楷体" w:eastAsia="楷体" w:hAnsi="楷体" w:cs="Arial" w:hint="eastAsia"/>
        <w:i/>
        <w:sz w:val="24"/>
        <w:szCs w:val="24"/>
      </w:rPr>
      <w:t xml:space="preserve">                                                          </w:t>
    </w:r>
    <w:bookmarkEnd w:id="8"/>
    <w:bookmarkEnd w:id="9"/>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39E1F" w14:textId="77777777" w:rsidR="003F61AE" w:rsidRDefault="003F61AE" w:rsidP="00BA0DE2">
    <w:pPr>
      <w:adjustRightInd w:val="0"/>
      <w:snapToGrid w:val="0"/>
      <w:ind w:leftChars="-1" w:left="-2"/>
      <w:jc w:val="left"/>
      <w:rPr>
        <w:rFonts w:ascii="楷体" w:eastAsia="楷体" w:hAnsi="楷体" w:cs="Arial"/>
        <w:i/>
        <w:szCs w:val="21"/>
      </w:rPr>
    </w:pPr>
    <w:r>
      <w:rPr>
        <w:rFonts w:ascii="楷体" w:eastAsia="楷体" w:hAnsi="楷体" w:cs="Arial" w:hint="eastAsia"/>
        <w:i/>
        <w:szCs w:val="21"/>
      </w:rPr>
      <w:t>项目名称：</w:t>
    </w:r>
    <w:r w:rsidRPr="00FF5910">
      <w:rPr>
        <w:rFonts w:ascii="楷体" w:eastAsia="楷体" w:hAnsi="楷体" w:cs="Arial" w:hint="eastAsia"/>
        <w:i/>
        <w:szCs w:val="21"/>
      </w:rPr>
      <w:t>国家市场监督管理总局信息中心广州灾备中心</w:t>
    </w:r>
    <w:proofErr w:type="gramStart"/>
    <w:r w:rsidRPr="00FF5910">
      <w:rPr>
        <w:rFonts w:ascii="楷体" w:eastAsia="楷体" w:hAnsi="楷体" w:cs="Arial" w:hint="eastAsia"/>
        <w:i/>
        <w:szCs w:val="21"/>
      </w:rPr>
      <w:t>机房动环和</w:t>
    </w:r>
    <w:proofErr w:type="gramEnd"/>
    <w:r w:rsidRPr="00FF5910">
      <w:rPr>
        <w:rFonts w:ascii="楷体" w:eastAsia="楷体" w:hAnsi="楷体" w:cs="Arial" w:hint="eastAsia"/>
        <w:i/>
        <w:szCs w:val="21"/>
      </w:rPr>
      <w:t>监控管理平台建设项目</w:t>
    </w:r>
  </w:p>
  <w:p w14:paraId="1955BEBD" w14:textId="77777777" w:rsidR="003F61AE" w:rsidRDefault="003F61AE" w:rsidP="00BA0DE2">
    <w:pPr>
      <w:pBdr>
        <w:bottom w:val="single" w:sz="4" w:space="1" w:color="auto"/>
      </w:pBdr>
      <w:adjustRightInd w:val="0"/>
      <w:snapToGrid w:val="0"/>
      <w:ind w:leftChars="-1" w:left="-2"/>
      <w:jc w:val="left"/>
      <w:rPr>
        <w:rFonts w:ascii="楷体" w:eastAsia="楷体" w:hAnsi="楷体" w:cs="Arial"/>
        <w:i/>
        <w:sz w:val="24"/>
        <w:szCs w:val="24"/>
      </w:rPr>
    </w:pPr>
    <w:r>
      <w:rPr>
        <w:rFonts w:ascii="楷体" w:eastAsia="楷体" w:hAnsi="楷体" w:cs="Arial" w:hint="eastAsia"/>
        <w:i/>
        <w:szCs w:val="21"/>
      </w:rPr>
      <w:t>采购编号：B0708-CMC20N7R</w:t>
    </w:r>
    <w:r>
      <w:rPr>
        <w:rFonts w:ascii="楷体" w:eastAsia="楷体" w:hAnsi="楷体" w:cs="Arial"/>
        <w:i/>
        <w:szCs w:val="21"/>
      </w:rPr>
      <w:t>69</w:t>
    </w:r>
    <w:r>
      <w:rPr>
        <w:rFonts w:ascii="楷体" w:eastAsia="楷体" w:hAnsi="楷体" w:cs="Arial" w:hint="eastAsia"/>
        <w:i/>
        <w:sz w:val="24"/>
        <w:szCs w:val="24"/>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BD846" w14:textId="77777777" w:rsidR="003F61AE" w:rsidRDefault="003F61AE" w:rsidP="00BA0DE2">
    <w:pPr>
      <w:adjustRightInd w:val="0"/>
      <w:snapToGrid w:val="0"/>
      <w:ind w:leftChars="-1" w:left="-2"/>
      <w:jc w:val="left"/>
      <w:rPr>
        <w:rFonts w:ascii="楷体" w:eastAsia="楷体" w:hAnsi="楷体" w:cs="Arial"/>
        <w:i/>
        <w:szCs w:val="21"/>
      </w:rPr>
    </w:pPr>
    <w:r>
      <w:rPr>
        <w:rFonts w:ascii="楷体" w:eastAsia="楷体" w:hAnsi="楷体" w:cs="Arial" w:hint="eastAsia"/>
        <w:i/>
        <w:szCs w:val="21"/>
      </w:rPr>
      <w:t>项目名称：</w:t>
    </w:r>
    <w:r w:rsidRPr="00FF5910">
      <w:rPr>
        <w:rFonts w:ascii="楷体" w:eastAsia="楷体" w:hAnsi="楷体" w:cs="Arial" w:hint="eastAsia"/>
        <w:i/>
        <w:szCs w:val="21"/>
      </w:rPr>
      <w:t>国家市场监督管理总局信息中心广州灾备中心</w:t>
    </w:r>
    <w:proofErr w:type="gramStart"/>
    <w:r w:rsidRPr="00FF5910">
      <w:rPr>
        <w:rFonts w:ascii="楷体" w:eastAsia="楷体" w:hAnsi="楷体" w:cs="Arial" w:hint="eastAsia"/>
        <w:i/>
        <w:szCs w:val="21"/>
      </w:rPr>
      <w:t>机房动环和</w:t>
    </w:r>
    <w:proofErr w:type="gramEnd"/>
    <w:r w:rsidRPr="00FF5910">
      <w:rPr>
        <w:rFonts w:ascii="楷体" w:eastAsia="楷体" w:hAnsi="楷体" w:cs="Arial" w:hint="eastAsia"/>
        <w:i/>
        <w:szCs w:val="21"/>
      </w:rPr>
      <w:t>监控管理平台建设项目</w:t>
    </w:r>
  </w:p>
  <w:p w14:paraId="63A49D4A" w14:textId="77777777" w:rsidR="003F61AE" w:rsidRDefault="003F61AE" w:rsidP="00BA0DE2">
    <w:pPr>
      <w:pBdr>
        <w:bottom w:val="single" w:sz="4" w:space="1" w:color="auto"/>
      </w:pBdr>
      <w:adjustRightInd w:val="0"/>
      <w:snapToGrid w:val="0"/>
      <w:ind w:leftChars="-1" w:left="-2"/>
      <w:jc w:val="left"/>
      <w:rPr>
        <w:rFonts w:ascii="楷体" w:eastAsia="楷体" w:hAnsi="楷体" w:cs="Arial"/>
        <w:i/>
        <w:sz w:val="24"/>
        <w:szCs w:val="24"/>
      </w:rPr>
    </w:pPr>
    <w:r>
      <w:rPr>
        <w:rFonts w:ascii="楷体" w:eastAsia="楷体" w:hAnsi="楷体" w:cs="Arial" w:hint="eastAsia"/>
        <w:i/>
        <w:szCs w:val="21"/>
      </w:rPr>
      <w:t>采购编号：B0708-CMC20N7R</w:t>
    </w:r>
    <w:r>
      <w:rPr>
        <w:rFonts w:ascii="楷体" w:eastAsia="楷体" w:hAnsi="楷体" w:cs="Arial"/>
        <w:i/>
        <w:szCs w:val="21"/>
      </w:rPr>
      <w:t>69</w:t>
    </w:r>
    <w:r>
      <w:rPr>
        <w:rFonts w:ascii="楷体" w:eastAsia="楷体" w:hAnsi="楷体" w:cs="Arial" w:hint="eastAsia"/>
        <w:i/>
        <w:sz w:val="24"/>
        <w:szCs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743E3" w14:textId="77777777" w:rsidR="003F61AE" w:rsidRDefault="003F61AE">
    <w:pPr>
      <w:jc w:val="left"/>
      <w:rPr>
        <w:rFonts w:ascii="宋体"/>
        <w:bCs/>
        <w:i/>
        <w:color w:val="000000"/>
        <w:szCs w:val="21"/>
      </w:rPr>
    </w:pPr>
    <w:r>
      <w:rPr>
        <w:rFonts w:ascii="宋体" w:hint="eastAsia"/>
        <w:bCs/>
        <w:i/>
        <w:color w:val="000000"/>
        <w:szCs w:val="21"/>
      </w:rPr>
      <w:t>项目名称：第21届上海国际电影节电影频道传媒关注单元项目</w:t>
    </w:r>
  </w:p>
  <w:p w14:paraId="54C44E8E" w14:textId="77777777" w:rsidR="003F61AE" w:rsidRDefault="003F61AE">
    <w:pPr>
      <w:pBdr>
        <w:bottom w:val="single" w:sz="4" w:space="1" w:color="auto"/>
      </w:pBdr>
      <w:jc w:val="left"/>
      <w:rPr>
        <w:i/>
        <w:szCs w:val="21"/>
      </w:rPr>
    </w:pPr>
    <w:r>
      <w:rPr>
        <w:rFonts w:ascii="宋体" w:hint="eastAsia"/>
        <w:bCs/>
        <w:i/>
        <w:color w:val="000000"/>
        <w:szCs w:val="21"/>
      </w:rPr>
      <w:t>采购编号：B0708-CMC18N7Q14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2330CE"/>
    <w:multiLevelType w:val="multilevel"/>
    <w:tmpl w:val="802330CE"/>
    <w:lvl w:ilvl="0">
      <w:start w:val="1"/>
      <w:numFmt w:val="bullet"/>
      <w:pStyle w:val="1"/>
      <w:lvlText w:val=""/>
      <w:lvlJc w:val="left"/>
      <w:pPr>
        <w:tabs>
          <w:tab w:val="left" w:pos="1100"/>
        </w:tabs>
        <w:ind w:left="1100" w:hanging="420"/>
      </w:pPr>
      <w:rPr>
        <w:rFonts w:ascii="Wingdings" w:hAnsi="Wingdings" w:hint="default"/>
      </w:rPr>
    </w:lvl>
    <w:lvl w:ilvl="1">
      <w:start w:val="1"/>
      <w:numFmt w:val="bullet"/>
      <w:pStyle w:val="a"/>
      <w:lvlText w:val=""/>
      <w:lvlJc w:val="left"/>
      <w:pPr>
        <w:tabs>
          <w:tab w:val="left" w:pos="1520"/>
        </w:tabs>
        <w:ind w:left="1520" w:hanging="420"/>
      </w:pPr>
      <w:rPr>
        <w:rFonts w:ascii="Wingdings" w:hAnsi="Wingdings" w:hint="default"/>
      </w:rPr>
    </w:lvl>
    <w:lvl w:ilvl="2">
      <w:start w:val="1"/>
      <w:numFmt w:val="bullet"/>
      <w:pStyle w:val="a0"/>
      <w:lvlText w:val=""/>
      <w:lvlJc w:val="left"/>
      <w:pPr>
        <w:tabs>
          <w:tab w:val="left" w:pos="1940"/>
        </w:tabs>
        <w:ind w:left="1940" w:hanging="420"/>
      </w:pPr>
      <w:rPr>
        <w:rFonts w:ascii="Wingdings" w:hAnsi="Wingdings" w:hint="default"/>
      </w:rPr>
    </w:lvl>
    <w:lvl w:ilvl="3">
      <w:start w:val="1"/>
      <w:numFmt w:val="bullet"/>
      <w:lvlText w:val=""/>
      <w:lvlJc w:val="left"/>
      <w:pPr>
        <w:tabs>
          <w:tab w:val="left" w:pos="2360"/>
        </w:tabs>
        <w:ind w:left="2360" w:hanging="420"/>
      </w:pPr>
      <w:rPr>
        <w:rFonts w:ascii="Wingdings" w:hAnsi="Wingdings" w:hint="default"/>
      </w:rPr>
    </w:lvl>
    <w:lvl w:ilvl="4">
      <w:start w:val="1"/>
      <w:numFmt w:val="bullet"/>
      <w:lvlText w:val=""/>
      <w:lvlJc w:val="left"/>
      <w:pPr>
        <w:tabs>
          <w:tab w:val="left" w:pos="2780"/>
        </w:tabs>
        <w:ind w:left="2780" w:hanging="420"/>
      </w:pPr>
      <w:rPr>
        <w:rFonts w:ascii="Wingdings" w:hAnsi="Wingdings" w:hint="default"/>
      </w:rPr>
    </w:lvl>
    <w:lvl w:ilvl="5">
      <w:start w:val="1"/>
      <w:numFmt w:val="bullet"/>
      <w:lvlText w:val=""/>
      <w:lvlJc w:val="left"/>
      <w:pPr>
        <w:tabs>
          <w:tab w:val="left" w:pos="3200"/>
        </w:tabs>
        <w:ind w:left="3200" w:hanging="420"/>
      </w:pPr>
      <w:rPr>
        <w:rFonts w:ascii="Wingdings" w:hAnsi="Wingdings" w:hint="default"/>
      </w:rPr>
    </w:lvl>
    <w:lvl w:ilvl="6">
      <w:start w:val="1"/>
      <w:numFmt w:val="bullet"/>
      <w:lvlText w:val=""/>
      <w:lvlJc w:val="left"/>
      <w:pPr>
        <w:tabs>
          <w:tab w:val="left" w:pos="3620"/>
        </w:tabs>
        <w:ind w:left="3620" w:hanging="420"/>
      </w:pPr>
      <w:rPr>
        <w:rFonts w:ascii="Wingdings" w:hAnsi="Wingdings" w:hint="default"/>
      </w:rPr>
    </w:lvl>
    <w:lvl w:ilvl="7">
      <w:start w:val="1"/>
      <w:numFmt w:val="bullet"/>
      <w:lvlText w:val=""/>
      <w:lvlJc w:val="left"/>
      <w:pPr>
        <w:tabs>
          <w:tab w:val="left" w:pos="4040"/>
        </w:tabs>
        <w:ind w:left="4040" w:hanging="420"/>
      </w:pPr>
      <w:rPr>
        <w:rFonts w:ascii="Wingdings" w:hAnsi="Wingdings" w:hint="default"/>
      </w:rPr>
    </w:lvl>
    <w:lvl w:ilvl="8">
      <w:start w:val="1"/>
      <w:numFmt w:val="bullet"/>
      <w:lvlText w:val=""/>
      <w:lvlJc w:val="left"/>
      <w:pPr>
        <w:tabs>
          <w:tab w:val="left" w:pos="4460"/>
        </w:tabs>
        <w:ind w:left="4460" w:hanging="420"/>
      </w:pPr>
      <w:rPr>
        <w:rFonts w:ascii="Wingdings" w:hAnsi="Wingdings" w:hint="default"/>
      </w:rPr>
    </w:lvl>
  </w:abstractNum>
  <w:abstractNum w:abstractNumId="1" w15:restartNumberingAfterBreak="0">
    <w:nsid w:val="8F1B8275"/>
    <w:multiLevelType w:val="multilevel"/>
    <w:tmpl w:val="152A5600"/>
    <w:lvl w:ilvl="0">
      <w:start w:val="1"/>
      <w:numFmt w:val="none"/>
      <w:pStyle w:val="3"/>
      <w:suff w:val="space"/>
      <w:lvlText w:val=""/>
      <w:lvlJc w:val="left"/>
      <w:pPr>
        <w:tabs>
          <w:tab w:val="left" w:pos="0"/>
        </w:tabs>
        <w:ind w:left="425" w:hanging="425"/>
      </w:pPr>
      <w:rPr>
        <w:rFonts w:ascii="宋体" w:eastAsia="宋体" w:hAnsi="宋体" w:hint="eastAsia"/>
        <w:b/>
        <w:i w:val="0"/>
        <w:sz w:val="28"/>
      </w:rPr>
    </w:lvl>
    <w:lvl w:ilvl="1">
      <w:start w:val="1"/>
      <w:numFmt w:val="decimal"/>
      <w:suff w:val="space"/>
      <w:lvlText w:val="%1"/>
      <w:lvlJc w:val="left"/>
      <w:pPr>
        <w:tabs>
          <w:tab w:val="left" w:pos="0"/>
        </w:tabs>
        <w:ind w:left="992" w:hanging="567"/>
      </w:pPr>
      <w:rPr>
        <w:rFonts w:ascii="宋体" w:eastAsia="宋体" w:hAnsi="宋体" w:hint="eastAsia"/>
        <w:b/>
        <w:i w:val="0"/>
        <w:sz w:val="28"/>
      </w:rPr>
    </w:lvl>
    <w:lvl w:ilvl="2">
      <w:start w:val="1"/>
      <w:numFmt w:val="decimal"/>
      <w:suff w:val="space"/>
      <w:lvlText w:val="%3  "/>
      <w:lvlJc w:val="left"/>
      <w:pPr>
        <w:tabs>
          <w:tab w:val="left" w:pos="0"/>
        </w:tabs>
        <w:ind w:left="1418" w:hanging="567"/>
      </w:pPr>
      <w:rPr>
        <w:rFonts w:ascii="宋体" w:eastAsia="宋体" w:hAnsi="宋体" w:hint="eastAsia"/>
        <w:b/>
        <w:i w:val="0"/>
        <w:sz w:val="28"/>
      </w:rPr>
    </w:lvl>
    <w:lvl w:ilvl="3">
      <w:start w:val="1"/>
      <w:numFmt w:val="decimal"/>
      <w:pStyle w:val="4"/>
      <w:lvlText w:val="%4)"/>
      <w:lvlJc w:val="left"/>
      <w:pPr>
        <w:tabs>
          <w:tab w:val="left" w:pos="1984"/>
        </w:tabs>
        <w:ind w:left="1984" w:hanging="708"/>
      </w:pPr>
      <w:rPr>
        <w:rFonts w:ascii="宋体" w:eastAsia="宋体" w:hAnsi="宋体" w:hint="eastAsia"/>
        <w:b/>
        <w:i w:val="0"/>
        <w:sz w:val="24"/>
        <w:szCs w:val="21"/>
      </w:rPr>
    </w:lvl>
    <w:lvl w:ilvl="4">
      <w:start w:val="1"/>
      <w:numFmt w:val="decimal"/>
      <w:pStyle w:val="10"/>
      <w:lvlText w:val="%1.%2.%3.%4.%5"/>
      <w:lvlJc w:val="left"/>
      <w:pPr>
        <w:tabs>
          <w:tab w:val="left" w:pos="314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513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4"/>
    <w:multiLevelType w:val="multilevel"/>
    <w:tmpl w:val="00000004"/>
    <w:lvl w:ilvl="0">
      <w:start w:val="1"/>
      <w:numFmt w:val="decimal"/>
      <w:lvlText w:val="%1）"/>
      <w:lvlJc w:val="left"/>
      <w:pPr>
        <w:tabs>
          <w:tab w:val="left" w:pos="1313"/>
        </w:tabs>
        <w:ind w:left="1313" w:hanging="420"/>
      </w:pPr>
      <w:rPr>
        <w:rFonts w:hint="eastAsia"/>
      </w:rPr>
    </w:lvl>
    <w:lvl w:ilvl="1">
      <w:start w:val="1"/>
      <w:numFmt w:val="decimal"/>
      <w:lvlText w:val="%2、"/>
      <w:lvlJc w:val="left"/>
      <w:pPr>
        <w:tabs>
          <w:tab w:val="left" w:pos="0"/>
        </w:tabs>
        <w:ind w:left="810" w:hanging="39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0000009"/>
    <w:multiLevelType w:val="multilevel"/>
    <w:tmpl w:val="00000009"/>
    <w:lvl w:ilvl="0">
      <w:start w:val="9"/>
      <w:numFmt w:val="decimal"/>
      <w:lvlText w:val="%1"/>
      <w:lvlJc w:val="left"/>
      <w:pPr>
        <w:tabs>
          <w:tab w:val="left" w:pos="390"/>
        </w:tabs>
        <w:ind w:left="390" w:hanging="390"/>
      </w:pPr>
      <w:rPr>
        <w:rFonts w:hint="eastAsia"/>
      </w:rPr>
    </w:lvl>
    <w:lvl w:ilvl="1">
      <w:start w:val="1"/>
      <w:numFmt w:val="decimal"/>
      <w:lvlText w:val="8.%2"/>
      <w:lvlJc w:val="left"/>
      <w:pPr>
        <w:tabs>
          <w:tab w:val="left" w:pos="390"/>
        </w:tabs>
        <w:ind w:left="390" w:hanging="390"/>
      </w:pPr>
      <w:rPr>
        <w:rFonts w:hint="eastAsia"/>
      </w:rPr>
    </w:lvl>
    <w:lvl w:ilvl="2">
      <w:start w:val="1"/>
      <w:numFmt w:val="chineseCountingThousand"/>
      <w:lvlText w:val="%3、"/>
      <w:lvlJc w:val="left"/>
      <w:pPr>
        <w:tabs>
          <w:tab w:val="left" w:pos="390"/>
        </w:tabs>
        <w:ind w:left="390" w:hanging="390"/>
      </w:pPr>
      <w:rPr>
        <w:rFonts w:hint="eastAsia"/>
      </w:rPr>
    </w:lvl>
    <w:lvl w:ilvl="3">
      <w:start w:val="1"/>
      <w:numFmt w:val="decimal"/>
      <w:lvlText w:val="%1.%2.%3.%4"/>
      <w:lvlJc w:val="left"/>
      <w:pPr>
        <w:tabs>
          <w:tab w:val="left" w:pos="390"/>
        </w:tabs>
        <w:ind w:left="390" w:hanging="390"/>
      </w:pPr>
      <w:rPr>
        <w:rFonts w:hint="eastAsia"/>
      </w:rPr>
    </w:lvl>
    <w:lvl w:ilvl="4">
      <w:start w:val="1"/>
      <w:numFmt w:val="decimal"/>
      <w:lvlText w:val="%1.%2.%3.%4.%5"/>
      <w:lvlJc w:val="left"/>
      <w:pPr>
        <w:tabs>
          <w:tab w:val="left" w:pos="390"/>
        </w:tabs>
        <w:ind w:left="390" w:hanging="390"/>
      </w:pPr>
      <w:rPr>
        <w:rFonts w:hint="eastAsia"/>
      </w:rPr>
    </w:lvl>
    <w:lvl w:ilvl="5">
      <w:start w:val="1"/>
      <w:numFmt w:val="decimal"/>
      <w:lvlText w:val="%1.%2.%3.%4.%5.%6"/>
      <w:lvlJc w:val="left"/>
      <w:pPr>
        <w:tabs>
          <w:tab w:val="left" w:pos="390"/>
        </w:tabs>
        <w:ind w:left="390" w:hanging="390"/>
      </w:pPr>
      <w:rPr>
        <w:rFonts w:hint="eastAsia"/>
      </w:rPr>
    </w:lvl>
    <w:lvl w:ilvl="6">
      <w:start w:val="1"/>
      <w:numFmt w:val="decimal"/>
      <w:lvlText w:val="%7."/>
      <w:lvlJc w:val="left"/>
      <w:pPr>
        <w:tabs>
          <w:tab w:val="left" w:pos="390"/>
        </w:tabs>
        <w:ind w:left="390" w:hanging="390"/>
      </w:pPr>
      <w:rPr>
        <w:rFonts w:hint="eastAsia"/>
      </w:rPr>
    </w:lvl>
    <w:lvl w:ilvl="7">
      <w:start w:val="1"/>
      <w:numFmt w:val="decimal"/>
      <w:lvlText w:val="%1.%2.%3.%4.%5.%6.%7.%8"/>
      <w:lvlJc w:val="left"/>
      <w:pPr>
        <w:tabs>
          <w:tab w:val="left" w:pos="390"/>
        </w:tabs>
        <w:ind w:left="390" w:hanging="390"/>
      </w:pPr>
      <w:rPr>
        <w:rFonts w:hint="eastAsia"/>
      </w:rPr>
    </w:lvl>
    <w:lvl w:ilvl="8">
      <w:start w:val="1"/>
      <w:numFmt w:val="decimal"/>
      <w:lvlText w:val="%1.%2.%3.%4.%5.%6.%7.%8.%9"/>
      <w:lvlJc w:val="left"/>
      <w:pPr>
        <w:tabs>
          <w:tab w:val="left" w:pos="390"/>
        </w:tabs>
        <w:ind w:left="390" w:hanging="390"/>
      </w:pPr>
      <w:rPr>
        <w:rFonts w:hint="eastAsia"/>
      </w:rPr>
    </w:lvl>
  </w:abstractNum>
  <w:abstractNum w:abstractNumId="4" w15:restartNumberingAfterBreak="0">
    <w:nsid w:val="0000000B"/>
    <w:multiLevelType w:val="multilevel"/>
    <w:tmpl w:val="0000000B"/>
    <w:lvl w:ilvl="0">
      <w:start w:val="1"/>
      <w:numFmt w:val="bullet"/>
      <w:pStyle w:val="a1"/>
      <w:lvlText w:val=""/>
      <w:lvlJc w:val="left"/>
      <w:pPr>
        <w:tabs>
          <w:tab w:val="left" w:pos="964"/>
        </w:tabs>
        <w:ind w:left="964" w:hanging="48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0000000C"/>
    <w:multiLevelType w:val="multilevel"/>
    <w:tmpl w:val="0000000C"/>
    <w:lvl w:ilvl="0">
      <w:start w:val="1"/>
      <w:numFmt w:val="decimal"/>
      <w:lvlText w:val="%1)"/>
      <w:lvlJc w:val="left"/>
      <w:pPr>
        <w:tabs>
          <w:tab w:val="left" w:pos="0"/>
        </w:tabs>
        <w:ind w:left="888" w:hanging="420"/>
      </w:pPr>
    </w:lvl>
    <w:lvl w:ilvl="1">
      <w:start w:val="1"/>
      <w:numFmt w:val="lowerLetter"/>
      <w:lvlText w:val="%2)"/>
      <w:lvlJc w:val="left"/>
      <w:pPr>
        <w:tabs>
          <w:tab w:val="left" w:pos="0"/>
        </w:tabs>
        <w:ind w:left="1308" w:hanging="420"/>
      </w:pPr>
    </w:lvl>
    <w:lvl w:ilvl="2">
      <w:start w:val="1"/>
      <w:numFmt w:val="lowerRoman"/>
      <w:lvlText w:val="%3."/>
      <w:lvlJc w:val="right"/>
      <w:pPr>
        <w:tabs>
          <w:tab w:val="left" w:pos="0"/>
        </w:tabs>
        <w:ind w:left="1728" w:hanging="420"/>
      </w:pPr>
    </w:lvl>
    <w:lvl w:ilvl="3">
      <w:start w:val="1"/>
      <w:numFmt w:val="decimal"/>
      <w:lvlText w:val="%4."/>
      <w:lvlJc w:val="left"/>
      <w:pPr>
        <w:tabs>
          <w:tab w:val="left" w:pos="0"/>
        </w:tabs>
        <w:ind w:left="2148" w:hanging="420"/>
      </w:pPr>
    </w:lvl>
    <w:lvl w:ilvl="4">
      <w:start w:val="1"/>
      <w:numFmt w:val="lowerLetter"/>
      <w:lvlText w:val="%5)"/>
      <w:lvlJc w:val="left"/>
      <w:pPr>
        <w:tabs>
          <w:tab w:val="left" w:pos="0"/>
        </w:tabs>
        <w:ind w:left="2568" w:hanging="420"/>
      </w:pPr>
    </w:lvl>
    <w:lvl w:ilvl="5">
      <w:start w:val="1"/>
      <w:numFmt w:val="lowerRoman"/>
      <w:lvlText w:val="%6."/>
      <w:lvlJc w:val="right"/>
      <w:pPr>
        <w:tabs>
          <w:tab w:val="left" w:pos="0"/>
        </w:tabs>
        <w:ind w:left="2988" w:hanging="420"/>
      </w:pPr>
    </w:lvl>
    <w:lvl w:ilvl="6">
      <w:start w:val="1"/>
      <w:numFmt w:val="decimal"/>
      <w:lvlText w:val="%7."/>
      <w:lvlJc w:val="left"/>
      <w:pPr>
        <w:tabs>
          <w:tab w:val="left" w:pos="0"/>
        </w:tabs>
        <w:ind w:left="3408" w:hanging="420"/>
      </w:pPr>
    </w:lvl>
    <w:lvl w:ilvl="7">
      <w:start w:val="1"/>
      <w:numFmt w:val="lowerLetter"/>
      <w:lvlText w:val="%8)"/>
      <w:lvlJc w:val="left"/>
      <w:pPr>
        <w:tabs>
          <w:tab w:val="left" w:pos="0"/>
        </w:tabs>
        <w:ind w:left="3828" w:hanging="420"/>
      </w:pPr>
    </w:lvl>
    <w:lvl w:ilvl="8">
      <w:start w:val="1"/>
      <w:numFmt w:val="lowerRoman"/>
      <w:lvlText w:val="%9."/>
      <w:lvlJc w:val="right"/>
      <w:pPr>
        <w:tabs>
          <w:tab w:val="left" w:pos="0"/>
        </w:tabs>
        <w:ind w:left="4248" w:hanging="420"/>
      </w:pPr>
    </w:lvl>
  </w:abstractNum>
  <w:abstractNum w:abstractNumId="6" w15:restartNumberingAfterBreak="0">
    <w:nsid w:val="0000000E"/>
    <w:multiLevelType w:val="multilevel"/>
    <w:tmpl w:val="0000000E"/>
    <w:lvl w:ilvl="0">
      <w:start w:val="1"/>
      <w:numFmt w:val="decimal"/>
      <w:lvlText w:val="%1、"/>
      <w:lvlJc w:val="left"/>
      <w:pPr>
        <w:tabs>
          <w:tab w:val="left" w:pos="420"/>
        </w:tabs>
        <w:ind w:left="420" w:hanging="420"/>
      </w:pPr>
      <w:rPr>
        <w:rFonts w:hint="default"/>
        <w:b w:val="0"/>
        <w:i w:val="0"/>
      </w:rPr>
    </w:lvl>
    <w:lvl w:ilvl="1">
      <w:start w:val="1"/>
      <w:numFmt w:val="decimal"/>
      <w:lvlText w:val="6.%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0000000F"/>
    <w:multiLevelType w:val="multilevel"/>
    <w:tmpl w:val="0000000F"/>
    <w:lvl w:ilvl="0">
      <w:start w:val="1"/>
      <w:numFmt w:val="decimal"/>
      <w:lvlText w:val="（%1）"/>
      <w:lvlJc w:val="left"/>
      <w:pPr>
        <w:tabs>
          <w:tab w:val="left" w:pos="1077"/>
        </w:tabs>
        <w:ind w:left="1077" w:hanging="720"/>
      </w:pPr>
      <w:rPr>
        <w:rFonts w:hint="eastAsia"/>
      </w:rPr>
    </w:lvl>
    <w:lvl w:ilvl="1">
      <w:start w:val="1"/>
      <w:numFmt w:val="decimal"/>
      <w:lvlText w:val="9.%2."/>
      <w:lvlJc w:val="left"/>
      <w:pPr>
        <w:tabs>
          <w:tab w:val="left" w:pos="1197"/>
        </w:tabs>
        <w:ind w:left="1197" w:hanging="420"/>
      </w:pPr>
      <w:rPr>
        <w:rFonts w:hint="eastAsia"/>
      </w:r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abstractNum w:abstractNumId="8" w15:restartNumberingAfterBreak="0">
    <w:nsid w:val="00000010"/>
    <w:multiLevelType w:val="multilevel"/>
    <w:tmpl w:val="00000010"/>
    <w:lvl w:ilvl="0">
      <w:start w:val="1"/>
      <w:numFmt w:val="decimal"/>
      <w:lvlText w:val="%1、"/>
      <w:lvlJc w:val="left"/>
      <w:pPr>
        <w:tabs>
          <w:tab w:val="left" w:pos="0"/>
        </w:tabs>
        <w:ind w:left="360" w:hanging="360"/>
      </w:pPr>
      <w:rPr>
        <w:rFonts w:hint="default"/>
        <w:b w:val="0"/>
      </w:rPr>
    </w:lvl>
    <w:lvl w:ilvl="1">
      <w:start w:val="1"/>
      <w:numFmt w:val="decimal"/>
      <w:lvlText w:val="8.%2."/>
      <w:lvlJc w:val="left"/>
      <w:pPr>
        <w:tabs>
          <w:tab w:val="left" w:pos="0"/>
        </w:tabs>
        <w:ind w:left="840" w:hanging="420"/>
      </w:pPr>
      <w:rPr>
        <w:rFonts w:hint="eastAsia"/>
      </w:rPr>
    </w:lvl>
    <w:lvl w:ilvl="2">
      <w:start w:val="1"/>
      <w:numFmt w:val="lowerRoman"/>
      <w:lvlText w:val="%3."/>
      <w:lvlJc w:val="right"/>
      <w:pPr>
        <w:tabs>
          <w:tab w:val="left" w:pos="0"/>
        </w:tabs>
        <w:ind w:left="1260" w:hanging="420"/>
      </w:pPr>
    </w:lvl>
    <w:lvl w:ilvl="3">
      <w:start w:val="1"/>
      <w:numFmt w:val="decimal"/>
      <w:lvlText w:val="%4."/>
      <w:lvlJc w:val="left"/>
      <w:pPr>
        <w:tabs>
          <w:tab w:val="left" w:pos="0"/>
        </w:tabs>
        <w:ind w:left="1680" w:hanging="420"/>
      </w:pPr>
    </w:lvl>
    <w:lvl w:ilvl="4">
      <w:start w:val="1"/>
      <w:numFmt w:val="lowerLetter"/>
      <w:lvlText w:val="%5)"/>
      <w:lvlJc w:val="left"/>
      <w:pPr>
        <w:tabs>
          <w:tab w:val="left" w:pos="0"/>
        </w:tabs>
        <w:ind w:left="2100" w:hanging="420"/>
      </w:pPr>
    </w:lvl>
    <w:lvl w:ilvl="5">
      <w:start w:val="1"/>
      <w:numFmt w:val="lowerRoman"/>
      <w:lvlText w:val="%6."/>
      <w:lvlJc w:val="right"/>
      <w:pPr>
        <w:tabs>
          <w:tab w:val="left" w:pos="0"/>
        </w:tabs>
        <w:ind w:left="2520" w:hanging="420"/>
      </w:pPr>
    </w:lvl>
    <w:lvl w:ilvl="6">
      <w:start w:val="1"/>
      <w:numFmt w:val="decimal"/>
      <w:lvlText w:val="%7."/>
      <w:lvlJc w:val="left"/>
      <w:pPr>
        <w:tabs>
          <w:tab w:val="left" w:pos="0"/>
        </w:tabs>
        <w:ind w:left="2940" w:hanging="420"/>
      </w:pPr>
    </w:lvl>
    <w:lvl w:ilvl="7">
      <w:start w:val="1"/>
      <w:numFmt w:val="lowerLetter"/>
      <w:lvlText w:val="%8)"/>
      <w:lvlJc w:val="left"/>
      <w:pPr>
        <w:tabs>
          <w:tab w:val="left" w:pos="0"/>
        </w:tabs>
        <w:ind w:left="3360" w:hanging="420"/>
      </w:pPr>
    </w:lvl>
    <w:lvl w:ilvl="8">
      <w:start w:val="1"/>
      <w:numFmt w:val="lowerRoman"/>
      <w:lvlText w:val="%9."/>
      <w:lvlJc w:val="right"/>
      <w:pPr>
        <w:tabs>
          <w:tab w:val="left" w:pos="0"/>
        </w:tabs>
        <w:ind w:left="3780" w:hanging="420"/>
      </w:pPr>
    </w:lvl>
  </w:abstractNum>
  <w:abstractNum w:abstractNumId="9" w15:restartNumberingAfterBreak="0">
    <w:nsid w:val="00000017"/>
    <w:multiLevelType w:val="singleLevel"/>
    <w:tmpl w:val="00000017"/>
    <w:lvl w:ilvl="0">
      <w:start w:val="1"/>
      <w:numFmt w:val="bullet"/>
      <w:pStyle w:val="a2"/>
      <w:lvlText w:val=""/>
      <w:lvlJc w:val="left"/>
      <w:pPr>
        <w:tabs>
          <w:tab w:val="left" w:pos="425"/>
        </w:tabs>
        <w:ind w:left="425" w:hanging="425"/>
      </w:pPr>
      <w:rPr>
        <w:rFonts w:ascii="Wingdings" w:hAnsi="Wingdings" w:hint="default"/>
      </w:rPr>
    </w:lvl>
  </w:abstractNum>
  <w:abstractNum w:abstractNumId="10" w15:restartNumberingAfterBreak="0">
    <w:nsid w:val="0000001A"/>
    <w:multiLevelType w:val="singleLevel"/>
    <w:tmpl w:val="0000001A"/>
    <w:lvl w:ilvl="0">
      <w:start w:val="1"/>
      <w:numFmt w:val="decimal"/>
      <w:lvlText w:val="%1、"/>
      <w:lvlJc w:val="left"/>
      <w:pPr>
        <w:tabs>
          <w:tab w:val="left" w:pos="315"/>
        </w:tabs>
        <w:ind w:left="315" w:hanging="315"/>
      </w:pPr>
      <w:rPr>
        <w:rFonts w:hint="eastAsia"/>
      </w:rPr>
    </w:lvl>
  </w:abstractNum>
  <w:abstractNum w:abstractNumId="11" w15:restartNumberingAfterBreak="0">
    <w:nsid w:val="00000022"/>
    <w:multiLevelType w:val="multilevel"/>
    <w:tmpl w:val="00000022"/>
    <w:lvl w:ilvl="0">
      <w:start w:val="1"/>
      <w:numFmt w:val="decimal"/>
      <w:lvlText w:val="%1、"/>
      <w:lvlJc w:val="left"/>
      <w:pPr>
        <w:tabs>
          <w:tab w:val="left" w:pos="0"/>
        </w:tabs>
        <w:ind w:left="420" w:hanging="420"/>
      </w:pPr>
      <w:rPr>
        <w:rFonts w:hint="default"/>
      </w:rPr>
    </w:lvl>
    <w:lvl w:ilvl="1">
      <w:start w:val="1"/>
      <w:numFmt w:val="lowerLetter"/>
      <w:lvlText w:val="%2)"/>
      <w:lvlJc w:val="left"/>
      <w:pPr>
        <w:tabs>
          <w:tab w:val="left" w:pos="0"/>
        </w:tabs>
        <w:ind w:left="840" w:hanging="420"/>
      </w:pPr>
    </w:lvl>
    <w:lvl w:ilvl="2">
      <w:start w:val="1"/>
      <w:numFmt w:val="lowerRoman"/>
      <w:lvlText w:val="%3."/>
      <w:lvlJc w:val="right"/>
      <w:pPr>
        <w:tabs>
          <w:tab w:val="left" w:pos="0"/>
        </w:tabs>
        <w:ind w:left="1260" w:hanging="420"/>
      </w:pPr>
    </w:lvl>
    <w:lvl w:ilvl="3">
      <w:start w:val="1"/>
      <w:numFmt w:val="decimal"/>
      <w:lvlText w:val="%4."/>
      <w:lvlJc w:val="left"/>
      <w:pPr>
        <w:tabs>
          <w:tab w:val="left" w:pos="0"/>
        </w:tabs>
        <w:ind w:left="1680" w:hanging="420"/>
      </w:pPr>
    </w:lvl>
    <w:lvl w:ilvl="4">
      <w:start w:val="1"/>
      <w:numFmt w:val="lowerLetter"/>
      <w:lvlText w:val="%5)"/>
      <w:lvlJc w:val="left"/>
      <w:pPr>
        <w:tabs>
          <w:tab w:val="left" w:pos="0"/>
        </w:tabs>
        <w:ind w:left="2100" w:hanging="420"/>
      </w:pPr>
    </w:lvl>
    <w:lvl w:ilvl="5">
      <w:start w:val="1"/>
      <w:numFmt w:val="lowerRoman"/>
      <w:lvlText w:val="%6."/>
      <w:lvlJc w:val="right"/>
      <w:pPr>
        <w:tabs>
          <w:tab w:val="left" w:pos="0"/>
        </w:tabs>
        <w:ind w:left="2520" w:hanging="420"/>
      </w:pPr>
    </w:lvl>
    <w:lvl w:ilvl="6">
      <w:start w:val="1"/>
      <w:numFmt w:val="decimal"/>
      <w:lvlText w:val="%7."/>
      <w:lvlJc w:val="left"/>
      <w:pPr>
        <w:tabs>
          <w:tab w:val="left" w:pos="0"/>
        </w:tabs>
        <w:ind w:left="2940" w:hanging="420"/>
      </w:pPr>
    </w:lvl>
    <w:lvl w:ilvl="7">
      <w:start w:val="1"/>
      <w:numFmt w:val="lowerLetter"/>
      <w:lvlText w:val="%8)"/>
      <w:lvlJc w:val="left"/>
      <w:pPr>
        <w:tabs>
          <w:tab w:val="left" w:pos="0"/>
        </w:tabs>
        <w:ind w:left="3360" w:hanging="420"/>
      </w:pPr>
    </w:lvl>
    <w:lvl w:ilvl="8">
      <w:start w:val="1"/>
      <w:numFmt w:val="lowerRoman"/>
      <w:lvlText w:val="%9."/>
      <w:lvlJc w:val="right"/>
      <w:pPr>
        <w:tabs>
          <w:tab w:val="left" w:pos="0"/>
        </w:tabs>
        <w:ind w:left="3780" w:hanging="420"/>
      </w:pPr>
    </w:lvl>
  </w:abstractNum>
  <w:abstractNum w:abstractNumId="12" w15:restartNumberingAfterBreak="0">
    <w:nsid w:val="00000029"/>
    <w:multiLevelType w:val="multilevel"/>
    <w:tmpl w:val="00000029"/>
    <w:lvl w:ilvl="0">
      <w:start w:val="1"/>
      <w:numFmt w:val="decimal"/>
      <w:lvlText w:val="%1)"/>
      <w:lvlJc w:val="left"/>
      <w:pPr>
        <w:tabs>
          <w:tab w:val="left" w:pos="846"/>
        </w:tabs>
        <w:ind w:left="846" w:hanging="420"/>
      </w:pPr>
      <w:rPr>
        <w:rFonts w:ascii="Times New Roman" w:hAnsi="Times New Roman" w:cs="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014F5A09"/>
    <w:multiLevelType w:val="multilevel"/>
    <w:tmpl w:val="014F5A09"/>
    <w:lvl w:ilvl="0">
      <w:start w:val="1"/>
      <w:numFmt w:val="decimal"/>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15:restartNumberingAfterBreak="0">
    <w:nsid w:val="0364455D"/>
    <w:multiLevelType w:val="multilevel"/>
    <w:tmpl w:val="2EA4C67A"/>
    <w:lvl w:ilvl="0">
      <w:start w:val="1"/>
      <w:numFmt w:val="bullet"/>
      <w:lvlText w:val=""/>
      <w:lvlJc w:val="left"/>
      <w:pPr>
        <w:ind w:left="900" w:hanging="420"/>
      </w:pPr>
      <w:rPr>
        <w:rFonts w:ascii="Wingdings" w:hAnsi="Wingdings" w:hint="default"/>
      </w:rPr>
    </w:lvl>
    <w:lvl w:ilvl="1">
      <w:start w:val="1"/>
      <w:numFmt w:val="decimal"/>
      <w:lvlText w:val="%2)"/>
      <w:lvlJc w:val="left"/>
      <w:pPr>
        <w:ind w:left="1320" w:hanging="420"/>
      </w:pPr>
      <w:rPr>
        <w:rFont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15" w15:restartNumberingAfterBreak="0">
    <w:nsid w:val="05286FA0"/>
    <w:multiLevelType w:val="multilevel"/>
    <w:tmpl w:val="D8B8A980"/>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6" w15:restartNumberingAfterBreak="0">
    <w:nsid w:val="06355649"/>
    <w:multiLevelType w:val="multilevel"/>
    <w:tmpl w:val="06355649"/>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07EC5E69"/>
    <w:multiLevelType w:val="multilevel"/>
    <w:tmpl w:val="07EC5E69"/>
    <w:lvl w:ilvl="0">
      <w:start w:val="1"/>
      <w:numFmt w:val="decimal"/>
      <w:pStyle w:val="5"/>
      <w:lvlText w:val="R%1"/>
      <w:lvlJc w:val="left"/>
      <w:pPr>
        <w:tabs>
          <w:tab w:val="left" w:pos="420"/>
        </w:tabs>
        <w:ind w:left="420" w:hanging="420"/>
      </w:pPr>
      <w:rPr>
        <w:rFonts w:hint="eastAsia"/>
      </w:rPr>
    </w:lvl>
    <w:lvl w:ilvl="1">
      <w:start w:val="1"/>
      <w:numFmt w:val="lowerLetter"/>
      <w:pStyle w:val="3H3h3sect123HeadCHeading3-oldMapH31Level3To"/>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0BDD58C3"/>
    <w:multiLevelType w:val="hybridMultilevel"/>
    <w:tmpl w:val="522016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8C72F18"/>
    <w:multiLevelType w:val="multilevel"/>
    <w:tmpl w:val="18C72F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AD63BC9"/>
    <w:multiLevelType w:val="multilevel"/>
    <w:tmpl w:val="1AD63BC9"/>
    <w:lvl w:ilvl="0">
      <w:start w:val="1"/>
      <w:numFmt w:val="decimal"/>
      <w:lvlText w:val="%1)"/>
      <w:lvlJc w:val="left"/>
      <w:pPr>
        <w:tabs>
          <w:tab w:val="left" w:pos="0"/>
        </w:tabs>
        <w:ind w:left="888" w:hanging="420"/>
      </w:pPr>
    </w:lvl>
    <w:lvl w:ilvl="1">
      <w:start w:val="1"/>
      <w:numFmt w:val="lowerLetter"/>
      <w:lvlText w:val="%2)"/>
      <w:lvlJc w:val="left"/>
      <w:pPr>
        <w:tabs>
          <w:tab w:val="left" w:pos="0"/>
        </w:tabs>
        <w:ind w:left="1308" w:hanging="420"/>
      </w:pPr>
    </w:lvl>
    <w:lvl w:ilvl="2">
      <w:start w:val="1"/>
      <w:numFmt w:val="lowerRoman"/>
      <w:lvlText w:val="%3."/>
      <w:lvlJc w:val="right"/>
      <w:pPr>
        <w:tabs>
          <w:tab w:val="left" w:pos="0"/>
        </w:tabs>
        <w:ind w:left="1728" w:hanging="420"/>
      </w:pPr>
    </w:lvl>
    <w:lvl w:ilvl="3">
      <w:start w:val="1"/>
      <w:numFmt w:val="decimal"/>
      <w:lvlText w:val="%4."/>
      <w:lvlJc w:val="left"/>
      <w:pPr>
        <w:tabs>
          <w:tab w:val="left" w:pos="0"/>
        </w:tabs>
        <w:ind w:left="2148" w:hanging="420"/>
      </w:pPr>
    </w:lvl>
    <w:lvl w:ilvl="4">
      <w:start w:val="1"/>
      <w:numFmt w:val="lowerLetter"/>
      <w:lvlText w:val="%5)"/>
      <w:lvlJc w:val="left"/>
      <w:pPr>
        <w:tabs>
          <w:tab w:val="left" w:pos="0"/>
        </w:tabs>
        <w:ind w:left="2568" w:hanging="420"/>
      </w:pPr>
    </w:lvl>
    <w:lvl w:ilvl="5">
      <w:start w:val="1"/>
      <w:numFmt w:val="lowerRoman"/>
      <w:lvlText w:val="%6."/>
      <w:lvlJc w:val="right"/>
      <w:pPr>
        <w:tabs>
          <w:tab w:val="left" w:pos="0"/>
        </w:tabs>
        <w:ind w:left="2988" w:hanging="420"/>
      </w:pPr>
    </w:lvl>
    <w:lvl w:ilvl="6">
      <w:start w:val="1"/>
      <w:numFmt w:val="decimal"/>
      <w:lvlText w:val="%7."/>
      <w:lvlJc w:val="left"/>
      <w:pPr>
        <w:tabs>
          <w:tab w:val="left" w:pos="0"/>
        </w:tabs>
        <w:ind w:left="3408" w:hanging="420"/>
      </w:pPr>
    </w:lvl>
    <w:lvl w:ilvl="7">
      <w:start w:val="1"/>
      <w:numFmt w:val="lowerLetter"/>
      <w:lvlText w:val="%8)"/>
      <w:lvlJc w:val="left"/>
      <w:pPr>
        <w:tabs>
          <w:tab w:val="left" w:pos="0"/>
        </w:tabs>
        <w:ind w:left="3828" w:hanging="420"/>
      </w:pPr>
    </w:lvl>
    <w:lvl w:ilvl="8">
      <w:start w:val="1"/>
      <w:numFmt w:val="lowerRoman"/>
      <w:lvlText w:val="%9."/>
      <w:lvlJc w:val="right"/>
      <w:pPr>
        <w:tabs>
          <w:tab w:val="left" w:pos="0"/>
        </w:tabs>
        <w:ind w:left="4248" w:hanging="420"/>
      </w:pPr>
    </w:lvl>
  </w:abstractNum>
  <w:abstractNum w:abstractNumId="21" w15:restartNumberingAfterBreak="0">
    <w:nsid w:val="1C3D7D47"/>
    <w:multiLevelType w:val="multilevel"/>
    <w:tmpl w:val="A7B07DD8"/>
    <w:lvl w:ilvl="0">
      <w:start w:val="1"/>
      <w:numFmt w:val="decimal"/>
      <w:lvlText w:val="%1)"/>
      <w:lvlJc w:val="left"/>
      <w:pPr>
        <w:ind w:left="900" w:hanging="420"/>
      </w:pPr>
      <w:rPr>
        <w:rFont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22" w15:restartNumberingAfterBreak="0">
    <w:nsid w:val="1DBC5F05"/>
    <w:multiLevelType w:val="multilevel"/>
    <w:tmpl w:val="1DBC5F05"/>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E1A1030"/>
    <w:multiLevelType w:val="multilevel"/>
    <w:tmpl w:val="1E1A1030"/>
    <w:lvl w:ilvl="0">
      <w:start w:val="1"/>
      <w:numFmt w:val="decimal"/>
      <w:lvlText w:val="%1)"/>
      <w:lvlJc w:val="left"/>
      <w:pPr>
        <w:ind w:left="420" w:hanging="420"/>
      </w:pPr>
    </w:lvl>
    <w:lvl w:ilvl="1">
      <w:start w:val="1"/>
      <w:numFmt w:val="decimal"/>
      <w:lvlText w:val="%2、"/>
      <w:lvlJc w:val="left"/>
      <w:pPr>
        <w:ind w:left="810" w:hanging="390"/>
      </w:pPr>
      <w:rPr>
        <w:b/>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1F995A8B"/>
    <w:multiLevelType w:val="multilevel"/>
    <w:tmpl w:val="1F995A8B"/>
    <w:lvl w:ilvl="0">
      <w:start w:val="1"/>
      <w:numFmt w:val="lowerLetter"/>
      <w:lvlText w:val="%1."/>
      <w:lvlJc w:val="left"/>
      <w:pPr>
        <w:ind w:left="840" w:hanging="420"/>
      </w:pPr>
      <w:rPr>
        <w:rFonts w:ascii="Times New Roman" w:hAnsi="Times New Roman" w:cs="Times New Roman" w:hint="default"/>
        <w:b/>
        <w:i w:val="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205D3D95"/>
    <w:multiLevelType w:val="multilevel"/>
    <w:tmpl w:val="205D3D95"/>
    <w:lvl w:ilvl="0">
      <w:start w:val="1"/>
      <w:numFmt w:val="decimal"/>
      <w:lvlText w:val="6.%1"/>
      <w:lvlJc w:val="left"/>
      <w:pPr>
        <w:ind w:left="418" w:hanging="420"/>
      </w:pPr>
      <w:rPr>
        <w:rFonts w:hint="eastAsia"/>
      </w:rPr>
    </w:lvl>
    <w:lvl w:ilvl="1">
      <w:start w:val="1"/>
      <w:numFmt w:val="lowerLetter"/>
      <w:lvlText w:val="%2)"/>
      <w:lvlJc w:val="left"/>
      <w:pPr>
        <w:ind w:left="838" w:hanging="420"/>
      </w:pPr>
    </w:lvl>
    <w:lvl w:ilvl="2">
      <w:start w:val="1"/>
      <w:numFmt w:val="lowerRoman"/>
      <w:lvlText w:val="%3."/>
      <w:lvlJc w:val="right"/>
      <w:pPr>
        <w:ind w:left="1258" w:hanging="420"/>
      </w:pPr>
    </w:lvl>
    <w:lvl w:ilvl="3">
      <w:start w:val="1"/>
      <w:numFmt w:val="decimal"/>
      <w:lvlText w:val="%4."/>
      <w:lvlJc w:val="left"/>
      <w:pPr>
        <w:ind w:left="1678" w:hanging="420"/>
      </w:pPr>
    </w:lvl>
    <w:lvl w:ilvl="4">
      <w:start w:val="1"/>
      <w:numFmt w:val="lowerLetter"/>
      <w:lvlText w:val="%5)"/>
      <w:lvlJc w:val="left"/>
      <w:pPr>
        <w:ind w:left="2098" w:hanging="420"/>
      </w:pPr>
    </w:lvl>
    <w:lvl w:ilvl="5">
      <w:start w:val="1"/>
      <w:numFmt w:val="lowerRoman"/>
      <w:lvlText w:val="%6."/>
      <w:lvlJc w:val="right"/>
      <w:pPr>
        <w:ind w:left="2518" w:hanging="420"/>
      </w:pPr>
    </w:lvl>
    <w:lvl w:ilvl="6">
      <w:start w:val="1"/>
      <w:numFmt w:val="decimal"/>
      <w:lvlText w:val="%7."/>
      <w:lvlJc w:val="left"/>
      <w:pPr>
        <w:ind w:left="2938" w:hanging="420"/>
      </w:pPr>
    </w:lvl>
    <w:lvl w:ilvl="7">
      <w:start w:val="1"/>
      <w:numFmt w:val="lowerLetter"/>
      <w:lvlText w:val="%8)"/>
      <w:lvlJc w:val="left"/>
      <w:pPr>
        <w:ind w:left="3358" w:hanging="420"/>
      </w:pPr>
    </w:lvl>
    <w:lvl w:ilvl="8">
      <w:start w:val="1"/>
      <w:numFmt w:val="lowerRoman"/>
      <w:lvlText w:val="%9."/>
      <w:lvlJc w:val="right"/>
      <w:pPr>
        <w:ind w:left="3778" w:hanging="420"/>
      </w:pPr>
    </w:lvl>
  </w:abstractNum>
  <w:abstractNum w:abstractNumId="26" w15:restartNumberingAfterBreak="0">
    <w:nsid w:val="2BDF3B2B"/>
    <w:multiLevelType w:val="multilevel"/>
    <w:tmpl w:val="2BDF3B2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2DF67A56"/>
    <w:multiLevelType w:val="multilevel"/>
    <w:tmpl w:val="2DF67A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337C63A3"/>
    <w:multiLevelType w:val="multilevel"/>
    <w:tmpl w:val="337C63A3"/>
    <w:lvl w:ilvl="0">
      <w:start w:val="1"/>
      <w:numFmt w:val="decimal"/>
      <w:lvlText w:val="4.%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355A0712"/>
    <w:multiLevelType w:val="multilevel"/>
    <w:tmpl w:val="355A0712"/>
    <w:lvl w:ilvl="0">
      <w:start w:val="1"/>
      <w:numFmt w:val="decimal"/>
      <w:lvlText w:val="%1）"/>
      <w:lvlJc w:val="left"/>
      <w:pPr>
        <w:ind w:left="720" w:hanging="720"/>
      </w:pPr>
      <w:rPr>
        <w:rFonts w:ascii="宋体" w:hAnsi="宋体" w:cs="Arial"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36482EC7"/>
    <w:multiLevelType w:val="multilevel"/>
    <w:tmpl w:val="CF8CCDEC"/>
    <w:lvl w:ilvl="0">
      <w:start w:val="1"/>
      <w:numFmt w:val="decimal"/>
      <w:lvlText w:val="%1)"/>
      <w:lvlJc w:val="left"/>
      <w:pPr>
        <w:ind w:left="420" w:hanging="420"/>
      </w:pPr>
    </w:lvl>
    <w:lvl w:ilvl="1">
      <w:start w:val="1"/>
      <w:numFmt w:val="decimal"/>
      <w:lvlText w:val="%2)"/>
      <w:lvlJc w:val="left"/>
      <w:pPr>
        <w:ind w:left="810" w:hanging="390"/>
      </w:pPr>
      <w:rPr>
        <w:b w:val="0"/>
        <w:bC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39F94950"/>
    <w:multiLevelType w:val="multilevel"/>
    <w:tmpl w:val="39F94950"/>
    <w:lvl w:ilvl="0">
      <w:start w:val="1"/>
      <w:numFmt w:val="decimal"/>
      <w:lvlText w:val="%1）"/>
      <w:lvlJc w:val="left"/>
      <w:pPr>
        <w:tabs>
          <w:tab w:val="left" w:pos="1313"/>
        </w:tabs>
        <w:ind w:left="1313" w:hanging="420"/>
      </w:pPr>
      <w:rPr>
        <w:rFonts w:hint="eastAsia"/>
      </w:rPr>
    </w:lvl>
    <w:lvl w:ilvl="1">
      <w:start w:val="1"/>
      <w:numFmt w:val="decimal"/>
      <w:lvlText w:val="%2、"/>
      <w:lvlJc w:val="left"/>
      <w:pPr>
        <w:tabs>
          <w:tab w:val="left" w:pos="0"/>
        </w:tabs>
        <w:ind w:left="810" w:hanging="39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3AE05BFB"/>
    <w:multiLevelType w:val="multilevel"/>
    <w:tmpl w:val="3AE05BFB"/>
    <w:lvl w:ilvl="0">
      <w:start w:val="1"/>
      <w:numFmt w:val="decimal"/>
      <w:lvlText w:val="%1."/>
      <w:lvlJc w:val="left"/>
      <w:pPr>
        <w:ind w:left="360" w:hanging="360"/>
      </w:pPr>
      <w:rPr>
        <w:rFonts w:ascii="Times New Roman" w:hAnsi="Times New Roman" w:cs="Times New Roman"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3C4F5EE4"/>
    <w:multiLevelType w:val="multilevel"/>
    <w:tmpl w:val="D8B8A980"/>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4" w15:restartNumberingAfterBreak="0">
    <w:nsid w:val="3CE43355"/>
    <w:multiLevelType w:val="multilevel"/>
    <w:tmpl w:val="C90EA36E"/>
    <w:lvl w:ilvl="0">
      <w:start w:val="1"/>
      <w:numFmt w:val="bullet"/>
      <w:lvlText w:val=""/>
      <w:lvlJc w:val="left"/>
      <w:pPr>
        <w:ind w:left="900" w:hanging="420"/>
      </w:pPr>
      <w:rPr>
        <w:rFonts w:ascii="Wingdings" w:hAnsi="Wingdings" w:hint="default"/>
      </w:rPr>
    </w:lvl>
    <w:lvl w:ilvl="1">
      <w:start w:val="1"/>
      <w:numFmt w:val="decimal"/>
      <w:lvlText w:val="%2)"/>
      <w:lvlJc w:val="left"/>
      <w:pPr>
        <w:ind w:left="1320" w:hanging="420"/>
      </w:pPr>
      <w:rPr>
        <w:rFont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35" w15:restartNumberingAfterBreak="0">
    <w:nsid w:val="40716622"/>
    <w:multiLevelType w:val="multilevel"/>
    <w:tmpl w:val="EB7A40BC"/>
    <w:lvl w:ilvl="0">
      <w:start w:val="1"/>
      <w:numFmt w:val="decimal"/>
      <w:lvlText w:val="%1)"/>
      <w:lvlJc w:val="left"/>
      <w:pPr>
        <w:ind w:left="900" w:hanging="420"/>
      </w:pPr>
      <w:rPr>
        <w:rFont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36" w15:restartNumberingAfterBreak="0">
    <w:nsid w:val="426C625E"/>
    <w:multiLevelType w:val="multilevel"/>
    <w:tmpl w:val="EB7A40BC"/>
    <w:lvl w:ilvl="0">
      <w:start w:val="1"/>
      <w:numFmt w:val="decimal"/>
      <w:lvlText w:val="%1)"/>
      <w:lvlJc w:val="left"/>
      <w:pPr>
        <w:ind w:left="900" w:hanging="420"/>
      </w:pPr>
      <w:rPr>
        <w:rFont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37" w15:restartNumberingAfterBreak="0">
    <w:nsid w:val="46FC7D88"/>
    <w:multiLevelType w:val="hybridMultilevel"/>
    <w:tmpl w:val="5140645A"/>
    <w:lvl w:ilvl="0" w:tplc="3F6EC9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8221344"/>
    <w:multiLevelType w:val="multilevel"/>
    <w:tmpl w:val="4822134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4B646E1F"/>
    <w:multiLevelType w:val="multilevel"/>
    <w:tmpl w:val="EB7A40BC"/>
    <w:lvl w:ilvl="0">
      <w:start w:val="1"/>
      <w:numFmt w:val="decimal"/>
      <w:lvlText w:val="%1)"/>
      <w:lvlJc w:val="left"/>
      <w:pPr>
        <w:ind w:left="900" w:hanging="420"/>
      </w:pPr>
      <w:rPr>
        <w:rFont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40" w15:restartNumberingAfterBreak="0">
    <w:nsid w:val="4C93735D"/>
    <w:multiLevelType w:val="multilevel"/>
    <w:tmpl w:val="4C93735D"/>
    <w:lvl w:ilvl="0">
      <w:start w:val="1"/>
      <w:numFmt w:val="decimal"/>
      <w:lvlText w:val="7.%1"/>
      <w:lvlJc w:val="left"/>
      <w:pPr>
        <w:ind w:left="418" w:hanging="420"/>
      </w:pPr>
      <w:rPr>
        <w:rFonts w:hint="eastAsia"/>
      </w:rPr>
    </w:lvl>
    <w:lvl w:ilvl="1">
      <w:numFmt w:val="bullet"/>
      <w:lvlText w:val="●"/>
      <w:lvlJc w:val="left"/>
      <w:pPr>
        <w:ind w:left="778" w:hanging="360"/>
      </w:pPr>
      <w:rPr>
        <w:rFonts w:ascii="宋体" w:eastAsia="宋体" w:hAnsi="宋体" w:cs="Times New Roman" w:hint="eastAsia"/>
      </w:rPr>
    </w:lvl>
    <w:lvl w:ilvl="2">
      <w:start w:val="1"/>
      <w:numFmt w:val="lowerRoman"/>
      <w:lvlText w:val="%3."/>
      <w:lvlJc w:val="right"/>
      <w:pPr>
        <w:ind w:left="1258" w:hanging="420"/>
      </w:pPr>
    </w:lvl>
    <w:lvl w:ilvl="3">
      <w:start w:val="1"/>
      <w:numFmt w:val="decimal"/>
      <w:lvlText w:val="%4."/>
      <w:lvlJc w:val="left"/>
      <w:pPr>
        <w:ind w:left="1678" w:hanging="420"/>
      </w:pPr>
    </w:lvl>
    <w:lvl w:ilvl="4">
      <w:start w:val="1"/>
      <w:numFmt w:val="lowerLetter"/>
      <w:lvlText w:val="%5)"/>
      <w:lvlJc w:val="left"/>
      <w:pPr>
        <w:ind w:left="2098" w:hanging="420"/>
      </w:pPr>
    </w:lvl>
    <w:lvl w:ilvl="5">
      <w:start w:val="1"/>
      <w:numFmt w:val="lowerRoman"/>
      <w:lvlText w:val="%6."/>
      <w:lvlJc w:val="right"/>
      <w:pPr>
        <w:ind w:left="2518" w:hanging="420"/>
      </w:pPr>
    </w:lvl>
    <w:lvl w:ilvl="6">
      <w:start w:val="1"/>
      <w:numFmt w:val="decimal"/>
      <w:lvlText w:val="%7."/>
      <w:lvlJc w:val="left"/>
      <w:pPr>
        <w:ind w:left="2938" w:hanging="420"/>
      </w:pPr>
    </w:lvl>
    <w:lvl w:ilvl="7">
      <w:start w:val="1"/>
      <w:numFmt w:val="lowerLetter"/>
      <w:lvlText w:val="%8)"/>
      <w:lvlJc w:val="left"/>
      <w:pPr>
        <w:ind w:left="3358" w:hanging="420"/>
      </w:pPr>
    </w:lvl>
    <w:lvl w:ilvl="8">
      <w:start w:val="1"/>
      <w:numFmt w:val="lowerRoman"/>
      <w:lvlText w:val="%9."/>
      <w:lvlJc w:val="right"/>
      <w:pPr>
        <w:ind w:left="3778" w:hanging="420"/>
      </w:pPr>
    </w:lvl>
  </w:abstractNum>
  <w:abstractNum w:abstractNumId="41" w15:restartNumberingAfterBreak="0">
    <w:nsid w:val="4D266668"/>
    <w:multiLevelType w:val="multilevel"/>
    <w:tmpl w:val="4D266668"/>
    <w:lvl w:ilvl="0">
      <w:start w:val="1"/>
      <w:numFmt w:val="decimal"/>
      <w:lvlText w:val="%1"/>
      <w:lvlJc w:val="left"/>
      <w:pPr>
        <w:tabs>
          <w:tab w:val="left" w:pos="330"/>
        </w:tabs>
        <w:ind w:left="330" w:hanging="330"/>
      </w:pPr>
      <w:rPr>
        <w:rFonts w:hint="eastAsia"/>
      </w:rPr>
    </w:lvl>
    <w:lvl w:ilvl="1">
      <w:start w:val="1"/>
      <w:numFmt w:val="decimal"/>
      <w:lvlText w:val="1.%2"/>
      <w:lvlJc w:val="left"/>
      <w:pPr>
        <w:tabs>
          <w:tab w:val="left" w:pos="330"/>
        </w:tabs>
        <w:ind w:left="330" w:hanging="330"/>
      </w:pPr>
      <w:rPr>
        <w:rFonts w:hint="default"/>
      </w:rPr>
    </w:lvl>
    <w:lvl w:ilvl="2">
      <w:start w:val="1"/>
      <w:numFmt w:val="decimal"/>
      <w:lvlText w:val="%1.%2.%3"/>
      <w:lvlJc w:val="left"/>
      <w:pPr>
        <w:tabs>
          <w:tab w:val="left" w:pos="330"/>
        </w:tabs>
        <w:ind w:left="330" w:hanging="330"/>
      </w:pPr>
      <w:rPr>
        <w:rFonts w:hint="eastAsia"/>
      </w:rPr>
    </w:lvl>
    <w:lvl w:ilvl="3">
      <w:start w:val="1"/>
      <w:numFmt w:val="decimal"/>
      <w:lvlText w:val="%1.%2.%3.%4"/>
      <w:lvlJc w:val="left"/>
      <w:pPr>
        <w:tabs>
          <w:tab w:val="left" w:pos="330"/>
        </w:tabs>
        <w:ind w:left="330" w:hanging="330"/>
      </w:pPr>
      <w:rPr>
        <w:rFonts w:hint="eastAsia"/>
      </w:rPr>
    </w:lvl>
    <w:lvl w:ilvl="4">
      <w:start w:val="1"/>
      <w:numFmt w:val="decimal"/>
      <w:lvlText w:val="%1.%2.%3.%4.%5"/>
      <w:lvlJc w:val="left"/>
      <w:pPr>
        <w:tabs>
          <w:tab w:val="left" w:pos="330"/>
        </w:tabs>
        <w:ind w:left="330" w:hanging="330"/>
      </w:pPr>
      <w:rPr>
        <w:rFonts w:hint="eastAsia"/>
      </w:rPr>
    </w:lvl>
    <w:lvl w:ilvl="5">
      <w:start w:val="1"/>
      <w:numFmt w:val="decimal"/>
      <w:lvlText w:val="%1.%2.%3.%4.%5.%6"/>
      <w:lvlJc w:val="left"/>
      <w:pPr>
        <w:tabs>
          <w:tab w:val="left" w:pos="330"/>
        </w:tabs>
        <w:ind w:left="330" w:hanging="330"/>
      </w:pPr>
      <w:rPr>
        <w:rFonts w:hint="eastAsia"/>
      </w:rPr>
    </w:lvl>
    <w:lvl w:ilvl="6">
      <w:start w:val="1"/>
      <w:numFmt w:val="decimal"/>
      <w:lvlText w:val="%1.%2.%3.%4.%5.%6.%7"/>
      <w:lvlJc w:val="left"/>
      <w:pPr>
        <w:tabs>
          <w:tab w:val="left" w:pos="330"/>
        </w:tabs>
        <w:ind w:left="330" w:hanging="330"/>
      </w:pPr>
      <w:rPr>
        <w:rFonts w:hint="eastAsia"/>
      </w:rPr>
    </w:lvl>
    <w:lvl w:ilvl="7">
      <w:start w:val="1"/>
      <w:numFmt w:val="decimal"/>
      <w:lvlText w:val="%1.%2.%3.%4.%5.%6.%7.%8"/>
      <w:lvlJc w:val="left"/>
      <w:pPr>
        <w:tabs>
          <w:tab w:val="left" w:pos="330"/>
        </w:tabs>
        <w:ind w:left="330" w:hanging="330"/>
      </w:pPr>
      <w:rPr>
        <w:rFonts w:hint="eastAsia"/>
      </w:rPr>
    </w:lvl>
    <w:lvl w:ilvl="8">
      <w:start w:val="1"/>
      <w:numFmt w:val="decimal"/>
      <w:lvlText w:val="%1.%2.%3.%4.%5.%6.%7.%8.%9"/>
      <w:lvlJc w:val="left"/>
      <w:pPr>
        <w:tabs>
          <w:tab w:val="left" w:pos="330"/>
        </w:tabs>
        <w:ind w:left="330" w:hanging="330"/>
      </w:pPr>
      <w:rPr>
        <w:rFonts w:hint="eastAsia"/>
      </w:rPr>
    </w:lvl>
  </w:abstractNum>
  <w:abstractNum w:abstractNumId="42" w15:restartNumberingAfterBreak="0">
    <w:nsid w:val="4EF97724"/>
    <w:multiLevelType w:val="hybridMultilevel"/>
    <w:tmpl w:val="522016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AB80AD9"/>
    <w:multiLevelType w:val="multilevel"/>
    <w:tmpl w:val="5AB80AD9"/>
    <w:lvl w:ilvl="0">
      <w:start w:val="1"/>
      <w:numFmt w:val="lowerLetter"/>
      <w:lvlText w:val="%1)"/>
      <w:lvlJc w:val="left"/>
      <w:pPr>
        <w:ind w:left="920" w:hanging="420"/>
      </w:p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44" w15:restartNumberingAfterBreak="0">
    <w:nsid w:val="63435024"/>
    <w:multiLevelType w:val="multilevel"/>
    <w:tmpl w:val="63435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66330CA1"/>
    <w:multiLevelType w:val="multilevel"/>
    <w:tmpl w:val="DCE26C7C"/>
    <w:lvl w:ilvl="0">
      <w:start w:val="1"/>
      <w:numFmt w:val="decimal"/>
      <w:lvlText w:val="%1)"/>
      <w:lvlJc w:val="left"/>
      <w:pPr>
        <w:ind w:left="900" w:hanging="420"/>
      </w:pPr>
      <w:rPr>
        <w:rFont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6" w15:restartNumberingAfterBreak="0">
    <w:nsid w:val="675C74EB"/>
    <w:multiLevelType w:val="multilevel"/>
    <w:tmpl w:val="675C74EB"/>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69F065CF"/>
    <w:multiLevelType w:val="multilevel"/>
    <w:tmpl w:val="C90EA36E"/>
    <w:lvl w:ilvl="0">
      <w:start w:val="1"/>
      <w:numFmt w:val="bullet"/>
      <w:lvlText w:val=""/>
      <w:lvlJc w:val="left"/>
      <w:pPr>
        <w:ind w:left="900" w:hanging="420"/>
      </w:pPr>
      <w:rPr>
        <w:rFonts w:ascii="Wingdings" w:hAnsi="Wingdings" w:hint="default"/>
      </w:rPr>
    </w:lvl>
    <w:lvl w:ilvl="1">
      <w:start w:val="1"/>
      <w:numFmt w:val="decimal"/>
      <w:lvlText w:val="%2)"/>
      <w:lvlJc w:val="left"/>
      <w:pPr>
        <w:ind w:left="1320" w:hanging="420"/>
      </w:pPr>
      <w:rPr>
        <w:rFont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48" w15:restartNumberingAfterBreak="0">
    <w:nsid w:val="6BE802A8"/>
    <w:multiLevelType w:val="multilevel"/>
    <w:tmpl w:val="A956EB66"/>
    <w:lvl w:ilvl="0">
      <w:start w:val="1"/>
      <w:numFmt w:val="decimal"/>
      <w:lvlText w:val="%1)"/>
      <w:lvlJc w:val="left"/>
      <w:pPr>
        <w:ind w:left="420" w:hanging="420"/>
      </w:pPr>
    </w:lvl>
    <w:lvl w:ilvl="1">
      <w:start w:val="1"/>
      <w:numFmt w:val="decimal"/>
      <w:lvlText w:val="%2)"/>
      <w:lvlJc w:val="left"/>
      <w:pPr>
        <w:ind w:left="810" w:hanging="390"/>
      </w:pPr>
      <w:rPr>
        <w:b w:val="0"/>
        <w:bC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F6A7DFC"/>
    <w:multiLevelType w:val="multilevel"/>
    <w:tmpl w:val="6F6A7DFC"/>
    <w:lvl w:ilvl="0">
      <w:start w:val="1"/>
      <w:numFmt w:val="decimal"/>
      <w:lvlText w:val="%1)"/>
      <w:lvlJc w:val="left"/>
      <w:pPr>
        <w:tabs>
          <w:tab w:val="left" w:pos="0"/>
        </w:tabs>
        <w:ind w:left="888" w:hanging="420"/>
      </w:pPr>
    </w:lvl>
    <w:lvl w:ilvl="1">
      <w:start w:val="1"/>
      <w:numFmt w:val="lowerLetter"/>
      <w:lvlText w:val="%2)"/>
      <w:lvlJc w:val="left"/>
      <w:pPr>
        <w:tabs>
          <w:tab w:val="left" w:pos="0"/>
        </w:tabs>
        <w:ind w:left="1308" w:hanging="420"/>
      </w:pPr>
    </w:lvl>
    <w:lvl w:ilvl="2">
      <w:start w:val="1"/>
      <w:numFmt w:val="lowerRoman"/>
      <w:lvlText w:val="%3."/>
      <w:lvlJc w:val="right"/>
      <w:pPr>
        <w:tabs>
          <w:tab w:val="left" w:pos="0"/>
        </w:tabs>
        <w:ind w:left="1728" w:hanging="420"/>
      </w:pPr>
    </w:lvl>
    <w:lvl w:ilvl="3">
      <w:start w:val="1"/>
      <w:numFmt w:val="decimal"/>
      <w:lvlText w:val="%4."/>
      <w:lvlJc w:val="left"/>
      <w:pPr>
        <w:tabs>
          <w:tab w:val="left" w:pos="0"/>
        </w:tabs>
        <w:ind w:left="2148" w:hanging="420"/>
      </w:pPr>
    </w:lvl>
    <w:lvl w:ilvl="4">
      <w:start w:val="1"/>
      <w:numFmt w:val="lowerLetter"/>
      <w:lvlText w:val="%5)"/>
      <w:lvlJc w:val="left"/>
      <w:pPr>
        <w:tabs>
          <w:tab w:val="left" w:pos="0"/>
        </w:tabs>
        <w:ind w:left="2568" w:hanging="420"/>
      </w:pPr>
    </w:lvl>
    <w:lvl w:ilvl="5">
      <w:start w:val="1"/>
      <w:numFmt w:val="lowerRoman"/>
      <w:lvlText w:val="%6."/>
      <w:lvlJc w:val="right"/>
      <w:pPr>
        <w:tabs>
          <w:tab w:val="left" w:pos="0"/>
        </w:tabs>
        <w:ind w:left="2988" w:hanging="420"/>
      </w:pPr>
    </w:lvl>
    <w:lvl w:ilvl="6">
      <w:start w:val="1"/>
      <w:numFmt w:val="decimal"/>
      <w:lvlText w:val="%7."/>
      <w:lvlJc w:val="left"/>
      <w:pPr>
        <w:tabs>
          <w:tab w:val="left" w:pos="0"/>
        </w:tabs>
        <w:ind w:left="3408" w:hanging="420"/>
      </w:pPr>
    </w:lvl>
    <w:lvl w:ilvl="7">
      <w:start w:val="1"/>
      <w:numFmt w:val="lowerLetter"/>
      <w:lvlText w:val="%8)"/>
      <w:lvlJc w:val="left"/>
      <w:pPr>
        <w:tabs>
          <w:tab w:val="left" w:pos="0"/>
        </w:tabs>
        <w:ind w:left="3828" w:hanging="420"/>
      </w:pPr>
    </w:lvl>
    <w:lvl w:ilvl="8">
      <w:start w:val="1"/>
      <w:numFmt w:val="lowerRoman"/>
      <w:lvlText w:val="%9."/>
      <w:lvlJc w:val="right"/>
      <w:pPr>
        <w:tabs>
          <w:tab w:val="left" w:pos="0"/>
        </w:tabs>
        <w:ind w:left="4248" w:hanging="420"/>
      </w:pPr>
    </w:lvl>
  </w:abstractNum>
  <w:abstractNum w:abstractNumId="50" w15:restartNumberingAfterBreak="0">
    <w:nsid w:val="707C10EA"/>
    <w:multiLevelType w:val="multilevel"/>
    <w:tmpl w:val="5BBA6616"/>
    <w:lvl w:ilvl="0">
      <w:start w:val="1"/>
      <w:numFmt w:val="decimal"/>
      <w:lvlText w:val="%1)"/>
      <w:lvlJc w:val="left"/>
      <w:pPr>
        <w:ind w:left="900" w:hanging="420"/>
      </w:pPr>
      <w:rPr>
        <w:rFont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51" w15:restartNumberingAfterBreak="0">
    <w:nsid w:val="710526DF"/>
    <w:multiLevelType w:val="multilevel"/>
    <w:tmpl w:val="710526DF"/>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73AE2A0F"/>
    <w:multiLevelType w:val="multilevel"/>
    <w:tmpl w:val="73AE2A0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15:restartNumberingAfterBreak="0">
    <w:nsid w:val="758B2EB8"/>
    <w:multiLevelType w:val="multilevel"/>
    <w:tmpl w:val="758B2EB8"/>
    <w:lvl w:ilvl="0">
      <w:start w:val="1"/>
      <w:numFmt w:val="decimal"/>
      <w:lvlText w:val="2.%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799B14BF"/>
    <w:multiLevelType w:val="multilevel"/>
    <w:tmpl w:val="799B14BF"/>
    <w:lvl w:ilvl="0">
      <w:start w:val="1"/>
      <w:numFmt w:val="decimal"/>
      <w:lvlText w:val="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7B843E43"/>
    <w:multiLevelType w:val="singleLevel"/>
    <w:tmpl w:val="7B843E43"/>
    <w:lvl w:ilvl="0">
      <w:start w:val="1"/>
      <w:numFmt w:val="decimal"/>
      <w:pStyle w:val="a3"/>
      <w:lvlText w:val="%1."/>
      <w:lvlJc w:val="left"/>
      <w:pPr>
        <w:tabs>
          <w:tab w:val="left" w:pos="482"/>
        </w:tabs>
        <w:ind w:left="482" w:hanging="482"/>
      </w:pPr>
      <w:rPr>
        <w:rFonts w:ascii="Arial" w:hAnsi="Arial" w:cs="Times New Roman" w:hint="default"/>
        <w:b w:val="0"/>
        <w:i w:val="0"/>
        <w:sz w:val="24"/>
        <w:szCs w:val="24"/>
      </w:rPr>
    </w:lvl>
  </w:abstractNum>
  <w:num w:numId="1">
    <w:abstractNumId w:val="1"/>
  </w:num>
  <w:num w:numId="2">
    <w:abstractNumId w:val="17"/>
  </w:num>
  <w:num w:numId="3">
    <w:abstractNumId w:val="0"/>
  </w:num>
  <w:num w:numId="4">
    <w:abstractNumId w:val="9"/>
  </w:num>
  <w:num w:numId="5">
    <w:abstractNumId w:val="4"/>
  </w:num>
  <w:num w:numId="6">
    <w:abstractNumId w:val="12"/>
  </w:num>
  <w:num w:numId="7">
    <w:abstractNumId w:val="51"/>
  </w:num>
  <w:num w:numId="8">
    <w:abstractNumId w:val="19"/>
  </w:num>
  <w:num w:numId="9">
    <w:abstractNumId w:val="29"/>
  </w:num>
  <w:num w:numId="10">
    <w:abstractNumId w:val="8"/>
  </w:num>
  <w:num w:numId="11">
    <w:abstractNumId w:val="38"/>
  </w:num>
  <w:num w:numId="12">
    <w:abstractNumId w:val="24"/>
  </w:num>
  <w:num w:numId="13">
    <w:abstractNumId w:val="43"/>
  </w:num>
  <w:num w:numId="14">
    <w:abstractNumId w:val="6"/>
  </w:num>
  <w:num w:numId="15">
    <w:abstractNumId w:val="10"/>
  </w:num>
  <w:num w:numId="16">
    <w:abstractNumId w:val="41"/>
  </w:num>
  <w:num w:numId="17">
    <w:abstractNumId w:val="53"/>
  </w:num>
  <w:num w:numId="18">
    <w:abstractNumId w:val="22"/>
  </w:num>
  <w:num w:numId="19">
    <w:abstractNumId w:val="28"/>
  </w:num>
  <w:num w:numId="20">
    <w:abstractNumId w:val="46"/>
  </w:num>
  <w:num w:numId="21">
    <w:abstractNumId w:val="25"/>
  </w:num>
  <w:num w:numId="22">
    <w:abstractNumId w:val="40"/>
  </w:num>
  <w:num w:numId="23">
    <w:abstractNumId w:val="3"/>
  </w:num>
  <w:num w:numId="24">
    <w:abstractNumId w:val="54"/>
  </w:num>
  <w:num w:numId="25">
    <w:abstractNumId w:val="7"/>
  </w:num>
  <w:num w:numId="26">
    <w:abstractNumId w:val="5"/>
  </w:num>
  <w:num w:numId="27">
    <w:abstractNumId w:val="20"/>
  </w:num>
  <w:num w:numId="28">
    <w:abstractNumId w:val="49"/>
  </w:num>
  <w:num w:numId="29">
    <w:abstractNumId w:val="13"/>
  </w:num>
  <w:num w:numId="30">
    <w:abstractNumId w:val="11"/>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31"/>
  </w:num>
  <w:num w:numId="34">
    <w:abstractNumId w:val="55"/>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8"/>
  </w:num>
  <w:num w:numId="39">
    <w:abstractNumId w:val="45"/>
  </w:num>
  <w:num w:numId="40">
    <w:abstractNumId w:val="14"/>
  </w:num>
  <w:num w:numId="41">
    <w:abstractNumId w:val="47"/>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0"/>
  </w:num>
  <w:num w:numId="44">
    <w:abstractNumId w:val="30"/>
  </w:num>
  <w:num w:numId="45">
    <w:abstractNumId w:val="15"/>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 w:numId="48">
    <w:abstractNumId w:val="21"/>
  </w:num>
  <w:num w:numId="49">
    <w:abstractNumId w:val="36"/>
  </w:num>
  <w:num w:numId="50">
    <w:abstractNumId w:val="34"/>
  </w:num>
  <w:num w:numId="51">
    <w:abstractNumId w:val="18"/>
  </w:num>
  <w:num w:numId="52">
    <w:abstractNumId w:val="42"/>
  </w:num>
  <w:num w:numId="53">
    <w:abstractNumId w:val="33"/>
  </w:num>
  <w:num w:numId="54">
    <w:abstractNumId w:val="35"/>
  </w:num>
  <w:num w:numId="55">
    <w:abstractNumId w:val="39"/>
  </w:num>
  <w:num w:numId="56">
    <w:abstractNumId w:val="37"/>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赵良胤">
    <w15:presenceInfo w15:providerId="None" w15:userId="赵良胤"/>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GrammaticalErrors/>
  <w:proofState w:spelling="clean" w:grammar="clean"/>
  <w:documentProtection w:edit="forms" w:enforcement="0"/>
  <w:defaultTabStop w:val="5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4D0"/>
    <w:rsid w:val="000004F8"/>
    <w:rsid w:val="00001060"/>
    <w:rsid w:val="00001FFE"/>
    <w:rsid w:val="000042E3"/>
    <w:rsid w:val="00004A02"/>
    <w:rsid w:val="00006E57"/>
    <w:rsid w:val="00007075"/>
    <w:rsid w:val="00010219"/>
    <w:rsid w:val="00011209"/>
    <w:rsid w:val="0001283F"/>
    <w:rsid w:val="00012BDB"/>
    <w:rsid w:val="00012C0B"/>
    <w:rsid w:val="00012D00"/>
    <w:rsid w:val="00012EFB"/>
    <w:rsid w:val="0001307E"/>
    <w:rsid w:val="00013534"/>
    <w:rsid w:val="000158C4"/>
    <w:rsid w:val="000172A7"/>
    <w:rsid w:val="00020291"/>
    <w:rsid w:val="000252B1"/>
    <w:rsid w:val="00030213"/>
    <w:rsid w:val="00030BE0"/>
    <w:rsid w:val="000313AB"/>
    <w:rsid w:val="000337E3"/>
    <w:rsid w:val="00033990"/>
    <w:rsid w:val="0003459E"/>
    <w:rsid w:val="000362FA"/>
    <w:rsid w:val="00036370"/>
    <w:rsid w:val="00037A39"/>
    <w:rsid w:val="000401B8"/>
    <w:rsid w:val="00040BB9"/>
    <w:rsid w:val="00040E38"/>
    <w:rsid w:val="0004331E"/>
    <w:rsid w:val="00043501"/>
    <w:rsid w:val="00043C6A"/>
    <w:rsid w:val="000506CA"/>
    <w:rsid w:val="000520AF"/>
    <w:rsid w:val="00054C82"/>
    <w:rsid w:val="00054F66"/>
    <w:rsid w:val="00055AD3"/>
    <w:rsid w:val="0005784F"/>
    <w:rsid w:val="00060947"/>
    <w:rsid w:val="000609F5"/>
    <w:rsid w:val="00060BD9"/>
    <w:rsid w:val="0006156F"/>
    <w:rsid w:val="0006282B"/>
    <w:rsid w:val="000642A1"/>
    <w:rsid w:val="00065375"/>
    <w:rsid w:val="00066197"/>
    <w:rsid w:val="000664D2"/>
    <w:rsid w:val="000679F1"/>
    <w:rsid w:val="0007229D"/>
    <w:rsid w:val="00073364"/>
    <w:rsid w:val="000760CC"/>
    <w:rsid w:val="0007687E"/>
    <w:rsid w:val="0007780F"/>
    <w:rsid w:val="000817AE"/>
    <w:rsid w:val="0008295C"/>
    <w:rsid w:val="00083350"/>
    <w:rsid w:val="00084171"/>
    <w:rsid w:val="00084CCB"/>
    <w:rsid w:val="0009178F"/>
    <w:rsid w:val="00091ADA"/>
    <w:rsid w:val="0009301E"/>
    <w:rsid w:val="00094414"/>
    <w:rsid w:val="00094DD5"/>
    <w:rsid w:val="00094E0C"/>
    <w:rsid w:val="00094EDF"/>
    <w:rsid w:val="000955D9"/>
    <w:rsid w:val="00096C4F"/>
    <w:rsid w:val="00097DB1"/>
    <w:rsid w:val="000A10B3"/>
    <w:rsid w:val="000A134E"/>
    <w:rsid w:val="000A1DFE"/>
    <w:rsid w:val="000A2062"/>
    <w:rsid w:val="000A2757"/>
    <w:rsid w:val="000A350A"/>
    <w:rsid w:val="000A3655"/>
    <w:rsid w:val="000A5FE4"/>
    <w:rsid w:val="000A74C2"/>
    <w:rsid w:val="000A79D6"/>
    <w:rsid w:val="000B0143"/>
    <w:rsid w:val="000B275D"/>
    <w:rsid w:val="000B287D"/>
    <w:rsid w:val="000B2A60"/>
    <w:rsid w:val="000B3CAE"/>
    <w:rsid w:val="000B3CBE"/>
    <w:rsid w:val="000B78FB"/>
    <w:rsid w:val="000C0F73"/>
    <w:rsid w:val="000C2296"/>
    <w:rsid w:val="000C249E"/>
    <w:rsid w:val="000C4339"/>
    <w:rsid w:val="000C4DE4"/>
    <w:rsid w:val="000C669A"/>
    <w:rsid w:val="000C6C57"/>
    <w:rsid w:val="000D09B9"/>
    <w:rsid w:val="000D0F10"/>
    <w:rsid w:val="000D18C7"/>
    <w:rsid w:val="000D1985"/>
    <w:rsid w:val="000D4796"/>
    <w:rsid w:val="000D4D5E"/>
    <w:rsid w:val="000D5C74"/>
    <w:rsid w:val="000D5C77"/>
    <w:rsid w:val="000D7324"/>
    <w:rsid w:val="000E2733"/>
    <w:rsid w:val="000E2F18"/>
    <w:rsid w:val="000E3CC5"/>
    <w:rsid w:val="000E7141"/>
    <w:rsid w:val="000E7E4F"/>
    <w:rsid w:val="000F043F"/>
    <w:rsid w:val="000F0E28"/>
    <w:rsid w:val="000F1D06"/>
    <w:rsid w:val="000F3127"/>
    <w:rsid w:val="000F3BDE"/>
    <w:rsid w:val="000F4407"/>
    <w:rsid w:val="001002BC"/>
    <w:rsid w:val="001027A0"/>
    <w:rsid w:val="00102AD7"/>
    <w:rsid w:val="00103509"/>
    <w:rsid w:val="00103842"/>
    <w:rsid w:val="00105CFC"/>
    <w:rsid w:val="00111002"/>
    <w:rsid w:val="00114196"/>
    <w:rsid w:val="00114B3B"/>
    <w:rsid w:val="0011636B"/>
    <w:rsid w:val="00122267"/>
    <w:rsid w:val="00122F6E"/>
    <w:rsid w:val="00124368"/>
    <w:rsid w:val="00124EA5"/>
    <w:rsid w:val="001253C8"/>
    <w:rsid w:val="00127B82"/>
    <w:rsid w:val="00131E23"/>
    <w:rsid w:val="00132B2F"/>
    <w:rsid w:val="001337DF"/>
    <w:rsid w:val="00133E9C"/>
    <w:rsid w:val="001346D8"/>
    <w:rsid w:val="00136339"/>
    <w:rsid w:val="0013636E"/>
    <w:rsid w:val="00136CE5"/>
    <w:rsid w:val="00137115"/>
    <w:rsid w:val="00137A2A"/>
    <w:rsid w:val="001403E8"/>
    <w:rsid w:val="00141452"/>
    <w:rsid w:val="0014356D"/>
    <w:rsid w:val="00146316"/>
    <w:rsid w:val="001469A0"/>
    <w:rsid w:val="001476CA"/>
    <w:rsid w:val="001503FB"/>
    <w:rsid w:val="00151A75"/>
    <w:rsid w:val="00151EE5"/>
    <w:rsid w:val="001528C1"/>
    <w:rsid w:val="001532FD"/>
    <w:rsid w:val="00153688"/>
    <w:rsid w:val="001546AE"/>
    <w:rsid w:val="001547FB"/>
    <w:rsid w:val="00154A1C"/>
    <w:rsid w:val="00154A50"/>
    <w:rsid w:val="00154B27"/>
    <w:rsid w:val="00155D2B"/>
    <w:rsid w:val="00157979"/>
    <w:rsid w:val="00160198"/>
    <w:rsid w:val="00160D96"/>
    <w:rsid w:val="00161A0C"/>
    <w:rsid w:val="00162187"/>
    <w:rsid w:val="00165F01"/>
    <w:rsid w:val="00171552"/>
    <w:rsid w:val="00171B73"/>
    <w:rsid w:val="00172A27"/>
    <w:rsid w:val="00174D7A"/>
    <w:rsid w:val="001772D3"/>
    <w:rsid w:val="00177627"/>
    <w:rsid w:val="0018032B"/>
    <w:rsid w:val="00185E94"/>
    <w:rsid w:val="00186225"/>
    <w:rsid w:val="0018790E"/>
    <w:rsid w:val="00190243"/>
    <w:rsid w:val="00190BDE"/>
    <w:rsid w:val="001927B2"/>
    <w:rsid w:val="001932AB"/>
    <w:rsid w:val="001949A2"/>
    <w:rsid w:val="001A0328"/>
    <w:rsid w:val="001A38CB"/>
    <w:rsid w:val="001A42E2"/>
    <w:rsid w:val="001A5281"/>
    <w:rsid w:val="001A561F"/>
    <w:rsid w:val="001B000D"/>
    <w:rsid w:val="001B10B4"/>
    <w:rsid w:val="001B22AE"/>
    <w:rsid w:val="001B370C"/>
    <w:rsid w:val="001B507C"/>
    <w:rsid w:val="001B60B8"/>
    <w:rsid w:val="001B6C85"/>
    <w:rsid w:val="001B6D09"/>
    <w:rsid w:val="001C0449"/>
    <w:rsid w:val="001C09FC"/>
    <w:rsid w:val="001C2368"/>
    <w:rsid w:val="001C36DE"/>
    <w:rsid w:val="001C4D93"/>
    <w:rsid w:val="001D10A9"/>
    <w:rsid w:val="001D653D"/>
    <w:rsid w:val="001D6B02"/>
    <w:rsid w:val="001D79FF"/>
    <w:rsid w:val="001E061E"/>
    <w:rsid w:val="001E06CD"/>
    <w:rsid w:val="001E128C"/>
    <w:rsid w:val="001E179E"/>
    <w:rsid w:val="001E2B8C"/>
    <w:rsid w:val="001E3BD7"/>
    <w:rsid w:val="001E7F2F"/>
    <w:rsid w:val="001F0057"/>
    <w:rsid w:val="001F1A67"/>
    <w:rsid w:val="001F55D5"/>
    <w:rsid w:val="001F599F"/>
    <w:rsid w:val="001F6335"/>
    <w:rsid w:val="001F6C92"/>
    <w:rsid w:val="001F6D19"/>
    <w:rsid w:val="001F763E"/>
    <w:rsid w:val="00200542"/>
    <w:rsid w:val="002034CD"/>
    <w:rsid w:val="002049CD"/>
    <w:rsid w:val="00206D2B"/>
    <w:rsid w:val="00207672"/>
    <w:rsid w:val="00210754"/>
    <w:rsid w:val="00212076"/>
    <w:rsid w:val="00213866"/>
    <w:rsid w:val="002140AD"/>
    <w:rsid w:val="002141F7"/>
    <w:rsid w:val="00215AC8"/>
    <w:rsid w:val="00220591"/>
    <w:rsid w:val="002213E5"/>
    <w:rsid w:val="00221A15"/>
    <w:rsid w:val="00223911"/>
    <w:rsid w:val="00226508"/>
    <w:rsid w:val="00227780"/>
    <w:rsid w:val="00230F25"/>
    <w:rsid w:val="00231BEE"/>
    <w:rsid w:val="00232B44"/>
    <w:rsid w:val="00234145"/>
    <w:rsid w:val="00234AD0"/>
    <w:rsid w:val="00234DAD"/>
    <w:rsid w:val="002353E5"/>
    <w:rsid w:val="00235712"/>
    <w:rsid w:val="00236968"/>
    <w:rsid w:val="00236D29"/>
    <w:rsid w:val="0024012B"/>
    <w:rsid w:val="00240AFF"/>
    <w:rsid w:val="00243BB1"/>
    <w:rsid w:val="00250D67"/>
    <w:rsid w:val="00251251"/>
    <w:rsid w:val="002518B7"/>
    <w:rsid w:val="002537F1"/>
    <w:rsid w:val="0025506A"/>
    <w:rsid w:val="00255DBE"/>
    <w:rsid w:val="00260D7F"/>
    <w:rsid w:val="00261508"/>
    <w:rsid w:val="002618E7"/>
    <w:rsid w:val="002628A5"/>
    <w:rsid w:val="00263714"/>
    <w:rsid w:val="0026458D"/>
    <w:rsid w:val="002672F9"/>
    <w:rsid w:val="0026764D"/>
    <w:rsid w:val="00270272"/>
    <w:rsid w:val="002710AE"/>
    <w:rsid w:val="00271A6B"/>
    <w:rsid w:val="002742F5"/>
    <w:rsid w:val="00274DC4"/>
    <w:rsid w:val="002752D9"/>
    <w:rsid w:val="00276215"/>
    <w:rsid w:val="002775F6"/>
    <w:rsid w:val="00280FFE"/>
    <w:rsid w:val="00281188"/>
    <w:rsid w:val="002816C7"/>
    <w:rsid w:val="00283C20"/>
    <w:rsid w:val="00284CBB"/>
    <w:rsid w:val="00286B88"/>
    <w:rsid w:val="00286FC9"/>
    <w:rsid w:val="00287F91"/>
    <w:rsid w:val="0029156F"/>
    <w:rsid w:val="002919A8"/>
    <w:rsid w:val="002932D8"/>
    <w:rsid w:val="0029416F"/>
    <w:rsid w:val="00294BB2"/>
    <w:rsid w:val="002A1285"/>
    <w:rsid w:val="002A2542"/>
    <w:rsid w:val="002A616C"/>
    <w:rsid w:val="002A7AA0"/>
    <w:rsid w:val="002B08A4"/>
    <w:rsid w:val="002B09EC"/>
    <w:rsid w:val="002B0A6F"/>
    <w:rsid w:val="002B18C3"/>
    <w:rsid w:val="002B22B8"/>
    <w:rsid w:val="002B23EC"/>
    <w:rsid w:val="002B2E74"/>
    <w:rsid w:val="002B3E65"/>
    <w:rsid w:val="002B42F4"/>
    <w:rsid w:val="002B5C7C"/>
    <w:rsid w:val="002B5D22"/>
    <w:rsid w:val="002C0A6D"/>
    <w:rsid w:val="002C1A7C"/>
    <w:rsid w:val="002C3625"/>
    <w:rsid w:val="002D038D"/>
    <w:rsid w:val="002D055C"/>
    <w:rsid w:val="002D1E1E"/>
    <w:rsid w:val="002D22A4"/>
    <w:rsid w:val="002D2DEE"/>
    <w:rsid w:val="002D3294"/>
    <w:rsid w:val="002D3304"/>
    <w:rsid w:val="002D431E"/>
    <w:rsid w:val="002D5C0F"/>
    <w:rsid w:val="002D5F11"/>
    <w:rsid w:val="002E01B3"/>
    <w:rsid w:val="002E032F"/>
    <w:rsid w:val="002E0A9E"/>
    <w:rsid w:val="002E274F"/>
    <w:rsid w:val="002E33E2"/>
    <w:rsid w:val="002E359A"/>
    <w:rsid w:val="002E36AF"/>
    <w:rsid w:val="002E38EB"/>
    <w:rsid w:val="002E5F67"/>
    <w:rsid w:val="002F0340"/>
    <w:rsid w:val="002F1053"/>
    <w:rsid w:val="002F24E0"/>
    <w:rsid w:val="002F346E"/>
    <w:rsid w:val="002F35C8"/>
    <w:rsid w:val="002F4562"/>
    <w:rsid w:val="002F527F"/>
    <w:rsid w:val="002F535E"/>
    <w:rsid w:val="003016A6"/>
    <w:rsid w:val="003028CD"/>
    <w:rsid w:val="0030476C"/>
    <w:rsid w:val="00304D7D"/>
    <w:rsid w:val="00306749"/>
    <w:rsid w:val="003074E3"/>
    <w:rsid w:val="00307989"/>
    <w:rsid w:val="00307B55"/>
    <w:rsid w:val="003114DB"/>
    <w:rsid w:val="00317E53"/>
    <w:rsid w:val="00320297"/>
    <w:rsid w:val="00320C18"/>
    <w:rsid w:val="00323A85"/>
    <w:rsid w:val="003241EC"/>
    <w:rsid w:val="00324A4B"/>
    <w:rsid w:val="00324C3D"/>
    <w:rsid w:val="003267F6"/>
    <w:rsid w:val="003273FC"/>
    <w:rsid w:val="003300DF"/>
    <w:rsid w:val="0033334C"/>
    <w:rsid w:val="003341DE"/>
    <w:rsid w:val="0033626F"/>
    <w:rsid w:val="00336352"/>
    <w:rsid w:val="00336576"/>
    <w:rsid w:val="00336835"/>
    <w:rsid w:val="0033695A"/>
    <w:rsid w:val="00336F84"/>
    <w:rsid w:val="0034265E"/>
    <w:rsid w:val="003427EA"/>
    <w:rsid w:val="0034347D"/>
    <w:rsid w:val="00344C73"/>
    <w:rsid w:val="00344FDA"/>
    <w:rsid w:val="00345DDB"/>
    <w:rsid w:val="003469E4"/>
    <w:rsid w:val="0034794E"/>
    <w:rsid w:val="00353D6C"/>
    <w:rsid w:val="003557E9"/>
    <w:rsid w:val="0035636B"/>
    <w:rsid w:val="00356C3A"/>
    <w:rsid w:val="00356F6A"/>
    <w:rsid w:val="00357A58"/>
    <w:rsid w:val="00360DF4"/>
    <w:rsid w:val="00360EAA"/>
    <w:rsid w:val="0036127B"/>
    <w:rsid w:val="0036188B"/>
    <w:rsid w:val="003623E0"/>
    <w:rsid w:val="00363F0B"/>
    <w:rsid w:val="00365DD9"/>
    <w:rsid w:val="00370FFC"/>
    <w:rsid w:val="003716A4"/>
    <w:rsid w:val="00371E83"/>
    <w:rsid w:val="0037347C"/>
    <w:rsid w:val="00374208"/>
    <w:rsid w:val="0037462E"/>
    <w:rsid w:val="00374E6D"/>
    <w:rsid w:val="00377299"/>
    <w:rsid w:val="00380790"/>
    <w:rsid w:val="0038111A"/>
    <w:rsid w:val="0038145D"/>
    <w:rsid w:val="00381E58"/>
    <w:rsid w:val="00382454"/>
    <w:rsid w:val="003827F1"/>
    <w:rsid w:val="00383A0E"/>
    <w:rsid w:val="003840E3"/>
    <w:rsid w:val="003845EE"/>
    <w:rsid w:val="00384D98"/>
    <w:rsid w:val="003870E3"/>
    <w:rsid w:val="00390C1F"/>
    <w:rsid w:val="00393A08"/>
    <w:rsid w:val="00393F56"/>
    <w:rsid w:val="00396A6C"/>
    <w:rsid w:val="0039726E"/>
    <w:rsid w:val="00397892"/>
    <w:rsid w:val="003A31D8"/>
    <w:rsid w:val="003A33E1"/>
    <w:rsid w:val="003A3784"/>
    <w:rsid w:val="003A409D"/>
    <w:rsid w:val="003A474B"/>
    <w:rsid w:val="003A5331"/>
    <w:rsid w:val="003B1518"/>
    <w:rsid w:val="003B2498"/>
    <w:rsid w:val="003B2DDC"/>
    <w:rsid w:val="003B35F6"/>
    <w:rsid w:val="003B4CDE"/>
    <w:rsid w:val="003B6A41"/>
    <w:rsid w:val="003C1271"/>
    <w:rsid w:val="003C137C"/>
    <w:rsid w:val="003C1985"/>
    <w:rsid w:val="003C221B"/>
    <w:rsid w:val="003C3E42"/>
    <w:rsid w:val="003C5A47"/>
    <w:rsid w:val="003C704A"/>
    <w:rsid w:val="003D1FFE"/>
    <w:rsid w:val="003D218E"/>
    <w:rsid w:val="003D411A"/>
    <w:rsid w:val="003D467A"/>
    <w:rsid w:val="003D68EC"/>
    <w:rsid w:val="003E0C4A"/>
    <w:rsid w:val="003E15E0"/>
    <w:rsid w:val="003E176A"/>
    <w:rsid w:val="003E20B9"/>
    <w:rsid w:val="003E2EFF"/>
    <w:rsid w:val="003E3D54"/>
    <w:rsid w:val="003E585B"/>
    <w:rsid w:val="003F0567"/>
    <w:rsid w:val="003F093F"/>
    <w:rsid w:val="003F0A9D"/>
    <w:rsid w:val="003F0D48"/>
    <w:rsid w:val="003F1BA2"/>
    <w:rsid w:val="003F1EAD"/>
    <w:rsid w:val="003F235D"/>
    <w:rsid w:val="003F440A"/>
    <w:rsid w:val="003F4FFD"/>
    <w:rsid w:val="003F5A77"/>
    <w:rsid w:val="003F61AE"/>
    <w:rsid w:val="003F67CB"/>
    <w:rsid w:val="003F70E2"/>
    <w:rsid w:val="003F7A29"/>
    <w:rsid w:val="003F7D7F"/>
    <w:rsid w:val="004000B3"/>
    <w:rsid w:val="00401B05"/>
    <w:rsid w:val="00402BD6"/>
    <w:rsid w:val="00405D17"/>
    <w:rsid w:val="00411A2B"/>
    <w:rsid w:val="004137C0"/>
    <w:rsid w:val="00415F23"/>
    <w:rsid w:val="00416FF3"/>
    <w:rsid w:val="00417BE4"/>
    <w:rsid w:val="00420424"/>
    <w:rsid w:val="004213D1"/>
    <w:rsid w:val="00422E40"/>
    <w:rsid w:val="00425405"/>
    <w:rsid w:val="004269C4"/>
    <w:rsid w:val="0042767D"/>
    <w:rsid w:val="00427DE5"/>
    <w:rsid w:val="00430CC8"/>
    <w:rsid w:val="00432C20"/>
    <w:rsid w:val="004335F4"/>
    <w:rsid w:val="00435FC9"/>
    <w:rsid w:val="00436895"/>
    <w:rsid w:val="00437950"/>
    <w:rsid w:val="00442493"/>
    <w:rsid w:val="00442AED"/>
    <w:rsid w:val="004459C0"/>
    <w:rsid w:val="00446F40"/>
    <w:rsid w:val="004472E8"/>
    <w:rsid w:val="00450719"/>
    <w:rsid w:val="00451FD6"/>
    <w:rsid w:val="00453E26"/>
    <w:rsid w:val="00457A26"/>
    <w:rsid w:val="00457DB6"/>
    <w:rsid w:val="00460CDB"/>
    <w:rsid w:val="004616F1"/>
    <w:rsid w:val="00461D80"/>
    <w:rsid w:val="004633EE"/>
    <w:rsid w:val="00464664"/>
    <w:rsid w:val="00464AC3"/>
    <w:rsid w:val="00465EB8"/>
    <w:rsid w:val="00471BC9"/>
    <w:rsid w:val="00474F09"/>
    <w:rsid w:val="00474F3D"/>
    <w:rsid w:val="00475025"/>
    <w:rsid w:val="00476242"/>
    <w:rsid w:val="004764A9"/>
    <w:rsid w:val="00476DDB"/>
    <w:rsid w:val="00477024"/>
    <w:rsid w:val="00482ABD"/>
    <w:rsid w:val="00483D1B"/>
    <w:rsid w:val="004840DA"/>
    <w:rsid w:val="004906D6"/>
    <w:rsid w:val="004939CE"/>
    <w:rsid w:val="00494DD4"/>
    <w:rsid w:val="00495808"/>
    <w:rsid w:val="004964D9"/>
    <w:rsid w:val="00497585"/>
    <w:rsid w:val="004A1998"/>
    <w:rsid w:val="004A2822"/>
    <w:rsid w:val="004A39FD"/>
    <w:rsid w:val="004B12B9"/>
    <w:rsid w:val="004B186F"/>
    <w:rsid w:val="004B1E48"/>
    <w:rsid w:val="004B2C85"/>
    <w:rsid w:val="004B2D33"/>
    <w:rsid w:val="004B3CC3"/>
    <w:rsid w:val="004B3E3A"/>
    <w:rsid w:val="004B51D6"/>
    <w:rsid w:val="004B581A"/>
    <w:rsid w:val="004B6104"/>
    <w:rsid w:val="004C0F5C"/>
    <w:rsid w:val="004C61F8"/>
    <w:rsid w:val="004C7622"/>
    <w:rsid w:val="004C77BC"/>
    <w:rsid w:val="004D216E"/>
    <w:rsid w:val="004D380B"/>
    <w:rsid w:val="004D46F8"/>
    <w:rsid w:val="004D57A1"/>
    <w:rsid w:val="004D5807"/>
    <w:rsid w:val="004D5D73"/>
    <w:rsid w:val="004E2790"/>
    <w:rsid w:val="004E27AE"/>
    <w:rsid w:val="004E3B7B"/>
    <w:rsid w:val="004E5A66"/>
    <w:rsid w:val="004E5DB3"/>
    <w:rsid w:val="004F022D"/>
    <w:rsid w:val="004F2159"/>
    <w:rsid w:val="004F339E"/>
    <w:rsid w:val="004F354C"/>
    <w:rsid w:val="004F4223"/>
    <w:rsid w:val="004F4915"/>
    <w:rsid w:val="004F5641"/>
    <w:rsid w:val="004F58E7"/>
    <w:rsid w:val="004F7E9F"/>
    <w:rsid w:val="00500BD4"/>
    <w:rsid w:val="00501297"/>
    <w:rsid w:val="005026A2"/>
    <w:rsid w:val="005028E9"/>
    <w:rsid w:val="005029EE"/>
    <w:rsid w:val="005032BF"/>
    <w:rsid w:val="00503824"/>
    <w:rsid w:val="005041D0"/>
    <w:rsid w:val="00504FF4"/>
    <w:rsid w:val="005059A3"/>
    <w:rsid w:val="00506162"/>
    <w:rsid w:val="00512117"/>
    <w:rsid w:val="0051220A"/>
    <w:rsid w:val="00512C29"/>
    <w:rsid w:val="00512D3F"/>
    <w:rsid w:val="00513CF6"/>
    <w:rsid w:val="00514108"/>
    <w:rsid w:val="00523351"/>
    <w:rsid w:val="00524420"/>
    <w:rsid w:val="0052484E"/>
    <w:rsid w:val="00524C50"/>
    <w:rsid w:val="005266D9"/>
    <w:rsid w:val="00526BC5"/>
    <w:rsid w:val="005273C7"/>
    <w:rsid w:val="00527A88"/>
    <w:rsid w:val="00527DE7"/>
    <w:rsid w:val="0053014D"/>
    <w:rsid w:val="00530CB7"/>
    <w:rsid w:val="00531493"/>
    <w:rsid w:val="005314B7"/>
    <w:rsid w:val="00535A06"/>
    <w:rsid w:val="005371C2"/>
    <w:rsid w:val="0054022D"/>
    <w:rsid w:val="005408DA"/>
    <w:rsid w:val="0054152F"/>
    <w:rsid w:val="00544A78"/>
    <w:rsid w:val="0054515B"/>
    <w:rsid w:val="005501BC"/>
    <w:rsid w:val="005529B7"/>
    <w:rsid w:val="00552F45"/>
    <w:rsid w:val="00553125"/>
    <w:rsid w:val="00555009"/>
    <w:rsid w:val="005557BC"/>
    <w:rsid w:val="00560A47"/>
    <w:rsid w:val="00562F05"/>
    <w:rsid w:val="0056446B"/>
    <w:rsid w:val="00565FC0"/>
    <w:rsid w:val="005665FE"/>
    <w:rsid w:val="00570D1A"/>
    <w:rsid w:val="00571B30"/>
    <w:rsid w:val="00571EF9"/>
    <w:rsid w:val="00573D9A"/>
    <w:rsid w:val="00573FCD"/>
    <w:rsid w:val="00577B46"/>
    <w:rsid w:val="00577F01"/>
    <w:rsid w:val="00582F46"/>
    <w:rsid w:val="00584807"/>
    <w:rsid w:val="0058521E"/>
    <w:rsid w:val="00585B80"/>
    <w:rsid w:val="00585DF9"/>
    <w:rsid w:val="00585E94"/>
    <w:rsid w:val="00586D9B"/>
    <w:rsid w:val="00587097"/>
    <w:rsid w:val="005878F3"/>
    <w:rsid w:val="00587F37"/>
    <w:rsid w:val="0059374C"/>
    <w:rsid w:val="005951FE"/>
    <w:rsid w:val="00595900"/>
    <w:rsid w:val="005969EF"/>
    <w:rsid w:val="005A0F39"/>
    <w:rsid w:val="005A1326"/>
    <w:rsid w:val="005A1A7D"/>
    <w:rsid w:val="005A27E7"/>
    <w:rsid w:val="005A4610"/>
    <w:rsid w:val="005A4868"/>
    <w:rsid w:val="005A4EC7"/>
    <w:rsid w:val="005A657C"/>
    <w:rsid w:val="005B280C"/>
    <w:rsid w:val="005B30F1"/>
    <w:rsid w:val="005B4AA4"/>
    <w:rsid w:val="005B50B1"/>
    <w:rsid w:val="005B6F8B"/>
    <w:rsid w:val="005B78A5"/>
    <w:rsid w:val="005B7EF1"/>
    <w:rsid w:val="005C1A36"/>
    <w:rsid w:val="005C262E"/>
    <w:rsid w:val="005C4C44"/>
    <w:rsid w:val="005C5045"/>
    <w:rsid w:val="005D0832"/>
    <w:rsid w:val="005D3361"/>
    <w:rsid w:val="005D3BCF"/>
    <w:rsid w:val="005D4692"/>
    <w:rsid w:val="005D590E"/>
    <w:rsid w:val="005E0145"/>
    <w:rsid w:val="005E2DF6"/>
    <w:rsid w:val="005E47E6"/>
    <w:rsid w:val="005E69D7"/>
    <w:rsid w:val="005E6F48"/>
    <w:rsid w:val="005F0335"/>
    <w:rsid w:val="005F1AB4"/>
    <w:rsid w:val="005F2AA8"/>
    <w:rsid w:val="005F3360"/>
    <w:rsid w:val="005F3802"/>
    <w:rsid w:val="005F3C54"/>
    <w:rsid w:val="005F5299"/>
    <w:rsid w:val="005F5B1D"/>
    <w:rsid w:val="005F6EAC"/>
    <w:rsid w:val="005F776C"/>
    <w:rsid w:val="005F7799"/>
    <w:rsid w:val="006003C5"/>
    <w:rsid w:val="00600402"/>
    <w:rsid w:val="006008E7"/>
    <w:rsid w:val="006045EC"/>
    <w:rsid w:val="00605F9A"/>
    <w:rsid w:val="006063E6"/>
    <w:rsid w:val="006100D1"/>
    <w:rsid w:val="00612173"/>
    <w:rsid w:val="00612849"/>
    <w:rsid w:val="00612E85"/>
    <w:rsid w:val="00613621"/>
    <w:rsid w:val="00614A2E"/>
    <w:rsid w:val="006161A3"/>
    <w:rsid w:val="00617CDC"/>
    <w:rsid w:val="00622438"/>
    <w:rsid w:val="00623B67"/>
    <w:rsid w:val="00625726"/>
    <w:rsid w:val="00625783"/>
    <w:rsid w:val="00625AD0"/>
    <w:rsid w:val="0062645A"/>
    <w:rsid w:val="00630328"/>
    <w:rsid w:val="006308DD"/>
    <w:rsid w:val="006324CE"/>
    <w:rsid w:val="00632A60"/>
    <w:rsid w:val="00632DB0"/>
    <w:rsid w:val="0063302E"/>
    <w:rsid w:val="0063379E"/>
    <w:rsid w:val="0063391B"/>
    <w:rsid w:val="006358CA"/>
    <w:rsid w:val="00637714"/>
    <w:rsid w:val="00640AD8"/>
    <w:rsid w:val="0064221F"/>
    <w:rsid w:val="006431FF"/>
    <w:rsid w:val="00644A54"/>
    <w:rsid w:val="00645048"/>
    <w:rsid w:val="00645DA1"/>
    <w:rsid w:val="00645E46"/>
    <w:rsid w:val="0064776B"/>
    <w:rsid w:val="00647DBA"/>
    <w:rsid w:val="00652231"/>
    <w:rsid w:val="00652716"/>
    <w:rsid w:val="00653330"/>
    <w:rsid w:val="00654009"/>
    <w:rsid w:val="00656236"/>
    <w:rsid w:val="00660096"/>
    <w:rsid w:val="00661703"/>
    <w:rsid w:val="00663DDD"/>
    <w:rsid w:val="00663EED"/>
    <w:rsid w:val="00664479"/>
    <w:rsid w:val="00664E0B"/>
    <w:rsid w:val="00667921"/>
    <w:rsid w:val="00671937"/>
    <w:rsid w:val="00673FAE"/>
    <w:rsid w:val="00674077"/>
    <w:rsid w:val="00674B93"/>
    <w:rsid w:val="00675EBC"/>
    <w:rsid w:val="00675EC1"/>
    <w:rsid w:val="00676267"/>
    <w:rsid w:val="00676DD5"/>
    <w:rsid w:val="00677287"/>
    <w:rsid w:val="00680D64"/>
    <w:rsid w:val="00683373"/>
    <w:rsid w:val="0068432C"/>
    <w:rsid w:val="00684727"/>
    <w:rsid w:val="006850E7"/>
    <w:rsid w:val="006862B9"/>
    <w:rsid w:val="0068768D"/>
    <w:rsid w:val="00692B5B"/>
    <w:rsid w:val="006931B1"/>
    <w:rsid w:val="006949C3"/>
    <w:rsid w:val="00696FAC"/>
    <w:rsid w:val="00697092"/>
    <w:rsid w:val="0069784B"/>
    <w:rsid w:val="00697E17"/>
    <w:rsid w:val="006A1088"/>
    <w:rsid w:val="006A108E"/>
    <w:rsid w:val="006A2040"/>
    <w:rsid w:val="006A3C8E"/>
    <w:rsid w:val="006A57EA"/>
    <w:rsid w:val="006A6076"/>
    <w:rsid w:val="006B099F"/>
    <w:rsid w:val="006B210C"/>
    <w:rsid w:val="006B26AC"/>
    <w:rsid w:val="006B282E"/>
    <w:rsid w:val="006B35E5"/>
    <w:rsid w:val="006B4F45"/>
    <w:rsid w:val="006B5536"/>
    <w:rsid w:val="006B7202"/>
    <w:rsid w:val="006B7DD1"/>
    <w:rsid w:val="006C0E2C"/>
    <w:rsid w:val="006C0E9D"/>
    <w:rsid w:val="006C2264"/>
    <w:rsid w:val="006C3669"/>
    <w:rsid w:val="006C3D56"/>
    <w:rsid w:val="006C4060"/>
    <w:rsid w:val="006C4AE4"/>
    <w:rsid w:val="006C72E9"/>
    <w:rsid w:val="006D2784"/>
    <w:rsid w:val="006D39B8"/>
    <w:rsid w:val="006D53DC"/>
    <w:rsid w:val="006D639C"/>
    <w:rsid w:val="006D78B5"/>
    <w:rsid w:val="006E5F8A"/>
    <w:rsid w:val="006E7742"/>
    <w:rsid w:val="006F07E3"/>
    <w:rsid w:val="006F2303"/>
    <w:rsid w:val="006F2CCA"/>
    <w:rsid w:val="006F2E5C"/>
    <w:rsid w:val="006F3104"/>
    <w:rsid w:val="006F4D3B"/>
    <w:rsid w:val="006F5569"/>
    <w:rsid w:val="006F57C1"/>
    <w:rsid w:val="006F7735"/>
    <w:rsid w:val="006F7CF6"/>
    <w:rsid w:val="00700997"/>
    <w:rsid w:val="00700D12"/>
    <w:rsid w:val="007018A1"/>
    <w:rsid w:val="00702A8E"/>
    <w:rsid w:val="00710032"/>
    <w:rsid w:val="007118ED"/>
    <w:rsid w:val="00714316"/>
    <w:rsid w:val="00714D0C"/>
    <w:rsid w:val="00715D36"/>
    <w:rsid w:val="00715F25"/>
    <w:rsid w:val="00716A0E"/>
    <w:rsid w:val="00717830"/>
    <w:rsid w:val="00720E78"/>
    <w:rsid w:val="007217C7"/>
    <w:rsid w:val="00721BFF"/>
    <w:rsid w:val="00723705"/>
    <w:rsid w:val="00725D35"/>
    <w:rsid w:val="00725E22"/>
    <w:rsid w:val="00726EBB"/>
    <w:rsid w:val="00727BC0"/>
    <w:rsid w:val="00730366"/>
    <w:rsid w:val="007317AB"/>
    <w:rsid w:val="00731868"/>
    <w:rsid w:val="00731DB4"/>
    <w:rsid w:val="00735A7B"/>
    <w:rsid w:val="007363AE"/>
    <w:rsid w:val="00737BA9"/>
    <w:rsid w:val="00740973"/>
    <w:rsid w:val="007410A1"/>
    <w:rsid w:val="007448ED"/>
    <w:rsid w:val="00746EE1"/>
    <w:rsid w:val="0075098A"/>
    <w:rsid w:val="00751505"/>
    <w:rsid w:val="007524A9"/>
    <w:rsid w:val="007524FE"/>
    <w:rsid w:val="00753E29"/>
    <w:rsid w:val="0075556C"/>
    <w:rsid w:val="007557F7"/>
    <w:rsid w:val="00755D47"/>
    <w:rsid w:val="00756C51"/>
    <w:rsid w:val="007571FC"/>
    <w:rsid w:val="007574A2"/>
    <w:rsid w:val="007608FB"/>
    <w:rsid w:val="00761852"/>
    <w:rsid w:val="00762AAF"/>
    <w:rsid w:val="00762E63"/>
    <w:rsid w:val="00763583"/>
    <w:rsid w:val="0076421E"/>
    <w:rsid w:val="007671AD"/>
    <w:rsid w:val="0077522C"/>
    <w:rsid w:val="007755C5"/>
    <w:rsid w:val="00775864"/>
    <w:rsid w:val="00775BC4"/>
    <w:rsid w:val="00776FF1"/>
    <w:rsid w:val="007813B6"/>
    <w:rsid w:val="00781905"/>
    <w:rsid w:val="0078427F"/>
    <w:rsid w:val="007845A6"/>
    <w:rsid w:val="00784C2E"/>
    <w:rsid w:val="007867CA"/>
    <w:rsid w:val="0078683F"/>
    <w:rsid w:val="00786EA2"/>
    <w:rsid w:val="00787FB8"/>
    <w:rsid w:val="007905A3"/>
    <w:rsid w:val="00792475"/>
    <w:rsid w:val="00792FC8"/>
    <w:rsid w:val="00795401"/>
    <w:rsid w:val="00797A08"/>
    <w:rsid w:val="00797A83"/>
    <w:rsid w:val="007A0738"/>
    <w:rsid w:val="007A2118"/>
    <w:rsid w:val="007A42E7"/>
    <w:rsid w:val="007A464D"/>
    <w:rsid w:val="007A479A"/>
    <w:rsid w:val="007A683D"/>
    <w:rsid w:val="007A6AA0"/>
    <w:rsid w:val="007B1811"/>
    <w:rsid w:val="007B32C9"/>
    <w:rsid w:val="007B5F1D"/>
    <w:rsid w:val="007B6D4F"/>
    <w:rsid w:val="007C0513"/>
    <w:rsid w:val="007C0BD6"/>
    <w:rsid w:val="007C0D5B"/>
    <w:rsid w:val="007C1788"/>
    <w:rsid w:val="007C2A82"/>
    <w:rsid w:val="007C2C31"/>
    <w:rsid w:val="007C34DF"/>
    <w:rsid w:val="007C384F"/>
    <w:rsid w:val="007C52D1"/>
    <w:rsid w:val="007C5778"/>
    <w:rsid w:val="007D0AE4"/>
    <w:rsid w:val="007D22E4"/>
    <w:rsid w:val="007D4300"/>
    <w:rsid w:val="007D44F8"/>
    <w:rsid w:val="007D49D9"/>
    <w:rsid w:val="007D521D"/>
    <w:rsid w:val="007D5B26"/>
    <w:rsid w:val="007D66FA"/>
    <w:rsid w:val="007E1537"/>
    <w:rsid w:val="007E1BA1"/>
    <w:rsid w:val="007E421A"/>
    <w:rsid w:val="007E5CCA"/>
    <w:rsid w:val="007E6427"/>
    <w:rsid w:val="007E64A9"/>
    <w:rsid w:val="007E6953"/>
    <w:rsid w:val="007E759A"/>
    <w:rsid w:val="007E7E8D"/>
    <w:rsid w:val="007E7EA3"/>
    <w:rsid w:val="007F2615"/>
    <w:rsid w:val="007F2F38"/>
    <w:rsid w:val="007F3146"/>
    <w:rsid w:val="007F6B32"/>
    <w:rsid w:val="007F7CE1"/>
    <w:rsid w:val="00800E94"/>
    <w:rsid w:val="00801A3A"/>
    <w:rsid w:val="00801E51"/>
    <w:rsid w:val="00802F06"/>
    <w:rsid w:val="0080337F"/>
    <w:rsid w:val="008078B6"/>
    <w:rsid w:val="00807EE6"/>
    <w:rsid w:val="0081178E"/>
    <w:rsid w:val="0081271A"/>
    <w:rsid w:val="00812D42"/>
    <w:rsid w:val="00813CE0"/>
    <w:rsid w:val="00815556"/>
    <w:rsid w:val="00817047"/>
    <w:rsid w:val="00820E1D"/>
    <w:rsid w:val="008216E2"/>
    <w:rsid w:val="008217F3"/>
    <w:rsid w:val="0082266E"/>
    <w:rsid w:val="00822BB9"/>
    <w:rsid w:val="00825BAD"/>
    <w:rsid w:val="00826519"/>
    <w:rsid w:val="008300A4"/>
    <w:rsid w:val="008337C7"/>
    <w:rsid w:val="00834326"/>
    <w:rsid w:val="008346C7"/>
    <w:rsid w:val="0083535E"/>
    <w:rsid w:val="0083782B"/>
    <w:rsid w:val="008378AB"/>
    <w:rsid w:val="00837CD6"/>
    <w:rsid w:val="00840ECE"/>
    <w:rsid w:val="0084285C"/>
    <w:rsid w:val="00842C89"/>
    <w:rsid w:val="00843134"/>
    <w:rsid w:val="0084319D"/>
    <w:rsid w:val="008439AB"/>
    <w:rsid w:val="00845417"/>
    <w:rsid w:val="008456AE"/>
    <w:rsid w:val="00845EDD"/>
    <w:rsid w:val="008475A9"/>
    <w:rsid w:val="00847AF9"/>
    <w:rsid w:val="00847D7A"/>
    <w:rsid w:val="00853CE1"/>
    <w:rsid w:val="00854458"/>
    <w:rsid w:val="00856D0E"/>
    <w:rsid w:val="00860B04"/>
    <w:rsid w:val="0086177A"/>
    <w:rsid w:val="00861A64"/>
    <w:rsid w:val="00862698"/>
    <w:rsid w:val="00863597"/>
    <w:rsid w:val="0086557C"/>
    <w:rsid w:val="00866E56"/>
    <w:rsid w:val="008673DF"/>
    <w:rsid w:val="008719B7"/>
    <w:rsid w:val="008735ED"/>
    <w:rsid w:val="00873B83"/>
    <w:rsid w:val="008741CD"/>
    <w:rsid w:val="00874986"/>
    <w:rsid w:val="008752F8"/>
    <w:rsid w:val="008769B6"/>
    <w:rsid w:val="00876ABA"/>
    <w:rsid w:val="008774D6"/>
    <w:rsid w:val="00877775"/>
    <w:rsid w:val="0088042B"/>
    <w:rsid w:val="008819C5"/>
    <w:rsid w:val="00884091"/>
    <w:rsid w:val="008867A1"/>
    <w:rsid w:val="00887EBD"/>
    <w:rsid w:val="00890391"/>
    <w:rsid w:val="008916AD"/>
    <w:rsid w:val="00891FED"/>
    <w:rsid w:val="008924F5"/>
    <w:rsid w:val="00892557"/>
    <w:rsid w:val="008929FC"/>
    <w:rsid w:val="00893DB0"/>
    <w:rsid w:val="00893E9B"/>
    <w:rsid w:val="0089437F"/>
    <w:rsid w:val="008A2081"/>
    <w:rsid w:val="008A4A80"/>
    <w:rsid w:val="008A5882"/>
    <w:rsid w:val="008B230F"/>
    <w:rsid w:val="008B291E"/>
    <w:rsid w:val="008B431A"/>
    <w:rsid w:val="008B4A36"/>
    <w:rsid w:val="008B7609"/>
    <w:rsid w:val="008C1B73"/>
    <w:rsid w:val="008C276D"/>
    <w:rsid w:val="008C414B"/>
    <w:rsid w:val="008C4E66"/>
    <w:rsid w:val="008C5660"/>
    <w:rsid w:val="008C5EC3"/>
    <w:rsid w:val="008D3477"/>
    <w:rsid w:val="008D4CC2"/>
    <w:rsid w:val="008D5A7A"/>
    <w:rsid w:val="008D6D2E"/>
    <w:rsid w:val="008E0C0E"/>
    <w:rsid w:val="008E0F19"/>
    <w:rsid w:val="008E32B8"/>
    <w:rsid w:val="008E5A59"/>
    <w:rsid w:val="008E5E06"/>
    <w:rsid w:val="008F034A"/>
    <w:rsid w:val="008F1C0E"/>
    <w:rsid w:val="008F2268"/>
    <w:rsid w:val="008F358B"/>
    <w:rsid w:val="008F377E"/>
    <w:rsid w:val="008F3ED0"/>
    <w:rsid w:val="008F42B8"/>
    <w:rsid w:val="008F522E"/>
    <w:rsid w:val="00904E63"/>
    <w:rsid w:val="00905898"/>
    <w:rsid w:val="0090645E"/>
    <w:rsid w:val="0091086D"/>
    <w:rsid w:val="00912583"/>
    <w:rsid w:val="009135A4"/>
    <w:rsid w:val="0091467B"/>
    <w:rsid w:val="009148C2"/>
    <w:rsid w:val="0091631A"/>
    <w:rsid w:val="009207A1"/>
    <w:rsid w:val="009219DE"/>
    <w:rsid w:val="00923DD7"/>
    <w:rsid w:val="00924BE9"/>
    <w:rsid w:val="00933064"/>
    <w:rsid w:val="00933509"/>
    <w:rsid w:val="00933EAE"/>
    <w:rsid w:val="009347C0"/>
    <w:rsid w:val="0093550C"/>
    <w:rsid w:val="00936046"/>
    <w:rsid w:val="00940635"/>
    <w:rsid w:val="00940F1A"/>
    <w:rsid w:val="00943678"/>
    <w:rsid w:val="00946236"/>
    <w:rsid w:val="009503E1"/>
    <w:rsid w:val="009504F3"/>
    <w:rsid w:val="009506DB"/>
    <w:rsid w:val="00952268"/>
    <w:rsid w:val="00953C2C"/>
    <w:rsid w:val="00955582"/>
    <w:rsid w:val="00956BDE"/>
    <w:rsid w:val="00957AC7"/>
    <w:rsid w:val="0096195B"/>
    <w:rsid w:val="0096263E"/>
    <w:rsid w:val="0096271F"/>
    <w:rsid w:val="00963FD4"/>
    <w:rsid w:val="00964BDD"/>
    <w:rsid w:val="00967622"/>
    <w:rsid w:val="00970176"/>
    <w:rsid w:val="00972B20"/>
    <w:rsid w:val="00972D19"/>
    <w:rsid w:val="00972D43"/>
    <w:rsid w:val="00977C6D"/>
    <w:rsid w:val="00980BE5"/>
    <w:rsid w:val="00981269"/>
    <w:rsid w:val="00981C81"/>
    <w:rsid w:val="00981DB9"/>
    <w:rsid w:val="009837BA"/>
    <w:rsid w:val="00985E4C"/>
    <w:rsid w:val="009865F9"/>
    <w:rsid w:val="00987A7B"/>
    <w:rsid w:val="00991525"/>
    <w:rsid w:val="00991864"/>
    <w:rsid w:val="009949FA"/>
    <w:rsid w:val="009951FF"/>
    <w:rsid w:val="009A03BE"/>
    <w:rsid w:val="009A0CB8"/>
    <w:rsid w:val="009A27FB"/>
    <w:rsid w:val="009A6858"/>
    <w:rsid w:val="009A7297"/>
    <w:rsid w:val="009B088C"/>
    <w:rsid w:val="009B19B5"/>
    <w:rsid w:val="009B1AA1"/>
    <w:rsid w:val="009B20A2"/>
    <w:rsid w:val="009B2D1E"/>
    <w:rsid w:val="009B4959"/>
    <w:rsid w:val="009B5326"/>
    <w:rsid w:val="009B5E52"/>
    <w:rsid w:val="009B69AB"/>
    <w:rsid w:val="009B6ADD"/>
    <w:rsid w:val="009C1BE2"/>
    <w:rsid w:val="009C2594"/>
    <w:rsid w:val="009C2B9D"/>
    <w:rsid w:val="009C375D"/>
    <w:rsid w:val="009C577F"/>
    <w:rsid w:val="009C59E1"/>
    <w:rsid w:val="009C7763"/>
    <w:rsid w:val="009D1574"/>
    <w:rsid w:val="009D2BAC"/>
    <w:rsid w:val="009D3C81"/>
    <w:rsid w:val="009D782B"/>
    <w:rsid w:val="009E05A0"/>
    <w:rsid w:val="009E0976"/>
    <w:rsid w:val="009E179D"/>
    <w:rsid w:val="009E230E"/>
    <w:rsid w:val="009E2E2C"/>
    <w:rsid w:val="009E429F"/>
    <w:rsid w:val="009E5DAD"/>
    <w:rsid w:val="009E63BF"/>
    <w:rsid w:val="009F0355"/>
    <w:rsid w:val="009F2256"/>
    <w:rsid w:val="009F245E"/>
    <w:rsid w:val="009F2DCB"/>
    <w:rsid w:val="009F6661"/>
    <w:rsid w:val="009F691B"/>
    <w:rsid w:val="00A02C0B"/>
    <w:rsid w:val="00A038EA"/>
    <w:rsid w:val="00A03CF3"/>
    <w:rsid w:val="00A0410C"/>
    <w:rsid w:val="00A06816"/>
    <w:rsid w:val="00A10294"/>
    <w:rsid w:val="00A105E7"/>
    <w:rsid w:val="00A12ACC"/>
    <w:rsid w:val="00A13079"/>
    <w:rsid w:val="00A13222"/>
    <w:rsid w:val="00A13680"/>
    <w:rsid w:val="00A17CC9"/>
    <w:rsid w:val="00A21176"/>
    <w:rsid w:val="00A21D02"/>
    <w:rsid w:val="00A22F83"/>
    <w:rsid w:val="00A26087"/>
    <w:rsid w:val="00A35405"/>
    <w:rsid w:val="00A354C4"/>
    <w:rsid w:val="00A37194"/>
    <w:rsid w:val="00A40DDD"/>
    <w:rsid w:val="00A41375"/>
    <w:rsid w:val="00A4279D"/>
    <w:rsid w:val="00A45762"/>
    <w:rsid w:val="00A47A83"/>
    <w:rsid w:val="00A50ECB"/>
    <w:rsid w:val="00A50FD0"/>
    <w:rsid w:val="00A522E1"/>
    <w:rsid w:val="00A52892"/>
    <w:rsid w:val="00A542D9"/>
    <w:rsid w:val="00A5482E"/>
    <w:rsid w:val="00A56D7E"/>
    <w:rsid w:val="00A573B0"/>
    <w:rsid w:val="00A57999"/>
    <w:rsid w:val="00A63B9C"/>
    <w:rsid w:val="00A63F7E"/>
    <w:rsid w:val="00A74B54"/>
    <w:rsid w:val="00A74D96"/>
    <w:rsid w:val="00A758B2"/>
    <w:rsid w:val="00A760FD"/>
    <w:rsid w:val="00A76C0F"/>
    <w:rsid w:val="00A8041A"/>
    <w:rsid w:val="00A8130B"/>
    <w:rsid w:val="00A842FC"/>
    <w:rsid w:val="00A8750D"/>
    <w:rsid w:val="00A87657"/>
    <w:rsid w:val="00A92360"/>
    <w:rsid w:val="00A94AF6"/>
    <w:rsid w:val="00A94C59"/>
    <w:rsid w:val="00A9543A"/>
    <w:rsid w:val="00A9664A"/>
    <w:rsid w:val="00AA0E96"/>
    <w:rsid w:val="00AA18D4"/>
    <w:rsid w:val="00AA2056"/>
    <w:rsid w:val="00AA3FDA"/>
    <w:rsid w:val="00AA465D"/>
    <w:rsid w:val="00AA5064"/>
    <w:rsid w:val="00AA54B0"/>
    <w:rsid w:val="00AA731D"/>
    <w:rsid w:val="00AB4A85"/>
    <w:rsid w:val="00AB5939"/>
    <w:rsid w:val="00AC0A52"/>
    <w:rsid w:val="00AC1360"/>
    <w:rsid w:val="00AC18E6"/>
    <w:rsid w:val="00AC3F8E"/>
    <w:rsid w:val="00AC4A94"/>
    <w:rsid w:val="00AC69AF"/>
    <w:rsid w:val="00AC7F39"/>
    <w:rsid w:val="00AD2667"/>
    <w:rsid w:val="00AD312B"/>
    <w:rsid w:val="00AD3658"/>
    <w:rsid w:val="00AD5DA9"/>
    <w:rsid w:val="00AD73CF"/>
    <w:rsid w:val="00AE0475"/>
    <w:rsid w:val="00AE11C6"/>
    <w:rsid w:val="00AE2C46"/>
    <w:rsid w:val="00AE2D0F"/>
    <w:rsid w:val="00AE2FD1"/>
    <w:rsid w:val="00AE3849"/>
    <w:rsid w:val="00AE4649"/>
    <w:rsid w:val="00AE46A8"/>
    <w:rsid w:val="00AE7642"/>
    <w:rsid w:val="00AE7A2C"/>
    <w:rsid w:val="00AF0785"/>
    <w:rsid w:val="00AF15A5"/>
    <w:rsid w:val="00AF169D"/>
    <w:rsid w:val="00AF7CB1"/>
    <w:rsid w:val="00B03CE0"/>
    <w:rsid w:val="00B06011"/>
    <w:rsid w:val="00B11F42"/>
    <w:rsid w:val="00B12797"/>
    <w:rsid w:val="00B13A5C"/>
    <w:rsid w:val="00B169F6"/>
    <w:rsid w:val="00B1719D"/>
    <w:rsid w:val="00B20B92"/>
    <w:rsid w:val="00B23522"/>
    <w:rsid w:val="00B270F4"/>
    <w:rsid w:val="00B279AC"/>
    <w:rsid w:val="00B30840"/>
    <w:rsid w:val="00B32BED"/>
    <w:rsid w:val="00B34176"/>
    <w:rsid w:val="00B3492B"/>
    <w:rsid w:val="00B36460"/>
    <w:rsid w:val="00B368E6"/>
    <w:rsid w:val="00B40DCC"/>
    <w:rsid w:val="00B40FA6"/>
    <w:rsid w:val="00B429ED"/>
    <w:rsid w:val="00B43740"/>
    <w:rsid w:val="00B44C16"/>
    <w:rsid w:val="00B45301"/>
    <w:rsid w:val="00B45CBE"/>
    <w:rsid w:val="00B471D0"/>
    <w:rsid w:val="00B5133A"/>
    <w:rsid w:val="00B52486"/>
    <w:rsid w:val="00B55B2F"/>
    <w:rsid w:val="00B56D13"/>
    <w:rsid w:val="00B57854"/>
    <w:rsid w:val="00B60371"/>
    <w:rsid w:val="00B61B01"/>
    <w:rsid w:val="00B620F3"/>
    <w:rsid w:val="00B6249A"/>
    <w:rsid w:val="00B62689"/>
    <w:rsid w:val="00B62986"/>
    <w:rsid w:val="00B63493"/>
    <w:rsid w:val="00B64178"/>
    <w:rsid w:val="00B65931"/>
    <w:rsid w:val="00B66952"/>
    <w:rsid w:val="00B66E5A"/>
    <w:rsid w:val="00B7179C"/>
    <w:rsid w:val="00B7196B"/>
    <w:rsid w:val="00B73144"/>
    <w:rsid w:val="00B73203"/>
    <w:rsid w:val="00B74B5E"/>
    <w:rsid w:val="00B74EEB"/>
    <w:rsid w:val="00B8006F"/>
    <w:rsid w:val="00B85F38"/>
    <w:rsid w:val="00B85F8C"/>
    <w:rsid w:val="00B867A5"/>
    <w:rsid w:val="00B867F0"/>
    <w:rsid w:val="00B86F66"/>
    <w:rsid w:val="00B874EB"/>
    <w:rsid w:val="00B87F93"/>
    <w:rsid w:val="00B904AC"/>
    <w:rsid w:val="00B9176F"/>
    <w:rsid w:val="00B94F40"/>
    <w:rsid w:val="00B953DE"/>
    <w:rsid w:val="00B97D16"/>
    <w:rsid w:val="00B97EA8"/>
    <w:rsid w:val="00BA092C"/>
    <w:rsid w:val="00BA0DE2"/>
    <w:rsid w:val="00BA578F"/>
    <w:rsid w:val="00BA7CCE"/>
    <w:rsid w:val="00BB08D1"/>
    <w:rsid w:val="00BB094C"/>
    <w:rsid w:val="00BB26FF"/>
    <w:rsid w:val="00BB28D6"/>
    <w:rsid w:val="00BB3ECA"/>
    <w:rsid w:val="00BB5032"/>
    <w:rsid w:val="00BB5114"/>
    <w:rsid w:val="00BB54B9"/>
    <w:rsid w:val="00BB772F"/>
    <w:rsid w:val="00BB7F7F"/>
    <w:rsid w:val="00BC2D8B"/>
    <w:rsid w:val="00BC3203"/>
    <w:rsid w:val="00BC4239"/>
    <w:rsid w:val="00BC4F2B"/>
    <w:rsid w:val="00BC796E"/>
    <w:rsid w:val="00BD69CF"/>
    <w:rsid w:val="00BE36B6"/>
    <w:rsid w:val="00BF20DE"/>
    <w:rsid w:val="00BF5AEE"/>
    <w:rsid w:val="00BF5CBD"/>
    <w:rsid w:val="00C02A48"/>
    <w:rsid w:val="00C02D4F"/>
    <w:rsid w:val="00C04075"/>
    <w:rsid w:val="00C04180"/>
    <w:rsid w:val="00C074A1"/>
    <w:rsid w:val="00C107C4"/>
    <w:rsid w:val="00C1220E"/>
    <w:rsid w:val="00C12CDC"/>
    <w:rsid w:val="00C16AA8"/>
    <w:rsid w:val="00C173EC"/>
    <w:rsid w:val="00C1740C"/>
    <w:rsid w:val="00C20FB7"/>
    <w:rsid w:val="00C211A8"/>
    <w:rsid w:val="00C2211A"/>
    <w:rsid w:val="00C222B9"/>
    <w:rsid w:val="00C22FC8"/>
    <w:rsid w:val="00C239E8"/>
    <w:rsid w:val="00C255AF"/>
    <w:rsid w:val="00C27576"/>
    <w:rsid w:val="00C310E7"/>
    <w:rsid w:val="00C31861"/>
    <w:rsid w:val="00C32B6A"/>
    <w:rsid w:val="00C3776A"/>
    <w:rsid w:val="00C37BC5"/>
    <w:rsid w:val="00C37F11"/>
    <w:rsid w:val="00C40A44"/>
    <w:rsid w:val="00C41AF2"/>
    <w:rsid w:val="00C41C81"/>
    <w:rsid w:val="00C43C13"/>
    <w:rsid w:val="00C44526"/>
    <w:rsid w:val="00C44E84"/>
    <w:rsid w:val="00C4783F"/>
    <w:rsid w:val="00C47855"/>
    <w:rsid w:val="00C50A09"/>
    <w:rsid w:val="00C50F3D"/>
    <w:rsid w:val="00C51FF4"/>
    <w:rsid w:val="00C53414"/>
    <w:rsid w:val="00C536AE"/>
    <w:rsid w:val="00C54119"/>
    <w:rsid w:val="00C54FE0"/>
    <w:rsid w:val="00C551D9"/>
    <w:rsid w:val="00C5614B"/>
    <w:rsid w:val="00C600D9"/>
    <w:rsid w:val="00C600E4"/>
    <w:rsid w:val="00C658B7"/>
    <w:rsid w:val="00C66020"/>
    <w:rsid w:val="00C66B2D"/>
    <w:rsid w:val="00C66E1B"/>
    <w:rsid w:val="00C67706"/>
    <w:rsid w:val="00C70BCE"/>
    <w:rsid w:val="00C70C7F"/>
    <w:rsid w:val="00C714B6"/>
    <w:rsid w:val="00C74E89"/>
    <w:rsid w:val="00C75B50"/>
    <w:rsid w:val="00C75E60"/>
    <w:rsid w:val="00C76FDE"/>
    <w:rsid w:val="00C77747"/>
    <w:rsid w:val="00C77C87"/>
    <w:rsid w:val="00C81F8B"/>
    <w:rsid w:val="00C839B0"/>
    <w:rsid w:val="00C8407C"/>
    <w:rsid w:val="00C85560"/>
    <w:rsid w:val="00C90D01"/>
    <w:rsid w:val="00C9248B"/>
    <w:rsid w:val="00C925C5"/>
    <w:rsid w:val="00C9373B"/>
    <w:rsid w:val="00C937D4"/>
    <w:rsid w:val="00C9391D"/>
    <w:rsid w:val="00C94477"/>
    <w:rsid w:val="00C94B00"/>
    <w:rsid w:val="00C96A28"/>
    <w:rsid w:val="00C97114"/>
    <w:rsid w:val="00C97366"/>
    <w:rsid w:val="00CA1C73"/>
    <w:rsid w:val="00CA36CA"/>
    <w:rsid w:val="00CA3891"/>
    <w:rsid w:val="00CA6EB0"/>
    <w:rsid w:val="00CB1AFA"/>
    <w:rsid w:val="00CB2A78"/>
    <w:rsid w:val="00CB2AAB"/>
    <w:rsid w:val="00CB49F5"/>
    <w:rsid w:val="00CB54C5"/>
    <w:rsid w:val="00CB5644"/>
    <w:rsid w:val="00CB6034"/>
    <w:rsid w:val="00CB6A88"/>
    <w:rsid w:val="00CB75D6"/>
    <w:rsid w:val="00CC13D5"/>
    <w:rsid w:val="00CC2BA8"/>
    <w:rsid w:val="00CC3128"/>
    <w:rsid w:val="00CC3721"/>
    <w:rsid w:val="00CC4F88"/>
    <w:rsid w:val="00CD064C"/>
    <w:rsid w:val="00CD0E55"/>
    <w:rsid w:val="00CD1D4A"/>
    <w:rsid w:val="00CD3308"/>
    <w:rsid w:val="00CD3729"/>
    <w:rsid w:val="00CD3D6D"/>
    <w:rsid w:val="00CD4DEE"/>
    <w:rsid w:val="00CD5B78"/>
    <w:rsid w:val="00CD5DDE"/>
    <w:rsid w:val="00CD64D0"/>
    <w:rsid w:val="00CE0D8D"/>
    <w:rsid w:val="00CE18EF"/>
    <w:rsid w:val="00CE2A80"/>
    <w:rsid w:val="00CE5383"/>
    <w:rsid w:val="00CE5DA3"/>
    <w:rsid w:val="00CE60E9"/>
    <w:rsid w:val="00CE6F07"/>
    <w:rsid w:val="00CF02D1"/>
    <w:rsid w:val="00CF26D9"/>
    <w:rsid w:val="00CF2A47"/>
    <w:rsid w:val="00CF31E8"/>
    <w:rsid w:val="00CF6691"/>
    <w:rsid w:val="00CF7F9D"/>
    <w:rsid w:val="00D019FD"/>
    <w:rsid w:val="00D034BF"/>
    <w:rsid w:val="00D03966"/>
    <w:rsid w:val="00D04D6A"/>
    <w:rsid w:val="00D0695B"/>
    <w:rsid w:val="00D11517"/>
    <w:rsid w:val="00D11619"/>
    <w:rsid w:val="00D13FED"/>
    <w:rsid w:val="00D14BA4"/>
    <w:rsid w:val="00D154D1"/>
    <w:rsid w:val="00D1585B"/>
    <w:rsid w:val="00D15BCF"/>
    <w:rsid w:val="00D15EBB"/>
    <w:rsid w:val="00D1608D"/>
    <w:rsid w:val="00D16905"/>
    <w:rsid w:val="00D17899"/>
    <w:rsid w:val="00D201E3"/>
    <w:rsid w:val="00D2069E"/>
    <w:rsid w:val="00D2099F"/>
    <w:rsid w:val="00D213D9"/>
    <w:rsid w:val="00D23666"/>
    <w:rsid w:val="00D257FC"/>
    <w:rsid w:val="00D310B6"/>
    <w:rsid w:val="00D314D9"/>
    <w:rsid w:val="00D31796"/>
    <w:rsid w:val="00D321B3"/>
    <w:rsid w:val="00D3270B"/>
    <w:rsid w:val="00D32F14"/>
    <w:rsid w:val="00D36F24"/>
    <w:rsid w:val="00D37941"/>
    <w:rsid w:val="00D37F90"/>
    <w:rsid w:val="00D402F1"/>
    <w:rsid w:val="00D40347"/>
    <w:rsid w:val="00D406C0"/>
    <w:rsid w:val="00D407C2"/>
    <w:rsid w:val="00D414CD"/>
    <w:rsid w:val="00D41A26"/>
    <w:rsid w:val="00D42D73"/>
    <w:rsid w:val="00D4338D"/>
    <w:rsid w:val="00D43C6F"/>
    <w:rsid w:val="00D444FE"/>
    <w:rsid w:val="00D50401"/>
    <w:rsid w:val="00D517E0"/>
    <w:rsid w:val="00D52B9A"/>
    <w:rsid w:val="00D55366"/>
    <w:rsid w:val="00D560FF"/>
    <w:rsid w:val="00D57AB7"/>
    <w:rsid w:val="00D62AFC"/>
    <w:rsid w:val="00D642F8"/>
    <w:rsid w:val="00D67076"/>
    <w:rsid w:val="00D67237"/>
    <w:rsid w:val="00D67465"/>
    <w:rsid w:val="00D703D7"/>
    <w:rsid w:val="00D71EF3"/>
    <w:rsid w:val="00D73664"/>
    <w:rsid w:val="00D747A0"/>
    <w:rsid w:val="00D761E6"/>
    <w:rsid w:val="00D77645"/>
    <w:rsid w:val="00D80219"/>
    <w:rsid w:val="00D81480"/>
    <w:rsid w:val="00D83262"/>
    <w:rsid w:val="00D8661B"/>
    <w:rsid w:val="00D8707A"/>
    <w:rsid w:val="00D874F3"/>
    <w:rsid w:val="00D91B60"/>
    <w:rsid w:val="00D92A64"/>
    <w:rsid w:val="00D956BC"/>
    <w:rsid w:val="00D95AF7"/>
    <w:rsid w:val="00D963BA"/>
    <w:rsid w:val="00D976DC"/>
    <w:rsid w:val="00DA0496"/>
    <w:rsid w:val="00DA058A"/>
    <w:rsid w:val="00DA08E2"/>
    <w:rsid w:val="00DA146C"/>
    <w:rsid w:val="00DA175C"/>
    <w:rsid w:val="00DA23BD"/>
    <w:rsid w:val="00DA25BA"/>
    <w:rsid w:val="00DA4237"/>
    <w:rsid w:val="00DA6EDB"/>
    <w:rsid w:val="00DA7012"/>
    <w:rsid w:val="00DA7941"/>
    <w:rsid w:val="00DB13F5"/>
    <w:rsid w:val="00DB1ABA"/>
    <w:rsid w:val="00DB2410"/>
    <w:rsid w:val="00DB2C90"/>
    <w:rsid w:val="00DB4528"/>
    <w:rsid w:val="00DB7A27"/>
    <w:rsid w:val="00DB7A65"/>
    <w:rsid w:val="00DC43FF"/>
    <w:rsid w:val="00DD2A84"/>
    <w:rsid w:val="00DD2DCC"/>
    <w:rsid w:val="00DD5F04"/>
    <w:rsid w:val="00DD7BE9"/>
    <w:rsid w:val="00DE1015"/>
    <w:rsid w:val="00DE166B"/>
    <w:rsid w:val="00DE3674"/>
    <w:rsid w:val="00DE4306"/>
    <w:rsid w:val="00DE638C"/>
    <w:rsid w:val="00DF2F32"/>
    <w:rsid w:val="00DF6B8C"/>
    <w:rsid w:val="00DF7708"/>
    <w:rsid w:val="00DF7EDA"/>
    <w:rsid w:val="00E01CFA"/>
    <w:rsid w:val="00E02BB2"/>
    <w:rsid w:val="00E033ED"/>
    <w:rsid w:val="00E047A8"/>
    <w:rsid w:val="00E073B9"/>
    <w:rsid w:val="00E07F17"/>
    <w:rsid w:val="00E104C9"/>
    <w:rsid w:val="00E11DCD"/>
    <w:rsid w:val="00E13D8B"/>
    <w:rsid w:val="00E17A33"/>
    <w:rsid w:val="00E2004D"/>
    <w:rsid w:val="00E207F7"/>
    <w:rsid w:val="00E2099A"/>
    <w:rsid w:val="00E20AFA"/>
    <w:rsid w:val="00E20E33"/>
    <w:rsid w:val="00E21020"/>
    <w:rsid w:val="00E2182E"/>
    <w:rsid w:val="00E23AE6"/>
    <w:rsid w:val="00E240C5"/>
    <w:rsid w:val="00E24F78"/>
    <w:rsid w:val="00E30C33"/>
    <w:rsid w:val="00E33355"/>
    <w:rsid w:val="00E3414B"/>
    <w:rsid w:val="00E352C0"/>
    <w:rsid w:val="00E35D2F"/>
    <w:rsid w:val="00E368C4"/>
    <w:rsid w:val="00E3729C"/>
    <w:rsid w:val="00E37481"/>
    <w:rsid w:val="00E42EB3"/>
    <w:rsid w:val="00E44E41"/>
    <w:rsid w:val="00E53E3F"/>
    <w:rsid w:val="00E54D59"/>
    <w:rsid w:val="00E62E54"/>
    <w:rsid w:val="00E639CF"/>
    <w:rsid w:val="00E67919"/>
    <w:rsid w:val="00E72921"/>
    <w:rsid w:val="00E7432A"/>
    <w:rsid w:val="00E759D8"/>
    <w:rsid w:val="00E76C73"/>
    <w:rsid w:val="00E76DA5"/>
    <w:rsid w:val="00E806D1"/>
    <w:rsid w:val="00E81E4A"/>
    <w:rsid w:val="00E839B8"/>
    <w:rsid w:val="00E86090"/>
    <w:rsid w:val="00E86791"/>
    <w:rsid w:val="00E878E3"/>
    <w:rsid w:val="00E909CC"/>
    <w:rsid w:val="00E911C1"/>
    <w:rsid w:val="00E95C4E"/>
    <w:rsid w:val="00E96447"/>
    <w:rsid w:val="00E96D7D"/>
    <w:rsid w:val="00EA0B6F"/>
    <w:rsid w:val="00EA0EBA"/>
    <w:rsid w:val="00EA10F3"/>
    <w:rsid w:val="00EA3239"/>
    <w:rsid w:val="00EA35B2"/>
    <w:rsid w:val="00EA453A"/>
    <w:rsid w:val="00EA460F"/>
    <w:rsid w:val="00EA7C13"/>
    <w:rsid w:val="00EB1C36"/>
    <w:rsid w:val="00EB2B59"/>
    <w:rsid w:val="00EB4685"/>
    <w:rsid w:val="00EB4E84"/>
    <w:rsid w:val="00EB567F"/>
    <w:rsid w:val="00EB5FD4"/>
    <w:rsid w:val="00EC1904"/>
    <w:rsid w:val="00EC3F7D"/>
    <w:rsid w:val="00EC4093"/>
    <w:rsid w:val="00EC5C4A"/>
    <w:rsid w:val="00EC6B01"/>
    <w:rsid w:val="00EC76D5"/>
    <w:rsid w:val="00EC7A41"/>
    <w:rsid w:val="00ED034F"/>
    <w:rsid w:val="00ED0BF7"/>
    <w:rsid w:val="00ED2005"/>
    <w:rsid w:val="00ED32D6"/>
    <w:rsid w:val="00ED6684"/>
    <w:rsid w:val="00ED77BE"/>
    <w:rsid w:val="00EE1DAF"/>
    <w:rsid w:val="00EE206B"/>
    <w:rsid w:val="00EE28A4"/>
    <w:rsid w:val="00EE3107"/>
    <w:rsid w:val="00EE3413"/>
    <w:rsid w:val="00EE3C0D"/>
    <w:rsid w:val="00EF1D0D"/>
    <w:rsid w:val="00EF3768"/>
    <w:rsid w:val="00EF3A9F"/>
    <w:rsid w:val="00EF6286"/>
    <w:rsid w:val="00EF66FC"/>
    <w:rsid w:val="00F01D4C"/>
    <w:rsid w:val="00F02F05"/>
    <w:rsid w:val="00F031CD"/>
    <w:rsid w:val="00F0393C"/>
    <w:rsid w:val="00F039B7"/>
    <w:rsid w:val="00F03E0C"/>
    <w:rsid w:val="00F10C79"/>
    <w:rsid w:val="00F10DDD"/>
    <w:rsid w:val="00F17BB2"/>
    <w:rsid w:val="00F20990"/>
    <w:rsid w:val="00F21365"/>
    <w:rsid w:val="00F21647"/>
    <w:rsid w:val="00F2193B"/>
    <w:rsid w:val="00F21954"/>
    <w:rsid w:val="00F21959"/>
    <w:rsid w:val="00F2328A"/>
    <w:rsid w:val="00F23885"/>
    <w:rsid w:val="00F24368"/>
    <w:rsid w:val="00F26206"/>
    <w:rsid w:val="00F27471"/>
    <w:rsid w:val="00F30D0D"/>
    <w:rsid w:val="00F319AF"/>
    <w:rsid w:val="00F3271D"/>
    <w:rsid w:val="00F32AC2"/>
    <w:rsid w:val="00F32C39"/>
    <w:rsid w:val="00F338BE"/>
    <w:rsid w:val="00F33993"/>
    <w:rsid w:val="00F36C45"/>
    <w:rsid w:val="00F409EB"/>
    <w:rsid w:val="00F40E40"/>
    <w:rsid w:val="00F40EC0"/>
    <w:rsid w:val="00F412E6"/>
    <w:rsid w:val="00F4335C"/>
    <w:rsid w:val="00F47820"/>
    <w:rsid w:val="00F47D3D"/>
    <w:rsid w:val="00F50416"/>
    <w:rsid w:val="00F50A0A"/>
    <w:rsid w:val="00F54198"/>
    <w:rsid w:val="00F54204"/>
    <w:rsid w:val="00F54EA1"/>
    <w:rsid w:val="00F60727"/>
    <w:rsid w:val="00F60C33"/>
    <w:rsid w:val="00F60CB1"/>
    <w:rsid w:val="00F6396B"/>
    <w:rsid w:val="00F659C2"/>
    <w:rsid w:val="00F66DF3"/>
    <w:rsid w:val="00F6705A"/>
    <w:rsid w:val="00F708CC"/>
    <w:rsid w:val="00F72DCD"/>
    <w:rsid w:val="00F733E5"/>
    <w:rsid w:val="00F73FB2"/>
    <w:rsid w:val="00F7436C"/>
    <w:rsid w:val="00F7459F"/>
    <w:rsid w:val="00F74B17"/>
    <w:rsid w:val="00F74EAF"/>
    <w:rsid w:val="00F75F8A"/>
    <w:rsid w:val="00F771ED"/>
    <w:rsid w:val="00F80117"/>
    <w:rsid w:val="00F8057E"/>
    <w:rsid w:val="00F81B16"/>
    <w:rsid w:val="00F82A95"/>
    <w:rsid w:val="00F837E3"/>
    <w:rsid w:val="00F839D7"/>
    <w:rsid w:val="00F8423F"/>
    <w:rsid w:val="00F84472"/>
    <w:rsid w:val="00F844B1"/>
    <w:rsid w:val="00F86CFA"/>
    <w:rsid w:val="00F905C0"/>
    <w:rsid w:val="00F90782"/>
    <w:rsid w:val="00F90CC1"/>
    <w:rsid w:val="00F9294D"/>
    <w:rsid w:val="00F9340A"/>
    <w:rsid w:val="00F9700E"/>
    <w:rsid w:val="00F97475"/>
    <w:rsid w:val="00FA0652"/>
    <w:rsid w:val="00FA2946"/>
    <w:rsid w:val="00FA3119"/>
    <w:rsid w:val="00FA46A7"/>
    <w:rsid w:val="00FA548D"/>
    <w:rsid w:val="00FA730E"/>
    <w:rsid w:val="00FA77FD"/>
    <w:rsid w:val="00FA7849"/>
    <w:rsid w:val="00FB391C"/>
    <w:rsid w:val="00FB6973"/>
    <w:rsid w:val="00FB69DB"/>
    <w:rsid w:val="00FC0263"/>
    <w:rsid w:val="00FC14D8"/>
    <w:rsid w:val="00FC18C5"/>
    <w:rsid w:val="00FC2222"/>
    <w:rsid w:val="00FC25DA"/>
    <w:rsid w:val="00FC3685"/>
    <w:rsid w:val="00FC3B75"/>
    <w:rsid w:val="00FC408B"/>
    <w:rsid w:val="00FC52EA"/>
    <w:rsid w:val="00FC5550"/>
    <w:rsid w:val="00FC7EB1"/>
    <w:rsid w:val="00FD249A"/>
    <w:rsid w:val="00FD2B2D"/>
    <w:rsid w:val="00FD5331"/>
    <w:rsid w:val="00FD5397"/>
    <w:rsid w:val="00FD55E9"/>
    <w:rsid w:val="00FD646F"/>
    <w:rsid w:val="00FD7A2D"/>
    <w:rsid w:val="00FE0376"/>
    <w:rsid w:val="00FE0930"/>
    <w:rsid w:val="00FE09D5"/>
    <w:rsid w:val="00FE1671"/>
    <w:rsid w:val="00FE59B4"/>
    <w:rsid w:val="00FE5F3D"/>
    <w:rsid w:val="00FE796E"/>
    <w:rsid w:val="00FF0173"/>
    <w:rsid w:val="00FF1F1C"/>
    <w:rsid w:val="00FF342D"/>
    <w:rsid w:val="00FF380A"/>
    <w:rsid w:val="00FF4159"/>
    <w:rsid w:val="00FF4A06"/>
    <w:rsid w:val="00FF4F85"/>
    <w:rsid w:val="00FF5910"/>
    <w:rsid w:val="052C5209"/>
    <w:rsid w:val="07184E0D"/>
    <w:rsid w:val="0DAF1E15"/>
    <w:rsid w:val="16A43828"/>
    <w:rsid w:val="1A783F41"/>
    <w:rsid w:val="2AD97B41"/>
    <w:rsid w:val="2B121DC8"/>
    <w:rsid w:val="3ECD54A8"/>
    <w:rsid w:val="443810C8"/>
    <w:rsid w:val="4B265DDC"/>
    <w:rsid w:val="4C8B7A55"/>
    <w:rsid w:val="4DA61CD8"/>
    <w:rsid w:val="4E32610B"/>
    <w:rsid w:val="50033F49"/>
    <w:rsid w:val="553F1827"/>
    <w:rsid w:val="56C514F7"/>
    <w:rsid w:val="64E22F4C"/>
    <w:rsid w:val="68C52B12"/>
    <w:rsid w:val="71652204"/>
    <w:rsid w:val="74A407A5"/>
    <w:rsid w:val="799800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4:docId w14:val="4A6812E8"/>
  <w15:docId w15:val="{84E92692-38C8-41FF-B1D1-BAE18459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nhideWhenUsed="1"/>
    <w:lsdException w:name="annotation text" w:semiHidden="1" w:unhideWhenUsed="1" w:qFormat="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qFormat="1"/>
    <w:lsdException w:name="Body Text First Indent 2" w:semiHidden="1" w:unhideWhenUsed="1"/>
    <w:lsdException w:name="Note Heading" w:semiHidden="1" w:uiPriority="0" w:unhideWhenUsed="1" w:qFormat="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qFormat="1"/>
    <w:lsdException w:name="FollowedHyperlink" w:semiHidden="1" w:unhideWhenUsed="1" w:qFormat="1"/>
    <w:lsdException w:name="Strong" w:uiPriority="0" w:qFormat="1"/>
    <w:lsdException w:name="Emphasis" w:uiPriority="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widowControl w:val="0"/>
      <w:jc w:val="both"/>
    </w:pPr>
    <w:rPr>
      <w:rFonts w:ascii="Calibri" w:eastAsia="宋体" w:hAnsi="Calibri" w:cs="Times New Roman"/>
      <w:kern w:val="2"/>
      <w:sz w:val="21"/>
      <w:szCs w:val="22"/>
    </w:rPr>
  </w:style>
  <w:style w:type="paragraph" w:styleId="11">
    <w:name w:val="heading 1"/>
    <w:basedOn w:val="a4"/>
    <w:next w:val="a4"/>
    <w:link w:val="12"/>
    <w:uiPriority w:val="9"/>
    <w:qFormat/>
    <w:pPr>
      <w:keepNext/>
      <w:keepLines/>
      <w:tabs>
        <w:tab w:val="left" w:pos="0"/>
      </w:tabs>
      <w:spacing w:before="340" w:after="330" w:line="576" w:lineRule="auto"/>
      <w:outlineLvl w:val="0"/>
    </w:pPr>
    <w:rPr>
      <w:b/>
      <w:kern w:val="44"/>
      <w:sz w:val="44"/>
    </w:rPr>
  </w:style>
  <w:style w:type="paragraph" w:styleId="2">
    <w:name w:val="heading 2"/>
    <w:basedOn w:val="a4"/>
    <w:next w:val="a5"/>
    <w:link w:val="20"/>
    <w:uiPriority w:val="9"/>
    <w:qFormat/>
    <w:pPr>
      <w:keepNext/>
      <w:keepLines/>
      <w:tabs>
        <w:tab w:val="left" w:pos="0"/>
      </w:tabs>
      <w:spacing w:before="260" w:after="260" w:line="288" w:lineRule="auto"/>
      <w:outlineLvl w:val="1"/>
    </w:pPr>
    <w:rPr>
      <w:rFonts w:ascii="Arial" w:eastAsia="黑体" w:hAnsi="Arial"/>
      <w:sz w:val="30"/>
    </w:rPr>
  </w:style>
  <w:style w:type="paragraph" w:styleId="30">
    <w:name w:val="heading 3"/>
    <w:basedOn w:val="a4"/>
    <w:next w:val="a4"/>
    <w:link w:val="31"/>
    <w:uiPriority w:val="9"/>
    <w:qFormat/>
    <w:pPr>
      <w:keepNext/>
      <w:keepLines/>
      <w:spacing w:before="260" w:after="260" w:line="415" w:lineRule="auto"/>
      <w:ind w:leftChars="100" w:left="667" w:rightChars="100" w:right="100" w:hanging="567"/>
      <w:outlineLvl w:val="2"/>
    </w:pPr>
    <w:rPr>
      <w:b/>
      <w:sz w:val="32"/>
    </w:rPr>
  </w:style>
  <w:style w:type="paragraph" w:styleId="4">
    <w:name w:val="heading 4"/>
    <w:basedOn w:val="a4"/>
    <w:next w:val="a5"/>
    <w:link w:val="40"/>
    <w:uiPriority w:val="9"/>
    <w:qFormat/>
    <w:pPr>
      <w:keepNext/>
      <w:keepLines/>
      <w:numPr>
        <w:ilvl w:val="3"/>
        <w:numId w:val="1"/>
      </w:numPr>
      <w:tabs>
        <w:tab w:val="left" w:pos="0"/>
      </w:tabs>
      <w:spacing w:before="280" w:after="290" w:line="374" w:lineRule="auto"/>
      <w:outlineLvl w:val="3"/>
    </w:pPr>
    <w:rPr>
      <w:rFonts w:ascii="Arial" w:eastAsia="黑体" w:hAnsi="Arial"/>
      <w:b/>
      <w:sz w:val="28"/>
    </w:rPr>
  </w:style>
  <w:style w:type="paragraph" w:styleId="50">
    <w:name w:val="heading 5"/>
    <w:basedOn w:val="a4"/>
    <w:next w:val="a5"/>
    <w:link w:val="51"/>
    <w:uiPriority w:val="9"/>
    <w:qFormat/>
    <w:pPr>
      <w:keepNext/>
      <w:spacing w:line="360" w:lineRule="atLeast"/>
      <w:ind w:left="510" w:hanging="510"/>
      <w:jc w:val="center"/>
      <w:textAlignment w:val="baseline"/>
      <w:outlineLvl w:val="4"/>
    </w:pPr>
    <w:rPr>
      <w:b/>
      <w:sz w:val="30"/>
    </w:rPr>
  </w:style>
  <w:style w:type="paragraph" w:styleId="6">
    <w:name w:val="heading 6"/>
    <w:basedOn w:val="DefaultText"/>
    <w:next w:val="DefaultText"/>
    <w:link w:val="60"/>
    <w:uiPriority w:val="9"/>
    <w:qFormat/>
    <w:pPr>
      <w:keepNext/>
      <w:keepLines/>
      <w:spacing w:before="240" w:after="64" w:line="316" w:lineRule="auto"/>
      <w:ind w:firstLine="0"/>
      <w:outlineLvl w:val="5"/>
    </w:pPr>
    <w:rPr>
      <w:rFonts w:eastAsia="黑体"/>
      <w:b/>
    </w:rPr>
  </w:style>
  <w:style w:type="paragraph" w:styleId="7">
    <w:name w:val="heading 7"/>
    <w:basedOn w:val="a4"/>
    <w:next w:val="a4"/>
    <w:link w:val="70"/>
    <w:qFormat/>
    <w:pPr>
      <w:keepNext/>
      <w:keepLines/>
      <w:widowControl/>
      <w:spacing w:before="240" w:after="64" w:line="319" w:lineRule="auto"/>
      <w:ind w:left="-1320"/>
      <w:jc w:val="left"/>
      <w:outlineLvl w:val="6"/>
    </w:pPr>
    <w:rPr>
      <w:rFonts w:ascii="Arial" w:hAnsi="Arial"/>
      <w:b/>
      <w:color w:val="000000"/>
      <w:sz w:val="28"/>
    </w:rPr>
  </w:style>
  <w:style w:type="paragraph" w:styleId="8">
    <w:name w:val="heading 8"/>
    <w:basedOn w:val="a4"/>
    <w:next w:val="a4"/>
    <w:link w:val="80"/>
    <w:qFormat/>
    <w:pPr>
      <w:keepNext/>
      <w:keepLines/>
      <w:widowControl/>
      <w:spacing w:before="240" w:after="64" w:line="319" w:lineRule="auto"/>
      <w:ind w:left="-1320"/>
      <w:jc w:val="left"/>
      <w:outlineLvl w:val="7"/>
    </w:pPr>
    <w:rPr>
      <w:rFonts w:ascii="Arial" w:eastAsia="黑体" w:hAnsi="Arial"/>
      <w:color w:val="000000"/>
      <w:sz w:val="28"/>
    </w:rPr>
  </w:style>
  <w:style w:type="paragraph" w:styleId="9">
    <w:name w:val="heading 9"/>
    <w:basedOn w:val="a4"/>
    <w:next w:val="a4"/>
    <w:link w:val="90"/>
    <w:qFormat/>
    <w:pPr>
      <w:keepNext/>
      <w:keepLines/>
      <w:widowControl/>
      <w:spacing w:before="240" w:after="64" w:line="319" w:lineRule="auto"/>
      <w:ind w:left="-1320"/>
      <w:jc w:val="left"/>
      <w:outlineLvl w:val="8"/>
    </w:pPr>
    <w:rPr>
      <w:rFonts w:ascii="Arial" w:eastAsia="黑体" w:hAnsi="Arial"/>
      <w:color w:val="00000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5">
    <w:name w:val="Normal Indent"/>
    <w:basedOn w:val="a4"/>
    <w:link w:val="a9"/>
    <w:qFormat/>
    <w:pPr>
      <w:spacing w:line="360" w:lineRule="atLeast"/>
      <w:ind w:firstLine="420"/>
      <w:jc w:val="left"/>
      <w:textAlignment w:val="baseline"/>
    </w:pPr>
    <w:rPr>
      <w:sz w:val="24"/>
    </w:rPr>
  </w:style>
  <w:style w:type="paragraph" w:customStyle="1" w:styleId="DefaultText">
    <w:name w:val="Default Text"/>
    <w:basedOn w:val="a4"/>
    <w:qFormat/>
    <w:pPr>
      <w:widowControl/>
      <w:spacing w:line="360" w:lineRule="auto"/>
      <w:ind w:firstLine="482"/>
      <w:jc w:val="left"/>
    </w:pPr>
    <w:rPr>
      <w:rFonts w:ascii="Arial" w:hAnsi="Arial"/>
      <w:color w:val="000000"/>
      <w:sz w:val="24"/>
    </w:rPr>
  </w:style>
  <w:style w:type="paragraph" w:styleId="aa">
    <w:name w:val="annotation subject"/>
    <w:basedOn w:val="ab"/>
    <w:next w:val="ab"/>
    <w:link w:val="ac"/>
    <w:uiPriority w:val="99"/>
    <w:qFormat/>
    <w:rPr>
      <w:b/>
    </w:rPr>
  </w:style>
  <w:style w:type="paragraph" w:styleId="ab">
    <w:name w:val="annotation text"/>
    <w:basedOn w:val="a4"/>
    <w:link w:val="ad"/>
    <w:uiPriority w:val="99"/>
    <w:qFormat/>
    <w:pPr>
      <w:jc w:val="left"/>
    </w:pPr>
  </w:style>
  <w:style w:type="paragraph" w:styleId="TOC7">
    <w:name w:val="toc 7"/>
    <w:basedOn w:val="a4"/>
    <w:next w:val="a4"/>
    <w:uiPriority w:val="39"/>
    <w:qFormat/>
    <w:pPr>
      <w:ind w:leftChars="1200" w:left="1200"/>
    </w:pPr>
  </w:style>
  <w:style w:type="paragraph" w:styleId="ae">
    <w:name w:val="Body Text First Indent"/>
    <w:basedOn w:val="af"/>
    <w:link w:val="af0"/>
    <w:uiPriority w:val="99"/>
    <w:semiHidden/>
    <w:unhideWhenUsed/>
    <w:qFormat/>
    <w:pPr>
      <w:spacing w:before="156" w:after="120" w:line="300" w:lineRule="auto"/>
      <w:ind w:firstLineChars="100" w:firstLine="420"/>
    </w:pPr>
    <w:rPr>
      <w:sz w:val="21"/>
    </w:rPr>
  </w:style>
  <w:style w:type="paragraph" w:styleId="af">
    <w:name w:val="Body Text"/>
    <w:basedOn w:val="a4"/>
    <w:link w:val="af1"/>
    <w:qFormat/>
    <w:rPr>
      <w:sz w:val="32"/>
    </w:rPr>
  </w:style>
  <w:style w:type="paragraph" w:styleId="21">
    <w:name w:val="List Number 2"/>
    <w:basedOn w:val="a4"/>
    <w:qFormat/>
    <w:pPr>
      <w:tabs>
        <w:tab w:val="left" w:pos="0"/>
        <w:tab w:val="left" w:pos="840"/>
      </w:tabs>
      <w:spacing w:line="360" w:lineRule="auto"/>
      <w:ind w:left="840" w:hanging="420"/>
    </w:pPr>
    <w:rPr>
      <w:rFonts w:ascii="Tahoma" w:hAnsi="Tahoma"/>
      <w:sz w:val="24"/>
      <w:szCs w:val="21"/>
    </w:rPr>
  </w:style>
  <w:style w:type="paragraph" w:styleId="af2">
    <w:name w:val="Note Heading"/>
    <w:basedOn w:val="a4"/>
    <w:next w:val="a4"/>
    <w:link w:val="af3"/>
    <w:qFormat/>
    <w:pPr>
      <w:jc w:val="center"/>
    </w:pPr>
    <w:rPr>
      <w:szCs w:val="24"/>
    </w:rPr>
  </w:style>
  <w:style w:type="paragraph" w:styleId="af4">
    <w:name w:val="caption"/>
    <w:basedOn w:val="a4"/>
    <w:next w:val="a4"/>
    <w:uiPriority w:val="35"/>
    <w:qFormat/>
    <w:rPr>
      <w:rFonts w:ascii="Cambria" w:eastAsia="黑体" w:hAnsi="Cambria"/>
      <w:sz w:val="20"/>
    </w:rPr>
  </w:style>
  <w:style w:type="paragraph" w:styleId="af5">
    <w:name w:val="Document Map"/>
    <w:basedOn w:val="DefaultText"/>
    <w:link w:val="af6"/>
    <w:qFormat/>
    <w:pPr>
      <w:shd w:val="clear" w:color="auto" w:fill="00FFFF"/>
      <w:spacing w:line="240" w:lineRule="auto"/>
    </w:pPr>
    <w:rPr>
      <w:sz w:val="18"/>
    </w:rPr>
  </w:style>
  <w:style w:type="paragraph" w:styleId="32">
    <w:name w:val="Body Text 3"/>
    <w:basedOn w:val="a4"/>
    <w:link w:val="33"/>
    <w:qFormat/>
    <w:pPr>
      <w:spacing w:line="360" w:lineRule="auto"/>
      <w:jc w:val="center"/>
    </w:pPr>
  </w:style>
  <w:style w:type="paragraph" w:styleId="af7">
    <w:name w:val="Body Text Indent"/>
    <w:basedOn w:val="a4"/>
    <w:link w:val="af8"/>
    <w:qFormat/>
    <w:pPr>
      <w:spacing w:line="360" w:lineRule="auto"/>
      <w:ind w:firstLine="425"/>
    </w:pPr>
    <w:rPr>
      <w:sz w:val="28"/>
    </w:rPr>
  </w:style>
  <w:style w:type="paragraph" w:styleId="22">
    <w:name w:val="List 2"/>
    <w:basedOn w:val="a4"/>
    <w:qFormat/>
    <w:pPr>
      <w:ind w:leftChars="200" w:left="100" w:hangingChars="200" w:hanging="200"/>
    </w:pPr>
    <w:rPr>
      <w:sz w:val="28"/>
    </w:rPr>
  </w:style>
  <w:style w:type="paragraph" w:styleId="af9">
    <w:name w:val="Block Text"/>
    <w:basedOn w:val="a4"/>
    <w:qFormat/>
    <w:pPr>
      <w:widowControl/>
      <w:autoSpaceDE w:val="0"/>
      <w:autoSpaceDN w:val="0"/>
      <w:spacing w:line="315" w:lineRule="atLeast"/>
      <w:ind w:left="-540" w:right="893"/>
      <w:jc w:val="left"/>
      <w:textAlignment w:val="bottom"/>
    </w:pPr>
    <w:rPr>
      <w:rFonts w:ascii="宋体"/>
      <w:sz w:val="28"/>
    </w:rPr>
  </w:style>
  <w:style w:type="paragraph" w:styleId="TOC5">
    <w:name w:val="toc 5"/>
    <w:basedOn w:val="a4"/>
    <w:next w:val="a4"/>
    <w:uiPriority w:val="39"/>
    <w:qFormat/>
    <w:pPr>
      <w:ind w:leftChars="800" w:left="800"/>
    </w:pPr>
  </w:style>
  <w:style w:type="paragraph" w:styleId="TOC3">
    <w:name w:val="toc 3"/>
    <w:basedOn w:val="a4"/>
    <w:next w:val="a4"/>
    <w:uiPriority w:val="39"/>
    <w:qFormat/>
    <w:pPr>
      <w:widowControl/>
      <w:spacing w:line="360" w:lineRule="auto"/>
      <w:ind w:leftChars="400" w:left="400"/>
      <w:jc w:val="left"/>
    </w:pPr>
    <w:rPr>
      <w:rFonts w:ascii="Arial" w:hAnsi="Arial"/>
      <w:color w:val="000000"/>
      <w:sz w:val="28"/>
    </w:rPr>
  </w:style>
  <w:style w:type="paragraph" w:styleId="afa">
    <w:name w:val="Plain Text"/>
    <w:basedOn w:val="a4"/>
    <w:link w:val="afb"/>
    <w:qFormat/>
    <w:pPr>
      <w:textAlignment w:val="baseline"/>
    </w:pPr>
    <w:rPr>
      <w:rFonts w:ascii="宋体"/>
    </w:rPr>
  </w:style>
  <w:style w:type="paragraph" w:styleId="TOC8">
    <w:name w:val="toc 8"/>
    <w:basedOn w:val="a4"/>
    <w:next w:val="a4"/>
    <w:uiPriority w:val="39"/>
    <w:qFormat/>
    <w:pPr>
      <w:ind w:leftChars="1400" w:left="1400"/>
    </w:pPr>
  </w:style>
  <w:style w:type="paragraph" w:styleId="afc">
    <w:name w:val="Date"/>
    <w:basedOn w:val="a4"/>
    <w:next w:val="a4"/>
    <w:link w:val="afd"/>
    <w:qFormat/>
    <w:pPr>
      <w:ind w:leftChars="2500" w:left="100"/>
    </w:pPr>
    <w:rPr>
      <w:rFonts w:ascii="Arial" w:hAnsi="Arial"/>
      <w:snapToGrid w:val="0"/>
      <w:szCs w:val="24"/>
    </w:rPr>
  </w:style>
  <w:style w:type="paragraph" w:styleId="23">
    <w:name w:val="Body Text Indent 2"/>
    <w:basedOn w:val="a4"/>
    <w:link w:val="24"/>
    <w:qFormat/>
    <w:pPr>
      <w:snapToGrid w:val="0"/>
      <w:spacing w:line="360" w:lineRule="auto"/>
      <w:ind w:leftChars="343" w:left="349" w:hangingChars="6" w:hanging="6"/>
    </w:pPr>
    <w:rPr>
      <w:sz w:val="24"/>
    </w:rPr>
  </w:style>
  <w:style w:type="paragraph" w:styleId="afe">
    <w:name w:val="Balloon Text"/>
    <w:basedOn w:val="a4"/>
    <w:link w:val="aff"/>
    <w:uiPriority w:val="99"/>
    <w:qFormat/>
    <w:rPr>
      <w:sz w:val="18"/>
    </w:rPr>
  </w:style>
  <w:style w:type="paragraph" w:styleId="aff0">
    <w:name w:val="footer"/>
    <w:basedOn w:val="a4"/>
    <w:link w:val="aff1"/>
    <w:qFormat/>
    <w:pPr>
      <w:tabs>
        <w:tab w:val="center" w:pos="4153"/>
        <w:tab w:val="right" w:pos="8306"/>
      </w:tabs>
      <w:snapToGrid w:val="0"/>
      <w:jc w:val="left"/>
    </w:pPr>
    <w:rPr>
      <w:sz w:val="18"/>
    </w:rPr>
  </w:style>
  <w:style w:type="paragraph" w:styleId="aff2">
    <w:name w:val="header"/>
    <w:basedOn w:val="a4"/>
    <w:link w:val="aff3"/>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4"/>
    <w:next w:val="a4"/>
    <w:uiPriority w:val="39"/>
    <w:qFormat/>
    <w:pPr>
      <w:jc w:val="left"/>
    </w:pPr>
  </w:style>
  <w:style w:type="paragraph" w:styleId="TOC4">
    <w:name w:val="toc 4"/>
    <w:basedOn w:val="a4"/>
    <w:next w:val="a4"/>
    <w:uiPriority w:val="39"/>
    <w:qFormat/>
    <w:pPr>
      <w:ind w:leftChars="600" w:left="600"/>
    </w:pPr>
  </w:style>
  <w:style w:type="paragraph" w:styleId="TOC6">
    <w:name w:val="toc 6"/>
    <w:basedOn w:val="a4"/>
    <w:next w:val="a4"/>
    <w:uiPriority w:val="39"/>
    <w:qFormat/>
    <w:pPr>
      <w:ind w:leftChars="1000" w:left="1000"/>
    </w:pPr>
  </w:style>
  <w:style w:type="paragraph" w:styleId="34">
    <w:name w:val="Body Text Indent 3"/>
    <w:basedOn w:val="a4"/>
    <w:link w:val="35"/>
    <w:qFormat/>
    <w:pPr>
      <w:snapToGrid w:val="0"/>
      <w:spacing w:line="360" w:lineRule="auto"/>
      <w:ind w:rightChars="269" w:right="269" w:firstLineChars="300" w:firstLine="300"/>
    </w:pPr>
    <w:rPr>
      <w:sz w:val="24"/>
    </w:rPr>
  </w:style>
  <w:style w:type="paragraph" w:styleId="TOC2">
    <w:name w:val="toc 2"/>
    <w:basedOn w:val="a4"/>
    <w:next w:val="a4"/>
    <w:uiPriority w:val="39"/>
    <w:qFormat/>
    <w:pPr>
      <w:tabs>
        <w:tab w:val="right" w:leader="dot" w:pos="9628"/>
      </w:tabs>
      <w:ind w:left="560"/>
    </w:pPr>
    <w:rPr>
      <w:rFonts w:ascii="仿宋_GB2312" w:eastAsia="仿宋_GB2312"/>
    </w:rPr>
  </w:style>
  <w:style w:type="paragraph" w:styleId="TOC9">
    <w:name w:val="toc 9"/>
    <w:basedOn w:val="a4"/>
    <w:next w:val="a4"/>
    <w:uiPriority w:val="39"/>
    <w:qFormat/>
    <w:pPr>
      <w:ind w:leftChars="1600" w:left="1600"/>
    </w:pPr>
  </w:style>
  <w:style w:type="paragraph" w:styleId="25">
    <w:name w:val="Body Text 2"/>
    <w:basedOn w:val="a4"/>
    <w:link w:val="26"/>
    <w:qFormat/>
    <w:rPr>
      <w:color w:val="FF0000"/>
      <w:sz w:val="28"/>
    </w:rPr>
  </w:style>
  <w:style w:type="paragraph" w:styleId="HTML">
    <w:name w:val="HTML Preformatted"/>
    <w:basedOn w:val="a4"/>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200"/>
      <w:jc w:val="left"/>
    </w:pPr>
    <w:rPr>
      <w:rFonts w:ascii="宋体" w:hAnsi="宋体"/>
      <w:sz w:val="24"/>
      <w:szCs w:val="24"/>
    </w:rPr>
  </w:style>
  <w:style w:type="paragraph" w:styleId="aff4">
    <w:name w:val="Normal (Web)"/>
    <w:basedOn w:val="a4"/>
    <w:link w:val="aff5"/>
    <w:qFormat/>
    <w:pPr>
      <w:widowControl/>
      <w:spacing w:before="100" w:beforeAutospacing="1" w:after="100" w:afterAutospacing="1"/>
      <w:jc w:val="left"/>
    </w:pPr>
    <w:rPr>
      <w:sz w:val="18"/>
    </w:rPr>
  </w:style>
  <w:style w:type="paragraph" w:styleId="13">
    <w:name w:val="index 1"/>
    <w:basedOn w:val="a4"/>
    <w:next w:val="a4"/>
    <w:qFormat/>
    <w:pPr>
      <w:jc w:val="center"/>
    </w:pPr>
    <w:rPr>
      <w:b/>
      <w:sz w:val="24"/>
    </w:rPr>
  </w:style>
  <w:style w:type="paragraph" w:styleId="aff6">
    <w:name w:val="Title"/>
    <w:basedOn w:val="a4"/>
    <w:next w:val="a4"/>
    <w:link w:val="aff7"/>
    <w:qFormat/>
    <w:pPr>
      <w:spacing w:before="240" w:after="60"/>
      <w:jc w:val="center"/>
      <w:outlineLvl w:val="0"/>
    </w:pPr>
    <w:rPr>
      <w:rFonts w:ascii="Cambria" w:hAnsi="Cambria"/>
      <w:b/>
      <w:bCs/>
      <w:sz w:val="32"/>
      <w:szCs w:val="32"/>
    </w:rPr>
  </w:style>
  <w:style w:type="character" w:styleId="aff8">
    <w:name w:val="Strong"/>
    <w:qFormat/>
    <w:rPr>
      <w:b/>
    </w:rPr>
  </w:style>
  <w:style w:type="character" w:styleId="aff9">
    <w:name w:val="page number"/>
    <w:basedOn w:val="a6"/>
    <w:qFormat/>
  </w:style>
  <w:style w:type="character" w:styleId="affa">
    <w:name w:val="FollowedHyperlink"/>
    <w:uiPriority w:val="99"/>
    <w:qFormat/>
    <w:rPr>
      <w:rFonts w:ascii="Arial" w:eastAsia="宋体" w:hAnsi="Arial" w:cs="Arial"/>
      <w:snapToGrid w:val="0"/>
      <w:color w:val="800080"/>
      <w:sz w:val="21"/>
      <w:szCs w:val="21"/>
      <w:u w:val="single"/>
      <w:lang w:val="en-US" w:eastAsia="zh-CN" w:bidi="ar-SA"/>
    </w:rPr>
  </w:style>
  <w:style w:type="character" w:styleId="affb">
    <w:name w:val="Emphasis"/>
    <w:qFormat/>
    <w:rPr>
      <w:rFonts w:ascii="Arial" w:eastAsia="宋体" w:hAnsi="Arial" w:cs="Arial"/>
      <w:i/>
      <w:iCs/>
      <w:snapToGrid w:val="0"/>
      <w:sz w:val="21"/>
      <w:szCs w:val="21"/>
      <w:lang w:val="en-US" w:eastAsia="zh-CN" w:bidi="ar-SA"/>
    </w:rPr>
  </w:style>
  <w:style w:type="character" w:styleId="affc">
    <w:name w:val="line number"/>
    <w:basedOn w:val="a6"/>
    <w:qFormat/>
  </w:style>
  <w:style w:type="character" w:styleId="affd">
    <w:name w:val="Hyperlink"/>
    <w:uiPriority w:val="99"/>
    <w:qFormat/>
    <w:rPr>
      <w:color w:val="0000FF"/>
      <w:u w:val="single"/>
    </w:rPr>
  </w:style>
  <w:style w:type="character" w:styleId="affe">
    <w:name w:val="annotation reference"/>
    <w:uiPriority w:val="99"/>
    <w:qFormat/>
    <w:rPr>
      <w:sz w:val="21"/>
    </w:rPr>
  </w:style>
  <w:style w:type="table" w:styleId="afff">
    <w:name w:val="Table Grid"/>
    <w:basedOn w:val="a7"/>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0">
    <w:name w:val="样式"/>
    <w:basedOn w:val="a4"/>
    <w:next w:val="afa"/>
    <w:qFormat/>
    <w:rPr>
      <w:rFonts w:ascii="宋体"/>
    </w:rPr>
  </w:style>
  <w:style w:type="paragraph" w:customStyle="1" w:styleId="5">
    <w:name w:val="样式5"/>
    <w:basedOn w:val="a4"/>
    <w:qFormat/>
    <w:pPr>
      <w:numPr>
        <w:numId w:val="2"/>
      </w:numPr>
    </w:pPr>
    <w:rPr>
      <w:rFonts w:eastAsia="仿宋_GB2312"/>
    </w:rPr>
  </w:style>
  <w:style w:type="paragraph" w:customStyle="1" w:styleId="10">
    <w:name w:val="样式1"/>
    <w:basedOn w:val="50"/>
    <w:qFormat/>
    <w:pPr>
      <w:keepLines/>
      <w:widowControl/>
      <w:numPr>
        <w:ilvl w:val="4"/>
        <w:numId w:val="1"/>
      </w:numPr>
      <w:tabs>
        <w:tab w:val="clear" w:pos="3141"/>
      </w:tabs>
      <w:spacing w:before="280" w:after="290" w:line="376" w:lineRule="auto"/>
      <w:ind w:leftChars="-128" w:left="0" w:hangingChars="128" w:hanging="128"/>
      <w:jc w:val="left"/>
      <w:textAlignment w:val="auto"/>
    </w:pPr>
    <w:rPr>
      <w:rFonts w:ascii="宋体" w:eastAsia="黑体" w:hAnsi="宋体"/>
      <w:b w:val="0"/>
      <w:color w:val="000000"/>
      <w:sz w:val="32"/>
    </w:rPr>
  </w:style>
  <w:style w:type="paragraph" w:customStyle="1" w:styleId="DefaultText0">
    <w:name w:val="样式 Default Text + 加粗 右"/>
    <w:basedOn w:val="DefaultText"/>
    <w:qFormat/>
    <w:pPr>
      <w:ind w:right="720" w:firstLine="3600"/>
    </w:pPr>
    <w:rPr>
      <w:rFonts w:eastAsia="黑体"/>
      <w:sz w:val="36"/>
    </w:rPr>
  </w:style>
  <w:style w:type="paragraph" w:customStyle="1" w:styleId="Tabletext">
    <w:name w:val="Tabletext"/>
    <w:basedOn w:val="a4"/>
    <w:qFormat/>
    <w:pPr>
      <w:keepLines/>
      <w:spacing w:beforeLines="20" w:after="120" w:line="360" w:lineRule="auto"/>
      <w:jc w:val="center"/>
    </w:pPr>
    <w:rPr>
      <w:rFonts w:ascii="宋体"/>
      <w:snapToGrid w:val="0"/>
      <w:color w:val="000000"/>
      <w:lang w:val="zh-CN"/>
    </w:rPr>
  </w:style>
  <w:style w:type="paragraph" w:customStyle="1" w:styleId="TableHead">
    <w:name w:val="TableHead"/>
    <w:basedOn w:val="a4"/>
    <w:qFormat/>
    <w:pPr>
      <w:keepLines/>
      <w:spacing w:beforeLines="20" w:after="120"/>
      <w:jc w:val="center"/>
    </w:pPr>
    <w:rPr>
      <w:rFonts w:ascii="仿宋_GB2312" w:eastAsia="仿宋_GB2312"/>
      <w:b/>
      <w:snapToGrid w:val="0"/>
      <w:color w:val="000000"/>
    </w:rPr>
  </w:style>
  <w:style w:type="paragraph" w:customStyle="1" w:styleId="DefaultText1">
    <w:name w:val="样式 Default Text + 三号 加粗"/>
    <w:basedOn w:val="DefaultText"/>
    <w:qFormat/>
    <w:pPr>
      <w:jc w:val="center"/>
    </w:pPr>
    <w:rPr>
      <w:b/>
      <w:sz w:val="32"/>
    </w:rPr>
  </w:style>
  <w:style w:type="paragraph" w:customStyle="1" w:styleId="afff1">
    <w:name w:val="标题四"/>
    <w:basedOn w:val="a4"/>
    <w:next w:val="34"/>
    <w:qFormat/>
    <w:pPr>
      <w:ind w:leftChars="200" w:left="278" w:hanging="78"/>
    </w:pPr>
    <w:rPr>
      <w:rFonts w:ascii="宋体"/>
      <w:sz w:val="24"/>
    </w:rPr>
  </w:style>
  <w:style w:type="paragraph" w:customStyle="1" w:styleId="afff2">
    <w:name w:val="表格文字"/>
    <w:basedOn w:val="Tabletext"/>
    <w:qFormat/>
    <w:pPr>
      <w:spacing w:beforeLines="0" w:after="0"/>
      <w:ind w:left="6" w:hanging="6"/>
    </w:pPr>
  </w:style>
  <w:style w:type="paragraph" w:customStyle="1" w:styleId="CharChar">
    <w:name w:val="Char Char"/>
    <w:basedOn w:val="a4"/>
    <w:qFormat/>
    <w:rPr>
      <w:rFonts w:ascii="Tahoma" w:hAnsi="Tahoma"/>
      <w:sz w:val="24"/>
    </w:rPr>
  </w:style>
  <w:style w:type="paragraph" w:customStyle="1" w:styleId="Char1">
    <w:name w:val="Char1"/>
    <w:basedOn w:val="a4"/>
    <w:qFormat/>
    <w:rPr>
      <w:b/>
      <w:sz w:val="36"/>
    </w:rPr>
  </w:style>
  <w:style w:type="paragraph" w:customStyle="1" w:styleId="211">
    <w:name w:val="样式 标题 2 + 段前: 1 行 段后: 1 行"/>
    <w:basedOn w:val="2"/>
    <w:qFormat/>
    <w:pPr>
      <w:tabs>
        <w:tab w:val="left" w:pos="315"/>
        <w:tab w:val="left" w:pos="576"/>
      </w:tabs>
      <w:spacing w:beforeLines="100" w:afterLines="100" w:line="240" w:lineRule="auto"/>
      <w:ind w:left="576" w:hanging="576"/>
    </w:pPr>
    <w:rPr>
      <w:b/>
      <w:color w:val="000000"/>
      <w:spacing w:val="10"/>
    </w:rPr>
  </w:style>
  <w:style w:type="paragraph" w:customStyle="1" w:styleId="DefaultText2">
    <w:name w:val="Default Text + 小五号 蓝色"/>
    <w:basedOn w:val="DefaultText"/>
    <w:qFormat/>
    <w:pPr>
      <w:ind w:firstLineChars="200" w:firstLine="200"/>
    </w:pPr>
    <w:rPr>
      <w:rFonts w:ascii="仿宋_GB2312" w:eastAsia="仿宋_GB2312"/>
      <w:color w:val="auto"/>
      <w:sz w:val="21"/>
    </w:rPr>
  </w:style>
  <w:style w:type="paragraph" w:styleId="afff3">
    <w:name w:val="List Paragraph"/>
    <w:basedOn w:val="a4"/>
    <w:link w:val="afff4"/>
    <w:uiPriority w:val="34"/>
    <w:qFormat/>
    <w:pPr>
      <w:ind w:firstLineChars="200" w:firstLine="200"/>
    </w:pPr>
  </w:style>
  <w:style w:type="paragraph" w:customStyle="1" w:styleId="afff5">
    <w:name w:val="方案正文"/>
    <w:basedOn w:val="a4"/>
    <w:qFormat/>
    <w:pPr>
      <w:spacing w:before="156" w:line="360" w:lineRule="auto"/>
      <w:ind w:firstLineChars="171" w:firstLine="171"/>
      <w:jc w:val="left"/>
    </w:pPr>
    <w:rPr>
      <w:rFonts w:ascii="Arial" w:hAnsi="Arial" w:cs="宋体"/>
      <w:sz w:val="24"/>
      <w:szCs w:val="21"/>
    </w:rPr>
  </w:style>
  <w:style w:type="paragraph" w:customStyle="1" w:styleId="CharChar2">
    <w:name w:val="Char Char2"/>
    <w:basedOn w:val="af5"/>
    <w:qFormat/>
    <w:pPr>
      <w:widowControl w:val="0"/>
      <w:shd w:val="clear" w:color="auto" w:fill="000080"/>
      <w:ind w:firstLine="0"/>
      <w:jc w:val="both"/>
    </w:pPr>
    <w:rPr>
      <w:rFonts w:ascii="Tahoma" w:hAnsi="Tahoma"/>
      <w:color w:val="auto"/>
      <w:sz w:val="24"/>
      <w:szCs w:val="24"/>
    </w:rPr>
  </w:style>
  <w:style w:type="character" w:customStyle="1" w:styleId="2CharCharChar">
    <w:name w:val="标题 2 Char Char Char"/>
    <w:qFormat/>
    <w:rPr>
      <w:rFonts w:ascii="Arial" w:eastAsia="黑体" w:hAnsi="Arial"/>
      <w:b/>
      <w:bCs/>
      <w:kern w:val="2"/>
      <w:sz w:val="32"/>
      <w:szCs w:val="32"/>
      <w:lang w:val="en-US" w:eastAsia="zh-CN" w:bidi="ar-SA"/>
    </w:rPr>
  </w:style>
  <w:style w:type="paragraph" w:customStyle="1" w:styleId="1">
    <w:name w:val="列表符号项目级别1"/>
    <w:basedOn w:val="a4"/>
    <w:link w:val="1Char"/>
    <w:qFormat/>
    <w:pPr>
      <w:widowControl/>
      <w:numPr>
        <w:numId w:val="3"/>
      </w:numPr>
      <w:spacing w:line="360" w:lineRule="auto"/>
    </w:pPr>
    <w:rPr>
      <w:rFonts w:ascii="Arial" w:hAnsi="Arial"/>
      <w:sz w:val="24"/>
      <w:szCs w:val="24"/>
    </w:rPr>
  </w:style>
  <w:style w:type="paragraph" w:customStyle="1" w:styleId="27">
    <w:name w:val="样式 首行缩进:  2 字符"/>
    <w:basedOn w:val="a4"/>
    <w:link w:val="2Char"/>
    <w:qFormat/>
    <w:pPr>
      <w:widowControl/>
      <w:spacing w:line="360" w:lineRule="auto"/>
      <w:ind w:firstLineChars="200" w:firstLine="200"/>
    </w:pPr>
    <w:rPr>
      <w:rFonts w:ascii="Arial" w:hAnsi="Arial"/>
      <w:sz w:val="24"/>
    </w:rPr>
  </w:style>
  <w:style w:type="paragraph" w:customStyle="1" w:styleId="28">
    <w:name w:val="首行缩进:  2 字符"/>
    <w:basedOn w:val="a4"/>
    <w:link w:val="2Char0"/>
    <w:qFormat/>
    <w:pPr>
      <w:widowControl/>
      <w:spacing w:line="360" w:lineRule="auto"/>
      <w:ind w:firstLineChars="200" w:firstLine="200"/>
    </w:pPr>
    <w:rPr>
      <w:rFonts w:ascii="Arial" w:hAnsi="Arial"/>
      <w:sz w:val="24"/>
    </w:rPr>
  </w:style>
  <w:style w:type="character" w:customStyle="1" w:styleId="1Char">
    <w:name w:val="列表符号项目级别1 Char"/>
    <w:link w:val="1"/>
    <w:qFormat/>
    <w:rPr>
      <w:rFonts w:ascii="Arial" w:eastAsia="宋体" w:hAnsi="Arial" w:cs="Times New Roman"/>
      <w:kern w:val="2"/>
      <w:sz w:val="24"/>
      <w:szCs w:val="24"/>
    </w:rPr>
  </w:style>
  <w:style w:type="character" w:customStyle="1" w:styleId="2Char">
    <w:name w:val="样式 首行缩进:  2 字符 Char"/>
    <w:link w:val="27"/>
    <w:qFormat/>
    <w:rPr>
      <w:rFonts w:ascii="Arial" w:hAnsi="Arial" w:cs="宋体"/>
      <w:sz w:val="24"/>
      <w:lang w:val="en-US" w:eastAsia="zh-CN"/>
    </w:rPr>
  </w:style>
  <w:style w:type="character" w:customStyle="1" w:styleId="2Char0">
    <w:name w:val="首行缩进:  2 字符 Char"/>
    <w:link w:val="28"/>
    <w:qFormat/>
    <w:rPr>
      <w:rFonts w:ascii="Arial" w:hAnsi="Arial" w:cs="宋体"/>
      <w:sz w:val="24"/>
      <w:lang w:val="en-US" w:eastAsia="zh-CN"/>
    </w:rPr>
  </w:style>
  <w:style w:type="character" w:customStyle="1" w:styleId="a9">
    <w:name w:val="正文缩进 字符"/>
    <w:link w:val="a5"/>
    <w:qFormat/>
    <w:rPr>
      <w:sz w:val="24"/>
    </w:rPr>
  </w:style>
  <w:style w:type="paragraph" w:customStyle="1" w:styleId="14">
    <w:name w:val="修订1"/>
    <w:hidden/>
    <w:uiPriority w:val="99"/>
    <w:semiHidden/>
    <w:qFormat/>
    <w:rPr>
      <w:rFonts w:ascii="Times New Roman" w:eastAsia="宋体" w:hAnsi="Times New Roman" w:cs="Times New Roman"/>
      <w:kern w:val="2"/>
      <w:sz w:val="21"/>
    </w:rPr>
  </w:style>
  <w:style w:type="character" w:customStyle="1" w:styleId="tytytytyChar">
    <w:name w:val="tytytyty Char"/>
    <w:link w:val="tytytyty"/>
    <w:qFormat/>
    <w:rPr>
      <w:kern w:val="1"/>
      <w:sz w:val="24"/>
      <w:szCs w:val="24"/>
      <w:lang w:eastAsia="ar-SA"/>
    </w:rPr>
  </w:style>
  <w:style w:type="paragraph" w:customStyle="1" w:styleId="tytytyty">
    <w:name w:val="tytytyty"/>
    <w:basedOn w:val="a4"/>
    <w:link w:val="tytytytyChar"/>
    <w:qFormat/>
    <w:pPr>
      <w:widowControl/>
      <w:suppressAutoHyphens/>
      <w:spacing w:after="200" w:line="360" w:lineRule="auto"/>
      <w:ind w:leftChars="171" w:left="359" w:firstLineChars="200" w:firstLine="480"/>
      <w:jc w:val="left"/>
    </w:pPr>
    <w:rPr>
      <w:kern w:val="1"/>
      <w:sz w:val="24"/>
      <w:szCs w:val="24"/>
      <w:lang w:eastAsia="ar-SA"/>
    </w:rPr>
  </w:style>
  <w:style w:type="paragraph" w:customStyle="1" w:styleId="QB">
    <w:name w:val="QB正文"/>
    <w:basedOn w:val="a4"/>
    <w:qFormat/>
    <w:pPr>
      <w:widowControl/>
      <w:autoSpaceDE w:val="0"/>
      <w:autoSpaceDN w:val="0"/>
      <w:ind w:firstLineChars="200" w:firstLine="200"/>
    </w:pPr>
    <w:rPr>
      <w:rFonts w:ascii="宋体"/>
    </w:rPr>
  </w:style>
  <w:style w:type="character" w:customStyle="1" w:styleId="aff1">
    <w:name w:val="页脚 字符"/>
    <w:link w:val="aff0"/>
    <w:qFormat/>
    <w:rPr>
      <w:kern w:val="2"/>
      <w:sz w:val="18"/>
    </w:rPr>
  </w:style>
  <w:style w:type="paragraph" w:customStyle="1" w:styleId="a2">
    <w:name w:val="分类缩进正文文字"/>
    <w:basedOn w:val="a4"/>
    <w:qFormat/>
    <w:pPr>
      <w:numPr>
        <w:numId w:val="4"/>
      </w:numPr>
      <w:tabs>
        <w:tab w:val="clear" w:pos="425"/>
        <w:tab w:val="left" w:pos="510"/>
      </w:tabs>
      <w:spacing w:after="120"/>
      <w:ind w:left="510" w:hanging="510"/>
    </w:pPr>
    <w:rPr>
      <w:rFonts w:ascii="Tahoma" w:hAnsi="Tahoma"/>
      <w:sz w:val="24"/>
    </w:rPr>
  </w:style>
  <w:style w:type="character" w:customStyle="1" w:styleId="12">
    <w:name w:val="标题 1 字符"/>
    <w:link w:val="11"/>
    <w:uiPriority w:val="9"/>
    <w:qFormat/>
    <w:rPr>
      <w:rFonts w:ascii="Times New Roman" w:eastAsia="宋体" w:hAnsi="Times New Roman" w:cs="Times New Roman"/>
      <w:b/>
      <w:kern w:val="44"/>
      <w:sz w:val="44"/>
    </w:rPr>
  </w:style>
  <w:style w:type="character" w:customStyle="1" w:styleId="20">
    <w:name w:val="标题 2 字符"/>
    <w:link w:val="2"/>
    <w:uiPriority w:val="9"/>
    <w:qFormat/>
    <w:rPr>
      <w:rFonts w:ascii="Arial" w:eastAsia="黑体" w:hAnsi="Arial" w:cs="Times New Roman"/>
      <w:sz w:val="30"/>
    </w:rPr>
  </w:style>
  <w:style w:type="character" w:customStyle="1" w:styleId="31">
    <w:name w:val="标题 3 字符"/>
    <w:link w:val="30"/>
    <w:uiPriority w:val="9"/>
    <w:qFormat/>
    <w:rPr>
      <w:b/>
      <w:kern w:val="2"/>
      <w:sz w:val="32"/>
    </w:rPr>
  </w:style>
  <w:style w:type="character" w:customStyle="1" w:styleId="40">
    <w:name w:val="标题 4 字符"/>
    <w:link w:val="4"/>
    <w:uiPriority w:val="9"/>
    <w:qFormat/>
    <w:rPr>
      <w:rFonts w:ascii="Arial" w:eastAsia="黑体" w:hAnsi="Arial" w:cs="Times New Roman"/>
      <w:b/>
      <w:kern w:val="2"/>
      <w:sz w:val="28"/>
      <w:szCs w:val="22"/>
    </w:rPr>
  </w:style>
  <w:style w:type="character" w:customStyle="1" w:styleId="51">
    <w:name w:val="标题 5 字符"/>
    <w:link w:val="50"/>
    <w:uiPriority w:val="9"/>
    <w:qFormat/>
    <w:rPr>
      <w:b/>
      <w:sz w:val="30"/>
    </w:rPr>
  </w:style>
  <w:style w:type="character" w:customStyle="1" w:styleId="60">
    <w:name w:val="标题 6 字符"/>
    <w:link w:val="6"/>
    <w:uiPriority w:val="9"/>
    <w:qFormat/>
    <w:rPr>
      <w:rFonts w:ascii="Arial" w:eastAsia="黑体" w:hAnsi="Arial"/>
      <w:b/>
      <w:color w:val="000000"/>
      <w:sz w:val="24"/>
    </w:rPr>
  </w:style>
  <w:style w:type="character" w:customStyle="1" w:styleId="70">
    <w:name w:val="标题 7 字符"/>
    <w:link w:val="7"/>
    <w:uiPriority w:val="9"/>
    <w:qFormat/>
    <w:rPr>
      <w:rFonts w:ascii="Arial" w:hAnsi="Arial"/>
      <w:b/>
      <w:color w:val="000000"/>
      <w:sz w:val="28"/>
    </w:rPr>
  </w:style>
  <w:style w:type="character" w:customStyle="1" w:styleId="80">
    <w:name w:val="标题 8 字符"/>
    <w:link w:val="8"/>
    <w:uiPriority w:val="9"/>
    <w:qFormat/>
    <w:rPr>
      <w:rFonts w:ascii="Arial" w:eastAsia="黑体" w:hAnsi="Arial"/>
      <w:color w:val="000000"/>
      <w:sz w:val="28"/>
    </w:rPr>
  </w:style>
  <w:style w:type="character" w:customStyle="1" w:styleId="90">
    <w:name w:val="标题 9 字符"/>
    <w:link w:val="9"/>
    <w:uiPriority w:val="9"/>
    <w:qFormat/>
    <w:rPr>
      <w:rFonts w:ascii="Arial" w:eastAsia="黑体" w:hAnsi="Arial"/>
      <w:color w:val="000000"/>
      <w:sz w:val="21"/>
    </w:rPr>
  </w:style>
  <w:style w:type="character" w:customStyle="1" w:styleId="Char">
    <w:name w:val="批注文字 Char"/>
    <w:qFormat/>
    <w:rPr>
      <w:kern w:val="2"/>
      <w:sz w:val="21"/>
      <w:szCs w:val="22"/>
    </w:rPr>
  </w:style>
  <w:style w:type="character" w:customStyle="1" w:styleId="af6">
    <w:name w:val="文档结构图 字符"/>
    <w:link w:val="af5"/>
    <w:uiPriority w:val="99"/>
    <w:qFormat/>
    <w:rPr>
      <w:rFonts w:ascii="Arial" w:hAnsi="Arial"/>
      <w:color w:val="000000"/>
      <w:sz w:val="18"/>
      <w:shd w:val="clear" w:color="auto" w:fill="00FFFF"/>
    </w:rPr>
  </w:style>
  <w:style w:type="character" w:customStyle="1" w:styleId="ac">
    <w:name w:val="批注主题 字符"/>
    <w:link w:val="aa"/>
    <w:uiPriority w:val="99"/>
    <w:qFormat/>
    <w:rPr>
      <w:b/>
      <w:kern w:val="2"/>
      <w:sz w:val="21"/>
    </w:rPr>
  </w:style>
  <w:style w:type="character" w:customStyle="1" w:styleId="aff3">
    <w:name w:val="页眉 字符"/>
    <w:link w:val="aff2"/>
    <w:uiPriority w:val="99"/>
    <w:qFormat/>
    <w:rPr>
      <w:kern w:val="2"/>
      <w:sz w:val="18"/>
    </w:rPr>
  </w:style>
  <w:style w:type="character" w:customStyle="1" w:styleId="af3">
    <w:name w:val="注释标题 字符"/>
    <w:link w:val="af2"/>
    <w:qFormat/>
    <w:rPr>
      <w:kern w:val="2"/>
      <w:sz w:val="21"/>
      <w:szCs w:val="24"/>
    </w:rPr>
  </w:style>
  <w:style w:type="character" w:customStyle="1" w:styleId="11p1">
    <w:name w:val="11p1"/>
    <w:qFormat/>
    <w:rPr>
      <w:rFonts w:ascii="Arial" w:eastAsia="宋体" w:hAnsi="Arial" w:cs="Arial"/>
      <w:snapToGrid w:val="0"/>
      <w:sz w:val="30"/>
      <w:szCs w:val="30"/>
      <w:lang w:val="en-US" w:eastAsia="zh-CN" w:bidi="ar-SA"/>
    </w:rPr>
  </w:style>
  <w:style w:type="character" w:customStyle="1" w:styleId="aff">
    <w:name w:val="批注框文本 字符"/>
    <w:link w:val="afe"/>
    <w:uiPriority w:val="99"/>
    <w:qFormat/>
    <w:rPr>
      <w:kern w:val="2"/>
      <w:sz w:val="18"/>
    </w:rPr>
  </w:style>
  <w:style w:type="character" w:customStyle="1" w:styleId="Char10">
    <w:name w:val="批注框文本 Char1"/>
    <w:uiPriority w:val="99"/>
    <w:semiHidden/>
    <w:qFormat/>
    <w:rPr>
      <w:kern w:val="2"/>
      <w:sz w:val="18"/>
      <w:szCs w:val="18"/>
    </w:rPr>
  </w:style>
  <w:style w:type="character" w:customStyle="1" w:styleId="ad">
    <w:name w:val="批注文字 字符"/>
    <w:link w:val="ab"/>
    <w:uiPriority w:val="99"/>
    <w:qFormat/>
    <w:rPr>
      <w:kern w:val="2"/>
      <w:sz w:val="21"/>
    </w:rPr>
  </w:style>
  <w:style w:type="character" w:customStyle="1" w:styleId="Char11">
    <w:name w:val="批注主题 Char1"/>
    <w:uiPriority w:val="99"/>
    <w:semiHidden/>
    <w:qFormat/>
    <w:rPr>
      <w:b/>
      <w:bCs/>
      <w:kern w:val="2"/>
      <w:sz w:val="21"/>
      <w:szCs w:val="22"/>
    </w:rPr>
  </w:style>
  <w:style w:type="paragraph" w:customStyle="1" w:styleId="TOC10">
    <w:name w:val="TOC 标题1"/>
    <w:basedOn w:val="11"/>
    <w:next w:val="a4"/>
    <w:qFormat/>
    <w:pPr>
      <w:widowControl/>
      <w:spacing w:before="480" w:after="0" w:line="276" w:lineRule="auto"/>
      <w:jc w:val="left"/>
      <w:outlineLvl w:val="9"/>
    </w:pPr>
    <w:rPr>
      <w:rFonts w:ascii="Cambria" w:hAnsi="Cambria"/>
      <w:bCs/>
      <w:color w:val="365F91"/>
      <w:kern w:val="0"/>
      <w:sz w:val="28"/>
      <w:szCs w:val="28"/>
    </w:rPr>
  </w:style>
  <w:style w:type="paragraph" w:customStyle="1" w:styleId="15">
    <w:name w:val="样式 小四 行距: 1.5 倍行距"/>
    <w:basedOn w:val="a4"/>
    <w:qFormat/>
    <w:pPr>
      <w:spacing w:line="360" w:lineRule="auto"/>
      <w:ind w:firstLineChars="200" w:firstLine="200"/>
    </w:pPr>
    <w:rPr>
      <w:rFonts w:cs="宋体"/>
      <w:sz w:val="24"/>
    </w:rPr>
  </w:style>
  <w:style w:type="character" w:customStyle="1" w:styleId="Char12">
    <w:name w:val="页眉 Char1"/>
    <w:uiPriority w:val="99"/>
    <w:semiHidden/>
    <w:qFormat/>
    <w:rPr>
      <w:kern w:val="2"/>
      <w:sz w:val="18"/>
      <w:szCs w:val="18"/>
    </w:rPr>
  </w:style>
  <w:style w:type="character" w:customStyle="1" w:styleId="Char13">
    <w:name w:val="页脚 Char1"/>
    <w:uiPriority w:val="99"/>
    <w:semiHidden/>
    <w:qFormat/>
    <w:rPr>
      <w:kern w:val="2"/>
      <w:sz w:val="18"/>
      <w:szCs w:val="18"/>
    </w:rPr>
  </w:style>
  <w:style w:type="character" w:customStyle="1" w:styleId="Char14">
    <w:name w:val="注释标题 Char1"/>
    <w:uiPriority w:val="99"/>
    <w:semiHidden/>
    <w:qFormat/>
    <w:rPr>
      <w:kern w:val="2"/>
      <w:sz w:val="21"/>
    </w:rPr>
  </w:style>
  <w:style w:type="character" w:customStyle="1" w:styleId="Char15">
    <w:name w:val="文档结构图 Char1"/>
    <w:uiPriority w:val="99"/>
    <w:semiHidden/>
    <w:qFormat/>
    <w:rPr>
      <w:rFonts w:ascii="宋体"/>
      <w:kern w:val="2"/>
      <w:sz w:val="18"/>
      <w:szCs w:val="18"/>
    </w:rPr>
  </w:style>
  <w:style w:type="character" w:customStyle="1" w:styleId="afff4">
    <w:name w:val="列表段落 字符"/>
    <w:link w:val="afff3"/>
    <w:uiPriority w:val="34"/>
    <w:qFormat/>
    <w:locked/>
    <w:rPr>
      <w:rFonts w:ascii="Calibri" w:hAnsi="Calibri"/>
      <w:kern w:val="2"/>
      <w:sz w:val="21"/>
      <w:szCs w:val="22"/>
    </w:rPr>
  </w:style>
  <w:style w:type="character" w:customStyle="1" w:styleId="afd">
    <w:name w:val="日期 字符"/>
    <w:link w:val="afc"/>
    <w:qFormat/>
    <w:rPr>
      <w:rFonts w:ascii="Arial" w:hAnsi="Arial" w:cs="Arial"/>
      <w:snapToGrid w:val="0"/>
      <w:kern w:val="2"/>
      <w:sz w:val="21"/>
      <w:szCs w:val="24"/>
    </w:rPr>
  </w:style>
  <w:style w:type="character" w:customStyle="1" w:styleId="Char16">
    <w:name w:val="日期 Char1"/>
    <w:uiPriority w:val="99"/>
    <w:semiHidden/>
    <w:qFormat/>
    <w:rPr>
      <w:kern w:val="2"/>
      <w:sz w:val="21"/>
    </w:rPr>
  </w:style>
  <w:style w:type="character" w:customStyle="1" w:styleId="af1">
    <w:name w:val="正文文本 字符"/>
    <w:link w:val="af"/>
    <w:qFormat/>
    <w:rPr>
      <w:kern w:val="2"/>
      <w:sz w:val="32"/>
    </w:rPr>
  </w:style>
  <w:style w:type="paragraph" w:customStyle="1" w:styleId="infoblue">
    <w:name w:val="infoblue"/>
    <w:basedOn w:val="a4"/>
    <w:qFormat/>
    <w:pPr>
      <w:widowControl/>
      <w:spacing w:before="100" w:beforeAutospacing="1" w:after="100" w:afterAutospacing="1" w:line="240" w:lineRule="atLeast"/>
      <w:ind w:firstLineChars="200" w:firstLine="200"/>
      <w:jc w:val="left"/>
    </w:pPr>
    <w:rPr>
      <w:i/>
      <w:iCs/>
      <w:color w:val="0000FF"/>
    </w:rPr>
  </w:style>
  <w:style w:type="paragraph" w:customStyle="1" w:styleId="paragraph2">
    <w:name w:val="paragraph2"/>
    <w:basedOn w:val="a4"/>
    <w:qFormat/>
    <w:pPr>
      <w:widowControl/>
      <w:spacing w:before="80" w:line="240" w:lineRule="atLeast"/>
      <w:ind w:left="720"/>
    </w:pPr>
    <w:rPr>
      <w:color w:val="000000"/>
      <w:sz w:val="20"/>
    </w:rPr>
  </w:style>
  <w:style w:type="paragraph" w:customStyle="1" w:styleId="InfoBlue0">
    <w:name w:val="InfoBlue"/>
    <w:basedOn w:val="a4"/>
    <w:next w:val="af"/>
    <w:qFormat/>
    <w:pPr>
      <w:tabs>
        <w:tab w:val="left" w:pos="540"/>
        <w:tab w:val="left" w:pos="1260"/>
      </w:tabs>
      <w:spacing w:after="120" w:line="240" w:lineRule="atLeast"/>
      <w:jc w:val="left"/>
    </w:pPr>
    <w:rPr>
      <w:i/>
      <w:snapToGrid w:val="0"/>
      <w:color w:val="0000FF"/>
      <w:sz w:val="20"/>
    </w:rPr>
  </w:style>
  <w:style w:type="paragraph" w:customStyle="1" w:styleId="afff6">
    <w:name w:val="编写建议"/>
    <w:basedOn w:val="a4"/>
    <w:qFormat/>
    <w:pPr>
      <w:autoSpaceDE w:val="0"/>
      <w:autoSpaceDN w:val="0"/>
      <w:spacing w:line="360" w:lineRule="auto"/>
      <w:ind w:firstLineChars="200" w:firstLine="200"/>
      <w:jc w:val="left"/>
    </w:pPr>
    <w:rPr>
      <w:rFonts w:ascii="Arial" w:hAnsi="Arial" w:cs="Arial"/>
      <w:i/>
      <w:color w:val="0000FF"/>
      <w:szCs w:val="21"/>
    </w:rPr>
  </w:style>
  <w:style w:type="paragraph" w:customStyle="1" w:styleId="Char0">
    <w:name w:val="Char"/>
    <w:next w:val="a4"/>
    <w:qFormat/>
    <w:pPr>
      <w:keepNext/>
      <w:keepLines/>
      <w:spacing w:line="360" w:lineRule="auto"/>
      <w:ind w:firstLineChars="200" w:firstLine="200"/>
      <w:outlineLvl w:val="7"/>
    </w:pPr>
    <w:rPr>
      <w:rFonts w:ascii="Arial" w:eastAsia="宋体" w:hAnsi="Arial" w:cs="Arial"/>
      <w:snapToGrid w:val="0"/>
      <w:sz w:val="21"/>
      <w:szCs w:val="21"/>
    </w:rPr>
  </w:style>
  <w:style w:type="paragraph" w:customStyle="1" w:styleId="16">
    <w:name w:val="列出段落1"/>
    <w:basedOn w:val="a4"/>
    <w:qFormat/>
    <w:pPr>
      <w:ind w:firstLineChars="200" w:firstLine="420"/>
    </w:pPr>
  </w:style>
  <w:style w:type="paragraph" w:customStyle="1" w:styleId="afff7">
    <w:name w:val="正文櫀圠缩徾"/>
    <w:qFormat/>
    <w:pPr>
      <w:spacing w:before="100" w:beforeAutospacing="1" w:after="100" w:afterAutospacing="1"/>
      <w:ind w:firstLineChars="200" w:firstLine="200"/>
    </w:pPr>
    <w:rPr>
      <w:rFonts w:ascii="Times New Roman" w:eastAsia="宋体" w:hAnsi="Times New Roman" w:cs="Times New Roman"/>
      <w:sz w:val="21"/>
    </w:rPr>
  </w:style>
  <w:style w:type="paragraph" w:customStyle="1" w:styleId="afff8">
    <w:name w:val="表编号"/>
    <w:basedOn w:val="a4"/>
    <w:qFormat/>
    <w:pPr>
      <w:spacing w:line="360" w:lineRule="auto"/>
      <w:ind w:firstLine="289"/>
      <w:jc w:val="center"/>
    </w:pPr>
    <w:rPr>
      <w:sz w:val="24"/>
      <w:szCs w:val="24"/>
    </w:rPr>
  </w:style>
  <w:style w:type="paragraph" w:customStyle="1" w:styleId="afff9">
    <w:name w:val="图编号"/>
    <w:basedOn w:val="a4"/>
    <w:qFormat/>
    <w:pPr>
      <w:spacing w:before="72" w:line="360" w:lineRule="auto"/>
      <w:ind w:firstLine="288"/>
      <w:jc w:val="center"/>
    </w:pPr>
    <w:rPr>
      <w:color w:val="000000"/>
      <w:sz w:val="24"/>
      <w:szCs w:val="21"/>
    </w:rPr>
  </w:style>
  <w:style w:type="paragraph" w:customStyle="1" w:styleId="a1">
    <w:name w:val="#"/>
    <w:basedOn w:val="a4"/>
    <w:qFormat/>
    <w:pPr>
      <w:numPr>
        <w:numId w:val="5"/>
      </w:numPr>
      <w:spacing w:line="360" w:lineRule="auto"/>
    </w:pPr>
    <w:rPr>
      <w:sz w:val="24"/>
      <w:szCs w:val="24"/>
    </w:rPr>
  </w:style>
  <w:style w:type="paragraph" w:customStyle="1" w:styleId="17">
    <w:name w:val="正文1"/>
    <w:basedOn w:val="a4"/>
    <w:link w:val="1858D7CFB-ED40-4347-BF05-701D383B685F"/>
    <w:qFormat/>
    <w:pPr>
      <w:spacing w:after="120" w:line="360" w:lineRule="auto"/>
      <w:ind w:firstLine="425"/>
    </w:pPr>
    <w:rPr>
      <w:rFonts w:ascii="Arial" w:hAnsi="Arial"/>
      <w:spacing w:val="8"/>
      <w:sz w:val="24"/>
    </w:rPr>
  </w:style>
  <w:style w:type="paragraph" w:customStyle="1" w:styleId="Default">
    <w:name w:val="Default"/>
    <w:qFormat/>
    <w:pPr>
      <w:widowControl w:val="0"/>
      <w:autoSpaceDE w:val="0"/>
      <w:autoSpaceDN w:val="0"/>
      <w:adjustRightInd w:val="0"/>
    </w:pPr>
    <w:rPr>
      <w:rFonts w:ascii="微软雅黑" w:eastAsia="微软雅黑" w:hAnsi="Times New Roman" w:cs="微软雅黑"/>
      <w:color w:val="000000"/>
      <w:sz w:val="24"/>
      <w:szCs w:val="24"/>
    </w:rPr>
  </w:style>
  <w:style w:type="paragraph" w:customStyle="1" w:styleId="LabOSNormal">
    <w:name w:val="LabOS Normal"/>
    <w:basedOn w:val="a4"/>
    <w:qFormat/>
    <w:pPr>
      <w:widowControl/>
      <w:spacing w:line="360" w:lineRule="auto"/>
      <w:ind w:firstLine="446"/>
      <w:jc w:val="left"/>
    </w:pPr>
    <w:rPr>
      <w:sz w:val="22"/>
      <w:szCs w:val="24"/>
    </w:rPr>
  </w:style>
  <w:style w:type="character" w:customStyle="1" w:styleId="aff7">
    <w:name w:val="标题 字符"/>
    <w:link w:val="aff6"/>
    <w:uiPriority w:val="10"/>
    <w:qFormat/>
    <w:rPr>
      <w:rFonts w:ascii="Cambria" w:hAnsi="Cambria" w:cs="Times New Roman"/>
      <w:b/>
      <w:bCs/>
      <w:kern w:val="2"/>
      <w:sz w:val="32"/>
      <w:szCs w:val="32"/>
    </w:rPr>
  </w:style>
  <w:style w:type="paragraph" w:customStyle="1" w:styleId="29">
    <w:name w:val="样式2"/>
    <w:basedOn w:val="a4"/>
    <w:link w:val="2a"/>
    <w:qFormat/>
    <w:pPr>
      <w:spacing w:line="300" w:lineRule="auto"/>
      <w:jc w:val="center"/>
      <w:outlineLvl w:val="0"/>
    </w:pPr>
    <w:rPr>
      <w:rFonts w:cs="Arial Black"/>
      <w:b/>
      <w:sz w:val="24"/>
    </w:rPr>
  </w:style>
  <w:style w:type="character" w:customStyle="1" w:styleId="18">
    <w:name w:val="页码1"/>
    <w:qFormat/>
  </w:style>
  <w:style w:type="paragraph" w:customStyle="1" w:styleId="Style1">
    <w:name w:val="Style1"/>
    <w:basedOn w:val="34"/>
    <w:qFormat/>
    <w:pPr>
      <w:widowControl/>
      <w:autoSpaceDE w:val="0"/>
      <w:autoSpaceDN w:val="0"/>
      <w:snapToGrid/>
      <w:spacing w:line="400" w:lineRule="exact"/>
      <w:ind w:rightChars="0" w:right="0" w:firstLineChars="0" w:firstLine="567"/>
    </w:pPr>
    <w:rPr>
      <w:sz w:val="28"/>
    </w:rPr>
  </w:style>
  <w:style w:type="paragraph" w:customStyle="1" w:styleId="CharChar7CharCharCharChar1CharCharCharCharCharCharCharCharCharCharCharCharCharCharCharCharCharCharCharCharCharCharCharChar">
    <w:name w:val="Char Char7 Char Char Char Char1 Char Char Char Char Char Char Char Char Char Char Char Char Char Char Char Char Char Char Char Char Char Char Char Char"/>
    <w:basedOn w:val="a4"/>
    <w:qFormat/>
    <w:pPr>
      <w:tabs>
        <w:tab w:val="left" w:pos="360"/>
      </w:tabs>
      <w:ind w:firstLineChars="150" w:firstLine="420"/>
    </w:pPr>
  </w:style>
  <w:style w:type="paragraph" w:customStyle="1" w:styleId="afffa">
    <w:name w:val="默认"/>
    <w:qFormat/>
    <w:rPr>
      <w:rFonts w:ascii="Arial Unicode MS" w:eastAsia="Helvetica Neue" w:hAnsi="Arial Unicode MS" w:cs="Arial Unicode MS" w:hint="eastAsia"/>
      <w:color w:val="000000"/>
      <w:sz w:val="22"/>
      <w:szCs w:val="22"/>
      <w:lang w:val="zh-TW" w:eastAsia="zh-TW"/>
    </w:rPr>
  </w:style>
  <w:style w:type="paragraph" w:customStyle="1" w:styleId="B">
    <w:name w:val="B表头样式"/>
    <w:next w:val="a4"/>
    <w:qFormat/>
    <w:pPr>
      <w:jc w:val="center"/>
    </w:pPr>
    <w:rPr>
      <w:rFonts w:ascii="Calibri" w:eastAsia="黑体" w:hAnsi="Calibri" w:cs="Times New Roman"/>
      <w:b/>
      <w:kern w:val="2"/>
      <w:sz w:val="21"/>
      <w:szCs w:val="21"/>
    </w:rPr>
  </w:style>
  <w:style w:type="paragraph" w:customStyle="1" w:styleId="B0">
    <w:name w:val="B表格正文"/>
    <w:qFormat/>
    <w:rPr>
      <w:rFonts w:ascii="Calibri" w:eastAsia="黑体" w:hAnsi="Calibri" w:cs="Times New Roman"/>
      <w:kern w:val="2"/>
      <w:sz w:val="21"/>
      <w:szCs w:val="21"/>
    </w:rPr>
  </w:style>
  <w:style w:type="paragraph" w:customStyle="1" w:styleId="ListParagraph1">
    <w:name w:val="List Paragraph1"/>
    <w:basedOn w:val="a4"/>
    <w:qFormat/>
    <w:pPr>
      <w:ind w:firstLineChars="200" w:firstLine="420"/>
    </w:pPr>
    <w:rPr>
      <w:rFonts w:asciiTheme="minorHAnsi" w:eastAsiaTheme="minorEastAsia" w:hAnsiTheme="minorHAnsi" w:cstheme="minorBidi"/>
    </w:rPr>
  </w:style>
  <w:style w:type="paragraph" w:customStyle="1" w:styleId="TOC20">
    <w:name w:val="TOC 标题2"/>
    <w:basedOn w:val="11"/>
    <w:next w:val="a4"/>
    <w:uiPriority w:val="39"/>
    <w:unhideWhenUsed/>
    <w:qFormat/>
    <w:pPr>
      <w:tabs>
        <w:tab w:val="clear" w:pos="0"/>
      </w:tabs>
      <w:spacing w:line="578" w:lineRule="auto"/>
      <w:outlineLvl w:val="9"/>
    </w:pPr>
    <w:rPr>
      <w:bCs/>
      <w:szCs w:val="44"/>
    </w:rPr>
  </w:style>
  <w:style w:type="paragraph" w:customStyle="1" w:styleId="msonormal0">
    <w:name w:val="msonormal"/>
    <w:basedOn w:val="a4"/>
    <w:qFormat/>
    <w:pPr>
      <w:widowControl/>
      <w:spacing w:before="100" w:beforeAutospacing="1" w:after="100" w:afterAutospacing="1"/>
      <w:jc w:val="left"/>
    </w:pPr>
    <w:rPr>
      <w:rFonts w:ascii="宋体" w:hAnsi="宋体" w:cs="宋体"/>
      <w:sz w:val="24"/>
      <w:szCs w:val="24"/>
    </w:rPr>
  </w:style>
  <w:style w:type="character" w:customStyle="1" w:styleId="af0">
    <w:name w:val="正文文本首行缩进 字符"/>
    <w:basedOn w:val="af1"/>
    <w:link w:val="ae"/>
    <w:uiPriority w:val="99"/>
    <w:semiHidden/>
    <w:qFormat/>
    <w:rPr>
      <w:rFonts w:ascii="Times New Roman" w:eastAsia="宋体" w:hAnsi="Times New Roman" w:cs="Times New Roman"/>
      <w:kern w:val="2"/>
      <w:sz w:val="21"/>
      <w:szCs w:val="22"/>
    </w:rPr>
  </w:style>
  <w:style w:type="character" w:customStyle="1" w:styleId="Style2">
    <w:name w:val="_Style 2"/>
    <w:uiPriority w:val="19"/>
    <w:qFormat/>
    <w:rPr>
      <w:i/>
      <w:iCs/>
      <w:color w:val="404040"/>
    </w:rPr>
  </w:style>
  <w:style w:type="character" w:customStyle="1" w:styleId="19">
    <w:name w:val="明显参考1"/>
    <w:qFormat/>
    <w:rPr>
      <w:b/>
      <w:bCs/>
      <w:smallCaps/>
      <w:color w:val="C0504D"/>
      <w:spacing w:val="5"/>
      <w:u w:val="single"/>
    </w:rPr>
  </w:style>
  <w:style w:type="character" w:customStyle="1" w:styleId="Char2">
    <w:name w:val="_正文段落 Char"/>
    <w:link w:val="afffb"/>
    <w:qFormat/>
    <w:rPr>
      <w:rFonts w:ascii="Times New Roman" w:eastAsia="宋体" w:hAnsi="Times New Roman" w:cs="Times New Roman"/>
      <w:sz w:val="24"/>
      <w:szCs w:val="24"/>
    </w:rPr>
  </w:style>
  <w:style w:type="paragraph" w:customStyle="1" w:styleId="afffb">
    <w:name w:val="_正文段落"/>
    <w:basedOn w:val="a4"/>
    <w:link w:val="Char2"/>
    <w:qFormat/>
    <w:pPr>
      <w:spacing w:beforeLines="15" w:afterLines="30" w:line="360" w:lineRule="auto"/>
      <w:ind w:firstLineChars="200" w:firstLine="200"/>
    </w:pPr>
    <w:rPr>
      <w:sz w:val="24"/>
      <w:szCs w:val="24"/>
    </w:rPr>
  </w:style>
  <w:style w:type="paragraph" w:customStyle="1" w:styleId="afffc">
    <w:name w:val="文档正文"/>
    <w:basedOn w:val="a4"/>
    <w:link w:val="Char3"/>
    <w:qFormat/>
    <w:pPr>
      <w:tabs>
        <w:tab w:val="left" w:pos="960"/>
        <w:tab w:val="left" w:pos="1440"/>
        <w:tab w:val="left" w:pos="1980"/>
      </w:tabs>
      <w:snapToGrid w:val="0"/>
      <w:spacing w:line="360" w:lineRule="auto"/>
      <w:ind w:left="960" w:hanging="420"/>
    </w:pPr>
    <w:rPr>
      <w:sz w:val="24"/>
    </w:rPr>
  </w:style>
  <w:style w:type="character" w:customStyle="1" w:styleId="Char3">
    <w:name w:val="文档正文 Char"/>
    <w:link w:val="afffc"/>
    <w:qFormat/>
    <w:rPr>
      <w:rFonts w:ascii="Times New Roman" w:eastAsia="宋体" w:hAnsi="Times New Roman" w:cs="Times New Roman"/>
      <w:sz w:val="24"/>
    </w:rPr>
  </w:style>
  <w:style w:type="paragraph" w:customStyle="1" w:styleId="1a">
    <w:name w:val="列表段落1"/>
    <w:basedOn w:val="a4"/>
    <w:uiPriority w:val="34"/>
    <w:qFormat/>
    <w:pPr>
      <w:ind w:firstLineChars="200" w:firstLine="420"/>
    </w:pPr>
    <w:rPr>
      <w:rFonts w:asciiTheme="minorHAnsi" w:eastAsiaTheme="minorEastAsia" w:hAnsiTheme="minorHAnsi" w:cstheme="minorBidi"/>
    </w:rPr>
  </w:style>
  <w:style w:type="paragraph" w:customStyle="1" w:styleId="afffd">
    <w:name w:val="正文缩"/>
    <w:basedOn w:val="a4"/>
    <w:qFormat/>
    <w:pPr>
      <w:spacing w:line="360" w:lineRule="auto"/>
      <w:ind w:firstLine="539"/>
      <w:textAlignment w:val="baseline"/>
    </w:pPr>
    <w:rPr>
      <w:rFonts w:ascii="宋体"/>
      <w:sz w:val="24"/>
    </w:rPr>
  </w:style>
  <w:style w:type="character" w:customStyle="1" w:styleId="1b">
    <w:name w:val="未处理的提及1"/>
    <w:basedOn w:val="a6"/>
    <w:uiPriority w:val="99"/>
    <w:semiHidden/>
    <w:unhideWhenUsed/>
    <w:qFormat/>
    <w:rPr>
      <w:color w:val="605E5C"/>
      <w:shd w:val="clear" w:color="auto" w:fill="E1DFDD"/>
    </w:rPr>
  </w:style>
  <w:style w:type="character" w:customStyle="1" w:styleId="textfont1">
    <w:name w:val="textfont1"/>
    <w:qFormat/>
    <w:rPr>
      <w:sz w:val="22"/>
      <w:szCs w:val="22"/>
    </w:rPr>
  </w:style>
  <w:style w:type="character" w:customStyle="1" w:styleId="Char4">
    <w:name w:val="列出段落 Char"/>
    <w:link w:val="Style148"/>
    <w:uiPriority w:val="34"/>
    <w:qFormat/>
    <w:rPr>
      <w:kern w:val="2"/>
      <w:sz w:val="21"/>
      <w:szCs w:val="24"/>
    </w:rPr>
  </w:style>
  <w:style w:type="paragraph" w:customStyle="1" w:styleId="Style148">
    <w:name w:val="_Style 148"/>
    <w:basedOn w:val="a4"/>
    <w:next w:val="afff3"/>
    <w:link w:val="Char4"/>
    <w:uiPriority w:val="34"/>
    <w:qFormat/>
    <w:pPr>
      <w:ind w:firstLineChars="200" w:firstLine="420"/>
    </w:pPr>
    <w:rPr>
      <w:rFonts w:asciiTheme="minorHAnsi" w:eastAsiaTheme="minorEastAsia" w:hAnsiTheme="minorHAnsi" w:cstheme="minorBidi"/>
      <w:szCs w:val="24"/>
    </w:rPr>
  </w:style>
  <w:style w:type="character" w:customStyle="1" w:styleId="Char5">
    <w:name w:val="页脚 Char"/>
    <w:qFormat/>
    <w:rPr>
      <w:sz w:val="18"/>
    </w:rPr>
  </w:style>
  <w:style w:type="paragraph" w:customStyle="1" w:styleId="1c">
    <w:name w:val="题注1"/>
    <w:basedOn w:val="a4"/>
    <w:next w:val="a4"/>
    <w:qFormat/>
    <w:pPr>
      <w:jc w:val="center"/>
    </w:pPr>
    <w:rPr>
      <w:rFonts w:ascii="Arial" w:eastAsia="黑体" w:hAnsi="Arial" w:cs="宋体"/>
    </w:rPr>
  </w:style>
  <w:style w:type="paragraph" w:customStyle="1" w:styleId="2b">
    <w:name w:val="列表段落2"/>
    <w:basedOn w:val="a4"/>
    <w:uiPriority w:val="34"/>
    <w:qFormat/>
    <w:pPr>
      <w:ind w:firstLineChars="200" w:firstLine="420"/>
    </w:pPr>
  </w:style>
  <w:style w:type="paragraph" w:customStyle="1" w:styleId="1d">
    <w:name w:val="普通(网站)1"/>
    <w:basedOn w:val="a4"/>
    <w:qFormat/>
    <w:pPr>
      <w:widowControl/>
      <w:spacing w:before="100" w:beforeAutospacing="1" w:after="100" w:afterAutospacing="1"/>
      <w:jc w:val="left"/>
    </w:pPr>
    <w:rPr>
      <w:rFonts w:ascii="宋体" w:hAnsi="宋体" w:cs="宋体"/>
      <w:sz w:val="24"/>
      <w:szCs w:val="24"/>
    </w:rPr>
  </w:style>
  <w:style w:type="paragraph" w:customStyle="1" w:styleId="1H1Heading0R1H11h1Level1TopicHeadingSectionHea2">
    <w:name w:val="样式 标题 1H1Heading 0R1H11h1Level 1 Topic HeadingSection Hea...2"/>
    <w:basedOn w:val="11"/>
    <w:qFormat/>
    <w:pPr>
      <w:spacing w:before="240" w:after="240" w:line="300" w:lineRule="auto"/>
      <w:jc w:val="left"/>
    </w:pPr>
    <w:rPr>
      <w:rFonts w:eastAsia="黑体" w:cs="宋体"/>
      <w:bCs/>
      <w:spacing w:val="16"/>
      <w:sz w:val="32"/>
    </w:rPr>
  </w:style>
  <w:style w:type="character" w:customStyle="1" w:styleId="dongkui">
    <w:name w:val="dongkui"/>
    <w:qFormat/>
    <w:rPr>
      <w:rFonts w:ascii="Arial" w:eastAsia="宋体" w:hAnsi="Arial" w:cs="Arial"/>
      <w:color w:val="auto"/>
      <w:sz w:val="18"/>
      <w:szCs w:val="20"/>
    </w:rPr>
  </w:style>
  <w:style w:type="paragraph" w:customStyle="1" w:styleId="StyleHeading8BoldLeft051cmHanging1152c">
    <w:name w:val="样式 Style Heading 8 + 黑体 五号 Bold Left:  0.51 cm Hanging:  11.52 c..."/>
    <w:basedOn w:val="a4"/>
    <w:qFormat/>
    <w:pPr>
      <w:keepNext/>
      <w:widowControl/>
      <w:tabs>
        <w:tab w:val="left" w:pos="708"/>
        <w:tab w:val="left" w:pos="1100"/>
      </w:tabs>
      <w:spacing w:before="120" w:after="240"/>
      <w:ind w:left="1100" w:hanging="420"/>
      <w:jc w:val="center"/>
      <w:outlineLvl w:val="7"/>
    </w:pPr>
    <w:rPr>
      <w:rFonts w:ascii="Tahoma" w:eastAsia="黑体" w:hAnsi="Tahoma" w:cs="宋体"/>
      <w:b/>
      <w:bCs/>
      <w:sz w:val="18"/>
      <w:szCs w:val="18"/>
    </w:rPr>
  </w:style>
  <w:style w:type="paragraph" w:customStyle="1" w:styleId="Style157">
    <w:name w:val="_Style 157"/>
    <w:basedOn w:val="a4"/>
    <w:next w:val="a4"/>
    <w:uiPriority w:val="39"/>
    <w:qFormat/>
    <w:pPr>
      <w:spacing w:line="415" w:lineRule="auto"/>
      <w:ind w:leftChars="400" w:left="840"/>
    </w:pPr>
    <w:rPr>
      <w:rFonts w:eastAsia="仿宋"/>
      <w:sz w:val="24"/>
    </w:rPr>
  </w:style>
  <w:style w:type="paragraph" w:customStyle="1" w:styleId="Hirisun">
    <w:name w:val="正文首行缩进（Hirisun）"/>
    <w:basedOn w:val="a4"/>
    <w:qFormat/>
    <w:pPr>
      <w:widowControl/>
      <w:spacing w:after="50" w:line="300" w:lineRule="auto"/>
      <w:ind w:firstLineChars="200" w:firstLine="200"/>
      <w:jc w:val="left"/>
    </w:pPr>
    <w:rPr>
      <w:rFonts w:ascii="Arial" w:hAnsi="Arial"/>
      <w:sz w:val="32"/>
      <w:szCs w:val="21"/>
    </w:rPr>
  </w:style>
  <w:style w:type="paragraph" w:customStyle="1" w:styleId="Web">
    <w:name w:val="普通 (Web)"/>
    <w:basedOn w:val="a4"/>
    <w:qFormat/>
    <w:pPr>
      <w:widowControl/>
      <w:spacing w:before="100" w:beforeAutospacing="1" w:after="100" w:afterAutospacing="1"/>
      <w:jc w:val="left"/>
    </w:pPr>
    <w:rPr>
      <w:rFonts w:ascii="宋体" w:hAnsi="宋体"/>
      <w:color w:val="000000"/>
      <w:sz w:val="24"/>
      <w:szCs w:val="24"/>
    </w:rPr>
  </w:style>
  <w:style w:type="paragraph" w:customStyle="1" w:styleId="1H1Heading0R1H11h1Level1TopicHeadingSectionHea">
    <w:name w:val="样式 标题 1H1Heading 0R1H11h1Level 1 Topic HeadingSection Hea..."/>
    <w:basedOn w:val="11"/>
    <w:qFormat/>
    <w:pPr>
      <w:tabs>
        <w:tab w:val="clear" w:pos="0"/>
        <w:tab w:val="left" w:pos="340"/>
      </w:tabs>
      <w:spacing w:before="240" w:after="240" w:line="300" w:lineRule="auto"/>
      <w:jc w:val="left"/>
    </w:pPr>
    <w:rPr>
      <w:rFonts w:eastAsia="黑体" w:cs="宋体"/>
      <w:bCs/>
      <w:spacing w:val="16"/>
      <w:sz w:val="32"/>
    </w:rPr>
  </w:style>
  <w:style w:type="paragraph" w:customStyle="1" w:styleId="afffe">
    <w:name w:val="缺省文本"/>
    <w:basedOn w:val="a4"/>
    <w:qFormat/>
    <w:pPr>
      <w:autoSpaceDE w:val="0"/>
      <w:autoSpaceDN w:val="0"/>
      <w:jc w:val="left"/>
    </w:pPr>
    <w:rPr>
      <w:sz w:val="32"/>
      <w:szCs w:val="21"/>
    </w:rPr>
  </w:style>
  <w:style w:type="paragraph" w:customStyle="1" w:styleId="3H3h3sect123HeadCHeading3-oldMapH31Level3To">
    <w:name w:val="样式 标题 3H3h3sect1.2.3HeadCHeading 3 - oldMapH31Level 3 To..."/>
    <w:basedOn w:val="30"/>
    <w:qFormat/>
    <w:pPr>
      <w:numPr>
        <w:ilvl w:val="1"/>
        <w:numId w:val="2"/>
      </w:numPr>
      <w:spacing w:before="120" w:after="120" w:line="300" w:lineRule="auto"/>
      <w:ind w:leftChars="0" w:left="0" w:rightChars="0" w:right="0"/>
      <w:jc w:val="left"/>
    </w:pPr>
    <w:rPr>
      <w:rFonts w:cs="宋体"/>
      <w:b w:val="0"/>
      <w:bCs/>
      <w:sz w:val="30"/>
    </w:rPr>
  </w:style>
  <w:style w:type="paragraph" w:customStyle="1" w:styleId="1e">
    <w:name w:val="纯文本1"/>
    <w:basedOn w:val="a4"/>
    <w:qFormat/>
    <w:rPr>
      <w:rFonts w:ascii="宋体" w:hAnsi="Courier New"/>
      <w:sz w:val="32"/>
    </w:rPr>
  </w:style>
  <w:style w:type="paragraph" w:customStyle="1" w:styleId="2c">
    <w:name w:val="修订2"/>
    <w:hidden/>
    <w:uiPriority w:val="99"/>
    <w:semiHidden/>
    <w:qFormat/>
    <w:rPr>
      <w:rFonts w:ascii="Times New Roman" w:eastAsia="宋体" w:hAnsi="Times New Roman" w:cs="Times New Roman"/>
      <w:sz w:val="21"/>
    </w:rPr>
  </w:style>
  <w:style w:type="character" w:customStyle="1" w:styleId="5Char">
    <w:name w:val="标题 5 Char"/>
    <w:qFormat/>
    <w:rPr>
      <w:rFonts w:eastAsia="仿宋"/>
      <w:b/>
      <w:bCs/>
      <w:sz w:val="28"/>
      <w:szCs w:val="28"/>
    </w:rPr>
  </w:style>
  <w:style w:type="character" w:customStyle="1" w:styleId="6Char">
    <w:name w:val="标题 6 Char"/>
    <w:qFormat/>
    <w:rPr>
      <w:rFonts w:ascii="Calibri Light" w:hAnsi="Calibri Light"/>
      <w:b/>
      <w:bCs/>
      <w:sz w:val="24"/>
      <w:szCs w:val="24"/>
    </w:rPr>
  </w:style>
  <w:style w:type="character" w:customStyle="1" w:styleId="7Char">
    <w:name w:val="标题 7 Char"/>
    <w:qFormat/>
    <w:rPr>
      <w:rFonts w:eastAsia="仿宋"/>
      <w:b/>
      <w:bCs/>
      <w:sz w:val="24"/>
      <w:szCs w:val="24"/>
    </w:rPr>
  </w:style>
  <w:style w:type="character" w:customStyle="1" w:styleId="8Char">
    <w:name w:val="标题 8 Char"/>
    <w:qFormat/>
    <w:rPr>
      <w:rFonts w:ascii="Calibri Light" w:hAnsi="Calibri Light"/>
      <w:sz w:val="24"/>
      <w:szCs w:val="24"/>
    </w:rPr>
  </w:style>
  <w:style w:type="character" w:customStyle="1" w:styleId="9Char">
    <w:name w:val="标题 9 Char"/>
    <w:qFormat/>
    <w:rPr>
      <w:rFonts w:ascii="Calibri Light" w:hAnsi="Calibri Light"/>
      <w:sz w:val="21"/>
      <w:szCs w:val="21"/>
    </w:rPr>
  </w:style>
  <w:style w:type="character" w:customStyle="1" w:styleId="Char6">
    <w:name w:val="批注框文本 Char"/>
    <w:qFormat/>
    <w:rPr>
      <w:sz w:val="18"/>
      <w:szCs w:val="18"/>
    </w:rPr>
  </w:style>
  <w:style w:type="character" w:customStyle="1" w:styleId="Char7">
    <w:name w:val="批注主题 Char"/>
    <w:qFormat/>
    <w:rPr>
      <w:b/>
      <w:bCs/>
      <w:sz w:val="32"/>
    </w:rPr>
  </w:style>
  <w:style w:type="character" w:customStyle="1" w:styleId="4Char">
    <w:name w:val="标题 4 Char"/>
    <w:qFormat/>
    <w:rPr>
      <w:rFonts w:ascii="Arial" w:eastAsia="黑体" w:hAnsi="Arial"/>
      <w:b/>
      <w:bCs/>
      <w:sz w:val="28"/>
      <w:szCs w:val="28"/>
    </w:rPr>
  </w:style>
  <w:style w:type="character" w:customStyle="1" w:styleId="1Char0">
    <w:name w:val="标题 1 Char"/>
    <w:qFormat/>
    <w:rPr>
      <w:b/>
      <w:bCs/>
      <w:spacing w:val="16"/>
      <w:kern w:val="44"/>
      <w:sz w:val="28"/>
      <w:szCs w:val="44"/>
    </w:rPr>
  </w:style>
  <w:style w:type="character" w:customStyle="1" w:styleId="2Char1">
    <w:name w:val="标题 2 Char"/>
    <w:qFormat/>
    <w:rPr>
      <w:rFonts w:ascii="Arial" w:eastAsia="黑体" w:hAnsi="Arial"/>
      <w:b/>
      <w:bCs/>
      <w:sz w:val="32"/>
      <w:szCs w:val="32"/>
    </w:rPr>
  </w:style>
  <w:style w:type="character" w:customStyle="1" w:styleId="Char8">
    <w:name w:val="页眉 Char"/>
    <w:qFormat/>
    <w:rPr>
      <w:sz w:val="18"/>
      <w:szCs w:val="18"/>
    </w:rPr>
  </w:style>
  <w:style w:type="character" w:customStyle="1" w:styleId="3Char">
    <w:name w:val="标题 3 Char"/>
    <w:qFormat/>
    <w:rPr>
      <w:rFonts w:eastAsia="黑体"/>
      <w:b/>
      <w:bCs/>
      <w:sz w:val="28"/>
      <w:szCs w:val="32"/>
    </w:rPr>
  </w:style>
  <w:style w:type="paragraph" w:customStyle="1" w:styleId="1f">
    <w:name w:val="小标题 1"/>
    <w:basedOn w:val="a4"/>
    <w:uiPriority w:val="99"/>
    <w:qFormat/>
    <w:pPr>
      <w:tabs>
        <w:tab w:val="left" w:pos="420"/>
      </w:tabs>
      <w:spacing w:beforeLines="30" w:afterLines="20" w:line="312" w:lineRule="auto"/>
      <w:ind w:left="420" w:hanging="420"/>
    </w:pPr>
    <w:rPr>
      <w:rFonts w:ascii="Arial" w:hAnsi="Arial"/>
      <w:b/>
      <w:color w:val="000000"/>
      <w:szCs w:val="21"/>
    </w:rPr>
  </w:style>
  <w:style w:type="paragraph" w:customStyle="1" w:styleId="TM">
    <w:name w:val="TM（表格）"/>
    <w:basedOn w:val="a4"/>
    <w:uiPriority w:val="99"/>
    <w:qFormat/>
    <w:rPr>
      <w:rFonts w:ascii="Arial" w:hAnsi="Arial"/>
      <w:sz w:val="18"/>
      <w:szCs w:val="24"/>
    </w:rPr>
  </w:style>
  <w:style w:type="paragraph" w:customStyle="1" w:styleId="2d">
    <w:name w:val="小标题 2"/>
    <w:basedOn w:val="a4"/>
    <w:uiPriority w:val="99"/>
    <w:qFormat/>
    <w:pPr>
      <w:tabs>
        <w:tab w:val="left" w:pos="1100"/>
      </w:tabs>
      <w:spacing w:line="288" w:lineRule="auto"/>
      <w:ind w:left="1100" w:hanging="420"/>
    </w:pPr>
    <w:rPr>
      <w:rFonts w:ascii="Arial" w:hAnsi="Arial"/>
      <w:szCs w:val="21"/>
    </w:rPr>
  </w:style>
  <w:style w:type="character" w:customStyle="1" w:styleId="110">
    <w:name w:val="标题 1 字符1"/>
    <w:qFormat/>
    <w:locked/>
    <w:rPr>
      <w:rFonts w:ascii="Times New Roman" w:eastAsia="仿宋_GB2312" w:hAnsi="Times New Roman" w:cs="Times New Roman"/>
      <w:b/>
      <w:bCs/>
      <w:spacing w:val="16"/>
      <w:kern w:val="44"/>
      <w:sz w:val="28"/>
      <w:szCs w:val="44"/>
    </w:rPr>
  </w:style>
  <w:style w:type="character" w:customStyle="1" w:styleId="210">
    <w:name w:val="标题 2 字符1"/>
    <w:semiHidden/>
    <w:qFormat/>
    <w:locked/>
    <w:rPr>
      <w:rFonts w:ascii="Arial" w:eastAsia="黑体" w:hAnsi="Arial" w:cs="Times New Roman"/>
      <w:b/>
      <w:bCs/>
      <w:sz w:val="32"/>
      <w:szCs w:val="32"/>
    </w:rPr>
  </w:style>
  <w:style w:type="character" w:customStyle="1" w:styleId="310">
    <w:name w:val="标题 3 字符1"/>
    <w:uiPriority w:val="9"/>
    <w:semiHidden/>
    <w:qFormat/>
    <w:locked/>
    <w:rPr>
      <w:rFonts w:ascii="Times New Roman" w:eastAsia="宋体" w:hAnsi="Times New Roman" w:cs="Times New Roman"/>
      <w:bCs/>
      <w:sz w:val="32"/>
      <w:szCs w:val="32"/>
    </w:rPr>
  </w:style>
  <w:style w:type="character" w:customStyle="1" w:styleId="41">
    <w:name w:val="标题 4 字符1"/>
    <w:uiPriority w:val="9"/>
    <w:semiHidden/>
    <w:qFormat/>
    <w:locked/>
    <w:rPr>
      <w:rFonts w:ascii="Arial" w:eastAsia="黑体" w:hAnsi="Arial" w:cs="Times New Roman"/>
      <w:b/>
      <w:bCs/>
      <w:sz w:val="28"/>
      <w:szCs w:val="28"/>
    </w:rPr>
  </w:style>
  <w:style w:type="character" w:customStyle="1" w:styleId="HTML0">
    <w:name w:val="HTML 预设格式 字符"/>
    <w:basedOn w:val="a6"/>
    <w:link w:val="HTML"/>
    <w:uiPriority w:val="99"/>
    <w:semiHidden/>
    <w:qFormat/>
    <w:rPr>
      <w:rFonts w:ascii="宋体" w:eastAsia="宋体" w:hAnsi="宋体" w:cs="Times New Roman"/>
      <w:sz w:val="24"/>
      <w:szCs w:val="24"/>
    </w:rPr>
  </w:style>
  <w:style w:type="paragraph" w:customStyle="1" w:styleId="2e">
    <w:name w:val="纯文本2"/>
    <w:basedOn w:val="a4"/>
    <w:uiPriority w:val="99"/>
    <w:qFormat/>
    <w:pPr>
      <w:ind w:firstLineChars="200" w:firstLine="200"/>
    </w:pPr>
    <w:rPr>
      <w:rFonts w:ascii="宋体" w:eastAsia="仿宋_GB2312" w:hAnsi="Courier New"/>
      <w:sz w:val="28"/>
    </w:rPr>
  </w:style>
  <w:style w:type="character" w:customStyle="1" w:styleId="Char9">
    <w:name w:val="正文正文正文 Char"/>
    <w:link w:val="affff"/>
    <w:qFormat/>
    <w:locked/>
    <w:rPr>
      <w:kern w:val="2"/>
      <w:sz w:val="24"/>
    </w:rPr>
  </w:style>
  <w:style w:type="paragraph" w:customStyle="1" w:styleId="affff">
    <w:name w:val="正文正文正文"/>
    <w:basedOn w:val="a4"/>
    <w:link w:val="Char9"/>
    <w:qFormat/>
    <w:pPr>
      <w:spacing w:line="360" w:lineRule="auto"/>
      <w:ind w:firstLineChars="200" w:firstLine="200"/>
    </w:pPr>
    <w:rPr>
      <w:rFonts w:asciiTheme="minorHAnsi" w:eastAsiaTheme="minorEastAsia" w:hAnsiTheme="minorHAnsi" w:cstheme="minorBidi"/>
      <w:sz w:val="24"/>
    </w:rPr>
  </w:style>
  <w:style w:type="character" w:customStyle="1" w:styleId="510">
    <w:name w:val="标题 5 字符1"/>
    <w:semiHidden/>
    <w:qFormat/>
    <w:locked/>
    <w:rPr>
      <w:rFonts w:ascii="Arial" w:eastAsia="微软雅黑" w:hAnsi="Arial" w:cs="Times New Roman"/>
      <w:b/>
      <w:bCs/>
      <w:color w:val="000000"/>
      <w:sz w:val="22"/>
      <w:szCs w:val="28"/>
    </w:rPr>
  </w:style>
  <w:style w:type="character" w:customStyle="1" w:styleId="61">
    <w:name w:val="标题 6 字符1"/>
    <w:semiHidden/>
    <w:qFormat/>
    <w:locked/>
    <w:rPr>
      <w:rFonts w:ascii="Arial" w:eastAsia="黑体" w:hAnsi="Arial" w:cs="Times New Roman"/>
      <w:b/>
      <w:bCs/>
      <w:sz w:val="24"/>
      <w:szCs w:val="24"/>
    </w:rPr>
  </w:style>
  <w:style w:type="character" w:customStyle="1" w:styleId="71">
    <w:name w:val="标题 7 字符1"/>
    <w:uiPriority w:val="99"/>
    <w:semiHidden/>
    <w:qFormat/>
    <w:locked/>
    <w:rPr>
      <w:rFonts w:ascii="Times New Roman" w:eastAsia="宋体" w:hAnsi="Times New Roman" w:cs="Times New Roman"/>
      <w:b/>
      <w:bCs/>
      <w:sz w:val="24"/>
      <w:szCs w:val="24"/>
    </w:rPr>
  </w:style>
  <w:style w:type="character" w:customStyle="1" w:styleId="81">
    <w:name w:val="标题 8 字符1"/>
    <w:uiPriority w:val="99"/>
    <w:semiHidden/>
    <w:qFormat/>
    <w:locked/>
    <w:rPr>
      <w:rFonts w:ascii="Arial" w:eastAsia="黑体" w:hAnsi="Arial" w:cs="Times New Roman"/>
      <w:sz w:val="24"/>
      <w:szCs w:val="24"/>
    </w:rPr>
  </w:style>
  <w:style w:type="character" w:customStyle="1" w:styleId="91">
    <w:name w:val="标题 9 字符1"/>
    <w:uiPriority w:val="99"/>
    <w:semiHidden/>
    <w:qFormat/>
    <w:locked/>
    <w:rPr>
      <w:rFonts w:ascii="Arial" w:eastAsia="黑体" w:hAnsi="Arial" w:cs="Times New Roman"/>
      <w:szCs w:val="21"/>
    </w:rPr>
  </w:style>
  <w:style w:type="character" w:customStyle="1" w:styleId="1f0">
    <w:name w:val="批注框文本 字符1"/>
    <w:uiPriority w:val="99"/>
    <w:semiHidden/>
    <w:qFormat/>
    <w:locked/>
    <w:rPr>
      <w:rFonts w:ascii="Times New Roman" w:eastAsia="仿宋_GB2312" w:hAnsi="Times New Roman" w:cs="Times New Roman"/>
      <w:sz w:val="18"/>
      <w:szCs w:val="18"/>
    </w:rPr>
  </w:style>
  <w:style w:type="character" w:customStyle="1" w:styleId="1f1">
    <w:name w:val="批注主题 字符1"/>
    <w:uiPriority w:val="99"/>
    <w:semiHidden/>
    <w:qFormat/>
    <w:locked/>
    <w:rPr>
      <w:rFonts w:ascii="Times New Roman" w:eastAsia="宋体" w:hAnsi="Times New Roman" w:cs="Times New Roman"/>
      <w:b/>
      <w:bCs/>
      <w:sz w:val="21"/>
    </w:rPr>
  </w:style>
  <w:style w:type="character" w:customStyle="1" w:styleId="1f2">
    <w:name w:val="页眉 字符1"/>
    <w:uiPriority w:val="99"/>
    <w:semiHidden/>
    <w:qFormat/>
    <w:locked/>
    <w:rPr>
      <w:rFonts w:ascii="Times New Roman" w:eastAsia="仿宋_GB2312" w:hAnsi="Times New Roman" w:cs="Times New Roman"/>
      <w:sz w:val="18"/>
      <w:szCs w:val="18"/>
    </w:rPr>
  </w:style>
  <w:style w:type="paragraph" w:customStyle="1" w:styleId="36">
    <w:name w:val="列表段落3"/>
    <w:basedOn w:val="a4"/>
    <w:uiPriority w:val="34"/>
    <w:qFormat/>
    <w:pPr>
      <w:ind w:firstLineChars="200" w:firstLine="420"/>
    </w:pPr>
  </w:style>
  <w:style w:type="character" w:customStyle="1" w:styleId="aff5">
    <w:name w:val="普通(网站) 字符"/>
    <w:link w:val="aff4"/>
    <w:uiPriority w:val="99"/>
    <w:qFormat/>
    <w:locked/>
    <w:rPr>
      <w:rFonts w:ascii="Times New Roman" w:eastAsia="宋体" w:hAnsi="Times New Roman" w:cs="Times New Roman"/>
      <w:sz w:val="18"/>
    </w:rPr>
  </w:style>
  <w:style w:type="character" w:customStyle="1" w:styleId="2a">
    <w:name w:val="样式2 字符"/>
    <w:link w:val="29"/>
    <w:qFormat/>
    <w:locked/>
    <w:rPr>
      <w:rFonts w:ascii="Calibri" w:eastAsia="宋体" w:hAnsi="Calibri" w:cs="Arial Black"/>
      <w:b/>
      <w:kern w:val="2"/>
      <w:sz w:val="24"/>
      <w:szCs w:val="22"/>
    </w:rPr>
  </w:style>
  <w:style w:type="paragraph" w:customStyle="1" w:styleId="1f3">
    <w:name w:val="1"/>
    <w:basedOn w:val="a4"/>
    <w:next w:val="afff3"/>
    <w:qFormat/>
    <w:pPr>
      <w:ind w:firstLineChars="200" w:firstLine="420"/>
    </w:pPr>
    <w:rPr>
      <w:rFonts w:ascii="Times New Roman" w:hAnsi="Times New Roman"/>
      <w:szCs w:val="20"/>
    </w:rPr>
  </w:style>
  <w:style w:type="paragraph" w:customStyle="1" w:styleId="2f">
    <w:name w:val="普通(网站)2"/>
    <w:basedOn w:val="a4"/>
    <w:rsid w:val="00731DB4"/>
    <w:pPr>
      <w:widowControl/>
      <w:spacing w:before="100" w:beforeAutospacing="1" w:after="100" w:afterAutospacing="1"/>
      <w:jc w:val="left"/>
    </w:pPr>
    <w:rPr>
      <w:rFonts w:ascii="宋体" w:hAnsi="宋体" w:cs="宋体"/>
      <w:kern w:val="0"/>
      <w:sz w:val="24"/>
      <w:szCs w:val="24"/>
    </w:rPr>
  </w:style>
  <w:style w:type="character" w:customStyle="1" w:styleId="pushphone">
    <w:name w:val="pushphone"/>
    <w:rsid w:val="00BF20DE"/>
    <w:rPr>
      <w:b/>
      <w:bCs/>
    </w:rPr>
  </w:style>
  <w:style w:type="character" w:customStyle="1" w:styleId="35">
    <w:name w:val="正文文本缩进 3 字符"/>
    <w:link w:val="34"/>
    <w:rsid w:val="00BF20DE"/>
    <w:rPr>
      <w:rFonts w:ascii="Calibri" w:eastAsia="宋体" w:hAnsi="Calibri" w:cs="Times New Roman"/>
      <w:kern w:val="2"/>
      <w:sz w:val="24"/>
      <w:szCs w:val="22"/>
    </w:rPr>
  </w:style>
  <w:style w:type="character" w:customStyle="1" w:styleId="xl88CharChar">
    <w:name w:val="xl88 Char Char"/>
    <w:link w:val="xl88"/>
    <w:rsid w:val="00BF20DE"/>
    <w:rPr>
      <w:rFonts w:ascii="华文中宋" w:eastAsia="华文中宋" w:hAnsi="华文中宋" w:cs="华文中宋"/>
      <w:b/>
      <w:bCs/>
    </w:rPr>
  </w:style>
  <w:style w:type="character" w:customStyle="1" w:styleId="311">
    <w:name w:val="正文文本 3 字符1"/>
    <w:rsid w:val="00BF20DE"/>
    <w:rPr>
      <w:sz w:val="16"/>
      <w:szCs w:val="16"/>
    </w:rPr>
  </w:style>
  <w:style w:type="character" w:customStyle="1" w:styleId="diycheck">
    <w:name w:val="diy_check"/>
    <w:rsid w:val="00BF20DE"/>
  </w:style>
  <w:style w:type="character" w:customStyle="1" w:styleId="xl71CharChar">
    <w:name w:val="xl71 Char Char"/>
    <w:link w:val="xl71"/>
    <w:rsid w:val="00BF20DE"/>
    <w:rPr>
      <w:rFonts w:ascii="华文中宋" w:eastAsia="华文中宋" w:hAnsi="华文中宋" w:cs="华文中宋"/>
    </w:rPr>
  </w:style>
  <w:style w:type="character" w:customStyle="1" w:styleId="-CharChar">
    <w:name w:val="评标报告_正文-国际 Char Char"/>
    <w:link w:val="-"/>
    <w:rsid w:val="00BF20DE"/>
    <w:rPr>
      <w:rFonts w:ascii="仿宋_GB2312" w:hAnsi="宋体" w:cs="仿宋_GB2312"/>
      <w:sz w:val="24"/>
      <w:szCs w:val="24"/>
    </w:rPr>
  </w:style>
  <w:style w:type="character" w:customStyle="1" w:styleId="1f4">
    <w:name w:val="纯文本 字符1"/>
    <w:rsid w:val="00BF20DE"/>
    <w:rPr>
      <w:rFonts w:ascii="宋体" w:hAnsi="Courier New" w:cs="Courier New"/>
      <w:sz w:val="21"/>
      <w:szCs w:val="21"/>
    </w:rPr>
  </w:style>
  <w:style w:type="character" w:customStyle="1" w:styleId="1f5">
    <w:name w:val="日期 字符1"/>
    <w:rsid w:val="00BF20DE"/>
    <w:rPr>
      <w:sz w:val="21"/>
    </w:rPr>
  </w:style>
  <w:style w:type="character" w:customStyle="1" w:styleId="error">
    <w:name w:val="error"/>
    <w:rsid w:val="00BF20DE"/>
    <w:rPr>
      <w:color w:val="000000"/>
    </w:rPr>
  </w:style>
  <w:style w:type="character" w:customStyle="1" w:styleId="apple-style-span">
    <w:name w:val="apple-style-span"/>
    <w:rsid w:val="00BF20DE"/>
  </w:style>
  <w:style w:type="character" w:customStyle="1" w:styleId="33">
    <w:name w:val="正文文本 3 字符"/>
    <w:link w:val="32"/>
    <w:rsid w:val="00BF20DE"/>
    <w:rPr>
      <w:rFonts w:ascii="Calibri" w:eastAsia="宋体" w:hAnsi="Calibri" w:cs="Times New Roman"/>
      <w:kern w:val="2"/>
      <w:sz w:val="21"/>
      <w:szCs w:val="22"/>
    </w:rPr>
  </w:style>
  <w:style w:type="character" w:customStyle="1" w:styleId="Chara">
    <w:name w:val="正文首行缩进 Char"/>
    <w:link w:val="affff0"/>
    <w:rsid w:val="00BF20DE"/>
  </w:style>
  <w:style w:type="character" w:customStyle="1" w:styleId="diycheck1">
    <w:name w:val="diy_check1"/>
    <w:rsid w:val="00BF20DE"/>
  </w:style>
  <w:style w:type="character" w:customStyle="1" w:styleId="1f6">
    <w:name w:val="正文文本首行缩进 字符1"/>
    <w:basedOn w:val="Charb"/>
    <w:rsid w:val="00BF20DE"/>
    <w:rPr>
      <w:sz w:val="21"/>
    </w:rPr>
  </w:style>
  <w:style w:type="character" w:customStyle="1" w:styleId="Charb">
    <w:name w:val="正文文本 Char"/>
    <w:rsid w:val="00BF20DE"/>
    <w:rPr>
      <w:sz w:val="21"/>
    </w:rPr>
  </w:style>
  <w:style w:type="character" w:customStyle="1" w:styleId="1Char1">
    <w:name w:val="普通文字1 Char"/>
    <w:rsid w:val="00BF20DE"/>
    <w:rPr>
      <w:rFonts w:ascii="宋体" w:eastAsia="宋体" w:hAnsi="Courier New" w:cs="宋体"/>
      <w:kern w:val="2"/>
      <w:sz w:val="21"/>
      <w:szCs w:val="21"/>
      <w:lang w:val="en-US" w:eastAsia="zh-CN"/>
    </w:rPr>
  </w:style>
  <w:style w:type="character" w:customStyle="1" w:styleId="pushopa">
    <w:name w:val="pushopa"/>
    <w:rsid w:val="00BF20DE"/>
  </w:style>
  <w:style w:type="character" w:customStyle="1" w:styleId="af8">
    <w:name w:val="正文文本缩进 字符"/>
    <w:link w:val="af7"/>
    <w:rsid w:val="00BF20DE"/>
    <w:rPr>
      <w:rFonts w:ascii="Calibri" w:eastAsia="宋体" w:hAnsi="Calibri" w:cs="Times New Roman"/>
      <w:kern w:val="2"/>
      <w:sz w:val="28"/>
      <w:szCs w:val="22"/>
    </w:rPr>
  </w:style>
  <w:style w:type="character" w:customStyle="1" w:styleId="tabct1">
    <w:name w:val="tabct1"/>
    <w:rsid w:val="00BF20DE"/>
    <w:rPr>
      <w:color w:val="000000"/>
    </w:rPr>
  </w:style>
  <w:style w:type="character" w:customStyle="1" w:styleId="24">
    <w:name w:val="正文文本缩进 2 字符"/>
    <w:link w:val="23"/>
    <w:rsid w:val="00BF20DE"/>
    <w:rPr>
      <w:rFonts w:ascii="Calibri" w:eastAsia="宋体" w:hAnsi="Calibri" w:cs="Times New Roman"/>
      <w:kern w:val="2"/>
      <w:sz w:val="24"/>
      <w:szCs w:val="22"/>
    </w:rPr>
  </w:style>
  <w:style w:type="character" w:customStyle="1" w:styleId="Charc">
    <w:name w:val="标题 Char"/>
    <w:rsid w:val="00BF20DE"/>
    <w:rPr>
      <w:rFonts w:ascii="Arial" w:hAnsi="Arial" w:cs="Arial"/>
      <w:b/>
      <w:bCs/>
      <w:sz w:val="32"/>
      <w:szCs w:val="32"/>
    </w:rPr>
  </w:style>
  <w:style w:type="character" w:customStyle="1" w:styleId="suc">
    <w:name w:val="suc"/>
    <w:rsid w:val="00BF20DE"/>
    <w:rPr>
      <w:color w:val="000000"/>
    </w:rPr>
  </w:style>
  <w:style w:type="character" w:customStyle="1" w:styleId="maxwidth">
    <w:name w:val="maxwidth"/>
    <w:rsid w:val="00BF20DE"/>
  </w:style>
  <w:style w:type="character" w:customStyle="1" w:styleId="affff1">
    <w:name w:val="封面标题"/>
    <w:rsid w:val="00BF20DE"/>
    <w:rPr>
      <w:rFonts w:ascii="Arial" w:eastAsia="黑体" w:hAnsi="Arial" w:cs="Arial"/>
      <w:sz w:val="48"/>
      <w:szCs w:val="48"/>
    </w:rPr>
  </w:style>
  <w:style w:type="character" w:customStyle="1" w:styleId="312">
    <w:name w:val="正文文本缩进 3 字符1"/>
    <w:rsid w:val="00BF20DE"/>
    <w:rPr>
      <w:sz w:val="16"/>
      <w:szCs w:val="16"/>
    </w:rPr>
  </w:style>
  <w:style w:type="character" w:customStyle="1" w:styleId="26">
    <w:name w:val="正文文本 2 字符"/>
    <w:link w:val="25"/>
    <w:rsid w:val="00BF20DE"/>
    <w:rPr>
      <w:rFonts w:ascii="Calibri" w:eastAsia="宋体" w:hAnsi="Calibri" w:cs="Times New Roman"/>
      <w:color w:val="FF0000"/>
      <w:kern w:val="2"/>
      <w:sz w:val="28"/>
      <w:szCs w:val="22"/>
    </w:rPr>
  </w:style>
  <w:style w:type="character" w:customStyle="1" w:styleId="212">
    <w:name w:val="正文文本缩进 2 字符1"/>
    <w:rsid w:val="00BF20DE"/>
    <w:rPr>
      <w:sz w:val="21"/>
    </w:rPr>
  </w:style>
  <w:style w:type="character" w:customStyle="1" w:styleId="1858D7CFB-ED40-4347-BF05-701D383B685F">
    <w:name w:val="正文1[858D7CFB-ED40-4347-BF05-701D383B685F]"/>
    <w:link w:val="17"/>
    <w:rsid w:val="00BF20DE"/>
    <w:rPr>
      <w:rFonts w:ascii="Arial" w:eastAsia="宋体" w:hAnsi="Arial" w:cs="Times New Roman"/>
      <w:spacing w:val="8"/>
      <w:kern w:val="2"/>
      <w:sz w:val="24"/>
      <w:szCs w:val="22"/>
    </w:rPr>
  </w:style>
  <w:style w:type="character" w:customStyle="1" w:styleId="1f7">
    <w:name w:val="标题 字符1"/>
    <w:rsid w:val="00BF20DE"/>
    <w:rPr>
      <w:rFonts w:ascii="等线 Light" w:hAnsi="等线 Light" w:cs="Times New Roman"/>
      <w:b/>
      <w:bCs/>
      <w:sz w:val="32"/>
      <w:szCs w:val="32"/>
    </w:rPr>
  </w:style>
  <w:style w:type="character" w:customStyle="1" w:styleId="pushphoneico">
    <w:name w:val="pushphoneico"/>
    <w:rsid w:val="00BF20DE"/>
  </w:style>
  <w:style w:type="character" w:customStyle="1" w:styleId="hover50">
    <w:name w:val="hover50"/>
    <w:rsid w:val="00BF20DE"/>
    <w:rPr>
      <w:shd w:val="clear" w:color="auto" w:fill="auto"/>
    </w:rPr>
  </w:style>
  <w:style w:type="character" w:customStyle="1" w:styleId="font161">
    <w:name w:val="font161"/>
    <w:rsid w:val="00BF20DE"/>
    <w:rPr>
      <w:b/>
      <w:bCs/>
      <w:sz w:val="32"/>
      <w:szCs w:val="32"/>
    </w:rPr>
  </w:style>
  <w:style w:type="character" w:customStyle="1" w:styleId="foldecurrent">
    <w:name w:val="foldecurrent"/>
    <w:rsid w:val="00BF20DE"/>
    <w:rPr>
      <w:color w:val="FFFFFF"/>
      <w:shd w:val="clear" w:color="auto" w:fill="auto"/>
    </w:rPr>
  </w:style>
  <w:style w:type="character" w:customStyle="1" w:styleId="Chard">
    <w:name w:val="日期 Char"/>
    <w:rsid w:val="00BF20DE"/>
    <w:rPr>
      <w:sz w:val="24"/>
      <w:szCs w:val="24"/>
    </w:rPr>
  </w:style>
  <w:style w:type="character" w:customStyle="1" w:styleId="1f8">
    <w:name w:val="正文文本缩进 字符1"/>
    <w:rsid w:val="00BF20DE"/>
    <w:rPr>
      <w:sz w:val="21"/>
    </w:rPr>
  </w:style>
  <w:style w:type="character" w:customStyle="1" w:styleId="afb">
    <w:name w:val="纯文本 字符"/>
    <w:link w:val="afa"/>
    <w:rsid w:val="00BF20DE"/>
    <w:rPr>
      <w:rFonts w:ascii="宋体" w:eastAsia="宋体" w:hAnsi="Calibri" w:cs="Times New Roman"/>
      <w:kern w:val="2"/>
      <w:sz w:val="21"/>
      <w:szCs w:val="22"/>
    </w:rPr>
  </w:style>
  <w:style w:type="character" w:customStyle="1" w:styleId="addrsj">
    <w:name w:val="addr_sj"/>
    <w:rsid w:val="00BF20DE"/>
    <w:rPr>
      <w:color w:val="auto"/>
      <w:sz w:val="15"/>
      <w:szCs w:val="15"/>
    </w:rPr>
  </w:style>
  <w:style w:type="character" w:customStyle="1" w:styleId="mcms">
    <w:name w:val="mcms"/>
    <w:rsid w:val="00BF20DE"/>
  </w:style>
  <w:style w:type="character" w:customStyle="1" w:styleId="CharChar21">
    <w:name w:val="Char Char21"/>
    <w:rsid w:val="00BF20DE"/>
    <w:rPr>
      <w:rFonts w:ascii="Arial" w:eastAsia="黑体" w:hAnsi="Arial" w:cs="Arial"/>
      <w:b/>
      <w:bCs/>
      <w:sz w:val="32"/>
      <w:szCs w:val="32"/>
    </w:rPr>
  </w:style>
  <w:style w:type="character" w:customStyle="1" w:styleId="diychecked">
    <w:name w:val="diy_checked"/>
    <w:rsid w:val="00BF20DE"/>
  </w:style>
  <w:style w:type="character" w:customStyle="1" w:styleId="213">
    <w:name w:val="正文文本 2 字符1"/>
    <w:rsid w:val="00BF20DE"/>
    <w:rPr>
      <w:sz w:val="21"/>
    </w:rPr>
  </w:style>
  <w:style w:type="character" w:customStyle="1" w:styleId="Chare">
    <w:name w:val="文档结构图 Char"/>
    <w:rsid w:val="00BF20DE"/>
    <w:rPr>
      <w:sz w:val="21"/>
      <w:shd w:val="clear" w:color="auto" w:fill="000080"/>
    </w:rPr>
  </w:style>
  <w:style w:type="paragraph" w:customStyle="1" w:styleId="affff0">
    <w:basedOn w:val="a4"/>
    <w:next w:val="afff3"/>
    <w:link w:val="Chara"/>
    <w:qFormat/>
    <w:rsid w:val="00BF20DE"/>
    <w:pPr>
      <w:widowControl/>
      <w:spacing w:line="360" w:lineRule="auto"/>
      <w:ind w:firstLineChars="200" w:firstLine="420"/>
      <w:jc w:val="left"/>
    </w:pPr>
    <w:rPr>
      <w:rFonts w:asciiTheme="minorHAnsi" w:eastAsiaTheme="minorEastAsia" w:hAnsiTheme="minorHAnsi" w:cstheme="minorBidi"/>
      <w:kern w:val="0"/>
      <w:sz w:val="20"/>
      <w:szCs w:val="20"/>
    </w:rPr>
  </w:style>
  <w:style w:type="paragraph" w:styleId="3">
    <w:name w:val="List Bullet 3"/>
    <w:basedOn w:val="a4"/>
    <w:rsid w:val="00BF20DE"/>
    <w:pPr>
      <w:widowControl/>
      <w:numPr>
        <w:numId w:val="1"/>
      </w:numPr>
      <w:tabs>
        <w:tab w:val="clear" w:pos="0"/>
        <w:tab w:val="left" w:pos="1200"/>
      </w:tabs>
      <w:ind w:left="2978" w:firstLine="0"/>
      <w:jc w:val="left"/>
    </w:pPr>
    <w:rPr>
      <w:rFonts w:ascii="宋体" w:hAnsi="宋体" w:cs="宋体"/>
      <w:sz w:val="24"/>
      <w:szCs w:val="21"/>
    </w:rPr>
  </w:style>
  <w:style w:type="paragraph" w:customStyle="1" w:styleId="378020">
    <w:name w:val="样式 标题 3 + (中文) 黑体 小四 非加粗 段前: 7.8 磅 段后: 0 磅 行距: 固定值 20 磅"/>
    <w:basedOn w:val="30"/>
    <w:rsid w:val="00BF20DE"/>
    <w:pPr>
      <w:widowControl/>
      <w:numPr>
        <w:ilvl w:val="2"/>
      </w:numPr>
      <w:spacing w:before="0" w:after="0" w:line="400" w:lineRule="exact"/>
      <w:ind w:leftChars="100" w:left="667" w:rightChars="0" w:right="0" w:hanging="567"/>
      <w:jc w:val="left"/>
    </w:pPr>
    <w:rPr>
      <w:rFonts w:ascii="宋体" w:eastAsia="黑体" w:hAnsi="宋体" w:cs="宋体"/>
      <w:b w:val="0"/>
      <w:kern w:val="0"/>
      <w:sz w:val="24"/>
      <w:szCs w:val="24"/>
    </w:rPr>
  </w:style>
  <w:style w:type="paragraph" w:customStyle="1" w:styleId="42">
    <w:name w:val="列表段落4"/>
    <w:basedOn w:val="a4"/>
    <w:rsid w:val="00BF20DE"/>
    <w:pPr>
      <w:widowControl/>
      <w:ind w:firstLineChars="200" w:firstLine="420"/>
      <w:jc w:val="left"/>
    </w:pPr>
    <w:rPr>
      <w:rFonts w:cs="宋体"/>
      <w:sz w:val="24"/>
    </w:rPr>
  </w:style>
  <w:style w:type="paragraph" w:customStyle="1" w:styleId="3h3Level3TopicHeadingHeading3-oldH3l33rdlevel">
    <w:name w:val="样式 标题 3h3Level 3 Topic HeadingHeading 3 - oldH3l33rd level..."/>
    <w:basedOn w:val="30"/>
    <w:rsid w:val="00BF20DE"/>
    <w:pPr>
      <w:widowControl/>
      <w:numPr>
        <w:ilvl w:val="2"/>
      </w:numPr>
      <w:spacing w:before="0" w:after="0" w:line="360" w:lineRule="auto"/>
      <w:ind w:leftChars="100" w:left="1080" w:rightChars="0" w:right="0" w:hanging="1080"/>
      <w:jc w:val="left"/>
    </w:pPr>
    <w:rPr>
      <w:rFonts w:ascii="仿宋_GB2312" w:eastAsia="仿宋_GB2312" w:hAnsi="宋体" w:cs="仿宋_GB2312"/>
      <w:bCs/>
      <w:kern w:val="0"/>
      <w:sz w:val="24"/>
      <w:szCs w:val="24"/>
    </w:rPr>
  </w:style>
  <w:style w:type="paragraph" w:customStyle="1" w:styleId="xl91">
    <w:name w:val="xl91"/>
    <w:basedOn w:val="a4"/>
    <w:rsid w:val="00BF20DE"/>
    <w:pPr>
      <w:widowControl/>
      <w:pBdr>
        <w:top w:val="single" w:sz="4" w:space="0" w:color="auto"/>
        <w:left w:val="single" w:sz="4" w:space="0" w:color="auto"/>
        <w:bottom w:val="single" w:sz="4" w:space="0" w:color="auto"/>
      </w:pBdr>
      <w:jc w:val="center"/>
    </w:pPr>
    <w:rPr>
      <w:rFonts w:ascii="华文中宋" w:eastAsia="华文中宋" w:hAnsi="华文中宋" w:cs="华文中宋"/>
      <w:kern w:val="0"/>
      <w:sz w:val="20"/>
      <w:szCs w:val="24"/>
    </w:rPr>
  </w:style>
  <w:style w:type="paragraph" w:customStyle="1" w:styleId="-0">
    <w:name w:val="评标报告_标题-国际"/>
    <w:basedOn w:val="30"/>
    <w:next w:val="a4"/>
    <w:rsid w:val="00BF20DE"/>
    <w:pPr>
      <w:widowControl/>
      <w:numPr>
        <w:ilvl w:val="2"/>
      </w:numPr>
      <w:spacing w:before="0" w:after="0" w:line="440" w:lineRule="exact"/>
      <w:ind w:leftChars="100" w:left="667" w:rightChars="0" w:right="0" w:hanging="567"/>
      <w:jc w:val="left"/>
    </w:pPr>
    <w:rPr>
      <w:rFonts w:ascii="仿宋_GB2312" w:hAnsi="宋体" w:cs="仿宋_GB2312"/>
      <w:bCs/>
      <w:kern w:val="0"/>
      <w:sz w:val="24"/>
      <w:szCs w:val="24"/>
    </w:rPr>
  </w:style>
  <w:style w:type="paragraph" w:customStyle="1" w:styleId="xl63">
    <w:name w:val="xl63"/>
    <w:basedOn w:val="a4"/>
    <w:rsid w:val="00BF20DE"/>
    <w:pPr>
      <w:widowControl/>
      <w:jc w:val="left"/>
    </w:pPr>
    <w:rPr>
      <w:rFonts w:ascii="华文中宋" w:eastAsia="华文中宋" w:hAnsi="华文中宋" w:cs="华文中宋"/>
      <w:kern w:val="0"/>
      <w:sz w:val="20"/>
      <w:szCs w:val="24"/>
    </w:rPr>
  </w:style>
  <w:style w:type="paragraph" w:customStyle="1" w:styleId="xl90">
    <w:name w:val="xl90"/>
    <w:basedOn w:val="a4"/>
    <w:rsid w:val="00BF20DE"/>
    <w:pPr>
      <w:widowControl/>
      <w:pBdr>
        <w:top w:val="single" w:sz="4" w:space="0" w:color="auto"/>
        <w:bottom w:val="single" w:sz="4" w:space="0" w:color="auto"/>
        <w:right w:val="single" w:sz="4" w:space="0" w:color="auto"/>
      </w:pBdr>
      <w:jc w:val="center"/>
    </w:pPr>
    <w:rPr>
      <w:rFonts w:ascii="华文中宋" w:eastAsia="华文中宋" w:hAnsi="华文中宋" w:cs="华文中宋"/>
      <w:kern w:val="0"/>
      <w:sz w:val="20"/>
      <w:szCs w:val="24"/>
    </w:rPr>
  </w:style>
  <w:style w:type="paragraph" w:customStyle="1" w:styleId="NormalIndentalCharCharCharCharCharChar">
    <w:name w:val="Normal Indental Char Char Char Char Char Char"/>
    <w:basedOn w:val="a4"/>
    <w:rsid w:val="00BF20DE"/>
    <w:pPr>
      <w:widowControl/>
      <w:overflowPunct w:val="0"/>
      <w:autoSpaceDE w:val="0"/>
      <w:autoSpaceDN w:val="0"/>
      <w:spacing w:after="240" w:line="360" w:lineRule="auto"/>
      <w:ind w:firstLineChars="200" w:firstLine="520"/>
      <w:jc w:val="left"/>
      <w:textAlignment w:val="baseline"/>
    </w:pPr>
    <w:rPr>
      <w:rFonts w:ascii="Arial Narrow" w:eastAsia="楷体_GB2312" w:hAnsi="Arial Narrow" w:cs="宋体"/>
      <w:spacing w:val="10"/>
      <w:kern w:val="0"/>
      <w:sz w:val="24"/>
      <w:szCs w:val="24"/>
    </w:rPr>
  </w:style>
  <w:style w:type="paragraph" w:customStyle="1" w:styleId="xl85">
    <w:name w:val="xl85"/>
    <w:basedOn w:val="a4"/>
    <w:rsid w:val="00BF20DE"/>
    <w:pPr>
      <w:widowControl/>
      <w:pBdr>
        <w:top w:val="single" w:sz="4" w:space="0" w:color="auto"/>
        <w:left w:val="single" w:sz="4" w:space="0" w:color="auto"/>
        <w:right w:val="single" w:sz="4" w:space="0" w:color="auto"/>
      </w:pBdr>
      <w:jc w:val="left"/>
    </w:pPr>
    <w:rPr>
      <w:rFonts w:ascii="华文中宋" w:eastAsia="华文中宋" w:hAnsi="华文中宋" w:cs="华文中宋"/>
      <w:kern w:val="0"/>
      <w:sz w:val="20"/>
      <w:szCs w:val="24"/>
    </w:rPr>
  </w:style>
  <w:style w:type="paragraph" w:customStyle="1" w:styleId="Nolist">
    <w:name w:val="No. list"/>
    <w:basedOn w:val="a4"/>
    <w:rsid w:val="00BF20DE"/>
    <w:pPr>
      <w:widowControl/>
      <w:tabs>
        <w:tab w:val="left" w:pos="1500"/>
      </w:tabs>
      <w:ind w:left="2978"/>
      <w:jc w:val="left"/>
    </w:pPr>
    <w:rPr>
      <w:rFonts w:ascii="宋体" w:hAnsi="宋体" w:cs="宋体"/>
      <w:kern w:val="0"/>
      <w:sz w:val="24"/>
      <w:szCs w:val="24"/>
      <w:lang w:val="en-GB" w:eastAsia="en-US"/>
    </w:rPr>
  </w:style>
  <w:style w:type="paragraph" w:customStyle="1" w:styleId="2f0">
    <w:name w:val="列出段落2"/>
    <w:basedOn w:val="a4"/>
    <w:rsid w:val="00BF20DE"/>
    <w:pPr>
      <w:widowControl/>
      <w:ind w:firstLineChars="200" w:firstLine="420"/>
      <w:jc w:val="left"/>
    </w:pPr>
    <w:rPr>
      <w:rFonts w:ascii="宋体" w:hAnsi="宋体" w:cs="宋体"/>
      <w:sz w:val="24"/>
      <w:szCs w:val="21"/>
    </w:rPr>
  </w:style>
  <w:style w:type="paragraph" w:customStyle="1" w:styleId="a">
    <w:name w:val="章标题"/>
    <w:next w:val="a4"/>
    <w:rsid w:val="00BF20DE"/>
    <w:pPr>
      <w:numPr>
        <w:ilvl w:val="1"/>
        <w:numId w:val="3"/>
      </w:numPr>
      <w:tabs>
        <w:tab w:val="clear" w:pos="1520"/>
        <w:tab w:val="left" w:pos="840"/>
      </w:tabs>
      <w:spacing w:beforeLines="50" w:before="156" w:afterLines="50" w:after="156"/>
      <w:ind w:left="840"/>
      <w:jc w:val="both"/>
      <w:outlineLvl w:val="1"/>
    </w:pPr>
    <w:rPr>
      <w:rFonts w:ascii="黑体" w:eastAsia="黑体" w:hAnsi="Times New Roman" w:cs="黑体"/>
      <w:sz w:val="21"/>
      <w:szCs w:val="21"/>
    </w:rPr>
  </w:style>
  <w:style w:type="paragraph" w:customStyle="1" w:styleId="NewNewNewNewNewNewNewNewNewNewNewNewNewNewNewNewNewNewNewNewNewNewNewNewNewNewNew">
    <w:name w:val="正文 New New New New New New New New New New New New New New New New New New New New New New New New New New New"/>
    <w:rsid w:val="00BF20DE"/>
    <w:pPr>
      <w:widowControl w:val="0"/>
      <w:spacing w:before="40" w:after="40" w:line="360" w:lineRule="atLeast"/>
      <w:ind w:left="420"/>
    </w:pPr>
    <w:rPr>
      <w:rFonts w:ascii="Times New Roman" w:eastAsia="宋体" w:hAnsi="Times New Roman" w:cs="Times New Roman"/>
      <w:kern w:val="2"/>
      <w:sz w:val="21"/>
      <w:szCs w:val="21"/>
    </w:rPr>
  </w:style>
  <w:style w:type="paragraph" w:customStyle="1" w:styleId="affff2">
    <w:name w:val="目录"/>
    <w:basedOn w:val="a4"/>
    <w:rsid w:val="00BF20DE"/>
    <w:pPr>
      <w:widowControl/>
      <w:tabs>
        <w:tab w:val="left" w:pos="576"/>
      </w:tabs>
      <w:spacing w:afterLines="100" w:after="312"/>
      <w:ind w:left="2978"/>
      <w:jc w:val="left"/>
      <w:outlineLvl w:val="0"/>
    </w:pPr>
    <w:rPr>
      <w:rFonts w:ascii="宋体" w:cs="宋体"/>
      <w:b/>
      <w:sz w:val="24"/>
      <w:szCs w:val="21"/>
    </w:rPr>
  </w:style>
  <w:style w:type="paragraph" w:customStyle="1" w:styleId="xl71">
    <w:name w:val="xl71"/>
    <w:basedOn w:val="a4"/>
    <w:link w:val="xl71CharChar"/>
    <w:rsid w:val="00BF20DE"/>
    <w:pPr>
      <w:widowControl/>
      <w:jc w:val="center"/>
    </w:pPr>
    <w:rPr>
      <w:rFonts w:ascii="华文中宋" w:eastAsia="华文中宋" w:hAnsi="华文中宋" w:cs="华文中宋"/>
      <w:kern w:val="0"/>
      <w:sz w:val="20"/>
      <w:szCs w:val="20"/>
    </w:rPr>
  </w:style>
  <w:style w:type="paragraph" w:customStyle="1" w:styleId="xl66">
    <w:name w:val="xl66"/>
    <w:basedOn w:val="a4"/>
    <w:rsid w:val="00BF20DE"/>
    <w:pPr>
      <w:widowControl/>
      <w:pBdr>
        <w:top w:val="single" w:sz="4" w:space="0" w:color="auto"/>
        <w:left w:val="single" w:sz="4" w:space="0" w:color="auto"/>
        <w:bottom w:val="single" w:sz="4" w:space="0" w:color="auto"/>
        <w:right w:val="single" w:sz="4" w:space="0" w:color="auto"/>
      </w:pBdr>
      <w:jc w:val="center"/>
    </w:pPr>
    <w:rPr>
      <w:rFonts w:ascii="华文中宋" w:eastAsia="华文中宋" w:hAnsi="华文中宋" w:cs="华文中宋"/>
      <w:kern w:val="0"/>
      <w:sz w:val="20"/>
      <w:szCs w:val="24"/>
    </w:rPr>
  </w:style>
  <w:style w:type="paragraph" w:customStyle="1" w:styleId="Arial152CharChar">
    <w:name w:val="样式 Arial 小四 行距: 1.5 倍行距 首行缩进:  2 字符 Char Char"/>
    <w:rsid w:val="00BF20DE"/>
    <w:pPr>
      <w:spacing w:line="360" w:lineRule="auto"/>
      <w:ind w:firstLineChars="200" w:firstLine="480"/>
    </w:pPr>
    <w:rPr>
      <w:rFonts w:ascii="Arial" w:eastAsia="宋体" w:hAnsi="Arial" w:cs="Arial"/>
      <w:sz w:val="24"/>
      <w:szCs w:val="24"/>
    </w:rPr>
  </w:style>
  <w:style w:type="paragraph" w:customStyle="1" w:styleId="msolistparagraph0">
    <w:name w:val="msolistparagraph"/>
    <w:basedOn w:val="a4"/>
    <w:rsid w:val="00BF20DE"/>
    <w:pPr>
      <w:widowControl/>
      <w:ind w:left="720"/>
      <w:jc w:val="left"/>
    </w:pPr>
    <w:rPr>
      <w:rFonts w:ascii="宋体" w:hAnsi="宋体" w:cs="宋体"/>
      <w:sz w:val="24"/>
      <w:szCs w:val="21"/>
    </w:rPr>
  </w:style>
  <w:style w:type="paragraph" w:customStyle="1" w:styleId="xl64">
    <w:name w:val="xl64"/>
    <w:basedOn w:val="a4"/>
    <w:rsid w:val="00BF20DE"/>
    <w:pPr>
      <w:widowControl/>
      <w:jc w:val="center"/>
    </w:pPr>
    <w:rPr>
      <w:rFonts w:ascii="华文中宋" w:eastAsia="华文中宋" w:hAnsi="华文中宋" w:cs="华文中宋"/>
      <w:kern w:val="0"/>
      <w:sz w:val="24"/>
      <w:szCs w:val="24"/>
    </w:rPr>
  </w:style>
  <w:style w:type="paragraph" w:customStyle="1" w:styleId="affff3">
    <w:name w:val="表头"/>
    <w:basedOn w:val="a4"/>
    <w:rsid w:val="00BF20DE"/>
    <w:pPr>
      <w:widowControl/>
      <w:jc w:val="center"/>
    </w:pPr>
    <w:rPr>
      <w:rFonts w:ascii="宋体" w:eastAsia="黑体" w:hAnsi="宋体" w:cs="宋体"/>
      <w:b/>
      <w:bCs/>
      <w:sz w:val="24"/>
      <w:szCs w:val="21"/>
    </w:rPr>
  </w:style>
  <w:style w:type="paragraph" w:customStyle="1" w:styleId="CharCharCharCharCharCharChar">
    <w:name w:val="Char Char Char Char Char Char Char"/>
    <w:basedOn w:val="a4"/>
    <w:rsid w:val="00BF20DE"/>
    <w:pPr>
      <w:widowControl/>
      <w:jc w:val="left"/>
    </w:pPr>
    <w:rPr>
      <w:rFonts w:ascii="Arial" w:hAnsi="Arial" w:cs="Arial"/>
      <w:sz w:val="20"/>
      <w:szCs w:val="24"/>
    </w:rPr>
  </w:style>
  <w:style w:type="paragraph" w:customStyle="1" w:styleId="affff4">
    <w:name w:val="宋体正文"/>
    <w:basedOn w:val="a4"/>
    <w:rsid w:val="00BF20DE"/>
    <w:pPr>
      <w:widowControl/>
      <w:ind w:firstLine="420"/>
      <w:jc w:val="left"/>
    </w:pPr>
    <w:rPr>
      <w:rFonts w:ascii="宋体" w:hAnsi="宋体" w:cs="宋体"/>
      <w:kern w:val="1"/>
      <w:sz w:val="24"/>
      <w:szCs w:val="21"/>
    </w:rPr>
  </w:style>
  <w:style w:type="paragraph" w:customStyle="1" w:styleId="TM0">
    <w:name w:val="TM（正文）"/>
    <w:basedOn w:val="a4"/>
    <w:rsid w:val="00BF20DE"/>
    <w:pPr>
      <w:widowControl/>
      <w:snapToGrid w:val="0"/>
      <w:spacing w:beforeLines="30" w:before="93"/>
      <w:ind w:firstLineChars="200" w:firstLine="200"/>
      <w:jc w:val="left"/>
    </w:pPr>
    <w:rPr>
      <w:rFonts w:ascii="Arial" w:eastAsia="微软雅黑" w:hAnsi="Arial" w:cs="宋体"/>
      <w:sz w:val="24"/>
      <w:szCs w:val="21"/>
    </w:rPr>
  </w:style>
  <w:style w:type="paragraph" w:customStyle="1" w:styleId="FWBL5">
    <w:name w:val="FWB_L5"/>
    <w:basedOn w:val="a4"/>
    <w:rsid w:val="00BF20DE"/>
    <w:pPr>
      <w:widowControl/>
      <w:tabs>
        <w:tab w:val="left" w:pos="862"/>
      </w:tabs>
      <w:spacing w:before="240" w:after="240"/>
      <w:jc w:val="left"/>
    </w:pPr>
    <w:rPr>
      <w:rFonts w:ascii="宋体" w:eastAsia="Times New Roman" w:hAnsi="宋体" w:cs="宋体"/>
      <w:kern w:val="0"/>
      <w:sz w:val="24"/>
      <w:szCs w:val="24"/>
      <w:lang w:val="en-GB" w:eastAsia="en-US"/>
    </w:rPr>
  </w:style>
  <w:style w:type="paragraph" w:customStyle="1" w:styleId="affff5">
    <w:name w:val="王霞正文"/>
    <w:basedOn w:val="a4"/>
    <w:rsid w:val="00BF20DE"/>
    <w:pPr>
      <w:widowControl/>
      <w:ind w:left="420"/>
      <w:jc w:val="left"/>
    </w:pPr>
    <w:rPr>
      <w:rFonts w:eastAsia="华文楷体" w:cs="Calibri"/>
      <w:sz w:val="28"/>
      <w:szCs w:val="28"/>
    </w:rPr>
  </w:style>
  <w:style w:type="paragraph" w:customStyle="1" w:styleId="62">
    <w:name w:val="6'"/>
    <w:basedOn w:val="a4"/>
    <w:rsid w:val="00BF20DE"/>
    <w:pPr>
      <w:widowControl/>
      <w:autoSpaceDE w:val="0"/>
      <w:autoSpaceDN w:val="0"/>
      <w:snapToGrid w:val="0"/>
      <w:spacing w:line="320" w:lineRule="exact"/>
      <w:jc w:val="center"/>
      <w:textAlignment w:val="baseline"/>
    </w:pPr>
    <w:rPr>
      <w:rFonts w:ascii="宋体" w:hAnsi="宋体" w:cs="宋体"/>
      <w:spacing w:val="20"/>
      <w:kern w:val="28"/>
      <w:sz w:val="24"/>
      <w:szCs w:val="21"/>
    </w:rPr>
  </w:style>
  <w:style w:type="paragraph" w:customStyle="1" w:styleId="xl69">
    <w:name w:val="xl69"/>
    <w:basedOn w:val="a4"/>
    <w:rsid w:val="00BF20DE"/>
    <w:pPr>
      <w:widowControl/>
      <w:pBdr>
        <w:top w:val="single" w:sz="4" w:space="0" w:color="auto"/>
        <w:left w:val="single" w:sz="4" w:space="0" w:color="auto"/>
        <w:bottom w:val="single" w:sz="4" w:space="0" w:color="auto"/>
        <w:right w:val="single" w:sz="4" w:space="0" w:color="auto"/>
      </w:pBdr>
      <w:jc w:val="left"/>
    </w:pPr>
    <w:rPr>
      <w:rFonts w:ascii="华文中宋" w:eastAsia="华文中宋" w:hAnsi="华文中宋" w:cs="华文中宋"/>
      <w:b/>
      <w:bCs/>
      <w:color w:val="FF0000"/>
      <w:kern w:val="0"/>
      <w:sz w:val="24"/>
      <w:szCs w:val="24"/>
    </w:rPr>
  </w:style>
  <w:style w:type="paragraph" w:customStyle="1" w:styleId="22CharChar">
    <w:name w:val="样式 样式 首行缩进:  2 字符 + 首行缩进:  2 字符 Char Char"/>
    <w:basedOn w:val="a4"/>
    <w:rsid w:val="00BF20DE"/>
    <w:pPr>
      <w:widowControl/>
      <w:ind w:firstLineChars="200" w:firstLine="480"/>
      <w:jc w:val="left"/>
    </w:pPr>
    <w:rPr>
      <w:rFonts w:ascii="宋体" w:hAnsi="宋体" w:cs="宋体"/>
      <w:sz w:val="24"/>
      <w:szCs w:val="24"/>
    </w:rPr>
  </w:style>
  <w:style w:type="paragraph" w:styleId="affff6">
    <w:name w:val="Revision"/>
    <w:rsid w:val="00BF20DE"/>
    <w:rPr>
      <w:rFonts w:ascii="Times New Roman" w:eastAsia="宋体" w:hAnsi="Times New Roman" w:cs="Times New Roman"/>
      <w:kern w:val="2"/>
      <w:sz w:val="21"/>
      <w:szCs w:val="21"/>
    </w:rPr>
  </w:style>
  <w:style w:type="paragraph" w:customStyle="1" w:styleId="xl89">
    <w:name w:val="xl89"/>
    <w:basedOn w:val="a4"/>
    <w:rsid w:val="00BF20DE"/>
    <w:pPr>
      <w:widowControl/>
      <w:pBdr>
        <w:top w:val="single" w:sz="4" w:space="0" w:color="auto"/>
        <w:bottom w:val="single" w:sz="4" w:space="0" w:color="auto"/>
      </w:pBdr>
      <w:jc w:val="center"/>
    </w:pPr>
    <w:rPr>
      <w:rFonts w:ascii="华文中宋" w:eastAsia="华文中宋" w:hAnsi="华文中宋" w:cs="华文中宋"/>
      <w:kern w:val="0"/>
      <w:sz w:val="20"/>
      <w:szCs w:val="24"/>
    </w:rPr>
  </w:style>
  <w:style w:type="paragraph" w:customStyle="1" w:styleId="xl82">
    <w:name w:val="xl82"/>
    <w:basedOn w:val="a4"/>
    <w:rsid w:val="00BF20DE"/>
    <w:pPr>
      <w:widowControl/>
      <w:pBdr>
        <w:top w:val="single" w:sz="4" w:space="0" w:color="auto"/>
        <w:left w:val="single" w:sz="4" w:space="0" w:color="auto"/>
        <w:bottom w:val="single" w:sz="4" w:space="0" w:color="auto"/>
      </w:pBdr>
      <w:shd w:val="clear" w:color="000000" w:fill="99CCFF"/>
      <w:jc w:val="center"/>
    </w:pPr>
    <w:rPr>
      <w:rFonts w:ascii="华文中宋" w:eastAsia="华文中宋" w:hAnsi="华文中宋" w:cs="华文中宋"/>
      <w:kern w:val="0"/>
      <w:sz w:val="20"/>
      <w:szCs w:val="24"/>
    </w:rPr>
  </w:style>
  <w:style w:type="paragraph" w:customStyle="1" w:styleId="2TimesNewRoman5020">
    <w:name w:val="样式 标题 2 + Times New Roman 四号 非加粗 段前: 5 磅 段后: 0 磅 行距: 固定值 20..."/>
    <w:basedOn w:val="2"/>
    <w:rsid w:val="00BF20DE"/>
    <w:pPr>
      <w:widowControl/>
      <w:numPr>
        <w:ilvl w:val="1"/>
      </w:numPr>
      <w:tabs>
        <w:tab w:val="clear" w:pos="0"/>
        <w:tab w:val="left" w:pos="1080"/>
      </w:tabs>
      <w:spacing w:before="0" w:after="0" w:line="400" w:lineRule="exact"/>
      <w:jc w:val="left"/>
    </w:pPr>
    <w:rPr>
      <w:rFonts w:ascii="Times New Roman" w:hAnsi="Times New Roman" w:cs="宋体"/>
      <w:kern w:val="0"/>
      <w:sz w:val="28"/>
      <w:szCs w:val="28"/>
    </w:rPr>
  </w:style>
  <w:style w:type="paragraph" w:customStyle="1" w:styleId="CharCharCharChar1">
    <w:name w:val="Char Char Char Char1"/>
    <w:basedOn w:val="a4"/>
    <w:rsid w:val="00BF20DE"/>
    <w:pPr>
      <w:widowControl/>
      <w:spacing w:line="240" w:lineRule="exact"/>
      <w:jc w:val="left"/>
    </w:pPr>
    <w:rPr>
      <w:rFonts w:ascii="宋体" w:hAnsi="宋体" w:cs="宋体"/>
      <w:sz w:val="24"/>
      <w:szCs w:val="21"/>
    </w:rPr>
  </w:style>
  <w:style w:type="paragraph" w:customStyle="1" w:styleId="xl74">
    <w:name w:val="xl74"/>
    <w:basedOn w:val="a4"/>
    <w:rsid w:val="00BF20DE"/>
    <w:pPr>
      <w:widowControl/>
      <w:pBdr>
        <w:top w:val="single" w:sz="4" w:space="0" w:color="auto"/>
        <w:left w:val="single" w:sz="4" w:space="0" w:color="auto"/>
        <w:bottom w:val="single" w:sz="4" w:space="0" w:color="auto"/>
        <w:right w:val="single" w:sz="4" w:space="0" w:color="auto"/>
      </w:pBdr>
      <w:shd w:val="clear" w:color="000000" w:fill="99CCFF"/>
      <w:jc w:val="center"/>
    </w:pPr>
    <w:rPr>
      <w:rFonts w:ascii="华文中宋" w:eastAsia="华文中宋" w:hAnsi="华文中宋" w:cs="华文中宋"/>
      <w:kern w:val="0"/>
      <w:sz w:val="20"/>
      <w:szCs w:val="24"/>
    </w:rPr>
  </w:style>
  <w:style w:type="paragraph" w:customStyle="1" w:styleId="xl80">
    <w:name w:val="xl80"/>
    <w:basedOn w:val="a4"/>
    <w:rsid w:val="00BF20DE"/>
    <w:pPr>
      <w:widowControl/>
      <w:pBdr>
        <w:top w:val="single" w:sz="4" w:space="0" w:color="auto"/>
        <w:left w:val="single" w:sz="4" w:space="0" w:color="auto"/>
        <w:bottom w:val="single" w:sz="4" w:space="0" w:color="auto"/>
        <w:right w:val="single" w:sz="4" w:space="0" w:color="auto"/>
      </w:pBdr>
      <w:jc w:val="center"/>
    </w:pPr>
    <w:rPr>
      <w:rFonts w:ascii="华文中宋" w:eastAsia="华文中宋" w:hAnsi="华文中宋" w:cs="华文中宋"/>
      <w:b/>
      <w:bCs/>
      <w:kern w:val="0"/>
      <w:sz w:val="24"/>
      <w:szCs w:val="21"/>
    </w:rPr>
  </w:style>
  <w:style w:type="paragraph" w:customStyle="1" w:styleId="affff7">
    <w:name w:val="样式 居中"/>
    <w:basedOn w:val="a4"/>
    <w:rsid w:val="00BF20DE"/>
    <w:pPr>
      <w:widowControl/>
      <w:ind w:rightChars="100" w:right="280"/>
      <w:jc w:val="center"/>
    </w:pPr>
    <w:rPr>
      <w:rFonts w:ascii="华文中宋" w:eastAsia="华文中宋" w:hAnsi="华文中宋" w:cs="华文中宋"/>
      <w:b/>
      <w:bCs/>
      <w:sz w:val="32"/>
      <w:szCs w:val="32"/>
    </w:rPr>
  </w:style>
  <w:style w:type="paragraph" w:customStyle="1" w:styleId="Indent1">
    <w:name w:val="Indent 1"/>
    <w:basedOn w:val="a4"/>
    <w:rsid w:val="00BF20DE"/>
    <w:pPr>
      <w:widowControl/>
      <w:spacing w:line="260" w:lineRule="atLeast"/>
      <w:ind w:left="454" w:hanging="454"/>
      <w:jc w:val="left"/>
    </w:pPr>
    <w:rPr>
      <w:rFonts w:ascii="Arial" w:hAnsi="Arial" w:cs="Arial"/>
      <w:kern w:val="0"/>
      <w:sz w:val="22"/>
      <w:lang w:eastAsia="en-US"/>
    </w:rPr>
  </w:style>
  <w:style w:type="paragraph" w:customStyle="1" w:styleId="16620">
    <w:name w:val="样式 标题 1 + 黑体 三号 非加粗 居中 段前: 6 磅 段后: 6 磅 行距: 固定值 20 磅"/>
    <w:basedOn w:val="11"/>
    <w:rsid w:val="00BF20DE"/>
    <w:pPr>
      <w:widowControl/>
      <w:tabs>
        <w:tab w:val="clear" w:pos="0"/>
        <w:tab w:val="left" w:pos="3318"/>
      </w:tabs>
      <w:spacing w:before="0" w:after="0" w:line="400" w:lineRule="exact"/>
      <w:jc w:val="center"/>
    </w:pPr>
    <w:rPr>
      <w:rFonts w:ascii="黑体" w:eastAsia="黑体" w:hAnsi="黑体" w:cs="黑体"/>
      <w:b w:val="0"/>
      <w:sz w:val="32"/>
      <w:szCs w:val="32"/>
    </w:rPr>
  </w:style>
  <w:style w:type="paragraph" w:customStyle="1" w:styleId="-">
    <w:name w:val="评标报告_正文-国际"/>
    <w:basedOn w:val="a4"/>
    <w:link w:val="-CharChar"/>
    <w:rsid w:val="00BF20DE"/>
    <w:pPr>
      <w:widowControl/>
      <w:spacing w:afterLines="50" w:after="156" w:line="440" w:lineRule="exact"/>
      <w:ind w:firstLineChars="200" w:firstLine="200"/>
      <w:jc w:val="left"/>
    </w:pPr>
    <w:rPr>
      <w:rFonts w:ascii="仿宋_GB2312" w:eastAsiaTheme="minorEastAsia" w:hAnsi="宋体" w:cs="仿宋_GB2312"/>
      <w:kern w:val="0"/>
      <w:sz w:val="24"/>
      <w:szCs w:val="24"/>
    </w:rPr>
  </w:style>
  <w:style w:type="paragraph" w:customStyle="1" w:styleId="xl72">
    <w:name w:val="xl72"/>
    <w:basedOn w:val="a4"/>
    <w:rsid w:val="00BF20DE"/>
    <w:pPr>
      <w:widowControl/>
      <w:pBdr>
        <w:top w:val="single" w:sz="4" w:space="0" w:color="auto"/>
        <w:left w:val="single" w:sz="4" w:space="0" w:color="auto"/>
        <w:bottom w:val="single" w:sz="4" w:space="0" w:color="auto"/>
        <w:right w:val="single" w:sz="4" w:space="0" w:color="auto"/>
      </w:pBdr>
      <w:shd w:val="clear" w:color="000000" w:fill="99CCFF"/>
      <w:jc w:val="center"/>
    </w:pPr>
    <w:rPr>
      <w:rFonts w:ascii="华文中宋" w:eastAsia="华文中宋" w:hAnsi="华文中宋" w:cs="华文中宋"/>
      <w:b/>
      <w:bCs/>
      <w:kern w:val="0"/>
      <w:sz w:val="24"/>
      <w:szCs w:val="24"/>
    </w:rPr>
  </w:style>
  <w:style w:type="paragraph" w:customStyle="1" w:styleId="xl84">
    <w:name w:val="xl84"/>
    <w:basedOn w:val="a4"/>
    <w:rsid w:val="00BF20DE"/>
    <w:pPr>
      <w:widowControl/>
      <w:pBdr>
        <w:top w:val="single" w:sz="4" w:space="0" w:color="auto"/>
        <w:left w:val="single" w:sz="4" w:space="0" w:color="auto"/>
        <w:bottom w:val="single" w:sz="4" w:space="0" w:color="auto"/>
      </w:pBdr>
      <w:jc w:val="center"/>
    </w:pPr>
    <w:rPr>
      <w:rFonts w:ascii="华文中宋" w:eastAsia="华文中宋" w:hAnsi="华文中宋" w:cs="华文中宋"/>
      <w:kern w:val="0"/>
      <w:sz w:val="20"/>
      <w:szCs w:val="24"/>
    </w:rPr>
  </w:style>
  <w:style w:type="paragraph" w:customStyle="1" w:styleId="xl67">
    <w:name w:val="xl67"/>
    <w:basedOn w:val="a4"/>
    <w:rsid w:val="00BF20DE"/>
    <w:pPr>
      <w:widowControl/>
      <w:pBdr>
        <w:top w:val="single" w:sz="4" w:space="0" w:color="auto"/>
        <w:left w:val="single" w:sz="4" w:space="0" w:color="auto"/>
        <w:bottom w:val="single" w:sz="4" w:space="0" w:color="auto"/>
        <w:right w:val="single" w:sz="4" w:space="0" w:color="auto"/>
      </w:pBdr>
      <w:jc w:val="left"/>
    </w:pPr>
    <w:rPr>
      <w:rFonts w:ascii="华文中宋" w:eastAsia="华文中宋" w:hAnsi="华文中宋" w:cs="华文中宋"/>
      <w:kern w:val="0"/>
      <w:sz w:val="20"/>
      <w:szCs w:val="24"/>
    </w:rPr>
  </w:style>
  <w:style w:type="paragraph" w:customStyle="1" w:styleId="xl70">
    <w:name w:val="xl70"/>
    <w:basedOn w:val="a4"/>
    <w:rsid w:val="00BF20DE"/>
    <w:pPr>
      <w:widowControl/>
      <w:pBdr>
        <w:top w:val="single" w:sz="4" w:space="0" w:color="auto"/>
        <w:left w:val="single" w:sz="4" w:space="0" w:color="auto"/>
        <w:bottom w:val="single" w:sz="4" w:space="0" w:color="auto"/>
        <w:right w:val="single" w:sz="4" w:space="0" w:color="auto"/>
      </w:pBdr>
      <w:jc w:val="center"/>
    </w:pPr>
    <w:rPr>
      <w:rFonts w:ascii="华文中宋" w:eastAsia="华文中宋" w:hAnsi="华文中宋" w:cs="华文中宋"/>
      <w:b/>
      <w:bCs/>
      <w:kern w:val="0"/>
      <w:sz w:val="24"/>
      <w:szCs w:val="24"/>
    </w:rPr>
  </w:style>
  <w:style w:type="paragraph" w:customStyle="1" w:styleId="font5">
    <w:name w:val="font5"/>
    <w:basedOn w:val="a4"/>
    <w:rsid w:val="00BF20DE"/>
    <w:pPr>
      <w:widowControl/>
      <w:jc w:val="left"/>
    </w:pPr>
    <w:rPr>
      <w:rFonts w:ascii="宋体" w:hAnsi="宋体" w:cs="宋体"/>
      <w:kern w:val="0"/>
      <w:sz w:val="18"/>
      <w:szCs w:val="18"/>
    </w:rPr>
  </w:style>
  <w:style w:type="paragraph" w:customStyle="1" w:styleId="1f9">
    <w:name w:val="正文文本1"/>
    <w:basedOn w:val="a4"/>
    <w:rsid w:val="00BF20DE"/>
    <w:pPr>
      <w:widowControl/>
      <w:shd w:val="clear" w:color="auto" w:fill="FFFFFF"/>
      <w:spacing w:before="180" w:after="60" w:line="240" w:lineRule="atLeast"/>
      <w:ind w:hanging="1940"/>
      <w:jc w:val="left"/>
    </w:pPr>
    <w:rPr>
      <w:rFonts w:ascii="MingLiU" w:eastAsia="MingLiU" w:hAnsi="MingLiU" w:cs="宋体" w:hint="eastAsia"/>
      <w:sz w:val="24"/>
      <w:szCs w:val="21"/>
    </w:rPr>
  </w:style>
  <w:style w:type="paragraph" w:customStyle="1" w:styleId="Tahoma21">
    <w:name w:val="样式 样式 正文缩进特点表正文正文非缩进正文（首行缩进两字） + Tahoma 两端对齐 + 首行缩进:  2 字符1"/>
    <w:basedOn w:val="a4"/>
    <w:rsid w:val="00BF20DE"/>
    <w:pPr>
      <w:widowControl/>
      <w:spacing w:line="360" w:lineRule="auto"/>
      <w:ind w:firstLineChars="200" w:firstLine="480"/>
      <w:jc w:val="left"/>
    </w:pPr>
    <w:rPr>
      <w:rFonts w:ascii="Tahoma" w:hAnsi="Tahoma" w:cs="宋体"/>
      <w:sz w:val="24"/>
      <w:szCs w:val="24"/>
    </w:rPr>
  </w:style>
  <w:style w:type="paragraph" w:customStyle="1" w:styleId="xl83">
    <w:name w:val="xl83"/>
    <w:basedOn w:val="a4"/>
    <w:rsid w:val="00BF20DE"/>
    <w:pPr>
      <w:widowControl/>
      <w:jc w:val="center"/>
    </w:pPr>
    <w:rPr>
      <w:rFonts w:ascii="华文中宋" w:eastAsia="华文中宋" w:hAnsi="华文中宋" w:cs="华文中宋"/>
      <w:kern w:val="0"/>
      <w:sz w:val="20"/>
      <w:szCs w:val="24"/>
    </w:rPr>
  </w:style>
  <w:style w:type="paragraph" w:customStyle="1" w:styleId="xl65">
    <w:name w:val="xl65"/>
    <w:basedOn w:val="a4"/>
    <w:rsid w:val="00BF20DE"/>
    <w:pPr>
      <w:widowControl/>
      <w:pBdr>
        <w:top w:val="single" w:sz="4" w:space="0" w:color="auto"/>
        <w:left w:val="single" w:sz="4" w:space="0" w:color="auto"/>
        <w:right w:val="single" w:sz="4" w:space="0" w:color="auto"/>
      </w:pBdr>
      <w:jc w:val="left"/>
    </w:pPr>
    <w:rPr>
      <w:rFonts w:ascii="华文中宋" w:eastAsia="华文中宋" w:hAnsi="华文中宋" w:cs="华文中宋"/>
      <w:b/>
      <w:bCs/>
      <w:kern w:val="0"/>
      <w:sz w:val="24"/>
      <w:szCs w:val="21"/>
    </w:rPr>
  </w:style>
  <w:style w:type="paragraph" w:customStyle="1" w:styleId="xl75">
    <w:name w:val="xl75"/>
    <w:basedOn w:val="a4"/>
    <w:rsid w:val="00BF20DE"/>
    <w:pPr>
      <w:widowControl/>
      <w:pBdr>
        <w:top w:val="single" w:sz="4" w:space="0" w:color="auto"/>
        <w:left w:val="single" w:sz="4" w:space="0" w:color="auto"/>
        <w:bottom w:val="single" w:sz="4" w:space="0" w:color="auto"/>
        <w:right w:val="single" w:sz="4" w:space="0" w:color="auto"/>
      </w:pBdr>
      <w:shd w:val="clear" w:color="000000" w:fill="99CCFF"/>
      <w:jc w:val="left"/>
    </w:pPr>
    <w:rPr>
      <w:rFonts w:ascii="华文中宋" w:eastAsia="华文中宋" w:hAnsi="华文中宋" w:cs="华文中宋"/>
      <w:kern w:val="0"/>
      <w:sz w:val="20"/>
      <w:szCs w:val="24"/>
    </w:rPr>
  </w:style>
  <w:style w:type="paragraph" w:customStyle="1" w:styleId="xl73">
    <w:name w:val="xl73"/>
    <w:basedOn w:val="a4"/>
    <w:rsid w:val="00BF20DE"/>
    <w:pPr>
      <w:widowControl/>
      <w:pBdr>
        <w:top w:val="single" w:sz="4" w:space="0" w:color="auto"/>
        <w:left w:val="single" w:sz="4" w:space="0" w:color="auto"/>
        <w:bottom w:val="single" w:sz="4" w:space="0" w:color="auto"/>
        <w:right w:val="single" w:sz="4" w:space="0" w:color="auto"/>
      </w:pBdr>
      <w:shd w:val="clear" w:color="000000" w:fill="99CCFF"/>
      <w:jc w:val="left"/>
    </w:pPr>
    <w:rPr>
      <w:rFonts w:ascii="华文中宋" w:eastAsia="华文中宋" w:hAnsi="华文中宋" w:cs="华文中宋"/>
      <w:kern w:val="0"/>
      <w:sz w:val="20"/>
      <w:szCs w:val="24"/>
    </w:rPr>
  </w:style>
  <w:style w:type="paragraph" w:customStyle="1" w:styleId="affff8">
    <w:name w:val="仿宋表头"/>
    <w:basedOn w:val="a4"/>
    <w:next w:val="affff9"/>
    <w:rsid w:val="00BF20DE"/>
    <w:pPr>
      <w:widowControl/>
      <w:jc w:val="center"/>
    </w:pPr>
    <w:rPr>
      <w:rFonts w:ascii="宋体" w:hAnsi="宋体" w:cs="宋体"/>
      <w:b/>
      <w:kern w:val="1"/>
      <w:sz w:val="24"/>
      <w:szCs w:val="21"/>
    </w:rPr>
  </w:style>
  <w:style w:type="paragraph" w:customStyle="1" w:styleId="111">
    <w:name w:val="列出段落11"/>
    <w:basedOn w:val="a4"/>
    <w:rsid w:val="00BF20DE"/>
    <w:pPr>
      <w:widowControl/>
      <w:ind w:firstLineChars="200" w:firstLine="420"/>
      <w:jc w:val="left"/>
    </w:pPr>
    <w:rPr>
      <w:rFonts w:ascii="宋体" w:hAnsi="宋体" w:cs="宋体"/>
      <w:sz w:val="24"/>
      <w:szCs w:val="21"/>
    </w:rPr>
  </w:style>
  <w:style w:type="paragraph" w:customStyle="1" w:styleId="affffa">
    <w:name w:val="表格"/>
    <w:basedOn w:val="a4"/>
    <w:next w:val="a4"/>
    <w:rsid w:val="00BF20DE"/>
    <w:pPr>
      <w:widowControl/>
      <w:jc w:val="center"/>
      <w:textAlignment w:val="center"/>
    </w:pPr>
    <w:rPr>
      <w:rFonts w:ascii="华文细黑" w:hAnsi="华文细黑" w:cs="华文细黑"/>
      <w:kern w:val="0"/>
      <w:sz w:val="24"/>
      <w:szCs w:val="21"/>
    </w:rPr>
  </w:style>
  <w:style w:type="paragraph" w:customStyle="1" w:styleId="xl78">
    <w:name w:val="xl78"/>
    <w:basedOn w:val="a4"/>
    <w:rsid w:val="00BF20DE"/>
    <w:pPr>
      <w:widowControl/>
      <w:jc w:val="center"/>
    </w:pPr>
    <w:rPr>
      <w:rFonts w:ascii="华文中宋" w:eastAsia="华文中宋" w:hAnsi="华文中宋" w:cs="华文中宋"/>
      <w:kern w:val="0"/>
      <w:sz w:val="20"/>
      <w:szCs w:val="24"/>
    </w:rPr>
  </w:style>
  <w:style w:type="paragraph" w:styleId="affffb">
    <w:name w:val="No Spacing"/>
    <w:uiPriority w:val="1"/>
    <w:qFormat/>
    <w:rsid w:val="00BF20DE"/>
    <w:pPr>
      <w:widowControl w:val="0"/>
      <w:jc w:val="both"/>
    </w:pPr>
    <w:rPr>
      <w:rFonts w:ascii="Times New Roman" w:eastAsia="宋体" w:hAnsi="Times New Roman" w:cs="Times New Roman"/>
      <w:kern w:val="2"/>
      <w:sz w:val="21"/>
      <w:szCs w:val="24"/>
    </w:rPr>
  </w:style>
  <w:style w:type="paragraph" w:customStyle="1" w:styleId="Style8">
    <w:name w:val="_Style 8"/>
    <w:next w:val="a4"/>
    <w:rsid w:val="00BF20DE"/>
    <w:pPr>
      <w:keepNext/>
      <w:keepLines/>
      <w:spacing w:before="240" w:line="257" w:lineRule="auto"/>
    </w:pPr>
    <w:rPr>
      <w:rFonts w:ascii="等线 Light" w:eastAsia="等线 Light" w:hAnsi="等线 Light" w:cs="Times New Roman"/>
      <w:color w:val="2E74B5"/>
      <w:sz w:val="32"/>
      <w:szCs w:val="32"/>
    </w:rPr>
  </w:style>
  <w:style w:type="paragraph" w:customStyle="1" w:styleId="xl88">
    <w:name w:val="xl88"/>
    <w:basedOn w:val="a4"/>
    <w:link w:val="xl88CharChar"/>
    <w:rsid w:val="00BF20DE"/>
    <w:pPr>
      <w:widowControl/>
      <w:pBdr>
        <w:top w:val="single" w:sz="4" w:space="0" w:color="auto"/>
        <w:left w:val="single" w:sz="4" w:space="0" w:color="auto"/>
        <w:bottom w:val="single" w:sz="4" w:space="0" w:color="auto"/>
      </w:pBdr>
      <w:jc w:val="center"/>
    </w:pPr>
    <w:rPr>
      <w:rFonts w:ascii="华文中宋" w:eastAsia="华文中宋" w:hAnsi="华文中宋" w:cs="华文中宋"/>
      <w:b/>
      <w:bCs/>
      <w:kern w:val="0"/>
      <w:sz w:val="20"/>
      <w:szCs w:val="20"/>
    </w:rPr>
  </w:style>
  <w:style w:type="paragraph" w:customStyle="1" w:styleId="xl81">
    <w:name w:val="xl81"/>
    <w:basedOn w:val="a4"/>
    <w:rsid w:val="00BF20DE"/>
    <w:pPr>
      <w:widowControl/>
      <w:pBdr>
        <w:top w:val="single" w:sz="4" w:space="0" w:color="auto"/>
        <w:left w:val="single" w:sz="4" w:space="0" w:color="auto"/>
        <w:bottom w:val="single" w:sz="4" w:space="0" w:color="auto"/>
      </w:pBdr>
      <w:jc w:val="center"/>
    </w:pPr>
    <w:rPr>
      <w:rFonts w:ascii="华文中宋" w:eastAsia="华文中宋" w:hAnsi="华文中宋" w:cs="华文中宋"/>
      <w:kern w:val="0"/>
      <w:sz w:val="20"/>
      <w:szCs w:val="24"/>
    </w:rPr>
  </w:style>
  <w:style w:type="paragraph" w:customStyle="1" w:styleId="affffc">
    <w:name w:val="宋体表格"/>
    <w:basedOn w:val="affff4"/>
    <w:rsid w:val="00BF20DE"/>
    <w:pPr>
      <w:ind w:firstLine="0"/>
      <w:jc w:val="center"/>
    </w:pPr>
    <w:rPr>
      <w:sz w:val="21"/>
    </w:rPr>
  </w:style>
  <w:style w:type="paragraph" w:customStyle="1" w:styleId="xl93">
    <w:name w:val="xl93"/>
    <w:basedOn w:val="a4"/>
    <w:rsid w:val="00BF20DE"/>
    <w:pPr>
      <w:widowControl/>
      <w:pBdr>
        <w:top w:val="single" w:sz="4" w:space="0" w:color="auto"/>
        <w:left w:val="single" w:sz="4" w:space="0" w:color="auto"/>
        <w:bottom w:val="single" w:sz="4" w:space="0" w:color="auto"/>
        <w:right w:val="single" w:sz="4" w:space="0" w:color="auto"/>
      </w:pBdr>
      <w:jc w:val="center"/>
    </w:pPr>
    <w:rPr>
      <w:rFonts w:ascii="华文中宋" w:eastAsia="华文中宋" w:hAnsi="华文中宋" w:cs="华文中宋"/>
      <w:kern w:val="0"/>
      <w:sz w:val="20"/>
      <w:szCs w:val="24"/>
    </w:rPr>
  </w:style>
  <w:style w:type="paragraph" w:customStyle="1" w:styleId="xl76">
    <w:name w:val="xl76"/>
    <w:basedOn w:val="a4"/>
    <w:rsid w:val="00BF20DE"/>
    <w:pPr>
      <w:widowControl/>
      <w:pBdr>
        <w:left w:val="single" w:sz="4" w:space="0" w:color="auto"/>
        <w:bottom w:val="single" w:sz="4" w:space="0" w:color="auto"/>
        <w:right w:val="single" w:sz="4" w:space="0" w:color="auto"/>
      </w:pBdr>
      <w:shd w:val="clear" w:color="000000" w:fill="99CCFF"/>
      <w:jc w:val="left"/>
    </w:pPr>
    <w:rPr>
      <w:rFonts w:ascii="华文中宋" w:eastAsia="华文中宋" w:hAnsi="华文中宋" w:cs="华文中宋"/>
      <w:b/>
      <w:bCs/>
      <w:color w:val="FF0000"/>
      <w:kern w:val="0"/>
      <w:sz w:val="24"/>
      <w:szCs w:val="24"/>
    </w:rPr>
  </w:style>
  <w:style w:type="paragraph" w:customStyle="1" w:styleId="085">
    <w:name w:val="首行缩进:  0.85 厘米"/>
    <w:basedOn w:val="a4"/>
    <w:rsid w:val="00BF20DE"/>
    <w:pPr>
      <w:widowControl/>
      <w:ind w:firstLine="482"/>
      <w:jc w:val="left"/>
    </w:pPr>
    <w:rPr>
      <w:rFonts w:ascii="宋体" w:hAnsi="宋体" w:cs="宋体"/>
      <w:sz w:val="24"/>
      <w:szCs w:val="24"/>
    </w:rPr>
  </w:style>
  <w:style w:type="paragraph" w:customStyle="1" w:styleId="xl68">
    <w:name w:val="xl68"/>
    <w:basedOn w:val="a4"/>
    <w:rsid w:val="00BF20DE"/>
    <w:pPr>
      <w:widowControl/>
      <w:pBdr>
        <w:top w:val="single" w:sz="4" w:space="0" w:color="auto"/>
        <w:left w:val="single" w:sz="4" w:space="0" w:color="auto"/>
        <w:bottom w:val="single" w:sz="4" w:space="0" w:color="auto"/>
        <w:right w:val="single" w:sz="4" w:space="0" w:color="auto"/>
      </w:pBdr>
      <w:jc w:val="left"/>
    </w:pPr>
    <w:rPr>
      <w:rFonts w:ascii="华文中宋" w:eastAsia="华文中宋" w:hAnsi="华文中宋" w:cs="华文中宋"/>
      <w:kern w:val="0"/>
      <w:sz w:val="20"/>
      <w:szCs w:val="24"/>
    </w:rPr>
  </w:style>
  <w:style w:type="paragraph" w:customStyle="1" w:styleId="1fa">
    <w:name w:val="页眉1"/>
    <w:basedOn w:val="a4"/>
    <w:rsid w:val="00BF20DE"/>
    <w:pPr>
      <w:widowControl/>
      <w:pBdr>
        <w:bottom w:val="single" w:sz="6" w:space="1" w:color="auto"/>
      </w:pBdr>
      <w:tabs>
        <w:tab w:val="center" w:pos="4153"/>
        <w:tab w:val="right" w:pos="8306"/>
      </w:tabs>
      <w:snapToGrid w:val="0"/>
      <w:jc w:val="center"/>
    </w:pPr>
    <w:rPr>
      <w:rFonts w:ascii="宋体" w:hAnsi="宋体" w:cs="宋体"/>
      <w:sz w:val="18"/>
      <w:szCs w:val="18"/>
    </w:rPr>
  </w:style>
  <w:style w:type="paragraph" w:customStyle="1" w:styleId="Style141">
    <w:name w:val="_Style 141"/>
    <w:basedOn w:val="a4"/>
    <w:next w:val="afff3"/>
    <w:rsid w:val="00BF20DE"/>
    <w:pPr>
      <w:autoSpaceDE w:val="0"/>
      <w:autoSpaceDN w:val="0"/>
      <w:adjustRightInd w:val="0"/>
      <w:snapToGrid w:val="0"/>
      <w:spacing w:line="588" w:lineRule="atLeast"/>
      <w:ind w:firstLineChars="200" w:firstLine="420"/>
    </w:pPr>
    <w:rPr>
      <w:rFonts w:ascii="宋体" w:eastAsia="仿宋_GB2312" w:hAnsi="宋体"/>
      <w:spacing w:val="-2"/>
      <w:sz w:val="32"/>
      <w:szCs w:val="24"/>
    </w:rPr>
  </w:style>
  <w:style w:type="paragraph" w:customStyle="1" w:styleId="Affffd">
    <w:name w:val="正文 A"/>
    <w:rsid w:val="00BF20DE"/>
    <w:pPr>
      <w:widowControl w:val="0"/>
      <w:jc w:val="both"/>
    </w:pPr>
    <w:rPr>
      <w:rFonts w:ascii="Calibri" w:eastAsia="Arial Unicode MS" w:hAnsi="Arial Unicode MS" w:cs="Arial Unicode MS"/>
      <w:color w:val="000000"/>
      <w:kern w:val="2"/>
      <w:sz w:val="21"/>
      <w:szCs w:val="21"/>
      <w:u w:color="000000"/>
    </w:rPr>
  </w:style>
  <w:style w:type="paragraph" w:customStyle="1" w:styleId="my">
    <w:name w:val="my正文"/>
    <w:basedOn w:val="a4"/>
    <w:next w:val="a4"/>
    <w:rsid w:val="00BF20DE"/>
    <w:pPr>
      <w:widowControl/>
      <w:spacing w:line="360" w:lineRule="auto"/>
      <w:ind w:firstLineChars="225" w:firstLine="540"/>
      <w:jc w:val="left"/>
    </w:pPr>
    <w:rPr>
      <w:rFonts w:ascii="宋体" w:hAnsi="宋体" w:cs="宋体"/>
      <w:sz w:val="24"/>
      <w:szCs w:val="24"/>
    </w:rPr>
  </w:style>
  <w:style w:type="paragraph" w:customStyle="1" w:styleId="1013">
    <w:name w:val="样式 10 磅13"/>
    <w:rsid w:val="00BF20DE"/>
    <w:pPr>
      <w:widowControl w:val="0"/>
      <w:jc w:val="both"/>
    </w:pPr>
    <w:rPr>
      <w:rFonts w:ascii="Times New Roman" w:eastAsia="宋体" w:hAnsi="Times New Roman" w:cs="Times New Roman"/>
      <w:kern w:val="2"/>
      <w:sz w:val="21"/>
      <w:szCs w:val="24"/>
    </w:rPr>
  </w:style>
  <w:style w:type="paragraph" w:customStyle="1" w:styleId="CharCharCharCharCharCharCharCharCharChar">
    <w:name w:val="Char Char Char Char Char Char Char Char Char Char"/>
    <w:basedOn w:val="a4"/>
    <w:rsid w:val="00BF20DE"/>
    <w:pPr>
      <w:widowControl/>
      <w:spacing w:line="240" w:lineRule="exact"/>
      <w:jc w:val="left"/>
    </w:pPr>
    <w:rPr>
      <w:rFonts w:ascii="宋体" w:hAnsi="宋体" w:cs="宋体"/>
      <w:sz w:val="24"/>
      <w:szCs w:val="21"/>
    </w:rPr>
  </w:style>
  <w:style w:type="paragraph" w:customStyle="1" w:styleId="xl86">
    <w:name w:val="xl86"/>
    <w:basedOn w:val="a4"/>
    <w:rsid w:val="00BF20DE"/>
    <w:pPr>
      <w:widowControl/>
      <w:pBdr>
        <w:left w:val="single" w:sz="4" w:space="0" w:color="auto"/>
        <w:bottom w:val="single" w:sz="4" w:space="0" w:color="auto"/>
        <w:right w:val="single" w:sz="4" w:space="0" w:color="auto"/>
      </w:pBdr>
      <w:jc w:val="center"/>
    </w:pPr>
    <w:rPr>
      <w:rFonts w:ascii="华文中宋" w:eastAsia="华文中宋" w:hAnsi="华文中宋" w:cs="华文中宋"/>
      <w:b/>
      <w:bCs/>
      <w:kern w:val="0"/>
      <w:sz w:val="24"/>
      <w:szCs w:val="24"/>
    </w:rPr>
  </w:style>
  <w:style w:type="paragraph" w:customStyle="1" w:styleId="xl92">
    <w:name w:val="xl92"/>
    <w:basedOn w:val="a4"/>
    <w:rsid w:val="00BF20DE"/>
    <w:pPr>
      <w:widowControl/>
      <w:pBdr>
        <w:top w:val="single" w:sz="4" w:space="0" w:color="auto"/>
        <w:bottom w:val="single" w:sz="4" w:space="0" w:color="auto"/>
        <w:right w:val="single" w:sz="4" w:space="0" w:color="auto"/>
      </w:pBdr>
      <w:jc w:val="center"/>
    </w:pPr>
    <w:rPr>
      <w:rFonts w:ascii="华文中宋" w:eastAsia="华文中宋" w:hAnsi="华文中宋" w:cs="华文中宋"/>
      <w:kern w:val="0"/>
      <w:sz w:val="20"/>
      <w:szCs w:val="24"/>
    </w:rPr>
  </w:style>
  <w:style w:type="paragraph" w:customStyle="1" w:styleId="a0">
    <w:name w:val="一级条标题"/>
    <w:next w:val="a4"/>
    <w:rsid w:val="00BF20DE"/>
    <w:pPr>
      <w:numPr>
        <w:ilvl w:val="2"/>
        <w:numId w:val="3"/>
      </w:numPr>
      <w:tabs>
        <w:tab w:val="clear" w:pos="1940"/>
        <w:tab w:val="left" w:pos="1260"/>
      </w:tabs>
      <w:ind w:left="1260"/>
      <w:outlineLvl w:val="2"/>
    </w:pPr>
    <w:rPr>
      <w:rFonts w:ascii="Times New Roman" w:eastAsia="黑体" w:hAnsi="Times New Roman" w:cs="Times New Roman"/>
      <w:sz w:val="21"/>
      <w:szCs w:val="21"/>
    </w:rPr>
  </w:style>
  <w:style w:type="paragraph" w:customStyle="1" w:styleId="xl79">
    <w:name w:val="xl79"/>
    <w:basedOn w:val="a4"/>
    <w:rsid w:val="00BF20DE"/>
    <w:pPr>
      <w:widowControl/>
      <w:pBdr>
        <w:top w:val="single" w:sz="4" w:space="0" w:color="auto"/>
        <w:left w:val="single" w:sz="4" w:space="0" w:color="auto"/>
        <w:bottom w:val="single" w:sz="4" w:space="0" w:color="auto"/>
        <w:right w:val="single" w:sz="4" w:space="0" w:color="auto"/>
      </w:pBdr>
      <w:shd w:val="clear" w:color="000000" w:fill="99CCFF"/>
      <w:jc w:val="center"/>
    </w:pPr>
    <w:rPr>
      <w:rFonts w:ascii="华文中宋" w:eastAsia="华文中宋" w:hAnsi="华文中宋" w:cs="华文中宋"/>
      <w:b/>
      <w:bCs/>
      <w:kern w:val="0"/>
      <w:sz w:val="24"/>
      <w:szCs w:val="24"/>
    </w:rPr>
  </w:style>
  <w:style w:type="paragraph" w:customStyle="1" w:styleId="37">
    <w:name w:val="纯文本3"/>
    <w:basedOn w:val="a4"/>
    <w:rsid w:val="00BF20DE"/>
    <w:pPr>
      <w:widowControl/>
      <w:jc w:val="left"/>
    </w:pPr>
    <w:rPr>
      <w:rFonts w:ascii="宋体" w:hAnsi="Courier New" w:cs="宋体"/>
      <w:sz w:val="24"/>
      <w:szCs w:val="24"/>
    </w:rPr>
  </w:style>
  <w:style w:type="paragraph" w:customStyle="1" w:styleId="affff9">
    <w:name w:val="仿宋表格"/>
    <w:basedOn w:val="a4"/>
    <w:next w:val="a4"/>
    <w:rsid w:val="00BF20DE"/>
    <w:pPr>
      <w:widowControl/>
      <w:jc w:val="center"/>
    </w:pPr>
    <w:rPr>
      <w:rFonts w:ascii="宋体" w:hAnsi="宋体" w:cs="宋体"/>
      <w:kern w:val="1"/>
      <w:sz w:val="24"/>
      <w:szCs w:val="21"/>
    </w:rPr>
  </w:style>
  <w:style w:type="paragraph" w:customStyle="1" w:styleId="xl77">
    <w:name w:val="xl77"/>
    <w:basedOn w:val="a4"/>
    <w:rsid w:val="00BF20DE"/>
    <w:pPr>
      <w:widowControl/>
      <w:pBdr>
        <w:top w:val="single" w:sz="4" w:space="0" w:color="auto"/>
        <w:left w:val="single" w:sz="4" w:space="0" w:color="auto"/>
        <w:bottom w:val="single" w:sz="4" w:space="0" w:color="auto"/>
      </w:pBdr>
      <w:jc w:val="center"/>
    </w:pPr>
    <w:rPr>
      <w:rFonts w:ascii="华文中宋" w:eastAsia="华文中宋" w:hAnsi="华文中宋" w:cs="华文中宋"/>
      <w:kern w:val="0"/>
      <w:sz w:val="20"/>
      <w:szCs w:val="24"/>
    </w:rPr>
  </w:style>
  <w:style w:type="paragraph" w:customStyle="1" w:styleId="affffe">
    <w:name w:val="标准正文"/>
    <w:basedOn w:val="a4"/>
    <w:rsid w:val="00BF20DE"/>
    <w:pPr>
      <w:widowControl/>
      <w:spacing w:beforeLines="20" w:before="62" w:afterLines="20" w:after="62" w:line="360" w:lineRule="auto"/>
      <w:ind w:firstLineChars="200" w:firstLine="200"/>
      <w:jc w:val="left"/>
    </w:pPr>
    <w:rPr>
      <w:rFonts w:ascii="宋体" w:hAnsi="宋体" w:cs="宋体"/>
      <w:sz w:val="24"/>
      <w:szCs w:val="24"/>
    </w:rPr>
  </w:style>
  <w:style w:type="paragraph" w:customStyle="1" w:styleId="reader-word-layer">
    <w:name w:val="reader-word-layer"/>
    <w:basedOn w:val="a4"/>
    <w:rsid w:val="00BF20DE"/>
    <w:pPr>
      <w:widowControl/>
      <w:spacing w:before="100" w:beforeAutospacing="1" w:after="100" w:afterAutospacing="1"/>
      <w:jc w:val="left"/>
    </w:pPr>
    <w:rPr>
      <w:rFonts w:ascii="宋体" w:hAnsi="宋体" w:cs="宋体"/>
      <w:kern w:val="0"/>
      <w:sz w:val="24"/>
      <w:szCs w:val="24"/>
    </w:rPr>
  </w:style>
  <w:style w:type="paragraph" w:customStyle="1" w:styleId="2H2h2l22ndlevel2Header2Titre2Heading2Hidden">
    <w:name w:val="样式 标题 2H2h2l22nd level2Header 2节Titre2Heading 2 Hidden..."/>
    <w:basedOn w:val="2"/>
    <w:rsid w:val="00BF20DE"/>
    <w:pPr>
      <w:widowControl/>
      <w:numPr>
        <w:ilvl w:val="1"/>
      </w:numPr>
      <w:tabs>
        <w:tab w:val="clear" w:pos="0"/>
        <w:tab w:val="left" w:pos="540"/>
      </w:tabs>
      <w:spacing w:before="0" w:after="0" w:line="360" w:lineRule="auto"/>
      <w:ind w:left="1116" w:hanging="1116"/>
      <w:jc w:val="left"/>
    </w:pPr>
    <w:rPr>
      <w:rFonts w:ascii="仿宋_GB2312" w:eastAsia="仿宋_GB2312" w:hAnsi="宋体" w:cs="仿宋_GB2312"/>
      <w:b/>
      <w:bCs/>
      <w:kern w:val="0"/>
      <w:sz w:val="24"/>
      <w:szCs w:val="24"/>
    </w:rPr>
  </w:style>
  <w:style w:type="paragraph" w:customStyle="1" w:styleId="CharCharCharChar">
    <w:name w:val="Char Char Char Char"/>
    <w:basedOn w:val="a4"/>
    <w:rsid w:val="00BF20DE"/>
    <w:pPr>
      <w:widowControl/>
      <w:jc w:val="left"/>
    </w:pPr>
    <w:rPr>
      <w:rFonts w:ascii="宋体" w:hAnsi="宋体" w:cs="宋体"/>
      <w:sz w:val="24"/>
      <w:szCs w:val="21"/>
    </w:rPr>
  </w:style>
  <w:style w:type="paragraph" w:customStyle="1" w:styleId="xl87">
    <w:name w:val="xl87"/>
    <w:basedOn w:val="a4"/>
    <w:rsid w:val="00BF20DE"/>
    <w:pPr>
      <w:widowControl/>
      <w:jc w:val="center"/>
    </w:pPr>
    <w:rPr>
      <w:rFonts w:ascii="华文中宋" w:eastAsia="华文中宋" w:hAnsi="华文中宋" w:cs="华文中宋"/>
      <w:b/>
      <w:bCs/>
      <w:kern w:val="0"/>
      <w:sz w:val="30"/>
      <w:szCs w:val="30"/>
    </w:rPr>
  </w:style>
  <w:style w:type="paragraph" w:customStyle="1" w:styleId="TableNormal">
    <w:name w:val="TableNormal"/>
    <w:basedOn w:val="a4"/>
    <w:rsid w:val="00BF20DE"/>
    <w:pPr>
      <w:widowControl/>
      <w:spacing w:before="40" w:after="40" w:line="264" w:lineRule="auto"/>
      <w:jc w:val="left"/>
    </w:pPr>
    <w:rPr>
      <w:rFonts w:ascii="Arial" w:hAnsi="Arial" w:cs="宋体"/>
      <w:sz w:val="24"/>
      <w:szCs w:val="24"/>
    </w:rPr>
  </w:style>
  <w:style w:type="paragraph" w:customStyle="1" w:styleId="p0">
    <w:name w:val="p0"/>
    <w:basedOn w:val="a4"/>
    <w:rsid w:val="00BF20DE"/>
    <w:pPr>
      <w:widowControl/>
      <w:jc w:val="left"/>
    </w:pPr>
    <w:rPr>
      <w:rFonts w:cs="Calibri"/>
      <w:kern w:val="0"/>
      <w:sz w:val="24"/>
      <w:szCs w:val="21"/>
    </w:rPr>
  </w:style>
  <w:style w:type="paragraph" w:customStyle="1" w:styleId="TableParagraph">
    <w:name w:val="Table Paragraph"/>
    <w:basedOn w:val="a4"/>
    <w:uiPriority w:val="1"/>
    <w:qFormat/>
    <w:rsid w:val="00FF5910"/>
    <w:pPr>
      <w:spacing w:line="360" w:lineRule="auto"/>
    </w:pPr>
    <w:rPr>
      <w:rFonts w:ascii="宋体" w:hAnsi="宋体" w:cs="宋体"/>
      <w:sz w:val="24"/>
      <w:szCs w:val="24"/>
      <w:lang w:val="zh-CN" w:bidi="zh-CN"/>
    </w:rPr>
  </w:style>
  <w:style w:type="paragraph" w:customStyle="1" w:styleId="a3">
    <w:name w:val="黑列表"/>
    <w:basedOn w:val="a4"/>
    <w:uiPriority w:val="99"/>
    <w:qFormat/>
    <w:rsid w:val="00807EE6"/>
    <w:pPr>
      <w:widowControl/>
      <w:numPr>
        <w:numId w:val="34"/>
      </w:numPr>
      <w:tabs>
        <w:tab w:val="left" w:pos="960"/>
      </w:tabs>
      <w:adjustRightInd w:val="0"/>
      <w:spacing w:line="300" w:lineRule="auto"/>
      <w:jc w:val="left"/>
    </w:pPr>
    <w:rPr>
      <w:rFonts w:ascii="Times New Roman" w:hAnsi="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51546">
      <w:bodyDiv w:val="1"/>
      <w:marLeft w:val="0"/>
      <w:marRight w:val="0"/>
      <w:marTop w:val="0"/>
      <w:marBottom w:val="0"/>
      <w:divBdr>
        <w:top w:val="none" w:sz="0" w:space="0" w:color="auto"/>
        <w:left w:val="none" w:sz="0" w:space="0" w:color="auto"/>
        <w:bottom w:val="none" w:sz="0" w:space="0" w:color="auto"/>
        <w:right w:val="none" w:sz="0" w:space="0" w:color="auto"/>
      </w:divBdr>
    </w:div>
    <w:div w:id="336152093">
      <w:bodyDiv w:val="1"/>
      <w:marLeft w:val="0"/>
      <w:marRight w:val="0"/>
      <w:marTop w:val="0"/>
      <w:marBottom w:val="0"/>
      <w:divBdr>
        <w:top w:val="none" w:sz="0" w:space="0" w:color="auto"/>
        <w:left w:val="none" w:sz="0" w:space="0" w:color="auto"/>
        <w:bottom w:val="none" w:sz="0" w:space="0" w:color="auto"/>
        <w:right w:val="none" w:sz="0" w:space="0" w:color="auto"/>
      </w:divBdr>
    </w:div>
    <w:div w:id="425614568">
      <w:bodyDiv w:val="1"/>
      <w:marLeft w:val="0"/>
      <w:marRight w:val="0"/>
      <w:marTop w:val="0"/>
      <w:marBottom w:val="0"/>
      <w:divBdr>
        <w:top w:val="none" w:sz="0" w:space="0" w:color="auto"/>
        <w:left w:val="none" w:sz="0" w:space="0" w:color="auto"/>
        <w:bottom w:val="none" w:sz="0" w:space="0" w:color="auto"/>
        <w:right w:val="none" w:sz="0" w:space="0" w:color="auto"/>
      </w:divBdr>
    </w:div>
    <w:div w:id="445580772">
      <w:bodyDiv w:val="1"/>
      <w:marLeft w:val="0"/>
      <w:marRight w:val="0"/>
      <w:marTop w:val="0"/>
      <w:marBottom w:val="0"/>
      <w:divBdr>
        <w:top w:val="none" w:sz="0" w:space="0" w:color="auto"/>
        <w:left w:val="none" w:sz="0" w:space="0" w:color="auto"/>
        <w:bottom w:val="none" w:sz="0" w:space="0" w:color="auto"/>
        <w:right w:val="none" w:sz="0" w:space="0" w:color="auto"/>
      </w:divBdr>
    </w:div>
    <w:div w:id="997810292">
      <w:bodyDiv w:val="1"/>
      <w:marLeft w:val="0"/>
      <w:marRight w:val="0"/>
      <w:marTop w:val="0"/>
      <w:marBottom w:val="0"/>
      <w:divBdr>
        <w:top w:val="none" w:sz="0" w:space="0" w:color="auto"/>
        <w:left w:val="none" w:sz="0" w:space="0" w:color="auto"/>
        <w:bottom w:val="none" w:sz="0" w:space="0" w:color="auto"/>
        <w:right w:val="none" w:sz="0" w:space="0" w:color="auto"/>
      </w:divBdr>
    </w:div>
    <w:div w:id="1274706608">
      <w:bodyDiv w:val="1"/>
      <w:marLeft w:val="0"/>
      <w:marRight w:val="0"/>
      <w:marTop w:val="0"/>
      <w:marBottom w:val="0"/>
      <w:divBdr>
        <w:top w:val="none" w:sz="0" w:space="0" w:color="auto"/>
        <w:left w:val="none" w:sz="0" w:space="0" w:color="auto"/>
        <w:bottom w:val="none" w:sz="0" w:space="0" w:color="auto"/>
        <w:right w:val="none" w:sz="0" w:space="0" w:color="auto"/>
      </w:divBdr>
    </w:div>
    <w:div w:id="1280064228">
      <w:bodyDiv w:val="1"/>
      <w:marLeft w:val="0"/>
      <w:marRight w:val="0"/>
      <w:marTop w:val="0"/>
      <w:marBottom w:val="0"/>
      <w:divBdr>
        <w:top w:val="none" w:sz="0" w:space="0" w:color="auto"/>
        <w:left w:val="none" w:sz="0" w:space="0" w:color="auto"/>
        <w:bottom w:val="none" w:sz="0" w:space="0" w:color="auto"/>
        <w:right w:val="none" w:sz="0" w:space="0" w:color="auto"/>
      </w:divBdr>
    </w:div>
    <w:div w:id="1826193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312316-9D73-4756-ADAC-3424A228F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102</Pages>
  <Words>7383</Words>
  <Characters>42087</Characters>
  <Application>Microsoft Office Word</Application>
  <DocSecurity>0</DocSecurity>
  <Lines>350</Lines>
  <Paragraphs>98</Paragraphs>
  <ScaleCrop>false</ScaleCrop>
  <Company>Lenovo</Company>
  <LinksUpToDate>false</LinksUpToDate>
  <CharactersWithSpaces>49372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谈判文件</dc:title>
  <dc:creator>dell</dc:creator>
  <cp:lastModifiedBy>赵良胤</cp:lastModifiedBy>
  <cp:revision>2</cp:revision>
  <cp:lastPrinted>2018-05-22T11:06:00Z</cp:lastPrinted>
  <dcterms:created xsi:type="dcterms:W3CDTF">2020-05-11T06:46:00Z</dcterms:created>
  <dcterms:modified xsi:type="dcterms:W3CDTF">2020-05-11T06:46:00Z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2052-10.8.2.7129</vt:lpwstr>
  </property>
</Properties>
</file>