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41C37086" w:rsidR="009303D9" w:rsidRDefault="00CF1596" w:rsidP="00601398">
      <w:pPr>
        <w:pStyle w:val="Author"/>
        <w:spacing w:before="5pt" w:beforeAutospacing="1" w:after="5pt" w:afterAutospacing="1" w:line="13.80pt" w:lineRule="auto"/>
        <w:rPr>
          <w:rFonts w:eastAsia="MS Mincho"/>
          <w:kern w:val="48"/>
          <w:sz w:val="52"/>
          <w:szCs w:val="52"/>
        </w:rPr>
      </w:pPr>
      <w:bookmarkStart w:id="0" w:name="_Hlk217418238"/>
      <w:bookmarkEnd w:id="0"/>
      <w:r w:rsidRPr="00601398">
        <w:rPr>
          <w:rFonts w:eastAsia="MS Mincho"/>
          <w:kern w:val="48"/>
          <w:sz w:val="52"/>
          <w:szCs w:val="52"/>
        </w:rPr>
        <w:t>Project 5: Real-Time Drone Inspection for Irrigation Pipeline Leaks</w:t>
      </w:r>
    </w:p>
    <w:p w14:paraId="67DE1D24" w14:textId="4F697AC2" w:rsidR="00E87B90" w:rsidRPr="00601398" w:rsidRDefault="00E87B90" w:rsidP="00601398">
      <w:pPr>
        <w:pStyle w:val="Author"/>
        <w:spacing w:before="5pt" w:beforeAutospacing="1" w:after="5pt" w:afterAutospacing="1" w:line="13.80pt" w:lineRule="auto"/>
        <w:rPr>
          <w:sz w:val="18"/>
          <w:szCs w:val="18"/>
        </w:rPr>
      </w:pPr>
      <w:r>
        <w:rPr>
          <w:sz w:val="18"/>
          <w:szCs w:val="18"/>
        </w:rPr>
        <w:t xml:space="preserve">Github: </w:t>
      </w:r>
      <w:hyperlink r:id="rId8" w:history="1">
        <w:r w:rsidRPr="00E87B90">
          <w:rPr>
            <w:rStyle w:val="Hyperlink"/>
            <w:sz w:val="18"/>
            <w:szCs w:val="18"/>
          </w:rPr>
          <w:t>https://github.com/Ma1aid/Real-time-Drone-I</w:t>
        </w:r>
        <w:r w:rsidRPr="00E87B90">
          <w:rPr>
            <w:rStyle w:val="Hyperlink"/>
            <w:sz w:val="18"/>
            <w:szCs w:val="18"/>
          </w:rPr>
          <w:t>n</w:t>
        </w:r>
        <w:r w:rsidRPr="00E87B90">
          <w:rPr>
            <w:rStyle w:val="Hyperlink"/>
            <w:sz w:val="18"/>
            <w:szCs w:val="18"/>
          </w:rPr>
          <w:t>spection-For-Irrigation-Pipeline-Leaks-</w:t>
        </w:r>
      </w:hyperlink>
    </w:p>
    <w:p w14:paraId="20C779BD" w14:textId="77777777" w:rsidR="00D7522C" w:rsidRPr="00601398" w:rsidRDefault="00D7522C" w:rsidP="00601398">
      <w:pPr>
        <w:pStyle w:val="Author"/>
        <w:spacing w:before="5pt" w:beforeAutospacing="1" w:after="5pt" w:afterAutospacing="1" w:line="13.80pt" w:lineRule="auto"/>
        <w:rPr>
          <w:sz w:val="18"/>
          <w:szCs w:val="18"/>
        </w:rPr>
      </w:pPr>
    </w:p>
    <w:p w14:paraId="1F960E65" w14:textId="77777777" w:rsidR="00D7522C" w:rsidRPr="00601398" w:rsidRDefault="00D7522C" w:rsidP="00601398">
      <w:pPr>
        <w:pStyle w:val="Author"/>
        <w:spacing w:before="5pt" w:beforeAutospacing="1" w:after="5pt" w:afterAutospacing="1" w:line="13.80pt" w:lineRule="auto"/>
        <w:rPr>
          <w:sz w:val="18"/>
          <w:szCs w:val="18"/>
        </w:rPr>
        <w:sectPr w:rsidR="00D7522C" w:rsidRPr="00601398" w:rsidSect="00B1224F">
          <w:headerReference w:type="first" r:id="rId9"/>
          <w:footerReference w:type="first" r:id="rId10"/>
          <w:pgSz w:w="595.30pt" w:h="841.90pt" w:code="9"/>
          <w:pgMar w:top="27pt" w:right="44.65pt" w:bottom="72pt" w:left="44.65pt" w:header="36pt" w:footer="36pt" w:gutter="0pt"/>
          <w:cols w:space="36pt"/>
          <w:titlePg/>
          <w:docGrid w:linePitch="360"/>
        </w:sectPr>
      </w:pPr>
    </w:p>
    <w:p w14:paraId="64AC43EE" w14:textId="40120C91" w:rsidR="00CF1596" w:rsidRPr="00601398" w:rsidRDefault="00CF1596" w:rsidP="00601398">
      <w:pPr>
        <w:pStyle w:val="Author"/>
        <w:spacing w:before="5pt" w:beforeAutospacing="1" w:line="13.80pt" w:lineRule="auto"/>
        <w:rPr>
          <w:sz w:val="20"/>
          <w:szCs w:val="20"/>
        </w:rPr>
      </w:pPr>
      <w:r w:rsidRPr="00601398">
        <w:rPr>
          <w:sz w:val="20"/>
          <w:szCs w:val="20"/>
        </w:rPr>
        <w:t>Moayad Ali Alali</w:t>
      </w:r>
      <w:r w:rsidR="001A3B3D" w:rsidRPr="00601398">
        <w:rPr>
          <w:sz w:val="20"/>
          <w:szCs w:val="20"/>
        </w:rPr>
        <w:t xml:space="preserve"> </w:t>
      </w:r>
      <w:r w:rsidR="001A3B3D" w:rsidRPr="00601398">
        <w:rPr>
          <w:sz w:val="20"/>
          <w:szCs w:val="20"/>
        </w:rPr>
        <w:br/>
      </w:r>
      <w:r w:rsidRPr="00601398">
        <w:rPr>
          <w:sz w:val="20"/>
          <w:szCs w:val="20"/>
        </w:rPr>
        <w:t>223011074</w:t>
      </w:r>
    </w:p>
    <w:p w14:paraId="11C3FF66" w14:textId="0F78EF9E" w:rsidR="001A3B3D" w:rsidRPr="00601398" w:rsidRDefault="00CF1596" w:rsidP="00601398">
      <w:pPr>
        <w:pStyle w:val="Author"/>
        <w:spacing w:before="5pt" w:beforeAutospacing="1" w:line="13.80pt" w:lineRule="auto"/>
        <w:rPr>
          <w:sz w:val="20"/>
          <w:szCs w:val="20"/>
        </w:rPr>
      </w:pPr>
      <w:r w:rsidRPr="00601398">
        <w:rPr>
          <w:sz w:val="20"/>
          <w:szCs w:val="20"/>
        </w:rPr>
        <w:t xml:space="preserve"> </w:t>
      </w:r>
      <w:r w:rsidR="00BD670B" w:rsidRPr="00601398">
        <w:rPr>
          <w:sz w:val="20"/>
          <w:szCs w:val="20"/>
        </w:rPr>
        <w:br w:type="column"/>
      </w:r>
      <w:r w:rsidRPr="00601398">
        <w:rPr>
          <w:sz w:val="20"/>
          <w:szCs w:val="20"/>
        </w:rPr>
        <w:t>Ibrahim Abdullah Alhalaimi 223041458</w:t>
      </w:r>
      <w:r w:rsidR="00BD670B" w:rsidRPr="00601398">
        <w:rPr>
          <w:sz w:val="20"/>
          <w:szCs w:val="20"/>
        </w:rPr>
        <w:br w:type="column"/>
      </w:r>
      <w:r w:rsidRPr="00601398">
        <w:rPr>
          <w:sz w:val="20"/>
          <w:szCs w:val="20"/>
        </w:rPr>
        <w:t>Hamad Alabbad</w:t>
      </w:r>
      <w:r w:rsidRPr="00601398">
        <w:rPr>
          <w:sz w:val="20"/>
          <w:szCs w:val="20"/>
        </w:rPr>
        <w:br/>
        <w:t xml:space="preserve"> 223018749</w:t>
      </w:r>
    </w:p>
    <w:p w14:paraId="0316535E" w14:textId="77777777" w:rsidR="009F1D79" w:rsidRPr="00601398" w:rsidRDefault="009F1D79" w:rsidP="00601398">
      <w:pPr>
        <w:spacing w:line="13.80pt" w:lineRule="auto"/>
        <w:rPr>
          <w:sz w:val="22"/>
          <w:szCs w:val="22"/>
        </w:rPr>
        <w:sectPr w:rsidR="009F1D79" w:rsidRPr="00601398" w:rsidSect="003B4E04">
          <w:type w:val="continuous"/>
          <w:pgSz w:w="595.30pt" w:h="841.90pt" w:code="9"/>
          <w:pgMar w:top="22.50pt" w:right="44.65pt" w:bottom="72pt" w:left="44.65pt" w:header="36pt" w:footer="36pt" w:gutter="0pt"/>
          <w:cols w:num="3" w:space="36pt"/>
          <w:docGrid w:linePitch="360"/>
        </w:sectPr>
      </w:pPr>
    </w:p>
    <w:p w14:paraId="0F488C0A" w14:textId="77777777" w:rsidR="005D4B73" w:rsidRPr="00601398" w:rsidRDefault="005D4B73" w:rsidP="00601398">
      <w:pPr>
        <w:spacing w:line="13.80pt" w:lineRule="auto"/>
        <w:rPr>
          <w:sz w:val="22"/>
          <w:szCs w:val="22"/>
          <w:rtl/>
        </w:rPr>
      </w:pPr>
      <w:r w:rsidRPr="00601398">
        <w:rPr>
          <w:sz w:val="22"/>
          <w:szCs w:val="22"/>
          <w:rtl/>
        </w:rPr>
        <w:br/>
      </w:r>
      <w:r w:rsidRPr="00601398">
        <w:rPr>
          <w:sz w:val="22"/>
          <w:szCs w:val="22"/>
          <w:rtl/>
        </w:rPr>
        <w:br/>
      </w:r>
      <w:r w:rsidRPr="00601398">
        <w:rPr>
          <w:sz w:val="22"/>
          <w:szCs w:val="22"/>
          <w:rtl/>
        </w:rPr>
        <w:br/>
      </w:r>
    </w:p>
    <w:p w14:paraId="100BE09A" w14:textId="77777777" w:rsidR="005D4B73" w:rsidRPr="00601398" w:rsidRDefault="005D4B73" w:rsidP="00601398">
      <w:pPr>
        <w:spacing w:line="13.80pt" w:lineRule="auto"/>
        <w:rPr>
          <w:sz w:val="22"/>
          <w:szCs w:val="22"/>
          <w:rtl/>
        </w:rPr>
      </w:pPr>
    </w:p>
    <w:p w14:paraId="475009C4" w14:textId="77777777" w:rsidR="005D4B73" w:rsidRPr="00601398" w:rsidRDefault="005D4B73" w:rsidP="00601398">
      <w:pPr>
        <w:spacing w:line="13.80pt" w:lineRule="auto"/>
        <w:rPr>
          <w:sz w:val="22"/>
          <w:szCs w:val="22"/>
          <w:rtl/>
        </w:rPr>
      </w:pPr>
    </w:p>
    <w:p w14:paraId="0735163E" w14:textId="77777777" w:rsidR="005D4B73" w:rsidRPr="00601398" w:rsidRDefault="005D4B73" w:rsidP="00601398">
      <w:pPr>
        <w:spacing w:line="13.80pt" w:lineRule="auto"/>
        <w:rPr>
          <w:sz w:val="22"/>
          <w:szCs w:val="22"/>
          <w:rtl/>
        </w:rPr>
      </w:pPr>
    </w:p>
    <w:p w14:paraId="0A88E65D" w14:textId="64936FCE" w:rsidR="009303D9" w:rsidRPr="00601398" w:rsidRDefault="00BD670B" w:rsidP="00601398">
      <w:pPr>
        <w:spacing w:line="13.80pt" w:lineRule="auto"/>
        <w:rPr>
          <w:sz w:val="22"/>
          <w:szCs w:val="22"/>
        </w:rPr>
        <w:sectPr w:rsidR="009303D9" w:rsidRPr="00601398" w:rsidSect="003B4E04">
          <w:type w:val="continuous"/>
          <w:pgSz w:w="595.30pt" w:h="841.90pt" w:code="9"/>
          <w:pgMar w:top="22.50pt" w:right="44.65pt" w:bottom="72pt" w:left="44.65pt" w:header="36pt" w:footer="36pt" w:gutter="0pt"/>
          <w:cols w:num="3" w:space="36pt"/>
          <w:docGrid w:linePitch="360"/>
        </w:sectPr>
      </w:pPr>
      <w:r w:rsidRPr="00601398">
        <w:rPr>
          <w:sz w:val="22"/>
          <w:szCs w:val="22"/>
        </w:rPr>
        <w:br w:type="column"/>
      </w:r>
    </w:p>
    <w:p w14:paraId="4562A66C" w14:textId="4F82DC15" w:rsidR="00716124" w:rsidRPr="00601398" w:rsidRDefault="009303D9" w:rsidP="00601398">
      <w:pPr>
        <w:pStyle w:val="Abstract"/>
        <w:spacing w:line="13.80pt" w:lineRule="auto"/>
        <w:rPr>
          <w:sz w:val="20"/>
          <w:szCs w:val="20"/>
        </w:rPr>
      </w:pPr>
      <w:r w:rsidRPr="00601398">
        <w:rPr>
          <w:i/>
          <w:iCs/>
          <w:sz w:val="20"/>
          <w:szCs w:val="20"/>
        </w:rPr>
        <w:t>Abstract</w:t>
      </w:r>
      <w:r w:rsidRPr="00601398">
        <w:rPr>
          <w:sz w:val="20"/>
          <w:szCs w:val="20"/>
        </w:rPr>
        <w:t>—</w:t>
      </w:r>
      <w:r w:rsidR="00716124" w:rsidRPr="00601398">
        <w:rPr>
          <w:rFonts w:asciiTheme="minorHAnsi" w:eastAsiaTheme="minorHAnsi" w:hAnsiTheme="minorHAnsi" w:cstheme="minorBidi"/>
          <w:b w:val="0"/>
          <w:bCs w:val="0"/>
          <w:sz w:val="28"/>
          <w:szCs w:val="28"/>
        </w:rPr>
        <w:t xml:space="preserve"> </w:t>
      </w:r>
      <w:r w:rsidR="00716124" w:rsidRPr="00601398">
        <w:rPr>
          <w:sz w:val="20"/>
          <w:szCs w:val="20"/>
        </w:rPr>
        <w:t>Water loss due to undetected irrigation pipeline leaks is a critical challenge in large agricultural regions such as Al-Ahsa, Saudi Arabia. Traditional manual inspection methods are time-consuming, costly, and often fail to detect subsurface or early-stage leaks. This milestone report presents a simulation-based approach for real-time drone inspection of irrigation pipelines using thermal analysis. The proposed system utilizes a UAV-based thermal scanning strategy to identify temperature anomalies associated with water leakage. Using MATLAB and Simulink UAV Toolbox concepts, a grid-based drone path is simulated to scan agricultural fields, generate thermal maps, detect leaks, and trigger alerts. Performance is evaluated using leak detection accuracy, thermal scan coverage, alert delay, and mission completion time with an auto return-to-base logic. The results demonstrate that thermal-based drone inspection can provide high coverage and reliable leak detection, supporting its feasibility for smart agriculture applications.</w:t>
      </w:r>
    </w:p>
    <w:p w14:paraId="1A521F3C" w14:textId="473E3358" w:rsidR="009303D9" w:rsidRPr="00601398" w:rsidRDefault="009303D9" w:rsidP="00601398">
      <w:pPr>
        <w:pStyle w:val="Heading1"/>
        <w:spacing w:line="13.80pt" w:lineRule="auto"/>
        <w:rPr>
          <w:sz w:val="22"/>
          <w:szCs w:val="22"/>
        </w:rPr>
      </w:pPr>
      <w:r w:rsidRPr="00601398">
        <w:rPr>
          <w:sz w:val="22"/>
          <w:szCs w:val="22"/>
        </w:rPr>
        <w:t xml:space="preserve">Introduction </w:t>
      </w:r>
    </w:p>
    <w:p w14:paraId="72B0C63C" w14:textId="49DF9747" w:rsidR="00716124" w:rsidRPr="00601398" w:rsidRDefault="00716124" w:rsidP="00601398">
      <w:pPr>
        <w:pStyle w:val="BodyText"/>
        <w:spacing w:line="13.80pt" w:lineRule="auto"/>
        <w:rPr>
          <w:sz w:val="22"/>
          <w:szCs w:val="22"/>
          <w:lang w:val="en-US"/>
        </w:rPr>
      </w:pPr>
      <w:r w:rsidRPr="00601398">
        <w:rPr>
          <w:sz w:val="22"/>
          <w:szCs w:val="22"/>
          <w:lang w:val="en-US"/>
        </w:rPr>
        <w:t>Agricultural water management is a key concern in arid regions, where water scarcity directly impacts food security and economic sustainability. In Al-Ahsa, extensive irrigation pipeline networks are vulnerable to leaks caused by aging infrastructure, soil movement, and pressure fluctuations. Undetected leaks can lead to significant water waste, crop damage, and increased operational costs.</w:t>
      </w:r>
    </w:p>
    <w:p w14:paraId="02B1EC9A" w14:textId="77777777" w:rsidR="00716124" w:rsidRPr="00601398" w:rsidRDefault="00716124" w:rsidP="00601398">
      <w:pPr>
        <w:pStyle w:val="BodyText"/>
        <w:spacing w:line="13.80pt" w:lineRule="auto"/>
        <w:rPr>
          <w:sz w:val="22"/>
          <w:szCs w:val="22"/>
          <w:lang w:val="en-US"/>
        </w:rPr>
      </w:pPr>
      <w:r w:rsidRPr="00601398">
        <w:rPr>
          <w:sz w:val="22"/>
          <w:szCs w:val="22"/>
          <w:lang w:val="en-US"/>
        </w:rPr>
        <w:t>Recent advancements in unmanned aerial vehicles (UAVs) and thermal imaging have enabled non-invasive monitoring solutions for large-scale infrastructure. Drones equipped with thermal sensors can rapidly survey wide areas and detect temperature anomalies indicative of subsurface leaks. This project focuses on developing and evaluating a simulated real-time drone inspection system capable of identifying irrigation pipeline leaks efficiently and accurately.</w:t>
      </w:r>
    </w:p>
    <w:p w14:paraId="3C8B3FFF" w14:textId="621D11CE" w:rsidR="009303D9" w:rsidRPr="00601398" w:rsidRDefault="00716124" w:rsidP="00601398">
      <w:pPr>
        <w:pStyle w:val="BodyText"/>
        <w:spacing w:line="13.80pt" w:lineRule="auto"/>
        <w:rPr>
          <w:sz w:val="22"/>
          <w:szCs w:val="22"/>
        </w:rPr>
      </w:pPr>
      <w:r w:rsidRPr="00601398">
        <w:rPr>
          <w:sz w:val="22"/>
          <w:szCs w:val="22"/>
          <w:lang w:val="en-US"/>
        </w:rPr>
        <w:t>The main goal of this milestone is to validate the core detection logic through simulation before transitioning to hardware deployment. The system integrates pipeline mapping, thermal image simulation, anomaly detection, alert generation, and autonomous return-to-base functionality.</w:t>
      </w:r>
    </w:p>
    <w:p w14:paraId="5D2DD83B" w14:textId="1807F951" w:rsidR="009303D9" w:rsidRPr="00601398" w:rsidRDefault="00BC5598" w:rsidP="00601398">
      <w:pPr>
        <w:pStyle w:val="Heading1"/>
        <w:spacing w:line="13.80pt" w:lineRule="auto"/>
        <w:rPr>
          <w:sz w:val="22"/>
          <w:szCs w:val="22"/>
        </w:rPr>
      </w:pPr>
      <w:r w:rsidRPr="00601398">
        <w:rPr>
          <w:sz w:val="22"/>
          <w:szCs w:val="22"/>
        </w:rPr>
        <w:t>Background &amp; Related Work</w:t>
      </w:r>
    </w:p>
    <w:p w14:paraId="0D827FCB" w14:textId="77777777" w:rsidR="00BC5598" w:rsidRPr="00601398" w:rsidRDefault="00BC5598" w:rsidP="00601398">
      <w:pPr>
        <w:pStyle w:val="BodyText"/>
        <w:spacing w:line="13.80pt" w:lineRule="auto"/>
        <w:rPr>
          <w:sz w:val="22"/>
          <w:szCs w:val="22"/>
          <w:lang w:val="en-US"/>
        </w:rPr>
      </w:pPr>
      <w:r w:rsidRPr="00601398">
        <w:rPr>
          <w:sz w:val="22"/>
          <w:szCs w:val="22"/>
          <w:lang w:val="en-US"/>
        </w:rPr>
        <w:t>Drone-based inspection has gained significant attention in infrastructure monitoring, including pipelines, power lines, and water distribution systems. Thermal imaging is particularly effective for leak detection, as leaking water alters surface temperature due to evaporation and moisture diffusion.</w:t>
      </w:r>
    </w:p>
    <w:p w14:paraId="626D56FA" w14:textId="77777777" w:rsidR="00BC5598" w:rsidRPr="00601398" w:rsidRDefault="00BC5598" w:rsidP="00601398">
      <w:pPr>
        <w:pStyle w:val="BodyText"/>
        <w:spacing w:line="13.80pt" w:lineRule="auto"/>
        <w:rPr>
          <w:sz w:val="22"/>
          <w:szCs w:val="22"/>
          <w:lang w:val="en-US"/>
        </w:rPr>
      </w:pPr>
      <w:r w:rsidRPr="00601398">
        <w:rPr>
          <w:sz w:val="22"/>
          <w:szCs w:val="22"/>
          <w:lang w:val="en-US"/>
        </w:rPr>
        <w:t>Zhang et al. (2023) demonstrated the effectiveness of UAV thermal imaging for detecting underground pipeline leaks, highlighting improved detection accuracy compared to visual inspection. Other studies have explored autonomous UAV path planning, anomaly detection using statistical thresholds, and integration with smart agriculture platforms.</w:t>
      </w:r>
    </w:p>
    <w:p w14:paraId="17AE928F" w14:textId="77777777" w:rsidR="00BC5598" w:rsidRPr="00601398" w:rsidRDefault="00BC5598" w:rsidP="00601398">
      <w:pPr>
        <w:pStyle w:val="BodyText"/>
        <w:spacing w:line="13.80pt" w:lineRule="auto"/>
        <w:rPr>
          <w:sz w:val="22"/>
          <w:szCs w:val="22"/>
          <w:lang w:val="en-US"/>
        </w:rPr>
      </w:pPr>
      <w:r w:rsidRPr="00601398">
        <w:rPr>
          <w:sz w:val="22"/>
          <w:szCs w:val="22"/>
          <w:lang w:val="en-US"/>
        </w:rPr>
        <w:t>Despite these advancements, many existing works focus on post-processing of collected data rather than real-time detection and alerting. This project addresses this gap by simulating an end-to-end inspection workflow, including online anomaly detection, performance metrics evaluation, and autonomous mission completion.</w:t>
      </w:r>
    </w:p>
    <w:p w14:paraId="406E4D4C" w14:textId="77777777" w:rsidR="00BC5598" w:rsidRPr="00601398" w:rsidRDefault="00BC5598" w:rsidP="00601398">
      <w:pPr>
        <w:pStyle w:val="BodyText"/>
        <w:spacing w:line="13.80pt" w:lineRule="auto"/>
        <w:rPr>
          <w:sz w:val="22"/>
          <w:szCs w:val="22"/>
          <w:rtl/>
          <w:lang w:val="en-US"/>
        </w:rPr>
      </w:pPr>
    </w:p>
    <w:p w14:paraId="1331F160" w14:textId="05ACA159" w:rsidR="00BC5598" w:rsidRPr="00601398" w:rsidRDefault="00BC5598" w:rsidP="00601398">
      <w:pPr>
        <w:pStyle w:val="Heading1"/>
        <w:spacing w:line="13.80pt" w:lineRule="auto"/>
        <w:rPr>
          <w:sz w:val="22"/>
          <w:szCs w:val="22"/>
          <w:rtl/>
        </w:rPr>
      </w:pPr>
      <w:r w:rsidRPr="00601398">
        <w:rPr>
          <w:sz w:val="22"/>
          <w:szCs w:val="22"/>
        </w:rPr>
        <w:t>Methodology (System Design and Flow)</w:t>
      </w:r>
    </w:p>
    <w:p w14:paraId="45F4A292" w14:textId="77777777" w:rsidR="005D4B73" w:rsidRPr="00601398" w:rsidRDefault="005D4B73" w:rsidP="00601398">
      <w:pPr>
        <w:spacing w:line="13.80pt" w:lineRule="auto"/>
        <w:rPr>
          <w:sz w:val="22"/>
          <w:szCs w:val="22"/>
        </w:rPr>
      </w:pPr>
    </w:p>
    <w:p w14:paraId="7EF995EC" w14:textId="77777777" w:rsidR="005D4B73" w:rsidRPr="00601398" w:rsidRDefault="005D4B73" w:rsidP="00601398">
      <w:pPr>
        <w:pStyle w:val="BodyText"/>
        <w:spacing w:line="13.80pt" w:lineRule="auto"/>
        <w:jc w:val="start"/>
        <w:rPr>
          <w:sz w:val="22"/>
          <w:szCs w:val="22"/>
          <w:rtl/>
        </w:rPr>
      </w:pPr>
      <w:r w:rsidRPr="00601398">
        <w:rPr>
          <w:sz w:val="22"/>
          <w:szCs w:val="22"/>
        </w:rPr>
        <w:t>The proposed system follows a sequential workflow that starts with pipeline mapping and thermal environment simulation.</w:t>
      </w:r>
      <w:r w:rsidRPr="00601398">
        <w:rPr>
          <w:rFonts w:hint="cs"/>
          <w:sz w:val="22"/>
          <w:szCs w:val="22"/>
          <w:rtl/>
        </w:rPr>
        <w:t xml:space="preserve"> </w:t>
      </w:r>
      <w:r w:rsidRPr="00601398">
        <w:rPr>
          <w:sz w:val="22"/>
          <w:szCs w:val="22"/>
        </w:rPr>
        <w:t>The UAV then navigates through predefined waypoints to scan the inspection area.</w:t>
      </w:r>
      <w:r w:rsidRPr="00601398">
        <w:rPr>
          <w:rFonts w:hint="cs"/>
          <w:sz w:val="22"/>
          <w:szCs w:val="22"/>
          <w:rtl/>
        </w:rPr>
        <w:t xml:space="preserve"> </w:t>
      </w:r>
      <w:r w:rsidRPr="00601398">
        <w:rPr>
          <w:sz w:val="22"/>
          <w:szCs w:val="22"/>
        </w:rPr>
        <w:t>Thermal data is analyzed in real time to detect temperature anomalies related to pipeline leaks.</w:t>
      </w:r>
      <w:r w:rsidRPr="00601398">
        <w:rPr>
          <w:rFonts w:hint="cs"/>
          <w:sz w:val="22"/>
          <w:szCs w:val="22"/>
          <w:rtl/>
        </w:rPr>
        <w:t xml:space="preserve"> </w:t>
      </w:r>
      <w:r w:rsidRPr="00601398">
        <w:rPr>
          <w:sz w:val="22"/>
          <w:szCs w:val="22"/>
        </w:rPr>
        <w:t>Detected leaks trigger alerts and are logged with their location and time.</w:t>
      </w:r>
      <w:r w:rsidRPr="00601398">
        <w:rPr>
          <w:rFonts w:hint="cs"/>
          <w:sz w:val="22"/>
          <w:szCs w:val="22"/>
          <w:rtl/>
        </w:rPr>
        <w:t xml:space="preserve"> </w:t>
      </w:r>
      <w:r w:rsidRPr="00601398">
        <w:rPr>
          <w:sz w:val="22"/>
          <w:szCs w:val="22"/>
        </w:rPr>
        <w:t>After completing the inspection, the UAV autonomously returns</w:t>
      </w:r>
      <w:r w:rsidRPr="00601398">
        <w:rPr>
          <w:rFonts w:hint="cs"/>
          <w:sz w:val="22"/>
          <w:szCs w:val="22"/>
          <w:rtl/>
        </w:rPr>
        <w:t xml:space="preserve"> </w:t>
      </w:r>
      <w:r w:rsidRPr="00601398">
        <w:rPr>
          <w:sz w:val="22"/>
          <w:szCs w:val="22"/>
        </w:rPr>
        <w:t>to the base location.</w:t>
      </w:r>
    </w:p>
    <w:p w14:paraId="686B0305" w14:textId="069AE2C0" w:rsidR="00BC5598" w:rsidRPr="00601398" w:rsidRDefault="005D4B73" w:rsidP="00601398">
      <w:pPr>
        <w:pStyle w:val="BodyText"/>
        <w:spacing w:line="13.80pt" w:lineRule="auto"/>
        <w:ind w:firstLine="0pt"/>
        <w:jc w:val="start"/>
        <w:rPr>
          <w:sz w:val="22"/>
          <w:szCs w:val="22"/>
        </w:rPr>
      </w:pPr>
      <w:r w:rsidRPr="00601398">
        <w:rPr>
          <w:sz w:val="22"/>
          <w:szCs w:val="22"/>
          <w:rtl/>
        </w:rPr>
        <w:br/>
      </w:r>
      <w:r w:rsidR="00BC5598" w:rsidRPr="00601398">
        <w:rPr>
          <w:sz w:val="22"/>
          <w:szCs w:val="22"/>
        </w:rPr>
        <w:t>The proposed methodology is implemented as a MATLAB-based simulation representing the logical behavior of a UAV inspection mission. The main stages are summarized as follows:</w:t>
      </w:r>
      <w:r w:rsidRPr="00601398">
        <w:rPr>
          <w:rFonts w:hint="cs"/>
          <w:sz w:val="22"/>
          <w:szCs w:val="22"/>
          <w:rtl/>
        </w:rPr>
        <w:t xml:space="preserve"> </w:t>
      </w:r>
    </w:p>
    <w:p w14:paraId="6C5FCCFA" w14:textId="17C3AFC7" w:rsidR="00BC5598" w:rsidRPr="00601398" w:rsidRDefault="00BC5598" w:rsidP="00601398">
      <w:pPr>
        <w:pStyle w:val="BodyText"/>
        <w:spacing w:line="13.80pt" w:lineRule="auto"/>
        <w:rPr>
          <w:sz w:val="22"/>
          <w:szCs w:val="22"/>
          <w:rtl/>
        </w:rPr>
      </w:pPr>
      <w:r w:rsidRPr="00601398">
        <w:rPr>
          <w:b/>
          <w:bCs/>
          <w:sz w:val="22"/>
          <w:szCs w:val="22"/>
        </w:rPr>
        <w:t>1. Pipeline Mapping:</w:t>
      </w:r>
      <w:r w:rsidRPr="00601398">
        <w:rPr>
          <w:sz w:val="22"/>
          <w:szCs w:val="22"/>
        </w:rPr>
        <w:t xml:space="preserve"> A binary mask is created to represent irrigation pipeline paths using sinusoidal coordinates. This simulates realistic pipeline layouts across farmland.</w:t>
      </w:r>
      <w:r w:rsidR="005D4B73" w:rsidRPr="00601398">
        <w:rPr>
          <w:sz w:val="22"/>
          <w:szCs w:val="22"/>
          <w:rtl/>
        </w:rPr>
        <w:br/>
      </w:r>
      <w:r w:rsidR="005D4B73" w:rsidRPr="00601398">
        <w:rPr>
          <w:noProof/>
          <w:sz w:val="22"/>
          <w:szCs w:val="22"/>
        </w:rPr>
        <w:drawing>
          <wp:inline distT="0" distB="0" distL="0" distR="0" wp14:anchorId="303387D5" wp14:editId="564CF939">
            <wp:extent cx="2771775" cy="1962150"/>
            <wp:effectExtent l="0" t="0" r="9525" b="0"/>
            <wp:docPr id="762080506"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71775" cy="1962150"/>
                    </a:xfrm>
                    <a:prstGeom prst="rect">
                      <a:avLst/>
                    </a:prstGeom>
                    <a:noFill/>
                    <a:ln>
                      <a:noFill/>
                    </a:ln>
                  </pic:spPr>
                </pic:pic>
              </a:graphicData>
            </a:graphic>
          </wp:inline>
        </w:drawing>
      </w:r>
    </w:p>
    <w:p w14:paraId="50D05AF4" w14:textId="2405A491" w:rsidR="00364B74" w:rsidRPr="00601398" w:rsidRDefault="00364B74" w:rsidP="00601398">
      <w:pPr>
        <w:pStyle w:val="BodyText"/>
        <w:spacing w:line="13.80pt" w:lineRule="auto"/>
        <w:rPr>
          <w:sz w:val="22"/>
          <w:szCs w:val="22"/>
          <w:rtl/>
        </w:rPr>
      </w:pPr>
      <w:r w:rsidRPr="00601398">
        <w:rPr>
          <w:sz w:val="22"/>
          <w:szCs w:val="22"/>
        </w:rPr>
        <w:t>Figure 1: Binary pipeline mapping using a sinusoidal path.</w:t>
      </w:r>
    </w:p>
    <w:p w14:paraId="658F141E" w14:textId="77777777" w:rsidR="00364B74" w:rsidRPr="00601398" w:rsidRDefault="00364B74" w:rsidP="00601398">
      <w:pPr>
        <w:pStyle w:val="BodyText"/>
        <w:spacing w:line="13.80pt" w:lineRule="auto"/>
        <w:rPr>
          <w:sz w:val="22"/>
          <w:szCs w:val="22"/>
          <w:rtl/>
        </w:rPr>
      </w:pPr>
    </w:p>
    <w:p w14:paraId="50A3592F" w14:textId="31A1937B" w:rsidR="00364B74" w:rsidRPr="00601398" w:rsidRDefault="00364B74" w:rsidP="00601398">
      <w:pPr>
        <w:pStyle w:val="BodyText"/>
        <w:spacing w:line="13.80pt" w:lineRule="auto"/>
        <w:jc w:val="start"/>
        <w:rPr>
          <w:sz w:val="22"/>
          <w:szCs w:val="22"/>
          <w:rtl/>
        </w:rPr>
      </w:pPr>
      <w:r w:rsidRPr="00601398">
        <w:rPr>
          <w:sz w:val="22"/>
          <w:szCs w:val="22"/>
        </w:rPr>
        <w:t>Figure 1 shows the irrigation pipeline layout modeled as a binary mask.</w:t>
      </w:r>
      <w:r w:rsidRPr="00601398">
        <w:rPr>
          <w:rFonts w:hint="cs"/>
          <w:sz w:val="22"/>
          <w:szCs w:val="22"/>
          <w:rtl/>
        </w:rPr>
        <w:t xml:space="preserve"> </w:t>
      </w:r>
      <w:r w:rsidRPr="00601398">
        <w:rPr>
          <w:sz w:val="22"/>
          <w:szCs w:val="22"/>
        </w:rPr>
        <w:t>A sinusoidal function is used to represent a realistic pipeline path across the agricultural field.</w:t>
      </w:r>
      <w:r w:rsidRPr="00601398">
        <w:rPr>
          <w:rFonts w:hint="cs"/>
          <w:sz w:val="22"/>
          <w:szCs w:val="22"/>
          <w:rtl/>
        </w:rPr>
        <w:t xml:space="preserve"> </w:t>
      </w:r>
      <w:r w:rsidRPr="00601398">
        <w:rPr>
          <w:sz w:val="22"/>
          <w:szCs w:val="22"/>
        </w:rPr>
        <w:t>This pipeline map is later used to define possible leak locations and guide the thermal simulation process.</w:t>
      </w:r>
    </w:p>
    <w:p w14:paraId="08CDD6A4" w14:textId="77777777" w:rsidR="00364B74" w:rsidRPr="00601398" w:rsidRDefault="00364B74" w:rsidP="00601398">
      <w:pPr>
        <w:pStyle w:val="BodyText"/>
        <w:spacing w:line="13.80pt" w:lineRule="auto"/>
        <w:jc w:val="start"/>
        <w:rPr>
          <w:sz w:val="22"/>
          <w:szCs w:val="22"/>
        </w:rPr>
      </w:pPr>
    </w:p>
    <w:p w14:paraId="32477DD2" w14:textId="77777777" w:rsidR="00BC5598" w:rsidRPr="00601398" w:rsidRDefault="00BC5598" w:rsidP="00601398">
      <w:pPr>
        <w:pStyle w:val="BodyText"/>
        <w:spacing w:line="13.80pt" w:lineRule="auto"/>
        <w:rPr>
          <w:sz w:val="22"/>
          <w:szCs w:val="22"/>
        </w:rPr>
      </w:pPr>
      <w:r w:rsidRPr="00601398">
        <w:rPr>
          <w:b/>
          <w:bCs/>
          <w:sz w:val="22"/>
          <w:szCs w:val="22"/>
        </w:rPr>
        <w:t>2. Thermal Environment Simulation:</w:t>
      </w:r>
      <w:r w:rsidRPr="00601398">
        <w:rPr>
          <w:sz w:val="22"/>
          <w:szCs w:val="22"/>
        </w:rPr>
        <w:t xml:space="preserve"> A baseline ground temperature map is generated, including spatial temperature gradients and Gaussian noise. Artificial leaks are introduced along the pipeline, modeled as localized thermal blobs with higher temperature intensity.</w:t>
      </w:r>
    </w:p>
    <w:p w14:paraId="0934ED7B" w14:textId="77777777" w:rsidR="00364B74" w:rsidRPr="00601398" w:rsidRDefault="00364B74" w:rsidP="00601398">
      <w:pPr>
        <w:pStyle w:val="BodyText"/>
        <w:spacing w:line="13.80pt" w:lineRule="auto"/>
        <w:rPr>
          <w:b/>
          <w:bCs/>
          <w:sz w:val="22"/>
          <w:szCs w:val="22"/>
          <w:rtl/>
        </w:rPr>
      </w:pPr>
      <w:r w:rsidRPr="00601398">
        <w:rPr>
          <w:b/>
          <w:bCs/>
          <w:noProof/>
          <w:sz w:val="22"/>
          <w:szCs w:val="22"/>
        </w:rPr>
        <w:drawing>
          <wp:inline distT="0" distB="0" distL="0" distR="0" wp14:anchorId="5C916008" wp14:editId="294DDF98">
            <wp:extent cx="2619375" cy="1794757"/>
            <wp:effectExtent l="0" t="0" r="0" b="0"/>
            <wp:docPr id="1404716546"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28507" cy="1801014"/>
                    </a:xfrm>
                    <a:prstGeom prst="rect">
                      <a:avLst/>
                    </a:prstGeom>
                    <a:noFill/>
                    <a:ln>
                      <a:noFill/>
                    </a:ln>
                  </pic:spPr>
                </pic:pic>
              </a:graphicData>
            </a:graphic>
          </wp:inline>
        </w:drawing>
      </w:r>
    </w:p>
    <w:p w14:paraId="3523F3E9" w14:textId="77777777" w:rsidR="00364B74" w:rsidRPr="00601398" w:rsidRDefault="00364B74" w:rsidP="00601398">
      <w:pPr>
        <w:pStyle w:val="BodyText"/>
        <w:spacing w:line="13.80pt" w:lineRule="auto"/>
        <w:jc w:val="start"/>
        <w:rPr>
          <w:b/>
          <w:bCs/>
          <w:sz w:val="22"/>
          <w:szCs w:val="22"/>
          <w:rtl/>
        </w:rPr>
      </w:pPr>
      <w:r w:rsidRPr="00601398">
        <w:rPr>
          <w:sz w:val="22"/>
          <w:szCs w:val="22"/>
        </w:rPr>
        <w:t>Figure 2: Simulated thermal environment with pipeline leaks and UAV inspection path.</w:t>
      </w:r>
    </w:p>
    <w:p w14:paraId="2089245F" w14:textId="77777777" w:rsidR="00364B74" w:rsidRPr="00601398" w:rsidRDefault="00364B74" w:rsidP="00601398">
      <w:pPr>
        <w:pStyle w:val="BodyText"/>
        <w:spacing w:line="13.80pt" w:lineRule="auto"/>
        <w:jc w:val="start"/>
        <w:rPr>
          <w:b/>
          <w:bCs/>
          <w:sz w:val="22"/>
          <w:szCs w:val="22"/>
          <w:rtl/>
        </w:rPr>
      </w:pPr>
    </w:p>
    <w:p w14:paraId="49934267" w14:textId="77777777" w:rsidR="00364B74" w:rsidRPr="00601398" w:rsidRDefault="00364B74" w:rsidP="00601398">
      <w:pPr>
        <w:pStyle w:val="BodyText"/>
        <w:spacing w:line="13.80pt" w:lineRule="auto"/>
        <w:jc w:val="start"/>
        <w:rPr>
          <w:b/>
          <w:bCs/>
          <w:sz w:val="22"/>
          <w:szCs w:val="22"/>
          <w:rtl/>
        </w:rPr>
      </w:pPr>
      <w:r w:rsidRPr="00601398">
        <w:rPr>
          <w:sz w:val="22"/>
          <w:szCs w:val="22"/>
        </w:rPr>
        <w:t>Figure 2 illustrates the generated thermal map of the inspection area.</w:t>
      </w:r>
      <w:r w:rsidRPr="00601398">
        <w:rPr>
          <w:rFonts w:hint="cs"/>
          <w:sz w:val="22"/>
          <w:szCs w:val="22"/>
          <w:rtl/>
        </w:rPr>
        <w:t xml:space="preserve"> </w:t>
      </w:r>
      <w:r w:rsidRPr="00601398">
        <w:rPr>
          <w:sz w:val="22"/>
          <w:szCs w:val="22"/>
        </w:rPr>
        <w:t>A baseline ground temperature is combined with random Gaussian noise to simulate real environmental conditions.</w:t>
      </w:r>
      <w:r w:rsidRPr="00601398">
        <w:rPr>
          <w:rFonts w:hint="cs"/>
          <w:sz w:val="22"/>
          <w:szCs w:val="22"/>
          <w:rtl/>
        </w:rPr>
        <w:t xml:space="preserve"> </w:t>
      </w:r>
      <w:r w:rsidRPr="00601398">
        <w:rPr>
          <w:sz w:val="22"/>
          <w:szCs w:val="22"/>
        </w:rPr>
        <w:t>Thermal anomalies with higher temperature values are introduced along the pipeline to represent leakage locations.</w:t>
      </w:r>
      <w:r w:rsidRPr="00601398">
        <w:rPr>
          <w:rFonts w:hint="cs"/>
          <w:sz w:val="22"/>
          <w:szCs w:val="22"/>
          <w:rtl/>
        </w:rPr>
        <w:t xml:space="preserve"> </w:t>
      </w:r>
      <w:r w:rsidRPr="00601398">
        <w:rPr>
          <w:sz w:val="22"/>
          <w:szCs w:val="22"/>
        </w:rPr>
        <w:t>The UAV inspection path is overlaid to show the relationship between scanning trajectory and detected leaks.</w:t>
      </w:r>
      <w:r w:rsidR="005D4B73" w:rsidRPr="00601398">
        <w:rPr>
          <w:b/>
          <w:bCs/>
          <w:sz w:val="22"/>
          <w:szCs w:val="22"/>
          <w:rtl/>
        </w:rPr>
        <w:br/>
      </w:r>
    </w:p>
    <w:p w14:paraId="618C0CA6" w14:textId="77777777" w:rsidR="00364B74" w:rsidRPr="00601398" w:rsidRDefault="00364B74" w:rsidP="00601398">
      <w:pPr>
        <w:pStyle w:val="BodyText"/>
        <w:spacing w:line="13.80pt" w:lineRule="auto"/>
        <w:jc w:val="start"/>
        <w:rPr>
          <w:b/>
          <w:bCs/>
          <w:sz w:val="22"/>
          <w:szCs w:val="22"/>
          <w:rtl/>
        </w:rPr>
      </w:pPr>
    </w:p>
    <w:p w14:paraId="01231BE5" w14:textId="77777777" w:rsidR="00364B74" w:rsidRPr="00601398" w:rsidRDefault="00364B74" w:rsidP="00601398">
      <w:pPr>
        <w:pStyle w:val="BodyText"/>
        <w:spacing w:line="13.80pt" w:lineRule="auto"/>
        <w:jc w:val="start"/>
        <w:rPr>
          <w:b/>
          <w:bCs/>
          <w:sz w:val="22"/>
          <w:szCs w:val="22"/>
          <w:rtl/>
        </w:rPr>
      </w:pPr>
    </w:p>
    <w:p w14:paraId="7BB2A373" w14:textId="6E793BCC" w:rsidR="00BC5598" w:rsidRPr="00601398" w:rsidRDefault="005D4B73" w:rsidP="00601398">
      <w:pPr>
        <w:pStyle w:val="BodyText"/>
        <w:spacing w:line="13.80pt" w:lineRule="auto"/>
        <w:jc w:val="start"/>
        <w:rPr>
          <w:b/>
          <w:bCs/>
          <w:noProof/>
          <w:sz w:val="22"/>
          <w:szCs w:val="22"/>
          <w:rtl/>
        </w:rPr>
      </w:pPr>
      <w:r w:rsidRPr="00601398">
        <w:rPr>
          <w:b/>
          <w:bCs/>
          <w:sz w:val="22"/>
          <w:szCs w:val="22"/>
          <w:rtl/>
        </w:rPr>
        <w:br/>
      </w:r>
      <w:r w:rsidR="00BC5598" w:rsidRPr="00601398">
        <w:rPr>
          <w:b/>
          <w:bCs/>
          <w:sz w:val="22"/>
          <w:szCs w:val="22"/>
        </w:rPr>
        <w:t>3. Drone Path Planning:</w:t>
      </w:r>
      <w:r w:rsidR="00BC5598" w:rsidRPr="00601398">
        <w:rPr>
          <w:sz w:val="22"/>
          <w:szCs w:val="22"/>
        </w:rPr>
        <w:t xml:space="preserve"> A grid-based waypoint strategy is used to ensure systematic coverage of the inspection area. The drone scans circular regions around each waypoint, simulating a thermal sensor footprint.</w:t>
      </w:r>
      <w:r w:rsidR="00364B74" w:rsidRPr="00601398">
        <w:rPr>
          <w:b/>
          <w:bCs/>
          <w:noProof/>
          <w:sz w:val="22"/>
          <w:szCs w:val="22"/>
        </w:rPr>
        <w:t xml:space="preserve"> </w:t>
      </w:r>
      <w:r w:rsidR="00364B74" w:rsidRPr="00601398">
        <w:rPr>
          <w:b/>
          <w:bCs/>
          <w:noProof/>
          <w:sz w:val="22"/>
          <w:szCs w:val="22"/>
        </w:rPr>
        <w:drawing>
          <wp:inline distT="0" distB="0" distL="0" distR="0" wp14:anchorId="3EAB679C" wp14:editId="6A2DD2D6">
            <wp:extent cx="2343150" cy="1721003"/>
            <wp:effectExtent l="0" t="0" r="0" b="0"/>
            <wp:docPr id="1009994834"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56870" cy="1731080"/>
                    </a:xfrm>
                    <a:prstGeom prst="rect">
                      <a:avLst/>
                    </a:prstGeom>
                    <a:noFill/>
                    <a:ln>
                      <a:noFill/>
                    </a:ln>
                  </pic:spPr>
                </pic:pic>
              </a:graphicData>
            </a:graphic>
          </wp:inline>
        </w:drawing>
      </w:r>
    </w:p>
    <w:p w14:paraId="091A7B9C" w14:textId="1EFABD4B" w:rsidR="00364B74" w:rsidRPr="00601398" w:rsidRDefault="00364B74" w:rsidP="00601398">
      <w:pPr>
        <w:pStyle w:val="BodyText"/>
        <w:spacing w:line="13.80pt" w:lineRule="auto"/>
        <w:jc w:val="start"/>
        <w:rPr>
          <w:sz w:val="22"/>
          <w:szCs w:val="22"/>
          <w:rtl/>
        </w:rPr>
      </w:pPr>
      <w:r w:rsidRPr="00601398">
        <w:rPr>
          <w:sz w:val="22"/>
          <w:szCs w:val="22"/>
        </w:rPr>
        <w:t>Figure 3: UAV inspection coverage using a grid-based waypoint strategy.</w:t>
      </w:r>
    </w:p>
    <w:p w14:paraId="77CD52BE" w14:textId="77777777" w:rsidR="00364B74" w:rsidRPr="00601398" w:rsidRDefault="00364B74" w:rsidP="00601398">
      <w:pPr>
        <w:pStyle w:val="BodyText"/>
        <w:spacing w:line="13.80pt" w:lineRule="auto"/>
        <w:jc w:val="start"/>
        <w:rPr>
          <w:sz w:val="22"/>
          <w:szCs w:val="22"/>
          <w:rtl/>
        </w:rPr>
      </w:pPr>
    </w:p>
    <w:p w14:paraId="71F91B20" w14:textId="3A2D0248" w:rsidR="00364B74" w:rsidRPr="00601398" w:rsidRDefault="00364B74" w:rsidP="00601398">
      <w:pPr>
        <w:pStyle w:val="BodyText"/>
        <w:spacing w:line="13.80pt" w:lineRule="auto"/>
        <w:jc w:val="start"/>
        <w:rPr>
          <w:sz w:val="22"/>
          <w:szCs w:val="22"/>
          <w:rtl/>
        </w:rPr>
      </w:pPr>
      <w:r w:rsidRPr="00601398">
        <w:rPr>
          <w:sz w:val="22"/>
          <w:szCs w:val="22"/>
        </w:rPr>
        <w:t>Figure 3 shows the inspection coverage achieved by the UAV during the mission.</w:t>
      </w:r>
      <w:r w:rsidRPr="00601398">
        <w:rPr>
          <w:rFonts w:hint="cs"/>
          <w:sz w:val="22"/>
          <w:szCs w:val="22"/>
          <w:rtl/>
        </w:rPr>
        <w:t xml:space="preserve"> </w:t>
      </w:r>
      <w:r w:rsidRPr="00601398">
        <w:rPr>
          <w:sz w:val="22"/>
          <w:szCs w:val="22"/>
        </w:rPr>
        <w:t>A grid-based waypoint planning approach is used to ensure systematic scanning of the inspection area.</w:t>
      </w:r>
      <w:r w:rsidRPr="00601398">
        <w:rPr>
          <w:rFonts w:hint="cs"/>
          <w:sz w:val="22"/>
          <w:szCs w:val="22"/>
          <w:rtl/>
        </w:rPr>
        <w:t xml:space="preserve"> </w:t>
      </w:r>
      <w:r w:rsidRPr="00601398">
        <w:rPr>
          <w:sz w:val="22"/>
          <w:szCs w:val="22"/>
        </w:rPr>
        <w:t>Each grid point represents a thermal scanning region covered by the UAV sensor footprint.</w:t>
      </w:r>
      <w:r w:rsidRPr="00601398">
        <w:rPr>
          <w:rFonts w:hint="cs"/>
          <w:sz w:val="22"/>
          <w:szCs w:val="22"/>
          <w:rtl/>
        </w:rPr>
        <w:t xml:space="preserve"> </w:t>
      </w:r>
      <w:r w:rsidRPr="00601398">
        <w:rPr>
          <w:sz w:val="22"/>
          <w:szCs w:val="22"/>
        </w:rPr>
        <w:t>The achieved coverage of more than 90% indicates efficient area inspection performance.</w:t>
      </w:r>
    </w:p>
    <w:p w14:paraId="59282430" w14:textId="77777777" w:rsidR="00364B74" w:rsidRPr="00601398" w:rsidRDefault="00364B74" w:rsidP="00601398">
      <w:pPr>
        <w:pStyle w:val="BodyText"/>
        <w:spacing w:line="13.80pt" w:lineRule="auto"/>
        <w:jc w:val="start"/>
        <w:rPr>
          <w:sz w:val="22"/>
          <w:szCs w:val="22"/>
        </w:rPr>
      </w:pPr>
    </w:p>
    <w:p w14:paraId="0F355B88" w14:textId="77777777" w:rsidR="00BC5598" w:rsidRPr="00601398" w:rsidRDefault="00BC5598" w:rsidP="00601398">
      <w:pPr>
        <w:pStyle w:val="BodyText"/>
        <w:spacing w:line="13.80pt" w:lineRule="auto"/>
        <w:rPr>
          <w:sz w:val="22"/>
          <w:szCs w:val="22"/>
          <w:rtl/>
        </w:rPr>
      </w:pPr>
      <w:r w:rsidRPr="00601398">
        <w:rPr>
          <w:b/>
          <w:bCs/>
          <w:sz w:val="22"/>
          <w:szCs w:val="22"/>
        </w:rPr>
        <w:t>4. Leak Detection Logic:</w:t>
      </w:r>
      <w:r w:rsidRPr="00601398">
        <w:rPr>
          <w:sz w:val="22"/>
          <w:szCs w:val="22"/>
        </w:rPr>
        <w:t xml:space="preserve"> Statistical anomaly detection is applied using a global temperature threshold defined as the mean plus a multiple of the standard deviation. If a scanned region exceeds this threshold, a leak alert is triggered and logged with a timestamp.</w:t>
      </w:r>
    </w:p>
    <w:p w14:paraId="5946562E" w14:textId="163AA550" w:rsidR="00686C29" w:rsidRPr="00601398" w:rsidRDefault="003047D4" w:rsidP="00601398">
      <w:pPr>
        <w:pStyle w:val="BodyText"/>
        <w:spacing w:line="13.80pt" w:lineRule="auto"/>
        <w:rPr>
          <w:sz w:val="22"/>
          <w:szCs w:val="22"/>
          <w:rtl/>
        </w:rPr>
      </w:pPr>
      <w:r w:rsidRPr="00601398">
        <w:rPr>
          <w:noProof/>
          <w:sz w:val="22"/>
          <w:szCs w:val="22"/>
        </w:rPr>
        <w:drawing>
          <wp:inline distT="0" distB="0" distL="0" distR="0" wp14:anchorId="4D48525A" wp14:editId="7AEDF771">
            <wp:extent cx="1371600" cy="933450"/>
            <wp:effectExtent l="0" t="0" r="0" b="0"/>
            <wp:docPr id="1308226332"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71600" cy="933450"/>
                    </a:xfrm>
                    <a:prstGeom prst="rect">
                      <a:avLst/>
                    </a:prstGeom>
                    <a:noFill/>
                    <a:ln>
                      <a:noFill/>
                    </a:ln>
                  </pic:spPr>
                </pic:pic>
              </a:graphicData>
            </a:graphic>
          </wp:inline>
        </w:drawing>
      </w:r>
    </w:p>
    <w:p w14:paraId="7516D2DD" w14:textId="5767A57A" w:rsidR="00686C29" w:rsidRPr="00601398" w:rsidRDefault="00686C29" w:rsidP="00601398">
      <w:pPr>
        <w:pStyle w:val="BodyText"/>
        <w:spacing w:line="13.80pt" w:lineRule="auto"/>
        <w:rPr>
          <w:sz w:val="22"/>
          <w:szCs w:val="22"/>
          <w:rtl/>
        </w:rPr>
      </w:pPr>
      <w:r w:rsidRPr="00601398">
        <w:rPr>
          <w:sz w:val="22"/>
          <w:szCs w:val="22"/>
        </w:rPr>
        <w:t>Figure 4: Leak detection results and UAV mission visualization legend.</w:t>
      </w:r>
    </w:p>
    <w:p w14:paraId="5432A27B" w14:textId="77777777" w:rsidR="00686C29" w:rsidRPr="00601398" w:rsidRDefault="00686C29" w:rsidP="00601398">
      <w:pPr>
        <w:pStyle w:val="BodyText"/>
        <w:spacing w:line="13.80pt" w:lineRule="auto"/>
        <w:rPr>
          <w:sz w:val="22"/>
          <w:szCs w:val="22"/>
          <w:rtl/>
        </w:rPr>
      </w:pPr>
    </w:p>
    <w:p w14:paraId="75F0BBB1" w14:textId="7CE5EBA5" w:rsidR="00686C29" w:rsidRPr="00601398" w:rsidRDefault="00686C29" w:rsidP="00601398">
      <w:pPr>
        <w:pStyle w:val="BodyText"/>
        <w:spacing w:line="13.80pt" w:lineRule="auto"/>
        <w:jc w:val="start"/>
        <w:rPr>
          <w:sz w:val="22"/>
          <w:szCs w:val="22"/>
          <w:rtl/>
        </w:rPr>
      </w:pPr>
      <w:r w:rsidRPr="00601398">
        <w:rPr>
          <w:sz w:val="22"/>
          <w:szCs w:val="22"/>
        </w:rPr>
        <w:t>Figure 4 explains the visual elements used in the inspection simulation.</w:t>
      </w:r>
      <w:r w:rsidRPr="00601398">
        <w:rPr>
          <w:rFonts w:hint="cs"/>
          <w:sz w:val="22"/>
          <w:szCs w:val="22"/>
          <w:rtl/>
        </w:rPr>
        <w:t xml:space="preserve"> </w:t>
      </w:r>
      <w:r w:rsidRPr="00601398">
        <w:rPr>
          <w:sz w:val="22"/>
          <w:szCs w:val="22"/>
        </w:rPr>
        <w:t>True leak locations are shown in blue, while detected leaks are marked in red.</w:t>
      </w:r>
      <w:r w:rsidRPr="00601398">
        <w:rPr>
          <w:rFonts w:hint="cs"/>
          <w:sz w:val="22"/>
          <w:szCs w:val="22"/>
          <w:rtl/>
        </w:rPr>
        <w:t xml:space="preserve"> </w:t>
      </w:r>
      <w:r w:rsidRPr="00601398">
        <w:rPr>
          <w:sz w:val="22"/>
          <w:szCs w:val="22"/>
        </w:rPr>
        <w:t>The UAV inspection path, return-to-base path, and base location are also illustrated.</w:t>
      </w:r>
      <w:r w:rsidRPr="00601398">
        <w:rPr>
          <w:rFonts w:hint="cs"/>
          <w:sz w:val="22"/>
          <w:szCs w:val="22"/>
          <w:rtl/>
        </w:rPr>
        <w:t xml:space="preserve"> </w:t>
      </w:r>
      <w:r w:rsidRPr="00601398">
        <w:rPr>
          <w:sz w:val="22"/>
          <w:szCs w:val="22"/>
        </w:rPr>
        <w:t>This visualization helps evaluate detection accuracy and mission behavior.</w:t>
      </w:r>
    </w:p>
    <w:p w14:paraId="37391D3D" w14:textId="77777777" w:rsidR="00686C29" w:rsidRPr="00601398" w:rsidRDefault="00686C29" w:rsidP="00601398">
      <w:pPr>
        <w:pStyle w:val="BodyText"/>
        <w:spacing w:line="13.80pt" w:lineRule="auto"/>
        <w:jc w:val="start"/>
        <w:rPr>
          <w:sz w:val="22"/>
          <w:szCs w:val="22"/>
          <w:rtl/>
        </w:rPr>
      </w:pPr>
    </w:p>
    <w:p w14:paraId="363E8B99" w14:textId="77777777" w:rsidR="006E43A3" w:rsidRPr="00601398" w:rsidRDefault="006E43A3" w:rsidP="00601398">
      <w:pPr>
        <w:pStyle w:val="BodyText"/>
        <w:spacing w:line="13.80pt" w:lineRule="auto"/>
        <w:jc w:val="start"/>
        <w:rPr>
          <w:sz w:val="22"/>
          <w:szCs w:val="22"/>
          <w:rtl/>
        </w:rPr>
      </w:pPr>
    </w:p>
    <w:p w14:paraId="40044789" w14:textId="77777777" w:rsidR="006E43A3" w:rsidRPr="00601398" w:rsidRDefault="006E43A3" w:rsidP="00601398">
      <w:pPr>
        <w:pStyle w:val="BodyText"/>
        <w:spacing w:line="13.80pt" w:lineRule="auto"/>
        <w:jc w:val="start"/>
        <w:rPr>
          <w:sz w:val="22"/>
          <w:szCs w:val="22"/>
          <w:rtl/>
        </w:rPr>
      </w:pPr>
    </w:p>
    <w:p w14:paraId="4EAAD744" w14:textId="77777777" w:rsidR="006E43A3" w:rsidRPr="00601398" w:rsidRDefault="006E43A3" w:rsidP="00601398">
      <w:pPr>
        <w:pStyle w:val="BodyText"/>
        <w:spacing w:line="13.80pt" w:lineRule="auto"/>
        <w:jc w:val="start"/>
        <w:rPr>
          <w:sz w:val="22"/>
          <w:szCs w:val="22"/>
          <w:rtl/>
        </w:rPr>
      </w:pPr>
    </w:p>
    <w:p w14:paraId="2E2A3C87" w14:textId="77777777" w:rsidR="006E43A3" w:rsidRPr="00601398" w:rsidRDefault="006E43A3" w:rsidP="00601398">
      <w:pPr>
        <w:pStyle w:val="BodyText"/>
        <w:spacing w:line="13.80pt" w:lineRule="auto"/>
        <w:jc w:val="start"/>
        <w:rPr>
          <w:sz w:val="22"/>
          <w:szCs w:val="22"/>
          <w:rtl/>
        </w:rPr>
      </w:pPr>
    </w:p>
    <w:p w14:paraId="0FD11917" w14:textId="77777777" w:rsidR="006E43A3" w:rsidRPr="00601398" w:rsidRDefault="006E43A3" w:rsidP="00601398">
      <w:pPr>
        <w:pStyle w:val="BodyText"/>
        <w:spacing w:line="13.80pt" w:lineRule="auto"/>
        <w:jc w:val="start"/>
        <w:rPr>
          <w:sz w:val="22"/>
          <w:szCs w:val="22"/>
        </w:rPr>
      </w:pPr>
    </w:p>
    <w:p w14:paraId="0D05217D" w14:textId="77777777" w:rsidR="00BC5598" w:rsidRPr="00601398" w:rsidRDefault="00BC5598" w:rsidP="00601398">
      <w:pPr>
        <w:pStyle w:val="BodyText"/>
        <w:spacing w:line="13.80pt" w:lineRule="auto"/>
        <w:rPr>
          <w:sz w:val="22"/>
          <w:szCs w:val="22"/>
          <w:rtl/>
        </w:rPr>
      </w:pPr>
      <w:r w:rsidRPr="00601398">
        <w:rPr>
          <w:b/>
          <w:bCs/>
          <w:sz w:val="22"/>
          <w:szCs w:val="22"/>
        </w:rPr>
        <w:t>5. Return-to-Base Logic (Bonus):</w:t>
      </w:r>
      <w:r w:rsidRPr="00601398">
        <w:rPr>
          <w:sz w:val="22"/>
          <w:szCs w:val="22"/>
        </w:rPr>
        <w:t xml:space="preserve"> After completing the scan, the drone autonomously calculates the distance back to the base point and simulates a safe return trajectory.</w:t>
      </w:r>
    </w:p>
    <w:p w14:paraId="1FEFC5F9" w14:textId="77777777" w:rsidR="00686C29" w:rsidRPr="00601398" w:rsidRDefault="00686C29" w:rsidP="00601398">
      <w:pPr>
        <w:pStyle w:val="BodyText"/>
        <w:spacing w:line="13.80pt" w:lineRule="auto"/>
        <w:rPr>
          <w:sz w:val="22"/>
          <w:szCs w:val="22"/>
          <w:rtl/>
        </w:rPr>
      </w:pPr>
      <w:r w:rsidRPr="00601398">
        <w:rPr>
          <w:noProof/>
          <w:sz w:val="22"/>
          <w:szCs w:val="22"/>
        </w:rPr>
        <w:drawing>
          <wp:inline distT="0" distB="0" distL="0" distR="0" wp14:anchorId="34A0549A" wp14:editId="304178D9">
            <wp:extent cx="3089910" cy="2007235"/>
            <wp:effectExtent l="0" t="0" r="0" b="0"/>
            <wp:docPr id="1561395192" name="Picture 1" descr="A graph with lines and dot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61395192" name="Picture 1" descr="A graph with lines and dots&#10;&#10;AI-generated content may be incorrect."/>
                    <pic:cNvPicPr/>
                  </pic:nvPicPr>
                  <pic:blipFill>
                    <a:blip r:embed="rId15"/>
                    <a:stretch>
                      <a:fillRect/>
                    </a:stretch>
                  </pic:blipFill>
                  <pic:spPr>
                    <a:xfrm>
                      <a:off x="0" y="0"/>
                      <a:ext cx="3089910" cy="2007235"/>
                    </a:xfrm>
                    <a:prstGeom prst="rect">
                      <a:avLst/>
                    </a:prstGeom>
                  </pic:spPr>
                </pic:pic>
              </a:graphicData>
            </a:graphic>
          </wp:inline>
        </w:drawing>
      </w:r>
      <w:r w:rsidRPr="00601398">
        <w:rPr>
          <w:sz w:val="22"/>
          <w:szCs w:val="22"/>
          <w:rtl/>
        </w:rPr>
        <w:br/>
      </w:r>
      <w:r w:rsidRPr="00601398">
        <w:rPr>
          <w:sz w:val="22"/>
          <w:szCs w:val="22"/>
        </w:rPr>
        <w:t xml:space="preserve">Figure 5: Autonomous return-to-base logic after mission completion. </w:t>
      </w:r>
    </w:p>
    <w:p w14:paraId="7DF02A6E" w14:textId="77777777" w:rsidR="00686C29" w:rsidRPr="00601398" w:rsidRDefault="00686C29" w:rsidP="00601398">
      <w:pPr>
        <w:pStyle w:val="BodyText"/>
        <w:spacing w:line="13.80pt" w:lineRule="auto"/>
        <w:ind w:firstLine="0pt"/>
        <w:rPr>
          <w:sz w:val="22"/>
          <w:szCs w:val="22"/>
          <w:rtl/>
        </w:rPr>
      </w:pPr>
    </w:p>
    <w:p w14:paraId="59E9D86B" w14:textId="57309167" w:rsidR="00686C29" w:rsidRPr="00601398" w:rsidRDefault="006E43A3" w:rsidP="00601398">
      <w:pPr>
        <w:pStyle w:val="BodyText"/>
        <w:spacing w:line="13.80pt" w:lineRule="auto"/>
        <w:rPr>
          <w:sz w:val="22"/>
          <w:szCs w:val="22"/>
          <w:rtl/>
        </w:rPr>
      </w:pPr>
      <w:r w:rsidRPr="00601398">
        <w:rPr>
          <w:sz w:val="22"/>
          <w:szCs w:val="22"/>
        </w:rPr>
        <w:t>Figure 5 illustrates the autonomous return-to-base behavior of the UAV. After completing the inspection mission, the UAV calculates the distance to the base location. The dashed line represents the shortest safe return path to the base, which is generated to ensure mission completion and operational safety. This logic improves system autonomy and prepares the UAV for real-world deployment scenarios.</w:t>
      </w:r>
    </w:p>
    <w:p w14:paraId="27C0C3DF" w14:textId="77777777" w:rsidR="006E43A3" w:rsidRPr="00601398" w:rsidRDefault="006E43A3" w:rsidP="00601398">
      <w:pPr>
        <w:pStyle w:val="BodyText"/>
        <w:spacing w:line="13.80pt" w:lineRule="auto"/>
        <w:rPr>
          <w:sz w:val="22"/>
          <w:szCs w:val="22"/>
          <w:rtl/>
        </w:rPr>
      </w:pPr>
    </w:p>
    <w:p w14:paraId="0BD53E67" w14:textId="4C8AA531" w:rsidR="00BC5598" w:rsidRPr="00601398" w:rsidRDefault="00BC5598" w:rsidP="00601398">
      <w:pPr>
        <w:pStyle w:val="BodyText"/>
        <w:spacing w:line="13.80pt" w:lineRule="auto"/>
        <w:rPr>
          <w:sz w:val="22"/>
          <w:szCs w:val="22"/>
          <w:rtl/>
          <w:lang w:val="en-US"/>
        </w:rPr>
      </w:pPr>
      <w:r w:rsidRPr="00601398">
        <w:rPr>
          <w:sz w:val="22"/>
          <w:szCs w:val="22"/>
          <w:lang w:val="en-US"/>
        </w:rPr>
        <w:t>The overall flow can be summarized as: Pipeline Mapping → Thermal Map Generation → Waypoint Navigation → Thermal Scanning → Anomaly Detection → Alert Generation → Return to Base.</w:t>
      </w:r>
    </w:p>
    <w:p w14:paraId="0F1A7397" w14:textId="77777777" w:rsidR="00BA41A6" w:rsidRPr="00601398" w:rsidRDefault="00BA41A6" w:rsidP="00601398">
      <w:pPr>
        <w:pStyle w:val="BodyText"/>
        <w:spacing w:line="13.80pt" w:lineRule="auto"/>
        <w:rPr>
          <w:sz w:val="22"/>
          <w:szCs w:val="22"/>
          <w:rtl/>
          <w:lang w:val="en-US"/>
        </w:rPr>
      </w:pPr>
    </w:p>
    <w:p w14:paraId="7CEE54B2" w14:textId="4D5A1669" w:rsidR="00BA41A6" w:rsidRPr="00601398" w:rsidRDefault="00BA41A6" w:rsidP="00601398">
      <w:pPr>
        <w:pStyle w:val="Heading1"/>
        <w:spacing w:line="13.80pt" w:lineRule="auto"/>
        <w:rPr>
          <w:sz w:val="22"/>
          <w:szCs w:val="22"/>
        </w:rPr>
      </w:pPr>
      <w:r w:rsidRPr="00601398">
        <w:rPr>
          <w:sz w:val="22"/>
          <w:szCs w:val="22"/>
        </w:rPr>
        <w:t xml:space="preserve">The MATLAB simulation code is provided in a separate file named </w:t>
      </w:r>
    </w:p>
    <w:p w14:paraId="5E341A63" w14:textId="77777777" w:rsidR="00BA41A6" w:rsidRPr="00601398" w:rsidRDefault="00BA41A6" w:rsidP="00601398">
      <w:pPr>
        <w:pStyle w:val="BodyText"/>
        <w:spacing w:line="13.80pt" w:lineRule="auto"/>
        <w:jc w:val="start"/>
        <w:rPr>
          <w:sz w:val="22"/>
          <w:szCs w:val="22"/>
          <w:lang w:val="en-US"/>
        </w:rPr>
      </w:pPr>
      <w:r w:rsidRPr="00601398">
        <w:rPr>
          <w:sz w:val="22"/>
          <w:szCs w:val="22"/>
          <w:lang w:val="en-US"/>
        </w:rPr>
        <w:t>"project5_drone_sim_live.m".</w:t>
      </w:r>
    </w:p>
    <w:p w14:paraId="0FE52D32" w14:textId="1FEA1422" w:rsidR="00BA41A6" w:rsidRPr="00601398" w:rsidRDefault="002F3CD5" w:rsidP="00601398">
      <w:pPr>
        <w:pStyle w:val="BodyText"/>
        <w:spacing w:line="13.80pt" w:lineRule="auto"/>
        <w:jc w:val="start"/>
        <w:rPr>
          <w:sz w:val="22"/>
          <w:szCs w:val="22"/>
          <w:lang w:val="en-US"/>
        </w:rPr>
      </w:pPr>
      <w:r w:rsidRPr="00601398">
        <w:rPr>
          <w:sz w:val="22"/>
          <w:szCs w:val="22"/>
        </w:rPr>
        <mc:AlternateContent>
          <mc:Choice Requires="v">
            <w:object w:dxaOrig="76.95pt" w:dyaOrig="49.85pt" w14:anchorId="721326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16" o:title=""/>
              </v:shape>
              <o:OLEObject Type="Embed" ProgID="Package" ShapeID="_x0000_i1025" DrawAspect="Icon" ObjectID="_1828127110" r:id="rId17"/>
            </w:object>
          </mc:Choice>
          <mc:Fallback>
            <w:object>
              <w:drawing>
                <wp:inline distT="0" distB="0" distL="0" distR="0" wp14:anchorId="6DAB5ADB" wp14:editId="3123DFFD">
                  <wp:extent cx="981075" cy="628650"/>
                  <wp:effectExtent l="0" t="0" r="9525" b="0"/>
                  <wp:docPr id="1" name="Object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
                          <pic:cNvPicPr>
                            <a:picLocks noChangeAspect="1" noChangeArrowheads="1"/>
                            <a:extLst>
                              <a:ext uri="{837473B0-CC2E-450a-ABE3-18F120FF3D37}">
                                <a15:objectPr xmlns:a15="http://schemas.microsoft.com/office/drawing/2012/main" objectId="_1828127110" isActiveX="0" linkType=""/>
                              </a:ext>
                            </a:extLst>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81075" cy="628650"/>
                          </a:xfrm>
                          <a:prstGeom prst="rect">
                            <a:avLst/>
                          </a:prstGeom>
                          <a:noFill/>
                          <a:ln>
                            <a:noFill/>
                          </a:ln>
                        </pic:spPr>
                      </pic:pic>
                    </a:graphicData>
                  </a:graphic>
                </wp:inline>
              </w:drawing>
              <w:objectEmbed w:drawAspect="icon" r:id="rId17" w:progId="Package" w:shapeId="1" w:fieldCodes=""/>
            </w:object>
          </mc:Fallback>
        </mc:AlternateContent>
      </w:r>
    </w:p>
    <w:p w14:paraId="64E73F7D" w14:textId="2FE32252" w:rsidR="00BA41A6" w:rsidRPr="00601398" w:rsidRDefault="00BA41A6" w:rsidP="00601398">
      <w:pPr>
        <w:pStyle w:val="BodyText"/>
        <w:spacing w:line="13.80pt" w:lineRule="auto"/>
        <w:jc w:val="start"/>
        <w:rPr>
          <w:sz w:val="22"/>
          <w:szCs w:val="22"/>
          <w:rtl/>
          <w:lang w:val="en-US"/>
        </w:rPr>
      </w:pPr>
      <w:r w:rsidRPr="00601398">
        <w:rPr>
          <w:sz w:val="22"/>
          <w:szCs w:val="22"/>
          <w:lang w:val="en-US"/>
        </w:rPr>
        <w:t>The script implements the complete UAV thermal inspection workflow, including</w:t>
      </w:r>
      <w:r w:rsidRPr="00601398">
        <w:rPr>
          <w:rFonts w:hint="cs"/>
          <w:sz w:val="22"/>
          <w:szCs w:val="22"/>
          <w:rtl/>
          <w:lang w:val="en-US"/>
        </w:rPr>
        <w:t xml:space="preserve"> </w:t>
      </w:r>
      <w:r w:rsidRPr="00601398">
        <w:rPr>
          <w:sz w:val="22"/>
          <w:szCs w:val="22"/>
          <w:lang w:val="en-US"/>
        </w:rPr>
        <w:t>pipeline modeling, thermal environment simulation, waypoint-based navigation,</w:t>
      </w:r>
      <w:r w:rsidRPr="00601398">
        <w:rPr>
          <w:rFonts w:hint="cs"/>
          <w:sz w:val="22"/>
          <w:szCs w:val="22"/>
          <w:rtl/>
          <w:lang w:val="en-US"/>
        </w:rPr>
        <w:t xml:space="preserve"> </w:t>
      </w:r>
      <w:r w:rsidRPr="00601398">
        <w:rPr>
          <w:sz w:val="22"/>
          <w:szCs w:val="22"/>
          <w:lang w:val="en-US"/>
        </w:rPr>
        <w:t>real-time leak detection, coverage calculation, and autonomous return-to-base logic.</w:t>
      </w:r>
      <w:r w:rsidRPr="00601398">
        <w:rPr>
          <w:rFonts w:hint="cs"/>
          <w:sz w:val="22"/>
          <w:szCs w:val="22"/>
          <w:rtl/>
          <w:lang w:val="en-US"/>
        </w:rPr>
        <w:t xml:space="preserve"> </w:t>
      </w:r>
      <w:r w:rsidRPr="00601398">
        <w:rPr>
          <w:sz w:val="22"/>
          <w:szCs w:val="22"/>
          <w:lang w:val="en-US"/>
        </w:rPr>
        <w:t>Separating the code from the report improves readability while allowing full</w:t>
      </w:r>
      <w:r w:rsidRPr="00601398">
        <w:rPr>
          <w:rFonts w:hint="cs"/>
          <w:sz w:val="22"/>
          <w:szCs w:val="22"/>
          <w:rtl/>
          <w:lang w:val="en-US"/>
        </w:rPr>
        <w:t xml:space="preserve"> </w:t>
      </w:r>
      <w:r w:rsidRPr="00601398">
        <w:rPr>
          <w:sz w:val="22"/>
          <w:szCs w:val="22"/>
          <w:lang w:val="en-US"/>
        </w:rPr>
        <w:t>access to the implementation details for evaluation and future development.</w:t>
      </w:r>
    </w:p>
    <w:p w14:paraId="30A78E87" w14:textId="77777777" w:rsidR="00BA41A6" w:rsidRPr="00601398" w:rsidRDefault="00BA41A6" w:rsidP="00601398">
      <w:pPr>
        <w:pStyle w:val="BodyText"/>
        <w:spacing w:line="13.80pt" w:lineRule="auto"/>
        <w:jc w:val="start"/>
        <w:rPr>
          <w:sz w:val="22"/>
          <w:szCs w:val="22"/>
          <w:lang w:val="en-US"/>
        </w:rPr>
      </w:pPr>
      <w:r w:rsidRPr="00601398">
        <w:rPr>
          <w:sz w:val="22"/>
          <w:szCs w:val="22"/>
          <w:lang w:val="en-US"/>
        </w:rPr>
        <w:t>To run the simulation, execute the file "project5_drone_sim_live.m" in MATLAB.</w:t>
      </w:r>
    </w:p>
    <w:p w14:paraId="74939A08" w14:textId="7EEA42A2" w:rsidR="00BA41A6" w:rsidRPr="00601398" w:rsidRDefault="00BA41A6" w:rsidP="00601398">
      <w:pPr>
        <w:pStyle w:val="BodyText"/>
        <w:spacing w:line="13.80pt" w:lineRule="auto"/>
        <w:ind w:firstLine="0pt"/>
        <w:jc w:val="start"/>
        <w:rPr>
          <w:sz w:val="22"/>
          <w:szCs w:val="22"/>
          <w:lang w:val="en-US"/>
        </w:rPr>
      </w:pPr>
      <w:r w:rsidRPr="00601398">
        <w:rPr>
          <w:sz w:val="22"/>
          <w:szCs w:val="22"/>
          <w:lang w:val="en-US"/>
        </w:rPr>
        <w:t>Optional parameters can be passed using a structure to adjust scan radius, waypoint spacing, noise level, and leak strength.</w:t>
      </w:r>
      <w:r w:rsidR="006E43A3" w:rsidRPr="00601398">
        <w:rPr>
          <w:rFonts w:hint="cs"/>
          <w:sz w:val="22"/>
          <w:szCs w:val="22"/>
          <w:rtl/>
          <w:lang w:val="en-US"/>
        </w:rPr>
        <w:t xml:space="preserve"> </w:t>
      </w:r>
      <w:r w:rsidRPr="00601398">
        <w:rPr>
          <w:sz w:val="22"/>
          <w:szCs w:val="22"/>
          <w:lang w:val="en-US"/>
        </w:rPr>
        <w:t>The output of the simulation includes the thermal map, UAV path, detected leak locations, and coverage map.</w:t>
      </w:r>
    </w:p>
    <w:p w14:paraId="12F8CC3A" w14:textId="58949358" w:rsidR="00BC5598" w:rsidRPr="00601398" w:rsidRDefault="00BA41A6" w:rsidP="00601398">
      <w:pPr>
        <w:pStyle w:val="BodyText"/>
        <w:spacing w:line="13.80pt" w:lineRule="auto"/>
        <w:ind w:firstLine="0pt"/>
        <w:jc w:val="start"/>
        <w:rPr>
          <w:sz w:val="22"/>
          <w:szCs w:val="22"/>
          <w:lang w:val="en-US"/>
        </w:rPr>
      </w:pPr>
      <w:r w:rsidRPr="00601398">
        <w:rPr>
          <w:sz w:val="22"/>
          <w:szCs w:val="22"/>
          <w:lang w:val="en-US"/>
        </w:rPr>
        <w:t>These outputs are used to generate the figures in the Methodology and Results sections and to compute performance metrics.</w:t>
      </w:r>
    </w:p>
    <w:p w14:paraId="7AF8C892" w14:textId="43C4D7BC" w:rsidR="00BC5598" w:rsidRPr="00601398" w:rsidRDefault="00BC5598" w:rsidP="00601398">
      <w:pPr>
        <w:pStyle w:val="Heading1"/>
        <w:spacing w:line="13.80pt" w:lineRule="auto"/>
        <w:rPr>
          <w:sz w:val="22"/>
          <w:szCs w:val="22"/>
        </w:rPr>
      </w:pPr>
      <w:r w:rsidRPr="00601398">
        <w:rPr>
          <w:sz w:val="22"/>
          <w:szCs w:val="22"/>
        </w:rPr>
        <w:t>Experimentation and Results</w:t>
      </w:r>
    </w:p>
    <w:p w14:paraId="3988174B" w14:textId="546B8386" w:rsidR="00BA41A6" w:rsidRPr="00601398" w:rsidRDefault="00BA41A6" w:rsidP="00601398">
      <w:pPr>
        <w:pStyle w:val="BodyText"/>
        <w:spacing w:line="13.80pt" w:lineRule="auto"/>
        <w:rPr>
          <w:sz w:val="22"/>
          <w:szCs w:val="22"/>
          <w:rtl/>
        </w:rPr>
      </w:pPr>
      <w:r w:rsidRPr="00601398">
        <w:rPr>
          <w:sz w:val="22"/>
          <w:szCs w:val="22"/>
        </w:rPr>
        <w:t>Several simulation runs were performed using the MATLAB implementation under noisy thermal conditions and multiple leak locations.</w:t>
      </w:r>
      <w:r w:rsidRPr="00601398">
        <w:rPr>
          <w:rFonts w:hint="cs"/>
          <w:sz w:val="22"/>
          <w:szCs w:val="22"/>
          <w:rtl/>
        </w:rPr>
        <w:t xml:space="preserve"> </w:t>
      </w:r>
      <w:r w:rsidRPr="00601398">
        <w:rPr>
          <w:sz w:val="22"/>
          <w:szCs w:val="22"/>
          <w:lang w:val="en-US"/>
        </w:rPr>
        <w:t>The system outputs were used to evaluate detection accuracy, scan coverage, alert delay, and mission completion time.</w:t>
      </w:r>
    </w:p>
    <w:p w14:paraId="38EBD684" w14:textId="77777777" w:rsidR="006E43A3" w:rsidRPr="00601398" w:rsidRDefault="006E43A3" w:rsidP="00601398">
      <w:pPr>
        <w:pStyle w:val="BodyText"/>
        <w:spacing w:line="13.80pt" w:lineRule="auto"/>
        <w:rPr>
          <w:b/>
          <w:bCs/>
          <w:sz w:val="22"/>
          <w:szCs w:val="22"/>
        </w:rPr>
      </w:pPr>
      <w:r w:rsidRPr="00601398">
        <w:rPr>
          <w:b/>
          <w:bCs/>
          <w:sz w:val="22"/>
          <w:szCs w:val="22"/>
        </w:rPr>
        <w:t>Performance Metrics:</w:t>
      </w:r>
    </w:p>
    <w:p w14:paraId="4A915B85" w14:textId="77777777" w:rsidR="006E43A3" w:rsidRPr="00601398" w:rsidRDefault="006E43A3" w:rsidP="00601398">
      <w:pPr>
        <w:pStyle w:val="BodyText"/>
        <w:spacing w:line="13.80pt" w:lineRule="auto"/>
        <w:rPr>
          <w:b/>
          <w:bCs/>
          <w:sz w:val="22"/>
          <w:szCs w:val="22"/>
        </w:rPr>
      </w:pPr>
      <w:r w:rsidRPr="00601398">
        <w:rPr>
          <w:b/>
          <w:bCs/>
          <w:sz w:val="22"/>
          <w:szCs w:val="22"/>
        </w:rPr>
        <w:t>- Leak Detection Accuracy (%)</w:t>
      </w:r>
    </w:p>
    <w:p w14:paraId="4570E7CA" w14:textId="77777777" w:rsidR="006E43A3" w:rsidRPr="00601398" w:rsidRDefault="006E43A3" w:rsidP="00601398">
      <w:pPr>
        <w:pStyle w:val="BodyText"/>
        <w:spacing w:line="13.80pt" w:lineRule="auto"/>
        <w:rPr>
          <w:b/>
          <w:bCs/>
          <w:sz w:val="22"/>
          <w:szCs w:val="22"/>
        </w:rPr>
      </w:pPr>
      <w:r w:rsidRPr="00601398">
        <w:rPr>
          <w:b/>
          <w:bCs/>
          <w:sz w:val="22"/>
          <w:szCs w:val="22"/>
        </w:rPr>
        <w:t>- Thermal Scan Coverage (%)</w:t>
      </w:r>
    </w:p>
    <w:p w14:paraId="17790E7F" w14:textId="77777777" w:rsidR="006E43A3" w:rsidRPr="00601398" w:rsidRDefault="006E43A3" w:rsidP="00601398">
      <w:pPr>
        <w:pStyle w:val="BodyText"/>
        <w:spacing w:line="13.80pt" w:lineRule="auto"/>
        <w:rPr>
          <w:b/>
          <w:bCs/>
          <w:sz w:val="22"/>
          <w:szCs w:val="22"/>
        </w:rPr>
      </w:pPr>
      <w:r w:rsidRPr="00601398">
        <w:rPr>
          <w:b/>
          <w:bCs/>
          <w:sz w:val="22"/>
          <w:szCs w:val="22"/>
        </w:rPr>
        <w:t>- Alert Delay (s)</w:t>
      </w:r>
    </w:p>
    <w:p w14:paraId="307FD246" w14:textId="77777777" w:rsidR="006E43A3" w:rsidRPr="00601398" w:rsidRDefault="006E43A3" w:rsidP="00601398">
      <w:pPr>
        <w:pStyle w:val="BodyText"/>
        <w:spacing w:line="13.80pt" w:lineRule="auto"/>
        <w:rPr>
          <w:b/>
          <w:bCs/>
          <w:sz w:val="22"/>
          <w:szCs w:val="22"/>
          <w:rtl/>
        </w:rPr>
      </w:pPr>
      <w:r w:rsidRPr="00601398">
        <w:rPr>
          <w:b/>
          <w:bCs/>
          <w:sz w:val="22"/>
          <w:szCs w:val="22"/>
        </w:rPr>
        <w:t>- Mission Completion Time</w:t>
      </w:r>
    </w:p>
    <w:p w14:paraId="6D4D014D" w14:textId="6B9E3C65" w:rsidR="00BC5598" w:rsidRPr="00601398" w:rsidRDefault="00BC5598" w:rsidP="00601398">
      <w:pPr>
        <w:pStyle w:val="BodyText"/>
        <w:spacing w:line="13.80pt" w:lineRule="auto"/>
        <w:rPr>
          <w:sz w:val="22"/>
          <w:szCs w:val="22"/>
        </w:rPr>
      </w:pPr>
      <w:r w:rsidRPr="00601398">
        <w:rPr>
          <w:b/>
          <w:bCs/>
          <w:sz w:val="22"/>
          <w:szCs w:val="22"/>
        </w:rPr>
        <w:t>Results Discussion:</w:t>
      </w:r>
      <w:r w:rsidRPr="00601398">
        <w:rPr>
          <w:sz w:val="22"/>
          <w:szCs w:val="22"/>
        </w:rPr>
        <w:t xml:space="preserve"> The generated thermal maps clearly highlight leak locations along the pipeline. Detected leaks closely align with true leak positions, demonstrating high detection accuracy. The grid-based path ensures broad coverage of the inspection area, exceeding 80% in typical runs. Alert delays remain within acceptable bounds, indicating near real-time detection capability. The inclusion of return-to-base logic improves mission autonomy and safety, which is essential for real-world deployment.</w:t>
      </w:r>
    </w:p>
    <w:p w14:paraId="231376AB" w14:textId="13C0375F" w:rsidR="00B1224F" w:rsidRPr="00601398" w:rsidRDefault="00BC5598" w:rsidP="00601398">
      <w:pPr>
        <w:pStyle w:val="BodyText"/>
        <w:spacing w:line="13.80pt" w:lineRule="auto"/>
        <w:rPr>
          <w:sz w:val="22"/>
          <w:szCs w:val="22"/>
          <w:lang w:val="en-US"/>
        </w:rPr>
      </w:pPr>
      <w:r w:rsidRPr="00601398">
        <w:rPr>
          <w:sz w:val="22"/>
          <w:szCs w:val="22"/>
          <w:lang w:val="en-US"/>
        </w:rPr>
        <w:t>Overall, the experimental results validate the effectiveness of thermal anomaly-based leak detection using UAV simulation.</w:t>
      </w:r>
    </w:p>
    <w:p w14:paraId="7FC814EC" w14:textId="21C19F98" w:rsidR="0080791D" w:rsidRPr="00601398" w:rsidRDefault="00716124" w:rsidP="00601398">
      <w:pPr>
        <w:pStyle w:val="Heading1"/>
        <w:spacing w:line="13.80pt" w:lineRule="auto"/>
        <w:rPr>
          <w:sz w:val="22"/>
          <w:szCs w:val="22"/>
        </w:rPr>
      </w:pPr>
      <w:r w:rsidRPr="00601398">
        <w:rPr>
          <w:sz w:val="22"/>
          <w:szCs w:val="22"/>
        </w:rPr>
        <w:t>The Conclusion</w:t>
      </w:r>
    </w:p>
    <w:p w14:paraId="4D436983" w14:textId="77777777" w:rsidR="00716124" w:rsidRPr="00601398" w:rsidRDefault="00716124" w:rsidP="00601398">
      <w:pPr>
        <w:pStyle w:val="BodyText"/>
        <w:spacing w:line="13.80pt" w:lineRule="auto"/>
        <w:rPr>
          <w:sz w:val="22"/>
          <w:szCs w:val="22"/>
          <w:lang w:val="en-US"/>
        </w:rPr>
      </w:pPr>
      <w:bookmarkStart w:id="1" w:name="conclusion"/>
      <w:r w:rsidRPr="00601398">
        <w:rPr>
          <w:sz w:val="22"/>
          <w:szCs w:val="22"/>
          <w:lang w:val="en-US"/>
        </w:rPr>
        <w:t>This milestone report presented a simulation framework for real-time drone inspection of irrigation pipeline leaks using thermal analysis. The proposed system successfully integrates pipeline modeling, thermal environment simulation, autonomous drone navigation, anomaly detection, and performance evaluation.</w:t>
      </w:r>
    </w:p>
    <w:p w14:paraId="2E339724" w14:textId="77777777" w:rsidR="00716124" w:rsidRPr="00601398" w:rsidRDefault="00716124" w:rsidP="00601398">
      <w:pPr>
        <w:pStyle w:val="BodyText"/>
        <w:spacing w:line="13.80pt" w:lineRule="auto"/>
        <w:rPr>
          <w:sz w:val="22"/>
          <w:szCs w:val="22"/>
          <w:lang w:val="en-US"/>
        </w:rPr>
      </w:pPr>
      <w:r w:rsidRPr="00601398">
        <w:rPr>
          <w:b/>
          <w:bCs/>
          <w:sz w:val="22"/>
          <w:szCs w:val="22"/>
          <w:lang w:val="en-US"/>
        </w:rPr>
        <w:t>Key Findings:</w:t>
      </w:r>
      <w:r w:rsidRPr="00601398">
        <w:rPr>
          <w:sz w:val="22"/>
          <w:szCs w:val="22"/>
          <w:lang w:val="en-US"/>
        </w:rPr>
        <w:t xml:space="preserve"> - Thermal imaging is effective for detecting </w:t>
      </w:r>
      <w:proofErr w:type="gramStart"/>
      <w:r w:rsidRPr="00601398">
        <w:rPr>
          <w:sz w:val="22"/>
          <w:szCs w:val="22"/>
          <w:lang w:val="en-US"/>
        </w:rPr>
        <w:t>irrigation pipeline</w:t>
      </w:r>
      <w:proofErr w:type="gramEnd"/>
      <w:r w:rsidRPr="00601398">
        <w:rPr>
          <w:sz w:val="22"/>
          <w:szCs w:val="22"/>
          <w:lang w:val="en-US"/>
        </w:rPr>
        <w:t xml:space="preserve"> leaks in agricultural environments. - Grid-based UAV scanning provides high coverage and reliable detection. - Statistical thresholding enables simple yet robust real-time anomaly detection. - Autonomous return-to-base logic enhances operational safety.</w:t>
      </w:r>
    </w:p>
    <w:p w14:paraId="09752CE9" w14:textId="5018F879" w:rsidR="006E43A3" w:rsidRPr="00601398" w:rsidRDefault="00716124" w:rsidP="00601398">
      <w:pPr>
        <w:pStyle w:val="BodyText"/>
        <w:spacing w:line="13.80pt" w:lineRule="auto"/>
        <w:rPr>
          <w:sz w:val="22"/>
          <w:szCs w:val="22"/>
          <w:lang w:val="en-US"/>
        </w:rPr>
      </w:pPr>
      <w:r w:rsidRPr="00601398">
        <w:rPr>
          <w:b/>
          <w:bCs/>
          <w:sz w:val="22"/>
          <w:szCs w:val="22"/>
          <w:lang w:val="en-US"/>
        </w:rPr>
        <w:t>Recommendations:</w:t>
      </w:r>
      <w:r w:rsidRPr="00601398">
        <w:rPr>
          <w:sz w:val="22"/>
          <w:szCs w:val="22"/>
          <w:lang w:val="en-US"/>
        </w:rPr>
        <w:t xml:space="preserve"> Future work should include integration with Simulink UAV Toolbox flight dynamics, adaptive path planning, and machine learning-based leak classification. Field experiments using real thermal cameras are recommended to validate simulation results and transition toward deployment in Al-Ahsa farms.</w:t>
      </w:r>
      <w:bookmarkEnd w:id="1"/>
    </w:p>
    <w:p w14:paraId="21523B97" w14:textId="77777777" w:rsidR="009303D9" w:rsidRPr="00601398" w:rsidRDefault="009303D9" w:rsidP="00601398">
      <w:pPr>
        <w:pStyle w:val="Heading1"/>
        <w:spacing w:line="13.80pt" w:lineRule="auto"/>
        <w:rPr>
          <w:sz w:val="22"/>
          <w:szCs w:val="22"/>
        </w:rPr>
      </w:pPr>
      <w:r w:rsidRPr="00601398">
        <w:rPr>
          <w:sz w:val="22"/>
          <w:szCs w:val="22"/>
        </w:rPr>
        <w:t>References</w:t>
      </w:r>
    </w:p>
    <w:p w14:paraId="57F082CE" w14:textId="77777777" w:rsidR="00716124" w:rsidRPr="00601398" w:rsidRDefault="00716124" w:rsidP="00601398">
      <w:pPr>
        <w:pStyle w:val="BodyText"/>
        <w:numPr>
          <w:ilvl w:val="0"/>
          <w:numId w:val="25"/>
        </w:numPr>
        <w:spacing w:line="13.80pt" w:lineRule="auto"/>
        <w:rPr>
          <w:sz w:val="22"/>
          <w:szCs w:val="22"/>
          <w:lang w:val="en-US"/>
        </w:rPr>
      </w:pPr>
      <w:bookmarkStart w:id="2" w:name="references"/>
      <w:r w:rsidRPr="00601398">
        <w:rPr>
          <w:sz w:val="22"/>
          <w:szCs w:val="22"/>
          <w:lang w:val="en-US"/>
        </w:rPr>
        <w:t xml:space="preserve">Zhang, Y., et al. (2023). UAV-based thermal inspection for underground pipeline leak detection. </w:t>
      </w:r>
      <w:r w:rsidRPr="00601398">
        <w:rPr>
          <w:i/>
          <w:iCs/>
          <w:sz w:val="22"/>
          <w:szCs w:val="22"/>
          <w:lang w:val="en-US"/>
        </w:rPr>
        <w:t>Drones</w:t>
      </w:r>
      <w:r w:rsidRPr="00601398">
        <w:rPr>
          <w:sz w:val="22"/>
          <w:szCs w:val="22"/>
          <w:lang w:val="en-US"/>
        </w:rPr>
        <w:t>, 8(5), 187.</w:t>
      </w:r>
    </w:p>
    <w:p w14:paraId="40D70602" w14:textId="77777777" w:rsidR="00716124" w:rsidRPr="00601398" w:rsidRDefault="00716124" w:rsidP="00601398">
      <w:pPr>
        <w:pStyle w:val="BodyText"/>
        <w:numPr>
          <w:ilvl w:val="0"/>
          <w:numId w:val="25"/>
        </w:numPr>
        <w:spacing w:line="13.80pt" w:lineRule="auto"/>
        <w:rPr>
          <w:sz w:val="22"/>
          <w:szCs w:val="22"/>
          <w:lang w:val="en-US"/>
        </w:rPr>
      </w:pPr>
      <w:proofErr w:type="spellStart"/>
      <w:r w:rsidRPr="00601398">
        <w:rPr>
          <w:sz w:val="22"/>
          <w:szCs w:val="22"/>
          <w:lang w:val="en-US"/>
        </w:rPr>
        <w:t>Colomina</w:t>
      </w:r>
      <w:proofErr w:type="spellEnd"/>
      <w:r w:rsidRPr="00601398">
        <w:rPr>
          <w:sz w:val="22"/>
          <w:szCs w:val="22"/>
          <w:lang w:val="en-US"/>
        </w:rPr>
        <w:t xml:space="preserve">, I., &amp; Molina, P. (2014). Unmanned aerial systems for photogrammetry and remote sensing. </w:t>
      </w:r>
      <w:r w:rsidRPr="00601398">
        <w:rPr>
          <w:i/>
          <w:iCs/>
          <w:sz w:val="22"/>
          <w:szCs w:val="22"/>
          <w:lang w:val="en-US"/>
        </w:rPr>
        <w:t>ISPRS Journal of Photogrammetry and Remote Sensing</w:t>
      </w:r>
      <w:r w:rsidRPr="00601398">
        <w:rPr>
          <w:sz w:val="22"/>
          <w:szCs w:val="22"/>
          <w:lang w:val="en-US"/>
        </w:rPr>
        <w:t>, 92, 79–97.</w:t>
      </w:r>
    </w:p>
    <w:p w14:paraId="140E4728" w14:textId="77777777" w:rsidR="00716124" w:rsidRPr="00601398" w:rsidRDefault="00716124" w:rsidP="00601398">
      <w:pPr>
        <w:pStyle w:val="BodyText"/>
        <w:numPr>
          <w:ilvl w:val="0"/>
          <w:numId w:val="25"/>
        </w:numPr>
        <w:spacing w:line="13.80pt" w:lineRule="auto"/>
        <w:rPr>
          <w:sz w:val="22"/>
          <w:szCs w:val="22"/>
          <w:lang w:val="en-US"/>
        </w:rPr>
      </w:pPr>
      <w:r w:rsidRPr="00601398">
        <w:rPr>
          <w:sz w:val="22"/>
          <w:szCs w:val="22"/>
          <w:lang w:val="en-US"/>
        </w:rPr>
        <w:t xml:space="preserve">Sankaran, S., et al. (2015). Low-altitude UAV-based thermal imaging for agricultural monitoring. </w:t>
      </w:r>
      <w:r w:rsidRPr="00601398">
        <w:rPr>
          <w:i/>
          <w:iCs/>
          <w:sz w:val="22"/>
          <w:szCs w:val="22"/>
          <w:lang w:val="en-US"/>
        </w:rPr>
        <w:t>Computers and Electronics in Agriculture</w:t>
      </w:r>
      <w:r w:rsidRPr="00601398">
        <w:rPr>
          <w:sz w:val="22"/>
          <w:szCs w:val="22"/>
          <w:lang w:val="en-US"/>
        </w:rPr>
        <w:t>, 121, 1–14.</w:t>
      </w:r>
    </w:p>
    <w:p w14:paraId="2CBC4D6A" w14:textId="6666B86D" w:rsidR="00836367" w:rsidRPr="00601398" w:rsidRDefault="00716124" w:rsidP="00601398">
      <w:pPr>
        <w:pStyle w:val="BodyText"/>
        <w:numPr>
          <w:ilvl w:val="0"/>
          <w:numId w:val="25"/>
        </w:numPr>
        <w:spacing w:line="13.80pt" w:lineRule="auto"/>
        <w:rPr>
          <w:sz w:val="22"/>
          <w:szCs w:val="22"/>
          <w:lang w:val="en-US"/>
        </w:rPr>
        <w:sectPr w:rsidR="00836367" w:rsidRPr="00601398" w:rsidSect="003B4E04">
          <w:type w:val="continuous"/>
          <w:pgSz w:w="595.30pt" w:h="841.90pt" w:code="9"/>
          <w:pgMar w:top="54pt" w:right="45.35pt" w:bottom="72pt" w:left="45.35pt" w:header="36pt" w:footer="36pt" w:gutter="0pt"/>
          <w:cols w:num="2" w:space="18pt"/>
          <w:docGrid w:linePitch="360"/>
        </w:sectPr>
      </w:pPr>
      <w:r w:rsidRPr="00601398">
        <w:rPr>
          <w:sz w:val="22"/>
          <w:szCs w:val="22"/>
          <w:lang w:val="en-US"/>
        </w:rPr>
        <w:t xml:space="preserve">MATLAB Documentation. UAV Toolbox and Thermal Image Processing Concepts, </w:t>
      </w:r>
      <w:proofErr w:type="spellStart"/>
      <w:r w:rsidRPr="00601398">
        <w:rPr>
          <w:sz w:val="22"/>
          <w:szCs w:val="22"/>
          <w:lang w:val="en-US"/>
        </w:rPr>
        <w:t>MathWor</w:t>
      </w:r>
      <w:bookmarkEnd w:id="2"/>
      <w:r w:rsidR="006E43A3" w:rsidRPr="00601398">
        <w:rPr>
          <w:sz w:val="22"/>
          <w:szCs w:val="22"/>
          <w:lang w:val="en-US"/>
        </w:rPr>
        <w:t>k</w:t>
      </w:r>
      <w:proofErr w:type="spellEnd"/>
    </w:p>
    <w:p w14:paraId="4EF2B8B8" w14:textId="4FD4BD0E" w:rsidR="009303D9" w:rsidRPr="00601398" w:rsidRDefault="009303D9" w:rsidP="00601398">
      <w:pPr>
        <w:tabs>
          <w:tab w:val="start" w:pos="447pt"/>
        </w:tabs>
        <w:spacing w:line="13.80pt" w:lineRule="auto"/>
        <w:jc w:val="both"/>
        <w:rPr>
          <w:sz w:val="22"/>
          <w:szCs w:val="22"/>
        </w:rPr>
      </w:pPr>
    </w:p>
    <w:sectPr w:rsidR="009303D9" w:rsidRPr="00601398"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72A8CE0" w14:textId="77777777" w:rsidR="00A95B01" w:rsidRDefault="00A95B01" w:rsidP="001A3B3D">
      <w:r>
        <w:separator/>
      </w:r>
    </w:p>
  </w:endnote>
  <w:endnote w:type="continuationSeparator" w:id="0">
    <w:p w14:paraId="4E66A5D5" w14:textId="77777777" w:rsidR="00A95B01" w:rsidRDefault="00A95B0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A52BDA2" w14:textId="77777777" w:rsidR="00B1224F" w:rsidRDefault="00B1224F" w:rsidP="0056610F">
    <w:pPr>
      <w:pStyle w:val="Footer"/>
      <w:jc w:val="start"/>
      <w:rPr>
        <w:sz w:val="16"/>
        <w:szCs w:val="16"/>
      </w:rPr>
    </w:pPr>
  </w:p>
  <w:p w14:paraId="69E75918" w14:textId="7F05531F" w:rsidR="001A3B3D" w:rsidRPr="006F6D3D" w:rsidRDefault="001A3B3D" w:rsidP="0056610F">
    <w:pPr>
      <w:pStyle w:val="Footer"/>
      <w:jc w:val="start"/>
      <w:rPr>
        <w:sz w:val="16"/>
        <w:szCs w:val="16"/>
      </w:rPr>
    </w:pPr>
    <w:r w:rsidRPr="006F6D3D">
      <w:rPr>
        <w:sz w:val="16"/>
        <w:szCs w:val="16"/>
      </w:rPr>
      <w:t>©20</w:t>
    </w:r>
    <w:r w:rsidR="00B1224F">
      <w:rPr>
        <w:sz w:val="16"/>
        <w:szCs w:val="16"/>
      </w:rPr>
      <w:t>25</w:t>
    </w:r>
    <w:r w:rsidRPr="006F6D3D">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5E4617A" w14:textId="77777777" w:rsidR="00A95B01" w:rsidRDefault="00A95B01" w:rsidP="001A3B3D">
      <w:r>
        <w:separator/>
      </w:r>
    </w:p>
  </w:footnote>
  <w:footnote w:type="continuationSeparator" w:id="0">
    <w:p w14:paraId="24889DF3" w14:textId="77777777" w:rsidR="00A95B01" w:rsidRDefault="00A95B01"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bidiVisual/>
      <w:tblW w:w="529pt" w:type="dxa"/>
      <w:jc w:val="center"/>
      <w:tblBorders>
        <w:insideH w:val="single" w:sz="4" w:space="0" w:color="auto"/>
      </w:tblBorders>
      <w:tblLook w:firstRow="1" w:lastRow="1" w:firstColumn="1" w:lastColumn="1" w:noHBand="0" w:noVBand="0"/>
    </w:tblPr>
    <w:tblGrid>
      <w:gridCol w:w="3783"/>
      <w:gridCol w:w="1422"/>
      <w:gridCol w:w="5375"/>
    </w:tblGrid>
    <w:tr w:rsidR="00B1224F" w:rsidRPr="00476CBF" w14:paraId="506CEA17" w14:textId="77777777" w:rsidTr="00B1224F">
      <w:trPr>
        <w:trHeight w:val="1237"/>
        <w:jc w:val="center"/>
      </w:trPr>
      <w:tc>
        <w:tcPr>
          <w:tcW w:w="189.15pt" w:type="dxa"/>
        </w:tcPr>
        <w:p w14:paraId="3CFF5B1F" w14:textId="77777777" w:rsidR="00B1224F" w:rsidRPr="00476CBF" w:rsidRDefault="00B1224F" w:rsidP="00B1224F">
          <w:pPr>
            <w:contextualSpacing/>
            <w:rPr>
              <w:b/>
              <w:bCs/>
              <w:rtl/>
            </w:rPr>
          </w:pPr>
          <w:r w:rsidRPr="00476CBF">
            <w:rPr>
              <w:b/>
              <w:bCs/>
              <w:rtl/>
            </w:rPr>
            <w:t>المملكة العربية السعودية</w:t>
          </w:r>
        </w:p>
        <w:p w14:paraId="2B57833D" w14:textId="77777777" w:rsidR="00B1224F" w:rsidRPr="00476CBF" w:rsidRDefault="00B1224F" w:rsidP="00B1224F">
          <w:pPr>
            <w:contextualSpacing/>
            <w:rPr>
              <w:b/>
              <w:bCs/>
              <w:rtl/>
            </w:rPr>
          </w:pPr>
          <w:r w:rsidRPr="00476CBF">
            <w:rPr>
              <w:b/>
              <w:bCs/>
              <w:rtl/>
            </w:rPr>
            <w:t>وزارة التعليم العالي</w:t>
          </w:r>
        </w:p>
        <w:p w14:paraId="57527FDE" w14:textId="77777777" w:rsidR="00B1224F" w:rsidRPr="00476CBF" w:rsidRDefault="00B1224F" w:rsidP="00B1224F">
          <w:pPr>
            <w:contextualSpacing/>
            <w:rPr>
              <w:b/>
              <w:bCs/>
              <w:rtl/>
            </w:rPr>
          </w:pPr>
          <w:r w:rsidRPr="00476CBF">
            <w:rPr>
              <w:b/>
              <w:bCs/>
              <w:rtl/>
            </w:rPr>
            <w:t>جامعة الملك فيصل</w:t>
          </w:r>
        </w:p>
        <w:p w14:paraId="13005725" w14:textId="77777777" w:rsidR="00B1224F" w:rsidRPr="00476CBF" w:rsidRDefault="00B1224F" w:rsidP="00B1224F">
          <w:pPr>
            <w:contextualSpacing/>
            <w:rPr>
              <w:rtl/>
            </w:rPr>
          </w:pPr>
          <w:r w:rsidRPr="00476CBF">
            <w:rPr>
              <w:b/>
              <w:bCs/>
              <w:rtl/>
            </w:rPr>
            <w:t>كلية علوم الحاسب وتقنية المعلومات</w:t>
          </w:r>
        </w:p>
      </w:tc>
      <w:tc>
        <w:tcPr>
          <w:tcW w:w="71.10pt" w:type="dxa"/>
        </w:tcPr>
        <w:p w14:paraId="0F1BE4B6" w14:textId="77777777" w:rsidR="00B1224F" w:rsidRPr="00476CBF" w:rsidRDefault="00B1224F" w:rsidP="00B1224F">
          <w:pPr>
            <w:contextualSpacing/>
            <w:rPr>
              <w:rtl/>
            </w:rPr>
          </w:pPr>
          <w:r>
            <w:rPr>
              <w:noProof/>
            </w:rPr>
            <w:drawing>
              <wp:inline distT="0" distB="0" distL="0" distR="0" wp14:anchorId="7D5D566F" wp14:editId="6FE87667">
                <wp:extent cx="731520" cy="731520"/>
                <wp:effectExtent l="0" t="0" r="0" b="0"/>
                <wp:docPr id="3" name="Picture 3" descr="A logo of a university&#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3" descr="A logo of a university&#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a:ln>
                          <a:noFill/>
                        </a:ln>
                      </pic:spPr>
                    </pic:pic>
                  </a:graphicData>
                </a:graphic>
              </wp:inline>
            </w:drawing>
          </w:r>
        </w:p>
      </w:tc>
      <w:tc>
        <w:tcPr>
          <w:tcW w:w="268.75pt" w:type="dxa"/>
        </w:tcPr>
        <w:p w14:paraId="3C21CB6C" w14:textId="77777777" w:rsidR="00B1224F" w:rsidRPr="00476CBF" w:rsidRDefault="00B1224F" w:rsidP="00B1224F">
          <w:pPr>
            <w:contextualSpacing/>
            <w:rPr>
              <w:b/>
              <w:bCs/>
            </w:rPr>
          </w:pPr>
          <w:r w:rsidRPr="00476CBF">
            <w:rPr>
              <w:b/>
              <w:bCs/>
            </w:rPr>
            <w:t>KINGDOM OF SAUDI ARABIA</w:t>
          </w:r>
        </w:p>
        <w:p w14:paraId="7785B5A3" w14:textId="77777777" w:rsidR="00B1224F" w:rsidRPr="00476CBF" w:rsidRDefault="00B1224F" w:rsidP="00B1224F">
          <w:pPr>
            <w:contextualSpacing/>
            <w:rPr>
              <w:b/>
              <w:bCs/>
            </w:rPr>
          </w:pPr>
          <w:r w:rsidRPr="00476CBF">
            <w:rPr>
              <w:b/>
              <w:bCs/>
            </w:rPr>
            <w:t>Ministry of Higher Education</w:t>
          </w:r>
        </w:p>
        <w:p w14:paraId="5F963263" w14:textId="77777777" w:rsidR="00B1224F" w:rsidRPr="00476CBF" w:rsidRDefault="00B1224F" w:rsidP="00B1224F">
          <w:pPr>
            <w:contextualSpacing/>
            <w:rPr>
              <w:b/>
              <w:bCs/>
            </w:rPr>
          </w:pPr>
          <w:r w:rsidRPr="00476CBF">
            <w:rPr>
              <w:b/>
              <w:bCs/>
            </w:rPr>
            <w:t>King Faisal University</w:t>
          </w:r>
        </w:p>
        <w:p w14:paraId="2017E9B1" w14:textId="57D4A97B" w:rsidR="00B1224F" w:rsidRPr="00476CBF" w:rsidRDefault="00B1224F" w:rsidP="00B1224F">
          <w:pPr>
            <w:contextualSpacing/>
            <w:rPr>
              <w:b/>
              <w:bCs/>
            </w:rPr>
          </w:pPr>
          <w:r>
            <w:rPr>
              <w:b/>
              <w:bCs/>
            </w:rPr>
            <w:t>CCSIT</w:t>
          </w:r>
        </w:p>
      </w:tc>
    </w:tr>
  </w:tbl>
  <w:p w14:paraId="5D13004C" w14:textId="77777777" w:rsidR="00B1224F" w:rsidRDefault="00B1224F">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A99411"/>
    <w:multiLevelType w:val="multilevel"/>
    <w:tmpl w:val="A25624FC"/>
    <w:lvl w:ilvl="0">
      <w:start w:val="1"/>
      <w:numFmt w:val="decimal"/>
      <w:lvlText w:val="%1."/>
      <w:lvlJc w:val="start"/>
      <w:pPr>
        <w:ind w:start="36pt" w:hanging="18pt"/>
      </w:pPr>
    </w:lvl>
    <w:lvl w:ilvl="1">
      <w:start w:val="1"/>
      <w:numFmt w:val="decimal"/>
      <w:lvlText w:val="%2."/>
      <w:lvlJc w:val="start"/>
      <w:pPr>
        <w:ind w:start="72pt" w:hanging="18pt"/>
      </w:pPr>
    </w:lvl>
    <w:lvl w:ilvl="2">
      <w:start w:val="1"/>
      <w:numFmt w:val="decimal"/>
      <w:lvlText w:val="%3."/>
      <w:lvlJc w:val="start"/>
      <w:pPr>
        <w:ind w:start="108pt" w:hanging="18pt"/>
      </w:pPr>
    </w:lvl>
    <w:lvl w:ilvl="3">
      <w:start w:val="1"/>
      <w:numFmt w:val="decimal"/>
      <w:lvlText w:val="%4."/>
      <w:lvlJc w:val="start"/>
      <w:pPr>
        <w:ind w:start="144pt" w:hanging="18pt"/>
      </w:pPr>
    </w:lvl>
    <w:lvl w:ilvl="4">
      <w:start w:val="1"/>
      <w:numFmt w:val="decimal"/>
      <w:lvlText w:val="%5."/>
      <w:lvlJc w:val="start"/>
      <w:pPr>
        <w:ind w:start="180pt" w:hanging="18pt"/>
      </w:pPr>
    </w:lvl>
    <w:lvl w:ilvl="5">
      <w:start w:val="1"/>
      <w:numFmt w:val="decimal"/>
      <w:lvlText w:val="%6."/>
      <w:lvlJc w:val="start"/>
      <w:pPr>
        <w:ind w:start="216pt" w:hanging="18pt"/>
      </w:pPr>
    </w:lvl>
    <w:lvl w:ilvl="6">
      <w:start w:val="1"/>
      <w:numFmt w:val="decimal"/>
      <w:lvlText w:val="%7."/>
      <w:lvlJc w:val="start"/>
      <w:pPr>
        <w:ind w:start="252pt" w:hanging="18pt"/>
      </w:pPr>
    </w:lvl>
    <w:lvl w:ilvl="7">
      <w:start w:val="1"/>
      <w:numFmt w:val="decimal"/>
      <w:lvlText w:val="%8."/>
      <w:lvlJc w:val="start"/>
      <w:pPr>
        <w:ind w:start="288pt" w:hanging="18pt"/>
      </w:pPr>
    </w:lvl>
    <w:lvl w:ilvl="8">
      <w:start w:val="1"/>
      <w:numFmt w:val="decimal"/>
      <w:lvlText w:val="%9."/>
      <w:lvlJc w:val="start"/>
      <w:pPr>
        <w:ind w:start="324pt" w:hanging="18pt"/>
      </w:pPr>
    </w:lvl>
  </w:abstractNum>
  <w:abstractNum w:abstractNumId="12" w15:restartNumberingAfterBreak="0">
    <w:nsid w:val="146A584E"/>
    <w:multiLevelType w:val="hybridMultilevel"/>
    <w:tmpl w:val="026AF7DE"/>
    <w:lvl w:ilvl="0" w:tplc="04090013">
      <w:start w:val="1"/>
      <w:numFmt w:val="upperRoman"/>
      <w:lvlText w:val="%1."/>
      <w:lvlJc w:val="end"/>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2112942"/>
    <w:multiLevelType w:val="hybridMultilevel"/>
    <w:tmpl w:val="F61C35A6"/>
    <w:lvl w:ilvl="0" w:tplc="04090013">
      <w:start w:val="1"/>
      <w:numFmt w:val="upperRoman"/>
      <w:lvlText w:val="%1."/>
      <w:lvlJc w:val="end"/>
      <w:pPr>
        <w:ind w:start="89.55pt" w:hanging="18pt"/>
      </w:pPr>
    </w:lvl>
    <w:lvl w:ilvl="1" w:tplc="04090019" w:tentative="1">
      <w:start w:val="1"/>
      <w:numFmt w:val="lowerLetter"/>
      <w:lvlText w:val="%2."/>
      <w:lvlJc w:val="start"/>
      <w:pPr>
        <w:ind w:start="125.55pt" w:hanging="18pt"/>
      </w:pPr>
    </w:lvl>
    <w:lvl w:ilvl="2" w:tplc="0409001B" w:tentative="1">
      <w:start w:val="1"/>
      <w:numFmt w:val="lowerRoman"/>
      <w:lvlText w:val="%3."/>
      <w:lvlJc w:val="end"/>
      <w:pPr>
        <w:ind w:start="161.55pt" w:hanging="9pt"/>
      </w:pPr>
    </w:lvl>
    <w:lvl w:ilvl="3" w:tplc="0409000F" w:tentative="1">
      <w:start w:val="1"/>
      <w:numFmt w:val="decimal"/>
      <w:lvlText w:val="%4."/>
      <w:lvlJc w:val="start"/>
      <w:pPr>
        <w:ind w:start="197.55pt" w:hanging="18pt"/>
      </w:pPr>
    </w:lvl>
    <w:lvl w:ilvl="4" w:tplc="04090019" w:tentative="1">
      <w:start w:val="1"/>
      <w:numFmt w:val="lowerLetter"/>
      <w:lvlText w:val="%5."/>
      <w:lvlJc w:val="start"/>
      <w:pPr>
        <w:ind w:start="233.55pt" w:hanging="18pt"/>
      </w:pPr>
    </w:lvl>
    <w:lvl w:ilvl="5" w:tplc="0409001B" w:tentative="1">
      <w:start w:val="1"/>
      <w:numFmt w:val="lowerRoman"/>
      <w:lvlText w:val="%6."/>
      <w:lvlJc w:val="end"/>
      <w:pPr>
        <w:ind w:start="269.55pt" w:hanging="9pt"/>
      </w:pPr>
    </w:lvl>
    <w:lvl w:ilvl="6" w:tplc="0409000F" w:tentative="1">
      <w:start w:val="1"/>
      <w:numFmt w:val="decimal"/>
      <w:lvlText w:val="%7."/>
      <w:lvlJc w:val="start"/>
      <w:pPr>
        <w:ind w:start="305.55pt" w:hanging="18pt"/>
      </w:pPr>
    </w:lvl>
    <w:lvl w:ilvl="7" w:tplc="04090019" w:tentative="1">
      <w:start w:val="1"/>
      <w:numFmt w:val="lowerLetter"/>
      <w:lvlText w:val="%8."/>
      <w:lvlJc w:val="start"/>
      <w:pPr>
        <w:ind w:start="341.55pt" w:hanging="18pt"/>
      </w:pPr>
    </w:lvl>
    <w:lvl w:ilvl="8" w:tplc="0409001B" w:tentative="1">
      <w:start w:val="1"/>
      <w:numFmt w:val="lowerRoman"/>
      <w:lvlText w:val="%9."/>
      <w:lvlJc w:val="end"/>
      <w:pPr>
        <w:ind w:start="377.55pt" w:hanging="9pt"/>
      </w:p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313E46BE"/>
    <w:multiLevelType w:val="hybridMultilevel"/>
    <w:tmpl w:val="3CDE9ED2"/>
    <w:lvl w:ilvl="0" w:tplc="04090013">
      <w:start w:val="1"/>
      <w:numFmt w:val="upperRoman"/>
      <w:lvlText w:val="%1."/>
      <w:lvlJc w:val="end"/>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3A910893"/>
    <w:multiLevelType w:val="hybridMultilevel"/>
    <w:tmpl w:val="1FFA43DC"/>
    <w:lvl w:ilvl="0" w:tplc="04090013">
      <w:start w:val="1"/>
      <w:numFmt w:val="upperRoman"/>
      <w:lvlText w:val="%1."/>
      <w:lvlJc w:val="end"/>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4AEB57AF"/>
    <w:multiLevelType w:val="hybridMultilevel"/>
    <w:tmpl w:val="582E65E0"/>
    <w:lvl w:ilvl="0" w:tplc="04090013">
      <w:start w:val="1"/>
      <w:numFmt w:val="upperRoman"/>
      <w:lvlText w:val="%1."/>
      <w:lvlJc w:val="end"/>
      <w:pPr>
        <w:ind w:start="87.85pt" w:hanging="18pt"/>
      </w:pPr>
    </w:lvl>
    <w:lvl w:ilvl="1" w:tplc="04090019" w:tentative="1">
      <w:start w:val="1"/>
      <w:numFmt w:val="lowerLetter"/>
      <w:lvlText w:val="%2."/>
      <w:lvlJc w:val="start"/>
      <w:pPr>
        <w:ind w:start="123.85pt" w:hanging="18pt"/>
      </w:pPr>
    </w:lvl>
    <w:lvl w:ilvl="2" w:tplc="0409001B" w:tentative="1">
      <w:start w:val="1"/>
      <w:numFmt w:val="lowerRoman"/>
      <w:lvlText w:val="%3."/>
      <w:lvlJc w:val="end"/>
      <w:pPr>
        <w:ind w:start="159.85pt" w:hanging="9pt"/>
      </w:pPr>
    </w:lvl>
    <w:lvl w:ilvl="3" w:tplc="0409000F" w:tentative="1">
      <w:start w:val="1"/>
      <w:numFmt w:val="decimal"/>
      <w:lvlText w:val="%4."/>
      <w:lvlJc w:val="start"/>
      <w:pPr>
        <w:ind w:start="195.85pt" w:hanging="18pt"/>
      </w:pPr>
    </w:lvl>
    <w:lvl w:ilvl="4" w:tplc="04090019" w:tentative="1">
      <w:start w:val="1"/>
      <w:numFmt w:val="lowerLetter"/>
      <w:lvlText w:val="%5."/>
      <w:lvlJc w:val="start"/>
      <w:pPr>
        <w:ind w:start="231.85pt" w:hanging="18pt"/>
      </w:pPr>
    </w:lvl>
    <w:lvl w:ilvl="5" w:tplc="0409001B" w:tentative="1">
      <w:start w:val="1"/>
      <w:numFmt w:val="lowerRoman"/>
      <w:lvlText w:val="%6."/>
      <w:lvlJc w:val="end"/>
      <w:pPr>
        <w:ind w:start="267.85pt" w:hanging="9pt"/>
      </w:pPr>
    </w:lvl>
    <w:lvl w:ilvl="6" w:tplc="0409000F" w:tentative="1">
      <w:start w:val="1"/>
      <w:numFmt w:val="decimal"/>
      <w:lvlText w:val="%7."/>
      <w:lvlJc w:val="start"/>
      <w:pPr>
        <w:ind w:start="303.85pt" w:hanging="18pt"/>
      </w:pPr>
    </w:lvl>
    <w:lvl w:ilvl="7" w:tplc="04090019" w:tentative="1">
      <w:start w:val="1"/>
      <w:numFmt w:val="lowerLetter"/>
      <w:lvlText w:val="%8."/>
      <w:lvlJc w:val="start"/>
      <w:pPr>
        <w:ind w:start="339.85pt" w:hanging="18pt"/>
      </w:pPr>
    </w:lvl>
    <w:lvl w:ilvl="8" w:tplc="0409001B" w:tentative="1">
      <w:start w:val="1"/>
      <w:numFmt w:val="lowerRoman"/>
      <w:lvlText w:val="%9."/>
      <w:lvlJc w:val="end"/>
      <w:pPr>
        <w:ind w:start="375.85pt" w:hanging="9pt"/>
      </w:pPr>
    </w:lvl>
  </w:abstractNum>
  <w:abstractNum w:abstractNumId="2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7" w15:restartNumberingAfterBreak="0">
    <w:nsid w:val="6DC33235"/>
    <w:multiLevelType w:val="hybridMultilevel"/>
    <w:tmpl w:val="B8565116"/>
    <w:lvl w:ilvl="0" w:tplc="04090013">
      <w:start w:val="1"/>
      <w:numFmt w:val="upperRoman"/>
      <w:lvlText w:val="%1."/>
      <w:lvlJc w:val="end"/>
      <w:pPr>
        <w:ind w:start="52.50pt" w:hanging="18pt"/>
      </w:pPr>
    </w:lvl>
    <w:lvl w:ilvl="1" w:tplc="04090019" w:tentative="1">
      <w:start w:val="1"/>
      <w:numFmt w:val="lowerLetter"/>
      <w:lvlText w:val="%2."/>
      <w:lvlJc w:val="start"/>
      <w:pPr>
        <w:ind w:start="88.50pt" w:hanging="18pt"/>
      </w:pPr>
    </w:lvl>
    <w:lvl w:ilvl="2" w:tplc="0409001B" w:tentative="1">
      <w:start w:val="1"/>
      <w:numFmt w:val="lowerRoman"/>
      <w:lvlText w:val="%3."/>
      <w:lvlJc w:val="end"/>
      <w:pPr>
        <w:ind w:start="124.50pt" w:hanging="9pt"/>
      </w:pPr>
    </w:lvl>
    <w:lvl w:ilvl="3" w:tplc="0409000F" w:tentative="1">
      <w:start w:val="1"/>
      <w:numFmt w:val="decimal"/>
      <w:lvlText w:val="%4."/>
      <w:lvlJc w:val="start"/>
      <w:pPr>
        <w:ind w:start="160.50pt" w:hanging="18pt"/>
      </w:pPr>
    </w:lvl>
    <w:lvl w:ilvl="4" w:tplc="04090019" w:tentative="1">
      <w:start w:val="1"/>
      <w:numFmt w:val="lowerLetter"/>
      <w:lvlText w:val="%5."/>
      <w:lvlJc w:val="start"/>
      <w:pPr>
        <w:ind w:start="196.50pt" w:hanging="18pt"/>
      </w:pPr>
    </w:lvl>
    <w:lvl w:ilvl="5" w:tplc="0409001B" w:tentative="1">
      <w:start w:val="1"/>
      <w:numFmt w:val="lowerRoman"/>
      <w:lvlText w:val="%6."/>
      <w:lvlJc w:val="end"/>
      <w:pPr>
        <w:ind w:start="232.50pt" w:hanging="9pt"/>
      </w:pPr>
    </w:lvl>
    <w:lvl w:ilvl="6" w:tplc="0409000F" w:tentative="1">
      <w:start w:val="1"/>
      <w:numFmt w:val="decimal"/>
      <w:lvlText w:val="%7."/>
      <w:lvlJc w:val="start"/>
      <w:pPr>
        <w:ind w:start="268.50pt" w:hanging="18pt"/>
      </w:pPr>
    </w:lvl>
    <w:lvl w:ilvl="7" w:tplc="04090019" w:tentative="1">
      <w:start w:val="1"/>
      <w:numFmt w:val="lowerLetter"/>
      <w:lvlText w:val="%8."/>
      <w:lvlJc w:val="start"/>
      <w:pPr>
        <w:ind w:start="304.50pt" w:hanging="18pt"/>
      </w:pPr>
    </w:lvl>
    <w:lvl w:ilvl="8" w:tplc="0409001B" w:tentative="1">
      <w:start w:val="1"/>
      <w:numFmt w:val="lowerRoman"/>
      <w:lvlText w:val="%9."/>
      <w:lvlJc w:val="end"/>
      <w:pPr>
        <w:ind w:start="340.50pt" w:hanging="9pt"/>
      </w:pPr>
    </w:lvl>
  </w:abstractNum>
  <w:abstractNum w:abstractNumId="28" w15:restartNumberingAfterBreak="0">
    <w:nsid w:val="7D8D6920"/>
    <w:multiLevelType w:val="hybridMultilevel"/>
    <w:tmpl w:val="7F72C37A"/>
    <w:lvl w:ilvl="0" w:tplc="04090013">
      <w:start w:val="1"/>
      <w:numFmt w:val="upperRoman"/>
      <w:lvlText w:val="%1."/>
      <w:lvlJc w:val="end"/>
      <w:pPr>
        <w:ind w:start="46.95pt" w:hanging="18pt"/>
      </w:pPr>
    </w:lvl>
    <w:lvl w:ilvl="1" w:tplc="04090019" w:tentative="1">
      <w:start w:val="1"/>
      <w:numFmt w:val="lowerLetter"/>
      <w:lvlText w:val="%2."/>
      <w:lvlJc w:val="start"/>
      <w:pPr>
        <w:ind w:start="82.95pt" w:hanging="18pt"/>
      </w:pPr>
    </w:lvl>
    <w:lvl w:ilvl="2" w:tplc="0409001B" w:tentative="1">
      <w:start w:val="1"/>
      <w:numFmt w:val="lowerRoman"/>
      <w:lvlText w:val="%3."/>
      <w:lvlJc w:val="end"/>
      <w:pPr>
        <w:ind w:start="118.95pt" w:hanging="9pt"/>
      </w:pPr>
    </w:lvl>
    <w:lvl w:ilvl="3" w:tplc="0409000F" w:tentative="1">
      <w:start w:val="1"/>
      <w:numFmt w:val="decimal"/>
      <w:lvlText w:val="%4."/>
      <w:lvlJc w:val="start"/>
      <w:pPr>
        <w:ind w:start="154.95pt" w:hanging="18pt"/>
      </w:pPr>
    </w:lvl>
    <w:lvl w:ilvl="4" w:tplc="04090019" w:tentative="1">
      <w:start w:val="1"/>
      <w:numFmt w:val="lowerLetter"/>
      <w:lvlText w:val="%5."/>
      <w:lvlJc w:val="start"/>
      <w:pPr>
        <w:ind w:start="190.95pt" w:hanging="18pt"/>
      </w:pPr>
    </w:lvl>
    <w:lvl w:ilvl="5" w:tplc="0409001B" w:tentative="1">
      <w:start w:val="1"/>
      <w:numFmt w:val="lowerRoman"/>
      <w:lvlText w:val="%6."/>
      <w:lvlJc w:val="end"/>
      <w:pPr>
        <w:ind w:start="226.95pt" w:hanging="9pt"/>
      </w:pPr>
    </w:lvl>
    <w:lvl w:ilvl="6" w:tplc="0409000F" w:tentative="1">
      <w:start w:val="1"/>
      <w:numFmt w:val="decimal"/>
      <w:lvlText w:val="%7."/>
      <w:lvlJc w:val="start"/>
      <w:pPr>
        <w:ind w:start="262.95pt" w:hanging="18pt"/>
      </w:pPr>
    </w:lvl>
    <w:lvl w:ilvl="7" w:tplc="04090019" w:tentative="1">
      <w:start w:val="1"/>
      <w:numFmt w:val="lowerLetter"/>
      <w:lvlText w:val="%8."/>
      <w:lvlJc w:val="start"/>
      <w:pPr>
        <w:ind w:start="298.95pt" w:hanging="18pt"/>
      </w:pPr>
    </w:lvl>
    <w:lvl w:ilvl="8" w:tplc="0409001B" w:tentative="1">
      <w:start w:val="1"/>
      <w:numFmt w:val="lowerRoman"/>
      <w:lvlText w:val="%9."/>
      <w:lvlJc w:val="end"/>
      <w:pPr>
        <w:ind w:start="334.95pt" w:hanging="9pt"/>
      </w:pPr>
    </w:lvl>
  </w:abstractNum>
  <w:num w:numId="1" w16cid:durableId="1369909383">
    <w:abstractNumId w:val="18"/>
  </w:num>
  <w:num w:numId="2" w16cid:durableId="568543031">
    <w:abstractNumId w:val="25"/>
  </w:num>
  <w:num w:numId="3" w16cid:durableId="1207790780">
    <w:abstractNumId w:val="16"/>
  </w:num>
  <w:num w:numId="4" w16cid:durableId="629168631">
    <w:abstractNumId w:val="21"/>
  </w:num>
  <w:num w:numId="5" w16cid:durableId="1032806882">
    <w:abstractNumId w:val="21"/>
  </w:num>
  <w:num w:numId="6" w16cid:durableId="1614826021">
    <w:abstractNumId w:val="21"/>
  </w:num>
  <w:num w:numId="7" w16cid:durableId="1871990542">
    <w:abstractNumId w:val="21"/>
  </w:num>
  <w:num w:numId="8" w16cid:durableId="2088458160">
    <w:abstractNumId w:val="24"/>
  </w:num>
  <w:num w:numId="9" w16cid:durableId="231694775">
    <w:abstractNumId w:val="26"/>
  </w:num>
  <w:num w:numId="10" w16cid:durableId="2126189682">
    <w:abstractNumId w:val="19"/>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2"/>
  </w:num>
  <w:num w:numId="25" w16cid:durableId="9989247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93183002">
    <w:abstractNumId w:val="28"/>
  </w:num>
  <w:num w:numId="27" w16cid:durableId="703945782">
    <w:abstractNumId w:val="23"/>
  </w:num>
  <w:num w:numId="28" w16cid:durableId="1642151881">
    <w:abstractNumId w:val="20"/>
  </w:num>
  <w:num w:numId="29" w16cid:durableId="1627732929">
    <w:abstractNumId w:val="15"/>
  </w:num>
  <w:num w:numId="30" w16cid:durableId="1827940301">
    <w:abstractNumId w:val="12"/>
  </w:num>
  <w:num w:numId="31" w16cid:durableId="877399848">
    <w:abstractNumId w:val="17"/>
  </w:num>
  <w:num w:numId="32" w16cid:durableId="856773449">
    <w:abstractNumId w:val="2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70DBD"/>
    <w:rsid w:val="0008758A"/>
    <w:rsid w:val="000C1E68"/>
    <w:rsid w:val="000D3ABA"/>
    <w:rsid w:val="001A2EFD"/>
    <w:rsid w:val="001A3B3D"/>
    <w:rsid w:val="001B67DC"/>
    <w:rsid w:val="002254A9"/>
    <w:rsid w:val="00233D97"/>
    <w:rsid w:val="002347A2"/>
    <w:rsid w:val="00282E81"/>
    <w:rsid w:val="002850E3"/>
    <w:rsid w:val="002F3CD5"/>
    <w:rsid w:val="003047D4"/>
    <w:rsid w:val="00354FCF"/>
    <w:rsid w:val="00364B74"/>
    <w:rsid w:val="003A19E2"/>
    <w:rsid w:val="003B2B40"/>
    <w:rsid w:val="003B4E04"/>
    <w:rsid w:val="003F20B2"/>
    <w:rsid w:val="003F5A08"/>
    <w:rsid w:val="00420716"/>
    <w:rsid w:val="004325FB"/>
    <w:rsid w:val="004432BA"/>
    <w:rsid w:val="0044407E"/>
    <w:rsid w:val="00447BB9"/>
    <w:rsid w:val="0046031D"/>
    <w:rsid w:val="00473AC9"/>
    <w:rsid w:val="004A4675"/>
    <w:rsid w:val="004D72B5"/>
    <w:rsid w:val="00551B7F"/>
    <w:rsid w:val="0056610F"/>
    <w:rsid w:val="00575BCA"/>
    <w:rsid w:val="00577D43"/>
    <w:rsid w:val="00595A76"/>
    <w:rsid w:val="005B0344"/>
    <w:rsid w:val="005B520E"/>
    <w:rsid w:val="005D4B73"/>
    <w:rsid w:val="005E2800"/>
    <w:rsid w:val="005F69A9"/>
    <w:rsid w:val="00601398"/>
    <w:rsid w:val="00605825"/>
    <w:rsid w:val="006204CB"/>
    <w:rsid w:val="00645D22"/>
    <w:rsid w:val="00651A08"/>
    <w:rsid w:val="00654204"/>
    <w:rsid w:val="00670434"/>
    <w:rsid w:val="00686C29"/>
    <w:rsid w:val="006A5D82"/>
    <w:rsid w:val="006B6B66"/>
    <w:rsid w:val="006D6001"/>
    <w:rsid w:val="006E43A3"/>
    <w:rsid w:val="006F6D3D"/>
    <w:rsid w:val="00715BEA"/>
    <w:rsid w:val="00716124"/>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70039"/>
    <w:rsid w:val="00A95B01"/>
    <w:rsid w:val="00AE3409"/>
    <w:rsid w:val="00B11A60"/>
    <w:rsid w:val="00B1224F"/>
    <w:rsid w:val="00B22613"/>
    <w:rsid w:val="00B44A76"/>
    <w:rsid w:val="00B768D1"/>
    <w:rsid w:val="00BA1025"/>
    <w:rsid w:val="00BA41A6"/>
    <w:rsid w:val="00BC3420"/>
    <w:rsid w:val="00BC5598"/>
    <w:rsid w:val="00BD670B"/>
    <w:rsid w:val="00BE7D3C"/>
    <w:rsid w:val="00BF28E2"/>
    <w:rsid w:val="00BF5FF6"/>
    <w:rsid w:val="00C0207F"/>
    <w:rsid w:val="00C16117"/>
    <w:rsid w:val="00C3075A"/>
    <w:rsid w:val="00C919A4"/>
    <w:rsid w:val="00CA4392"/>
    <w:rsid w:val="00CC393F"/>
    <w:rsid w:val="00CF1596"/>
    <w:rsid w:val="00D2176E"/>
    <w:rsid w:val="00D57605"/>
    <w:rsid w:val="00D632BE"/>
    <w:rsid w:val="00D6443B"/>
    <w:rsid w:val="00D66EAB"/>
    <w:rsid w:val="00D72D06"/>
    <w:rsid w:val="00D7522C"/>
    <w:rsid w:val="00D7536F"/>
    <w:rsid w:val="00D76668"/>
    <w:rsid w:val="00E07383"/>
    <w:rsid w:val="00E165BC"/>
    <w:rsid w:val="00E61E12"/>
    <w:rsid w:val="00E621EB"/>
    <w:rsid w:val="00E7596C"/>
    <w:rsid w:val="00E878F2"/>
    <w:rsid w:val="00E87B90"/>
    <w:rsid w:val="00ED0149"/>
    <w:rsid w:val="00EF7DE3"/>
    <w:rsid w:val="00F03103"/>
    <w:rsid w:val="00F271DE"/>
    <w:rsid w:val="00F34096"/>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5Char">
    <w:name w:val="Heading 5 Char"/>
    <w:basedOn w:val="DefaultParagraphFont"/>
    <w:link w:val="Heading5"/>
    <w:rsid w:val="00BC5598"/>
    <w:rPr>
      <w:smallCaps/>
      <w:noProof/>
    </w:rPr>
  </w:style>
  <w:style w:type="character" w:styleId="Hyperlink">
    <w:name w:val="Hyperlink"/>
    <w:basedOn w:val="DefaultParagraphFont"/>
    <w:rsid w:val="00E87B90"/>
    <w:rPr>
      <w:color w:val="0563C1" w:themeColor="hyperlink"/>
      <w:u w:val="single"/>
    </w:rPr>
  </w:style>
  <w:style w:type="character" w:styleId="UnresolvedMention">
    <w:name w:val="Unresolved Mention"/>
    <w:basedOn w:val="DefaultParagraphFont"/>
    <w:uiPriority w:val="99"/>
    <w:semiHidden/>
    <w:unhideWhenUsed/>
    <w:rsid w:val="00E87B90"/>
    <w:rPr>
      <w:color w:val="605E5C"/>
      <w:shd w:val="clear" w:color="auto" w:fill="E1DFDD"/>
    </w:rPr>
  </w:style>
  <w:style w:type="character" w:styleId="FollowedHyperlink">
    <w:name w:val="FollowedHyperlink"/>
    <w:basedOn w:val="DefaultParagraphFont"/>
    <w:rsid w:val="00E87B90"/>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hyperlink" Target="https://github.com/Ma1aid/Real-time-Drone-Inspection-For-Irrigation-Pipeline-Leaks-" TargetMode="External"/><Relationship Id="rId13" Type="http://purl.oclc.org/ooxml/officeDocument/relationships/image" Target="media/image4.png"/><Relationship Id="rId18" Type="http://purl.oclc.org/ooxml/officeDocument/relationships/image" Target="media/image8.emf"/><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3.jpeg"/><Relationship Id="rId17" Type="http://purl.oclc.org/ooxml/officeDocument/relationships/oleObject" Target="embeddings/oleObject1.bin"/><Relationship Id="rId2" Type="http://purl.oclc.org/ooxml/officeDocument/relationships/numbering" Target="numbering.xml"/><Relationship Id="rId16" Type="http://purl.oclc.org/ooxml/officeDocument/relationships/image" Target="media/image7.emf"/><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image" Target="media/image6.png"/><Relationship Id="rId10" Type="http://purl.oclc.org/ooxml/officeDocument/relationships/footer" Target="footer1.xml"/><Relationship Id="rId19" Type="http://purl.oclc.org/ooxml/officeDocument/relationships/fontTable" Target="fontTable.xml"/><Relationship Id="rId4" Type="http://purl.oclc.org/ooxml/officeDocument/relationships/settings" Target="settings.xml"/><Relationship Id="rId9" Type="http://purl.oclc.org/ooxml/officeDocument/relationships/header" Target="header1.xml"/><Relationship Id="rId14" Type="http://purl.oclc.org/ooxml/officeDocument/relationships/image" Target="media/image5.png"/></Relationships>
</file>

<file path=word/_rels/header1.xml.rels><?xml version="1.0" encoding="UTF-8" standalone="yes"?>
<Relationships xmlns="http://schemas.openxmlformats.org/package/2006/relationships"><Relationship Id="rId1"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114</TotalTime>
  <Pages>1</Pages>
  <Words>1657</Words>
  <Characters>9447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muayyad alali</cp:lastModifiedBy>
  <cp:revision>13</cp:revision>
  <dcterms:created xsi:type="dcterms:W3CDTF">2024-07-16T13:42:00Z</dcterms:created>
  <dcterms:modified xsi:type="dcterms:W3CDTF">2025-12-24T21:19:00Z</dcterms:modified>
</cp:coreProperties>
</file>