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713646" w14:textId="77777777" w:rsidR="00596DCB" w:rsidRDefault="00000000">
      <w:pPr>
        <w:pStyle w:val="1"/>
        <w:jc w:val="center"/>
        <w:rPr>
          <w:sz w:val="32"/>
        </w:rPr>
      </w:pPr>
      <w:bookmarkStart w:id="0" w:name="OLE_LINK2"/>
      <w:bookmarkStart w:id="1" w:name="OLE_LINK1"/>
      <w:r>
        <w:rPr>
          <w:sz w:val="36"/>
        </w:rPr>
        <w:t>2024-2025</w:t>
      </w:r>
      <w:r>
        <w:rPr>
          <w:sz w:val="36"/>
        </w:rPr>
        <w:t>学年第二学期《计算机网络实验》报告</w:t>
      </w:r>
      <w:bookmarkEnd w:id="0"/>
      <w:bookmarkEnd w:id="1"/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2131"/>
        <w:gridCol w:w="2130"/>
        <w:gridCol w:w="2131"/>
        <w:gridCol w:w="2130"/>
      </w:tblGrid>
      <w:tr w:rsidR="00596DCB" w14:paraId="78D4B149" w14:textId="77777777">
        <w:tc>
          <w:tcPr>
            <w:tcW w:w="2130" w:type="dxa"/>
          </w:tcPr>
          <w:p w14:paraId="583C0EF8" w14:textId="77777777" w:rsidR="00596DCB" w:rsidRDefault="00000000">
            <w:pPr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实验名称</w:t>
            </w:r>
          </w:p>
        </w:tc>
        <w:tc>
          <w:tcPr>
            <w:tcW w:w="6391" w:type="dxa"/>
            <w:gridSpan w:val="3"/>
          </w:tcPr>
          <w:p w14:paraId="13171D88" w14:textId="77777777" w:rsidR="00596DCB" w:rsidRDefault="00000000">
            <w:pPr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</w:rPr>
              <w:t>实验一　熟悉实验环境、</w:t>
            </w:r>
            <w:r>
              <w:rPr>
                <w:rFonts w:ascii="Times New Roman" w:eastAsia="宋体" w:hAnsi="Times New Roman"/>
                <w:kern w:val="0"/>
              </w:rPr>
              <w:t>Windows</w:t>
            </w:r>
            <w:r>
              <w:rPr>
                <w:rFonts w:ascii="Times New Roman" w:hAnsi="Times New Roman"/>
                <w:kern w:val="0"/>
              </w:rPr>
              <w:t>网络测试命</w:t>
            </w:r>
          </w:p>
        </w:tc>
      </w:tr>
      <w:tr w:rsidR="00596DCB" w14:paraId="5D2AE566" w14:textId="77777777">
        <w:tc>
          <w:tcPr>
            <w:tcW w:w="2130" w:type="dxa"/>
          </w:tcPr>
          <w:p w14:paraId="12A23748" w14:textId="77777777" w:rsidR="00596DCB" w:rsidRDefault="00000000">
            <w:pPr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实验性质</w:t>
            </w:r>
          </w:p>
        </w:tc>
        <w:tc>
          <w:tcPr>
            <w:tcW w:w="6391" w:type="dxa"/>
            <w:gridSpan w:val="3"/>
          </w:tcPr>
          <w:p w14:paraId="742F7F13" w14:textId="77777777" w:rsidR="00596DCB" w:rsidRDefault="00000000">
            <w:pPr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验证性</w:t>
            </w:r>
          </w:p>
        </w:tc>
      </w:tr>
      <w:tr w:rsidR="00596DCB" w14:paraId="339BFD5A" w14:textId="77777777">
        <w:tc>
          <w:tcPr>
            <w:tcW w:w="2130" w:type="dxa"/>
          </w:tcPr>
          <w:p w14:paraId="51AF70AA" w14:textId="77777777" w:rsidR="00596DCB" w:rsidRDefault="00000000">
            <w:pPr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班级</w:t>
            </w:r>
          </w:p>
        </w:tc>
        <w:tc>
          <w:tcPr>
            <w:tcW w:w="2130" w:type="dxa"/>
          </w:tcPr>
          <w:p w14:paraId="52821834" w14:textId="77777777" w:rsidR="00596DCB" w:rsidRDefault="00000000">
            <w:pPr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</w:rPr>
              <w:t>移动开发</w:t>
            </w:r>
            <w:r>
              <w:rPr>
                <w:rFonts w:ascii="Times New Roman" w:eastAsia="宋体" w:hAnsi="Times New Roman"/>
                <w:kern w:val="0"/>
              </w:rPr>
              <w:t>2</w:t>
            </w:r>
            <w:r>
              <w:rPr>
                <w:rFonts w:ascii="Times New Roman" w:hAnsi="Times New Roman"/>
                <w:kern w:val="0"/>
              </w:rPr>
              <w:t>班</w:t>
            </w:r>
          </w:p>
        </w:tc>
        <w:tc>
          <w:tcPr>
            <w:tcW w:w="2131" w:type="dxa"/>
          </w:tcPr>
          <w:p w14:paraId="63E752B0" w14:textId="77777777" w:rsidR="00596DCB" w:rsidRDefault="00000000">
            <w:pPr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实验时间</w:t>
            </w:r>
          </w:p>
        </w:tc>
        <w:tc>
          <w:tcPr>
            <w:tcW w:w="2130" w:type="dxa"/>
          </w:tcPr>
          <w:p w14:paraId="3C5C14F0" w14:textId="77777777" w:rsidR="00596DCB" w:rsidRDefault="00000000">
            <w:pPr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kern w:val="0"/>
              </w:rPr>
              <w:t>2</w:t>
            </w:r>
            <w:r>
              <w:rPr>
                <w:rFonts w:ascii="Times New Roman" w:hAnsi="Times New Roman"/>
                <w:kern w:val="0"/>
              </w:rPr>
              <w:t>月</w:t>
            </w:r>
            <w:r>
              <w:rPr>
                <w:rFonts w:ascii="Times New Roman" w:eastAsia="宋体" w:hAnsi="Times New Roman"/>
                <w:kern w:val="0"/>
              </w:rPr>
              <w:t>27</w:t>
            </w:r>
            <w:r>
              <w:rPr>
                <w:rFonts w:ascii="Times New Roman" w:hAnsi="Times New Roman"/>
                <w:kern w:val="0"/>
              </w:rPr>
              <w:t>日</w:t>
            </w:r>
            <w:r>
              <w:rPr>
                <w:rFonts w:ascii="Times New Roman" w:eastAsia="宋体" w:hAnsi="Times New Roman"/>
                <w:kern w:val="0"/>
              </w:rPr>
              <w:t>15:00</w:t>
            </w:r>
          </w:p>
        </w:tc>
      </w:tr>
      <w:tr w:rsidR="00596DCB" w14:paraId="7B467258" w14:textId="77777777">
        <w:tc>
          <w:tcPr>
            <w:tcW w:w="2130" w:type="dxa"/>
          </w:tcPr>
          <w:p w14:paraId="02532816" w14:textId="77777777" w:rsidR="00596DCB" w:rsidRDefault="00000000">
            <w:pPr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实验地点</w:t>
            </w:r>
          </w:p>
        </w:tc>
        <w:tc>
          <w:tcPr>
            <w:tcW w:w="2130" w:type="dxa"/>
          </w:tcPr>
          <w:p w14:paraId="4B3584EC" w14:textId="77777777" w:rsidR="00596DCB" w:rsidRDefault="00000000">
            <w:pPr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实训楼东</w:t>
            </w:r>
            <w:r>
              <w:rPr>
                <w:rFonts w:ascii="Times New Roman" w:eastAsia="宋体" w:hAnsi="Times New Roman"/>
                <w:kern w:val="0"/>
                <w:sz w:val="24"/>
                <w:szCs w:val="24"/>
              </w:rPr>
              <w:t>402</w:t>
            </w:r>
          </w:p>
        </w:tc>
        <w:tc>
          <w:tcPr>
            <w:tcW w:w="2131" w:type="dxa"/>
          </w:tcPr>
          <w:p w14:paraId="5F391CAA" w14:textId="77777777" w:rsidR="00596DCB" w:rsidRDefault="00000000">
            <w:pPr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指导教师</w:t>
            </w:r>
          </w:p>
        </w:tc>
        <w:tc>
          <w:tcPr>
            <w:tcW w:w="2130" w:type="dxa"/>
          </w:tcPr>
          <w:p w14:paraId="2D0D88D1" w14:textId="77777777" w:rsidR="00596DCB" w:rsidRDefault="00000000">
            <w:pPr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</w:rPr>
              <w:t>王世勋</w:t>
            </w:r>
          </w:p>
        </w:tc>
      </w:tr>
      <w:tr w:rsidR="00596DCB" w14:paraId="6346212F" w14:textId="77777777">
        <w:tc>
          <w:tcPr>
            <w:tcW w:w="2130" w:type="dxa"/>
          </w:tcPr>
          <w:p w14:paraId="589D918E" w14:textId="77777777" w:rsidR="00596DCB" w:rsidRDefault="00000000">
            <w:pPr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学号</w:t>
            </w:r>
          </w:p>
        </w:tc>
        <w:tc>
          <w:tcPr>
            <w:tcW w:w="2130" w:type="dxa"/>
          </w:tcPr>
          <w:p w14:paraId="1D1A39D4" w14:textId="0E4D0427" w:rsidR="00596DCB" w:rsidRDefault="00D2664A">
            <w:pPr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</w:rPr>
              <w:t>2328324220</w:t>
            </w:r>
          </w:p>
          <w:p w14:paraId="261783E0" w14:textId="016EAF70" w:rsidR="00424B9C" w:rsidRDefault="00424B9C">
            <w:pPr>
              <w:rPr>
                <w:rFonts w:ascii="Times New Roman" w:eastAsia="宋体" w:hAnsi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</w:rPr>
              <w:t>2328324242</w:t>
            </w:r>
          </w:p>
          <w:p w14:paraId="2FE5CA88" w14:textId="1A4338D1" w:rsidR="00424B9C" w:rsidRDefault="00424B9C">
            <w:pPr>
              <w:rPr>
                <w:rFonts w:ascii="Times New Roman" w:eastAsia="宋体" w:hAnsi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</w:rPr>
              <w:t>2328324252</w:t>
            </w:r>
          </w:p>
        </w:tc>
        <w:tc>
          <w:tcPr>
            <w:tcW w:w="2131" w:type="dxa"/>
          </w:tcPr>
          <w:p w14:paraId="1D9783FF" w14:textId="77777777" w:rsidR="00596DCB" w:rsidRDefault="00000000">
            <w:pPr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姓名</w:t>
            </w:r>
          </w:p>
        </w:tc>
        <w:tc>
          <w:tcPr>
            <w:tcW w:w="2130" w:type="dxa"/>
          </w:tcPr>
          <w:p w14:paraId="519E7FFD" w14:textId="77777777" w:rsidR="00424B9C" w:rsidRDefault="00D2664A">
            <w:pPr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</w:rPr>
              <w:t>马俊</w:t>
            </w:r>
            <w:r w:rsidR="00424B9C">
              <w:rPr>
                <w:rFonts w:ascii="Times New Roman" w:eastAsia="宋体" w:hAnsi="Times New Roman" w:hint="eastAsia"/>
                <w:sz w:val="24"/>
                <w:szCs w:val="24"/>
              </w:rPr>
              <w:t>一</w:t>
            </w:r>
          </w:p>
          <w:p w14:paraId="45E1034D" w14:textId="77777777" w:rsidR="00424B9C" w:rsidRDefault="00424B9C">
            <w:pPr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</w:rPr>
              <w:t>段于松</w:t>
            </w:r>
          </w:p>
          <w:p w14:paraId="58AF9724" w14:textId="40E0A659" w:rsidR="00424B9C" w:rsidRDefault="00424B9C">
            <w:pPr>
              <w:rPr>
                <w:rFonts w:ascii="Times New Roman" w:eastAsia="宋体" w:hAnsi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</w:rPr>
              <w:t>李思苇</w:t>
            </w:r>
          </w:p>
        </w:tc>
      </w:tr>
    </w:tbl>
    <w:p w14:paraId="1473F180" w14:textId="77777777" w:rsidR="00596DCB" w:rsidRDefault="00596DCB">
      <w:pPr>
        <w:ind w:firstLine="420"/>
      </w:pPr>
    </w:p>
    <w:p w14:paraId="3F0484C8" w14:textId="77777777" w:rsidR="00596DCB" w:rsidRDefault="00596DCB">
      <w:pPr>
        <w:ind w:firstLine="420"/>
      </w:pPr>
    </w:p>
    <w:p w14:paraId="2B66B8DC" w14:textId="77777777" w:rsidR="00596DCB" w:rsidRDefault="00000000">
      <w:pPr>
        <w:pStyle w:val="ac"/>
        <w:numPr>
          <w:ilvl w:val="0"/>
          <w:numId w:val="1"/>
        </w:numPr>
        <w:spacing w:line="360" w:lineRule="auto"/>
        <w:rPr>
          <w:rFonts w:ascii="宋体" w:hAnsi="宋体" w:hint="eastAsia"/>
          <w:b/>
          <w:szCs w:val="21"/>
        </w:rPr>
      </w:pPr>
      <w:bookmarkStart w:id="2" w:name="_Toc257717434"/>
      <w:r>
        <w:rPr>
          <w:rFonts w:ascii="宋体" w:hAnsi="宋体"/>
          <w:b/>
          <w:szCs w:val="21"/>
        </w:rPr>
        <w:t>实验</w:t>
      </w:r>
      <w:bookmarkEnd w:id="2"/>
      <w:r>
        <w:rPr>
          <w:rFonts w:ascii="宋体" w:hAnsi="宋体"/>
          <w:b/>
          <w:szCs w:val="21"/>
        </w:rPr>
        <w:t>目的</w:t>
      </w:r>
    </w:p>
    <w:p w14:paraId="1ECE9F59" w14:textId="77777777" w:rsidR="00596DCB" w:rsidRDefault="00000000">
      <w:pPr>
        <w:pStyle w:val="ac"/>
        <w:spacing w:line="360" w:lineRule="auto"/>
        <w:ind w:left="450" w:firstLine="0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szCs w:val="21"/>
        </w:rPr>
        <w:t>1.  通过实验认识CISCO路由器、交换机网络设备。</w:t>
      </w:r>
    </w:p>
    <w:p w14:paraId="77C3E17C" w14:textId="77777777" w:rsidR="00596DCB" w:rsidRDefault="00000000">
      <w:pPr>
        <w:pStyle w:val="ac"/>
        <w:spacing w:line="360" w:lineRule="auto"/>
        <w:ind w:left="450" w:firstLine="0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szCs w:val="21"/>
        </w:rPr>
        <w:t>2．通过实验熟悉与网络相关的组件的含义和用途。</w:t>
      </w:r>
    </w:p>
    <w:p w14:paraId="30AE4F2E" w14:textId="77777777" w:rsidR="00596DCB" w:rsidRDefault="00000000">
      <w:pPr>
        <w:pStyle w:val="ac"/>
        <w:spacing w:line="360" w:lineRule="auto"/>
        <w:ind w:left="450" w:firstLine="0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szCs w:val="21"/>
        </w:rPr>
        <w:t>3．了解系统网络命令的含义、用途和操作方法。</w:t>
      </w:r>
    </w:p>
    <w:p w14:paraId="2A205860" w14:textId="77777777" w:rsidR="00596DCB" w:rsidRDefault="00000000">
      <w:pPr>
        <w:pStyle w:val="ac"/>
        <w:spacing w:line="360" w:lineRule="auto"/>
        <w:ind w:left="450" w:firstLine="0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szCs w:val="21"/>
        </w:rPr>
        <w:t>4．能够查看网络的状态，对网络进行简单的配置，对常见的故障进行诊断和排除</w:t>
      </w:r>
    </w:p>
    <w:p w14:paraId="35EB2B59" w14:textId="77777777" w:rsidR="00596DCB" w:rsidRDefault="00596DCB">
      <w:pPr>
        <w:ind w:firstLine="420"/>
      </w:pPr>
    </w:p>
    <w:p w14:paraId="19EAD252" w14:textId="77777777" w:rsidR="00596DCB" w:rsidRDefault="00000000">
      <w:pPr>
        <w:pStyle w:val="ac"/>
        <w:numPr>
          <w:ilvl w:val="0"/>
          <w:numId w:val="1"/>
        </w:numPr>
        <w:spacing w:line="360" w:lineRule="auto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szCs w:val="21"/>
        </w:rPr>
        <w:t>实验描述</w:t>
      </w:r>
    </w:p>
    <w:p w14:paraId="60935739" w14:textId="77777777" w:rsidR="00596DCB" w:rsidRDefault="00000000">
      <w:pPr>
        <w:ind w:firstLine="420"/>
      </w:pPr>
      <w:r>
        <w:t>1.</w:t>
      </w:r>
      <w:r>
        <w:t>路由器是三层设备，主要功能是进行路径选择和广域网的连接。与交换机相比，接口数量要少很多，但功能要强大得多，这些功能在外观上就是接口、模块的类型比较多，当然价格有很大的差异，通常高端的设备都是模块化的，支持的模块类型也很丰富。</w:t>
      </w:r>
    </w:p>
    <w:p w14:paraId="0F8611D5" w14:textId="77777777" w:rsidR="00596DCB" w:rsidRDefault="00000000">
      <w:pPr>
        <w:ind w:firstLine="420"/>
      </w:pPr>
      <w:r>
        <w:t>2.</w:t>
      </w:r>
      <w:r>
        <w:t>交换机是二层设备，主要功能是用户接入和划分</w:t>
      </w:r>
      <w:r>
        <w:t>vlan</w:t>
      </w:r>
      <w:r>
        <w:t>等，与路由器相比，接口数目较多，就实验用到的</w:t>
      </w:r>
      <w:r>
        <w:t>C2960</w:t>
      </w:r>
      <w:r>
        <w:t>交换机来说，接口数目最多能达到</w:t>
      </w:r>
      <w:r>
        <w:t>48</w:t>
      </w:r>
      <w:r>
        <w:t>个快速以太网接口。同样交换机也支持扩展插槽。</w:t>
      </w:r>
    </w:p>
    <w:p w14:paraId="2566CFFA" w14:textId="77777777" w:rsidR="00596DCB" w:rsidRDefault="00000000">
      <w:pPr>
        <w:ind w:firstLine="420"/>
      </w:pPr>
      <w:r>
        <w:t>3.</w:t>
      </w:r>
      <w:r>
        <w:t>通过网络命令或者操作系统中的网络属性模块查看网络状态，对网络进行简单的配置，保证所使用的计算机能够加入局域网，如果实验室接入了</w:t>
      </w:r>
      <w:r>
        <w:t>Internet</w:t>
      </w:r>
      <w:r>
        <w:t>的话，保证所使用的机器能够接入</w:t>
      </w:r>
      <w:r>
        <w:t>Internet</w:t>
      </w:r>
      <w:r>
        <w:t>，浏览网页。对于不能接入网络的主机故障进行诊断和排除</w:t>
      </w:r>
    </w:p>
    <w:p w14:paraId="74457B1D" w14:textId="77777777" w:rsidR="00596DCB" w:rsidRDefault="00000000">
      <w:pPr>
        <w:pStyle w:val="ac"/>
        <w:numPr>
          <w:ilvl w:val="0"/>
          <w:numId w:val="1"/>
        </w:numPr>
        <w:spacing w:line="360" w:lineRule="auto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szCs w:val="21"/>
        </w:rPr>
        <w:t>实验设备</w:t>
      </w:r>
    </w:p>
    <w:p w14:paraId="28910AD0" w14:textId="77777777" w:rsidR="00596DCB" w:rsidRDefault="00000000">
      <w:pPr>
        <w:pStyle w:val="ac"/>
        <w:spacing w:line="360" w:lineRule="auto"/>
        <w:ind w:left="450" w:firstLine="0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szCs w:val="21"/>
        </w:rPr>
        <w:t xml:space="preserve">1．R2801                   1台   </w:t>
      </w:r>
    </w:p>
    <w:p w14:paraId="5F588A07" w14:textId="77777777" w:rsidR="00596DCB" w:rsidRDefault="00000000">
      <w:pPr>
        <w:pStyle w:val="ac"/>
        <w:spacing w:line="360" w:lineRule="auto"/>
        <w:ind w:left="450" w:firstLine="0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szCs w:val="21"/>
        </w:rPr>
        <w:t>2．S2960-24TT-L            1台</w:t>
      </w:r>
    </w:p>
    <w:p w14:paraId="62B41EC9" w14:textId="77777777" w:rsidR="00596DCB" w:rsidRDefault="00000000">
      <w:pPr>
        <w:pStyle w:val="ac"/>
        <w:spacing w:line="360" w:lineRule="auto"/>
        <w:ind w:left="450" w:firstLine="0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szCs w:val="21"/>
        </w:rPr>
        <w:t>3.  可以接入Internet的网络工程机房PC机。</w:t>
      </w:r>
    </w:p>
    <w:p w14:paraId="330DE29B" w14:textId="77777777" w:rsidR="00596DCB" w:rsidRDefault="00596DCB">
      <w:pPr>
        <w:ind w:firstLine="422"/>
        <w:rPr>
          <w:rFonts w:ascii="宋体" w:hAnsi="宋体" w:hint="eastAsia"/>
          <w:b/>
          <w:szCs w:val="21"/>
        </w:rPr>
      </w:pPr>
    </w:p>
    <w:p w14:paraId="36BB2921" w14:textId="77777777" w:rsidR="00596DCB" w:rsidRDefault="00000000">
      <w:pPr>
        <w:pStyle w:val="ac"/>
        <w:numPr>
          <w:ilvl w:val="0"/>
          <w:numId w:val="1"/>
        </w:numPr>
        <w:spacing w:line="360" w:lineRule="auto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szCs w:val="21"/>
        </w:rPr>
        <w:t>实验拓扑</w:t>
      </w:r>
    </w:p>
    <w:p w14:paraId="4525A224" w14:textId="77777777" w:rsidR="00596DCB" w:rsidRDefault="00596DCB">
      <w:pPr>
        <w:ind w:firstLine="422"/>
        <w:rPr>
          <w:rFonts w:ascii="宋体" w:hAnsi="宋体" w:hint="eastAsia"/>
          <w:b/>
          <w:szCs w:val="21"/>
        </w:rPr>
      </w:pPr>
    </w:p>
    <w:p w14:paraId="4FCA2009" w14:textId="77777777" w:rsidR="00596DCB" w:rsidRDefault="00000000">
      <w:pPr>
        <w:pStyle w:val="ac"/>
        <w:numPr>
          <w:ilvl w:val="0"/>
          <w:numId w:val="1"/>
        </w:numPr>
        <w:spacing w:line="360" w:lineRule="auto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szCs w:val="21"/>
        </w:rPr>
        <w:t>实验步骤</w:t>
      </w:r>
    </w:p>
    <w:p w14:paraId="183BD4C2" w14:textId="77777777" w:rsidR="00596DC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1.  通过实验了解Cisco路由器与交换机的接口类型及作用</w:t>
      </w:r>
    </w:p>
    <w:p w14:paraId="4A5DE800" w14:textId="77777777" w:rsidR="00596DC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lastRenderedPageBreak/>
        <w:t>2．查看本地连接的状态及属性Windows系统中，在网卡正确安装后，通过网上邻居的属性察看本地连接的状态。从本地连接状态察看初步的网络连接状态。包括连接状态、持续时间以及活动的连接发送和接受的数据包的数目。</w:t>
      </w:r>
    </w:p>
    <w:p w14:paraId="0F9A1375" w14:textId="77777777" w:rsidR="00596DC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3.  在“属性”中是描述网络连接的详细信息，所涉及到的软硬件信息、协议信息。</w:t>
      </w:r>
    </w:p>
    <w:p w14:paraId="24E91F9C" w14:textId="77777777" w:rsidR="00596DC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4．运行命令单击开始—运行，输入CMD，然后在弹出的DOS命令窗口中依次输入上述命令，运行命令，并记录运行结果。</w:t>
      </w:r>
    </w:p>
    <w:p w14:paraId="1E6E6EAD" w14:textId="77777777" w:rsidR="00596DC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b/>
          <w:bCs/>
          <w:color w:val="000000"/>
          <w:sz w:val="24"/>
          <w:szCs w:val="24"/>
        </w:rPr>
        <w:t>1.</w:t>
      </w:r>
      <w:r>
        <w:rPr>
          <w:rFonts w:ascii="宋体" w:hAnsi="宋体"/>
          <w:szCs w:val="21"/>
        </w:rPr>
        <w:t>IP Config</w:t>
      </w:r>
    </w:p>
    <w:p w14:paraId="0D98B5DF" w14:textId="77777777" w:rsidR="00596DC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（1）IPConfig--当使用IPConfig不带任何参数选项时，它将为每个已经配置了的接口显示IP地址、子网掩码和缺省网关值 。</w:t>
      </w:r>
    </w:p>
    <w:p w14:paraId="3685E961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4A56FF03" w14:textId="7AEEB5D1" w:rsidR="00596DCB" w:rsidRDefault="000136F1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32C203C5" wp14:editId="492187A3">
            <wp:extent cx="5274310" cy="3299460"/>
            <wp:effectExtent l="0" t="0" r="2540" b="0"/>
            <wp:docPr id="1811834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34768" name="图片 18118347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E897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40C49BCF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519A1B75" w14:textId="77777777" w:rsidR="00596DC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（2）IPConfig /all—当使用all参数选项时，IPConfig能为DNS和WINS服务器显示它已配置且所要使用的附加信息（如IP地址等），并且显示内置于本地网卡中的物理地址（MAC）。如果IP地址是从DHCP服务器租用的，IPConfig将显示DHCP服务器的IP地址和租用地址预计失效的日期。</w:t>
      </w:r>
    </w:p>
    <w:p w14:paraId="201C2761" w14:textId="663E4F25" w:rsidR="00596DCB" w:rsidRDefault="000136F1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 wp14:anchorId="7F6F3A5F" wp14:editId="5B04258D">
            <wp:extent cx="5274310" cy="3441700"/>
            <wp:effectExtent l="0" t="0" r="2540" b="6350"/>
            <wp:docPr id="2906666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6654" name="图片 2906666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5CB2" w14:textId="77777777" w:rsidR="000136F1" w:rsidRDefault="000136F1">
      <w:pPr>
        <w:ind w:firstLine="420"/>
        <w:rPr>
          <w:rFonts w:ascii="宋体" w:hAnsi="宋体" w:hint="eastAsia"/>
          <w:szCs w:val="21"/>
        </w:rPr>
      </w:pPr>
    </w:p>
    <w:p w14:paraId="41B7635C" w14:textId="77777777" w:rsidR="000136F1" w:rsidRDefault="000136F1">
      <w:pPr>
        <w:ind w:firstLine="420"/>
        <w:rPr>
          <w:rFonts w:ascii="宋体" w:hAnsi="宋体" w:hint="eastAsia"/>
          <w:szCs w:val="21"/>
        </w:rPr>
      </w:pPr>
    </w:p>
    <w:p w14:paraId="4337A06F" w14:textId="77777777" w:rsidR="000136F1" w:rsidRDefault="000136F1">
      <w:pPr>
        <w:ind w:firstLine="420"/>
        <w:rPr>
          <w:rFonts w:ascii="宋体" w:hAnsi="宋体" w:hint="eastAsia"/>
          <w:szCs w:val="21"/>
        </w:rPr>
      </w:pPr>
    </w:p>
    <w:p w14:paraId="0B517C34" w14:textId="77777777" w:rsidR="000136F1" w:rsidRDefault="000136F1">
      <w:pPr>
        <w:ind w:firstLine="420"/>
        <w:rPr>
          <w:rFonts w:ascii="宋体" w:hAnsi="宋体" w:hint="eastAsia"/>
          <w:szCs w:val="21"/>
        </w:rPr>
      </w:pPr>
    </w:p>
    <w:p w14:paraId="0BBE6A36" w14:textId="77777777" w:rsidR="000136F1" w:rsidRDefault="000136F1">
      <w:pPr>
        <w:ind w:firstLine="420"/>
        <w:rPr>
          <w:rFonts w:ascii="宋体" w:hAnsi="宋体" w:hint="eastAsia"/>
          <w:szCs w:val="21"/>
        </w:rPr>
      </w:pPr>
    </w:p>
    <w:p w14:paraId="731F7FD7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1A783F83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1229475B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54A31B77" w14:textId="27514513" w:rsidR="00596DC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（3）IPConfig /release和IPConfig /renew--这是两个附加选项，只能在向DHCP服务器租用其IP地址的计算机上起作用。如果输入IPConfig /release，那么所有接口租用的IP地址便重新交付给DHCP服务器（归还IP地址）。如果输入IPConfig /renew，那么本地计算机便设法与DHCP服务器取得联系，并租用一个IP地址。请注意，大多数情况下网卡将被重新赋予和以前所赋予的相同的IP地址。</w:t>
      </w:r>
      <w:r w:rsidR="000136F1"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73D3BDF8" wp14:editId="46238077">
            <wp:extent cx="5274310" cy="3496310"/>
            <wp:effectExtent l="0" t="0" r="2540" b="8890"/>
            <wp:docPr id="17130192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19273" name="图片 17130192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80EC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079B854D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74558AD9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10BCA9A9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30C57191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21A291DB" w14:textId="77777777" w:rsidR="00596DC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（4）输入：IPConfig–h，可以查看IPConfig命令其他参数的用法。</w:t>
      </w:r>
    </w:p>
    <w:p w14:paraId="74C251A7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5DC35E5D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2B0808CD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6E467357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1FC3CCC4" w14:textId="77777777" w:rsidR="00596DC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b/>
          <w:bCs/>
          <w:sz w:val="24"/>
          <w:szCs w:val="24"/>
        </w:rPr>
        <w:t>2</w:t>
      </w:r>
      <w:r>
        <w:rPr>
          <w:rFonts w:ascii="宋体" w:hAnsi="宋体"/>
          <w:szCs w:val="21"/>
        </w:rPr>
        <w:t xml:space="preserve">.Ping命令 </w:t>
      </w:r>
    </w:p>
    <w:p w14:paraId="35932DEE" w14:textId="356BDD90" w:rsidR="00596DCB" w:rsidRDefault="00000000" w:rsidP="000136F1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（1）ping IP -t—连续对IP地址执行Ping命令，直到被用户以Ctrl+C中断。</w:t>
      </w:r>
    </w:p>
    <w:p w14:paraId="25A4916E" w14:textId="06F3852D" w:rsidR="000136F1" w:rsidRPr="000136F1" w:rsidRDefault="000136F1" w:rsidP="000136F1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4748BCD4" wp14:editId="4323140E">
            <wp:extent cx="5274310" cy="3331845"/>
            <wp:effectExtent l="0" t="0" r="2540" b="1905"/>
            <wp:docPr id="14838307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30752" name="图片 14838307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DC2C" w14:textId="77777777" w:rsidR="00596DCB" w:rsidRDefault="00596DCB">
      <w:pPr>
        <w:ind w:firstLine="420"/>
        <w:rPr>
          <w:rFonts w:ascii="宋体" w:hAnsi="宋体" w:hint="eastAsia"/>
          <w:szCs w:val="21"/>
        </w:rPr>
      </w:pPr>
    </w:p>
    <w:p w14:paraId="7AEC8695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 （2）ping IP -l 2000—指定Ping命令中的数据长度为2000字节，而不是缺省的32字节</w:t>
      </w:r>
    </w:p>
    <w:p w14:paraId="5EF3F2F8" w14:textId="77777777" w:rsidR="00596DCB" w:rsidRDefault="00596DCB">
      <w:pPr>
        <w:rPr>
          <w:rFonts w:ascii="宋体" w:hAnsi="宋体" w:hint="eastAsia"/>
          <w:szCs w:val="21"/>
        </w:rPr>
      </w:pPr>
    </w:p>
    <w:p w14:paraId="255C8980" w14:textId="10F37FBC" w:rsidR="000136F1" w:rsidRDefault="000136F1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687805EB" wp14:editId="2719CF4E">
            <wp:extent cx="5274310" cy="1659890"/>
            <wp:effectExtent l="0" t="0" r="2540" b="0"/>
            <wp:docPr id="21156789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78972" name="图片 21156789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0336" w14:textId="64CE80D2" w:rsidR="00596DCB" w:rsidRDefault="00000000" w:rsidP="000136F1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（3）ping IP -n--执行特定次数的Ping命令。 </w:t>
      </w:r>
    </w:p>
    <w:p w14:paraId="2E3B5123" w14:textId="2500BD24" w:rsidR="000136F1" w:rsidRDefault="000136F1" w:rsidP="000136F1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2864DB55" wp14:editId="5557DC90">
            <wp:extent cx="5274310" cy="2215515"/>
            <wp:effectExtent l="0" t="0" r="2540" b="0"/>
            <wp:docPr id="18411792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79210" name="图片 18411792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87DA" w14:textId="77777777" w:rsidR="000136F1" w:rsidRDefault="000136F1" w:rsidP="000136F1">
      <w:pPr>
        <w:ind w:firstLine="420"/>
        <w:rPr>
          <w:rFonts w:ascii="宋体" w:hAnsi="宋体" w:hint="eastAsia"/>
          <w:szCs w:val="21"/>
        </w:rPr>
      </w:pPr>
    </w:p>
    <w:p w14:paraId="213116C5" w14:textId="77777777" w:rsidR="00596DCB" w:rsidRDefault="00596DCB">
      <w:pPr>
        <w:rPr>
          <w:rFonts w:ascii="宋体" w:hAnsi="宋体" w:hint="eastAsia"/>
          <w:szCs w:val="21"/>
        </w:rPr>
      </w:pPr>
    </w:p>
    <w:p w14:paraId="73434979" w14:textId="77777777" w:rsidR="00596DCB" w:rsidRDefault="00596DCB">
      <w:pPr>
        <w:rPr>
          <w:rFonts w:ascii="宋体" w:hAnsi="宋体" w:hint="eastAsia"/>
          <w:szCs w:val="21"/>
        </w:rPr>
      </w:pPr>
    </w:p>
    <w:p w14:paraId="776692DA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 上述命令ping命令中的IP地址也可以用域名代替。使用Ping检查连通性有五个步骤：</w:t>
      </w:r>
    </w:p>
    <w:p w14:paraId="351CA49D" w14:textId="5989AE7A" w:rsidR="00596DCB" w:rsidRDefault="00000000" w:rsidP="000136F1">
      <w:pPr>
        <w:pStyle w:val="ac"/>
        <w:numPr>
          <w:ilvl w:val="0"/>
          <w:numId w:val="3"/>
        </w:numPr>
        <w:rPr>
          <w:rFonts w:ascii="宋体" w:hAnsi="宋体" w:hint="eastAsia"/>
          <w:szCs w:val="21"/>
        </w:rPr>
      </w:pPr>
      <w:r w:rsidRPr="000136F1">
        <w:rPr>
          <w:rFonts w:ascii="宋体" w:hAnsi="宋体"/>
          <w:szCs w:val="21"/>
        </w:rPr>
        <w:t>使用IPConfig /all观察本地网络设置是否正确；</w:t>
      </w:r>
      <w:r w:rsidR="000136F1">
        <w:rPr>
          <w:rFonts w:ascii="宋体" w:hAnsi="宋体"/>
          <w:noProof/>
          <w:szCs w:val="21"/>
        </w:rPr>
        <w:drawing>
          <wp:inline distT="0" distB="0" distL="0" distR="0" wp14:anchorId="11F75D7B" wp14:editId="1EC92EEC">
            <wp:extent cx="5274310" cy="3742055"/>
            <wp:effectExtent l="0" t="0" r="2540" b="0"/>
            <wp:docPr id="15879412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41219" name="图片 15879412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B6F2" w14:textId="77777777" w:rsidR="000136F1" w:rsidRPr="000136F1" w:rsidRDefault="000136F1" w:rsidP="000136F1">
      <w:pPr>
        <w:rPr>
          <w:rFonts w:ascii="宋体" w:hAnsi="宋体" w:hint="eastAsia"/>
          <w:szCs w:val="21"/>
        </w:rPr>
      </w:pPr>
    </w:p>
    <w:p w14:paraId="1598641F" w14:textId="77777777" w:rsidR="000136F1" w:rsidRPr="000136F1" w:rsidRDefault="000136F1" w:rsidP="000136F1">
      <w:pPr>
        <w:pStyle w:val="ac"/>
        <w:ind w:left="950" w:firstLine="0"/>
        <w:rPr>
          <w:rFonts w:ascii="宋体" w:hAnsi="宋体" w:hint="eastAsia"/>
          <w:szCs w:val="21"/>
        </w:rPr>
      </w:pPr>
    </w:p>
    <w:p w14:paraId="26E3F8C6" w14:textId="77777777" w:rsidR="00596DCB" w:rsidRDefault="00596DCB">
      <w:pPr>
        <w:rPr>
          <w:rFonts w:ascii="宋体" w:hAnsi="宋体" w:hint="eastAsia"/>
          <w:szCs w:val="21"/>
        </w:rPr>
      </w:pPr>
    </w:p>
    <w:p w14:paraId="12CB8053" w14:textId="77777777" w:rsidR="00596DCB" w:rsidRDefault="00596DCB">
      <w:pPr>
        <w:rPr>
          <w:rFonts w:ascii="宋体" w:hAnsi="宋体" w:hint="eastAsia"/>
          <w:szCs w:val="21"/>
        </w:rPr>
      </w:pPr>
    </w:p>
    <w:p w14:paraId="2406B311" w14:textId="77777777" w:rsidR="00596DCB" w:rsidRDefault="00596DCB">
      <w:pPr>
        <w:rPr>
          <w:rFonts w:ascii="宋体" w:hAnsi="宋体" w:hint="eastAsia"/>
          <w:szCs w:val="21"/>
        </w:rPr>
      </w:pPr>
    </w:p>
    <w:p w14:paraId="30104E85" w14:textId="1CE23FFD" w:rsidR="00596DCB" w:rsidRPr="000136F1" w:rsidRDefault="00000000" w:rsidP="000136F1">
      <w:pPr>
        <w:pStyle w:val="ac"/>
        <w:numPr>
          <w:ilvl w:val="0"/>
          <w:numId w:val="3"/>
        </w:numPr>
        <w:rPr>
          <w:rFonts w:ascii="宋体" w:hAnsi="宋体" w:hint="eastAsia"/>
          <w:szCs w:val="21"/>
        </w:rPr>
      </w:pPr>
      <w:r w:rsidRPr="000136F1">
        <w:rPr>
          <w:rFonts w:ascii="宋体" w:hAnsi="宋体"/>
          <w:szCs w:val="21"/>
        </w:rPr>
        <w:t>Ping 127.0.0.1，127.0.0.1 是回送地址，Ping回送地址是为了检查本地的TCP/IP协议有没有设置好；</w:t>
      </w:r>
    </w:p>
    <w:p w14:paraId="58F728BA" w14:textId="288F45EF" w:rsidR="000136F1" w:rsidRPr="000136F1" w:rsidRDefault="000136F1" w:rsidP="000136F1">
      <w:pPr>
        <w:pStyle w:val="ac"/>
        <w:numPr>
          <w:ilvl w:val="0"/>
          <w:numId w:val="3"/>
        </w:num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1B7AB0BA" wp14:editId="638E16C3">
            <wp:extent cx="5274310" cy="2326640"/>
            <wp:effectExtent l="0" t="0" r="2540" b="0"/>
            <wp:docPr id="10763816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1653" name="图片 10763816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18C2" w14:textId="77777777" w:rsidR="00596DCB" w:rsidRDefault="00596DCB">
      <w:pPr>
        <w:rPr>
          <w:rFonts w:ascii="宋体" w:hAnsi="宋体" w:hint="eastAsia"/>
          <w:szCs w:val="21"/>
        </w:rPr>
      </w:pPr>
    </w:p>
    <w:p w14:paraId="4B3FBF84" w14:textId="77777777" w:rsidR="00596DCB" w:rsidRDefault="00596DCB">
      <w:pPr>
        <w:rPr>
          <w:rFonts w:ascii="宋体" w:hAnsi="宋体" w:hint="eastAsia"/>
          <w:szCs w:val="21"/>
        </w:rPr>
      </w:pPr>
    </w:p>
    <w:p w14:paraId="67A2FA4D" w14:textId="419309FC" w:rsidR="00596DCB" w:rsidRPr="000136F1" w:rsidRDefault="00000000" w:rsidP="000136F1">
      <w:pPr>
        <w:pStyle w:val="ac"/>
        <w:numPr>
          <w:ilvl w:val="0"/>
          <w:numId w:val="3"/>
        </w:numPr>
        <w:rPr>
          <w:rFonts w:ascii="宋体" w:hAnsi="宋体" w:hint="eastAsia"/>
          <w:szCs w:val="21"/>
        </w:rPr>
      </w:pPr>
      <w:r w:rsidRPr="000136F1">
        <w:rPr>
          <w:rFonts w:ascii="宋体" w:hAnsi="宋体"/>
          <w:szCs w:val="21"/>
        </w:rPr>
        <w:lastRenderedPageBreak/>
        <w:t>Ping本机IP地址，这样是为了检查本机的IP地址是否设置有误；</w:t>
      </w:r>
    </w:p>
    <w:p w14:paraId="3552B914" w14:textId="2FAECE1B" w:rsidR="000136F1" w:rsidRPr="000136F1" w:rsidRDefault="00480025" w:rsidP="000136F1">
      <w:pPr>
        <w:pStyle w:val="ac"/>
        <w:ind w:left="95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6025AEAF" wp14:editId="23ECE751">
            <wp:extent cx="5274310" cy="1630680"/>
            <wp:effectExtent l="0" t="0" r="2540" b="7620"/>
            <wp:docPr id="6631637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63750" name="图片 6631637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4385" w14:textId="77777777" w:rsidR="00596DCB" w:rsidRDefault="00596DCB">
      <w:pPr>
        <w:rPr>
          <w:rFonts w:ascii="宋体" w:hAnsi="宋体" w:hint="eastAsia"/>
          <w:szCs w:val="21"/>
        </w:rPr>
      </w:pPr>
    </w:p>
    <w:p w14:paraId="4B504691" w14:textId="77777777" w:rsidR="00596DCB" w:rsidRDefault="00596DCB">
      <w:pPr>
        <w:rPr>
          <w:rFonts w:ascii="宋体" w:hAnsi="宋体" w:hint="eastAsia"/>
          <w:szCs w:val="21"/>
        </w:rPr>
      </w:pPr>
    </w:p>
    <w:p w14:paraId="61B00F40" w14:textId="77777777" w:rsidR="00596DCB" w:rsidRDefault="00596DCB">
      <w:pPr>
        <w:rPr>
          <w:rFonts w:ascii="宋体" w:hAnsi="宋体" w:hint="eastAsia"/>
          <w:szCs w:val="21"/>
        </w:rPr>
      </w:pPr>
    </w:p>
    <w:p w14:paraId="3A45FDA4" w14:textId="38DCF5B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  (4) Ping本网网关或本网IP地址，这样的是为了检查硬件设备是否有问题，也可以检查本机与本地网络连接是否正常；</w:t>
      </w:r>
      <w:r w:rsidR="00480025">
        <w:rPr>
          <w:rFonts w:ascii="宋体" w:hAnsi="宋体" w:hint="eastAsia"/>
          <w:noProof/>
          <w:szCs w:val="21"/>
        </w:rPr>
        <w:drawing>
          <wp:inline distT="0" distB="0" distL="0" distR="0" wp14:anchorId="0FCB4886" wp14:editId="7C48FC8B">
            <wp:extent cx="5274310" cy="2326640"/>
            <wp:effectExtent l="0" t="0" r="2540" b="0"/>
            <wp:docPr id="7099146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14602" name="图片 7099146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4BEE" w14:textId="77777777" w:rsidR="00596DCB" w:rsidRDefault="00596DCB">
      <w:pPr>
        <w:rPr>
          <w:rFonts w:ascii="宋体" w:hAnsi="宋体" w:hint="eastAsia"/>
          <w:szCs w:val="21"/>
        </w:rPr>
      </w:pPr>
    </w:p>
    <w:p w14:paraId="340DAAA6" w14:textId="77777777" w:rsidR="00596DCB" w:rsidRDefault="00596DCB">
      <w:pPr>
        <w:rPr>
          <w:rFonts w:ascii="宋体" w:hAnsi="宋体" w:hint="eastAsia"/>
          <w:szCs w:val="21"/>
        </w:rPr>
      </w:pPr>
    </w:p>
    <w:p w14:paraId="0B587D32" w14:textId="77777777" w:rsidR="00596DCB" w:rsidRDefault="00596DCB">
      <w:pPr>
        <w:rPr>
          <w:rFonts w:ascii="宋体" w:hAnsi="宋体" w:hint="eastAsia"/>
          <w:szCs w:val="21"/>
        </w:rPr>
      </w:pPr>
    </w:p>
    <w:p w14:paraId="5CC7A74D" w14:textId="7785A1DF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  (5) Ping远程IP地址，这主要是检查本网或本机与外部的连接是否正常。另外，输入：Ping –h，可以查看Ping命令其他参数的用法。</w:t>
      </w:r>
      <w:r w:rsidR="00480025"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5C9FE3A4" wp14:editId="0E0A7B26">
            <wp:extent cx="5274310" cy="4046220"/>
            <wp:effectExtent l="0" t="0" r="2540" b="0"/>
            <wp:docPr id="69969936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99366" name="图片 6996993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2164" w14:textId="77777777" w:rsidR="00596DCB" w:rsidRDefault="00596DCB">
      <w:pPr>
        <w:rPr>
          <w:rFonts w:ascii="宋体" w:hAnsi="宋体" w:hint="eastAsia"/>
          <w:szCs w:val="21"/>
        </w:rPr>
      </w:pPr>
    </w:p>
    <w:p w14:paraId="6C8FF329" w14:textId="77777777" w:rsidR="00596DCB" w:rsidRDefault="00596DCB">
      <w:pPr>
        <w:rPr>
          <w:rFonts w:ascii="宋体" w:hAnsi="宋体" w:hint="eastAsia"/>
          <w:szCs w:val="21"/>
        </w:rPr>
      </w:pPr>
    </w:p>
    <w:p w14:paraId="69705338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</w:t>
      </w:r>
      <w:r>
        <w:rPr>
          <w:rFonts w:ascii="宋体" w:hAnsi="宋体"/>
          <w:b/>
          <w:bCs/>
          <w:sz w:val="24"/>
          <w:szCs w:val="24"/>
        </w:rPr>
        <w:t xml:space="preserve"> 3</w:t>
      </w:r>
      <w:r>
        <w:rPr>
          <w:rFonts w:ascii="宋体" w:hAnsi="宋体"/>
          <w:szCs w:val="21"/>
        </w:rPr>
        <w:t>．Netstat</w:t>
      </w:r>
    </w:p>
    <w:p w14:paraId="153577C5" w14:textId="6023C269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（1）netstat -s--本选项能够按照各个协议分别显示其统计数据。如果应用程序（如Web浏览器）运行速度比较慢，或者不能显示Web页之类的数据，那么就可以用本选项来查看一下所显示的信息。需要仔细查看统计数据的各行，找到出错的关键字，进而确定问题所在。 </w:t>
      </w:r>
      <w:r w:rsidR="00480025"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56E62DA8" wp14:editId="756713CD">
            <wp:extent cx="5274310" cy="5381625"/>
            <wp:effectExtent l="0" t="0" r="2540" b="9525"/>
            <wp:docPr id="7457345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34519" name="图片 7457345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6DAC" w14:textId="77777777" w:rsidR="00596DCB" w:rsidRDefault="00596DCB">
      <w:pPr>
        <w:rPr>
          <w:rFonts w:ascii="宋体" w:hAnsi="宋体" w:hint="eastAsia"/>
          <w:szCs w:val="21"/>
        </w:rPr>
      </w:pPr>
    </w:p>
    <w:p w14:paraId="25BC46AA" w14:textId="77777777" w:rsidR="00596DCB" w:rsidRDefault="00596DCB">
      <w:pPr>
        <w:rPr>
          <w:rFonts w:ascii="宋体" w:hAnsi="宋体" w:hint="eastAsia"/>
          <w:szCs w:val="21"/>
        </w:rPr>
      </w:pPr>
    </w:p>
    <w:p w14:paraId="42EF9FCE" w14:textId="69EED15F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（2）netstat -e—本选项用于显示关于以太网的统计数据。它列出的项目包括传送的数据报的总字节数错误数、删除数、数据报的数量和广播的数量。这些统计数据既有发送的数据报数量，也有接收的数据报数量。这个选项可以用来统计一些基本的网络流量）。</w:t>
      </w:r>
      <w:r w:rsidR="00480025"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09E30DEB" wp14:editId="37D9E034">
            <wp:extent cx="5274310" cy="3783965"/>
            <wp:effectExtent l="0" t="0" r="2540" b="6985"/>
            <wp:docPr id="13315431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3156" name="图片 13315431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7694" w14:textId="77777777" w:rsidR="00596DCB" w:rsidRDefault="00596DCB">
      <w:pPr>
        <w:rPr>
          <w:rFonts w:ascii="宋体" w:hAnsi="宋体" w:hint="eastAsia"/>
          <w:szCs w:val="21"/>
        </w:rPr>
      </w:pPr>
    </w:p>
    <w:p w14:paraId="0E1BF651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    </w:t>
      </w:r>
    </w:p>
    <w:p w14:paraId="61C5404A" w14:textId="77777777" w:rsidR="00596DCB" w:rsidRDefault="00596DCB">
      <w:pPr>
        <w:rPr>
          <w:rFonts w:ascii="宋体" w:hAnsi="宋体" w:hint="eastAsia"/>
          <w:szCs w:val="21"/>
        </w:rPr>
      </w:pPr>
    </w:p>
    <w:p w14:paraId="67403FEE" w14:textId="55E751D0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（3）netstat -r--本选项可以显示关于路由表的信息，类似于后面所讲使用route print命令时看到的信息。除了显示有效路由外，还显示当前有效的连接。</w:t>
      </w:r>
      <w:r w:rsidR="00480025">
        <w:rPr>
          <w:rFonts w:ascii="宋体" w:hAnsi="宋体" w:hint="eastAsia"/>
          <w:noProof/>
          <w:szCs w:val="21"/>
        </w:rPr>
        <w:drawing>
          <wp:inline distT="0" distB="0" distL="0" distR="0" wp14:anchorId="263A77F3" wp14:editId="5178E56A">
            <wp:extent cx="5274310" cy="3121025"/>
            <wp:effectExtent l="0" t="0" r="2540" b="3175"/>
            <wp:docPr id="13344459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45985" name="图片 13344459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80A1" w14:textId="77777777" w:rsidR="00596DCB" w:rsidRDefault="00596DCB">
      <w:pPr>
        <w:rPr>
          <w:rFonts w:ascii="宋体" w:hAnsi="宋体" w:hint="eastAsia"/>
          <w:szCs w:val="21"/>
        </w:rPr>
      </w:pPr>
    </w:p>
    <w:p w14:paraId="34105AEF" w14:textId="77777777" w:rsidR="00596DCB" w:rsidRDefault="00596DCB">
      <w:pPr>
        <w:rPr>
          <w:rFonts w:ascii="宋体" w:hAnsi="宋体" w:hint="eastAsia"/>
          <w:szCs w:val="21"/>
        </w:rPr>
      </w:pPr>
    </w:p>
    <w:p w14:paraId="727D505F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（4）netstat -a—本选项显示一个所有的有效连接信息列表，包括已建立的连接</w:t>
      </w:r>
      <w:r>
        <w:rPr>
          <w:rFonts w:ascii="宋体" w:hAnsi="宋体"/>
          <w:szCs w:val="21"/>
        </w:rPr>
        <w:lastRenderedPageBreak/>
        <w:t>（ESTABLISHED），也包括监听连接请求（LISTENING）的那些连接。</w:t>
      </w:r>
    </w:p>
    <w:p w14:paraId="4C814CA3" w14:textId="7BFE6FBB" w:rsidR="00596DCB" w:rsidRDefault="00480025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6B11552A" wp14:editId="1FE7789A">
            <wp:extent cx="5274310" cy="2413000"/>
            <wp:effectExtent l="0" t="0" r="2540" b="6350"/>
            <wp:docPr id="4008298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29845" name="图片 4008298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FA6F" w14:textId="77777777" w:rsidR="00596DCB" w:rsidRDefault="00596DCB">
      <w:pPr>
        <w:rPr>
          <w:rFonts w:ascii="宋体" w:hAnsi="宋体" w:hint="eastAsia"/>
          <w:szCs w:val="21"/>
        </w:rPr>
      </w:pPr>
    </w:p>
    <w:p w14:paraId="3E453969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（5）netstat -n—显示所有已建立的有效连接。</w:t>
      </w:r>
    </w:p>
    <w:p w14:paraId="00B836C2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b/>
          <w:bCs/>
          <w:sz w:val="24"/>
          <w:szCs w:val="24"/>
        </w:rPr>
        <w:t>4</w:t>
      </w:r>
      <w:r>
        <w:rPr>
          <w:rFonts w:ascii="宋体" w:hAnsi="宋体"/>
          <w:szCs w:val="21"/>
        </w:rPr>
        <w:t xml:space="preserve">．ARP（地址转换协议） </w:t>
      </w:r>
    </w:p>
    <w:p w14:paraId="36195A23" w14:textId="0841C1AA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（1）arp -a或arp -g—用于查看高速缓存中的所有项目。</w:t>
      </w:r>
      <w:r w:rsidR="00480025"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5DAF4091" wp14:editId="51C18715">
            <wp:extent cx="5274310" cy="6270625"/>
            <wp:effectExtent l="0" t="0" r="2540" b="0"/>
            <wp:docPr id="15093109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10924" name="图片 15093109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CA42" w14:textId="77777777" w:rsidR="00596DCB" w:rsidRDefault="00596DCB">
      <w:pPr>
        <w:rPr>
          <w:rFonts w:ascii="宋体" w:hAnsi="宋体" w:hint="eastAsia"/>
          <w:szCs w:val="21"/>
        </w:rPr>
      </w:pPr>
    </w:p>
    <w:p w14:paraId="7793073C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</w:t>
      </w:r>
    </w:p>
    <w:p w14:paraId="5E899104" w14:textId="77777777" w:rsidR="00596DCB" w:rsidRDefault="00596DCB">
      <w:pPr>
        <w:rPr>
          <w:rFonts w:ascii="宋体" w:hAnsi="宋体" w:hint="eastAsia"/>
          <w:szCs w:val="21"/>
        </w:rPr>
      </w:pPr>
    </w:p>
    <w:p w14:paraId="5E8D28FB" w14:textId="77777777" w:rsidR="00596DCB" w:rsidRDefault="00596DCB">
      <w:pPr>
        <w:rPr>
          <w:rFonts w:ascii="宋体" w:hAnsi="宋体" w:hint="eastAsia"/>
          <w:szCs w:val="21"/>
        </w:rPr>
      </w:pPr>
    </w:p>
    <w:p w14:paraId="686A1FEA" w14:textId="77777777" w:rsidR="00596DCB" w:rsidRDefault="00596DCB">
      <w:pPr>
        <w:rPr>
          <w:rFonts w:ascii="宋体" w:hAnsi="宋体" w:hint="eastAsia"/>
          <w:szCs w:val="21"/>
        </w:rPr>
      </w:pPr>
    </w:p>
    <w:p w14:paraId="4A574214" w14:textId="19FEF3ED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（2）arp -a IP--如果有多个网卡，那么使用arp -a加上接口的IP地址，就可以只显示与该接口相关的ARP缓存项目。</w:t>
      </w:r>
      <w:r w:rsidR="00480025"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64E07907" wp14:editId="47EA8867">
            <wp:extent cx="5274310" cy="1604010"/>
            <wp:effectExtent l="0" t="0" r="2540" b="0"/>
            <wp:docPr id="212193317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33175" name="图片 21219331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CC97" w14:textId="77777777" w:rsidR="00596DCB" w:rsidRDefault="00596DCB">
      <w:pPr>
        <w:rPr>
          <w:rFonts w:ascii="宋体" w:hAnsi="宋体" w:hint="eastAsia"/>
          <w:szCs w:val="21"/>
        </w:rPr>
      </w:pPr>
    </w:p>
    <w:p w14:paraId="514B6FBB" w14:textId="77777777" w:rsidR="00596DCB" w:rsidRDefault="00596DCB">
      <w:pPr>
        <w:rPr>
          <w:rFonts w:ascii="宋体" w:hAnsi="宋体" w:hint="eastAsia"/>
          <w:szCs w:val="21"/>
        </w:rPr>
      </w:pPr>
    </w:p>
    <w:p w14:paraId="560A3F96" w14:textId="77777777" w:rsidR="00596DCB" w:rsidRDefault="00596DCB">
      <w:pPr>
        <w:rPr>
          <w:rFonts w:ascii="宋体" w:hAnsi="宋体" w:hint="eastAsia"/>
          <w:szCs w:val="21"/>
        </w:rPr>
      </w:pPr>
    </w:p>
    <w:p w14:paraId="6236317C" w14:textId="77777777" w:rsidR="00596DCB" w:rsidRDefault="00596DCB">
      <w:pPr>
        <w:rPr>
          <w:rFonts w:ascii="宋体" w:hAnsi="宋体" w:hint="eastAsia"/>
          <w:szCs w:val="21"/>
        </w:rPr>
      </w:pPr>
    </w:p>
    <w:p w14:paraId="541553A3" w14:textId="77777777" w:rsidR="00596DCB" w:rsidRDefault="00596DCB">
      <w:pPr>
        <w:rPr>
          <w:rFonts w:ascii="宋体" w:hAnsi="宋体" w:hint="eastAsia"/>
          <w:szCs w:val="21"/>
        </w:rPr>
      </w:pPr>
    </w:p>
    <w:p w14:paraId="51367C24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（3）arp -s IP 物理地址——可以向ARP高速缓存中人工输入一个静态项目。该项目在计算机引导过程中将保持有效状态，或者在出现错误时，人工配置的物理地址将自动更新该项目。</w:t>
      </w:r>
    </w:p>
    <w:p w14:paraId="32454872" w14:textId="3EF9290B" w:rsidR="00596DCB" w:rsidRDefault="00480025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77A85A0B" wp14:editId="49346A34">
            <wp:extent cx="5274310" cy="756920"/>
            <wp:effectExtent l="0" t="0" r="2540" b="5080"/>
            <wp:docPr id="5793150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15044" name="图片 5793150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0F50" w14:textId="77777777" w:rsidR="00596DCB" w:rsidRDefault="00596DCB">
      <w:pPr>
        <w:rPr>
          <w:rFonts w:ascii="宋体" w:hAnsi="宋体" w:hint="eastAsia"/>
          <w:szCs w:val="21"/>
        </w:rPr>
      </w:pPr>
    </w:p>
    <w:p w14:paraId="3BCD37FF" w14:textId="77777777" w:rsidR="00596DCB" w:rsidRDefault="00596DCB">
      <w:pPr>
        <w:rPr>
          <w:rFonts w:ascii="宋体" w:hAnsi="宋体" w:hint="eastAsia"/>
          <w:szCs w:val="21"/>
        </w:rPr>
      </w:pPr>
    </w:p>
    <w:p w14:paraId="4AE9F380" w14:textId="77777777" w:rsidR="00596DCB" w:rsidRDefault="00596DCB">
      <w:pPr>
        <w:rPr>
          <w:rFonts w:ascii="宋体" w:hAnsi="宋体" w:hint="eastAsia"/>
          <w:szCs w:val="21"/>
        </w:rPr>
      </w:pPr>
    </w:p>
    <w:p w14:paraId="0C2F4261" w14:textId="77777777" w:rsidR="00596DCB" w:rsidRDefault="00596DCB">
      <w:pPr>
        <w:rPr>
          <w:rFonts w:ascii="宋体" w:hAnsi="宋体" w:hint="eastAsia"/>
          <w:szCs w:val="21"/>
        </w:rPr>
      </w:pPr>
    </w:p>
    <w:p w14:paraId="0C1244A7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（4）arp -d IP--使用本命令能够人工删除一个静态项目。 </w:t>
      </w:r>
    </w:p>
    <w:p w14:paraId="33E08419" w14:textId="46832D6C" w:rsidR="00596DCB" w:rsidRDefault="00480025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31725E54" wp14:editId="4CA1F4C2">
            <wp:extent cx="5274310" cy="839470"/>
            <wp:effectExtent l="0" t="0" r="2540" b="0"/>
            <wp:docPr id="13514020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02021" name="图片 13514020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8D38" w14:textId="77777777" w:rsidR="00596DCB" w:rsidRDefault="00596DCB">
      <w:pPr>
        <w:rPr>
          <w:rFonts w:ascii="宋体" w:hAnsi="宋体" w:hint="eastAsia"/>
          <w:szCs w:val="21"/>
        </w:rPr>
      </w:pPr>
    </w:p>
    <w:p w14:paraId="5F8E8AE3" w14:textId="77777777" w:rsidR="00596DCB" w:rsidRDefault="00596DCB">
      <w:pPr>
        <w:rPr>
          <w:rFonts w:ascii="宋体" w:hAnsi="宋体" w:hint="eastAsia"/>
          <w:szCs w:val="21"/>
        </w:rPr>
      </w:pPr>
    </w:p>
    <w:p w14:paraId="7A7315BB" w14:textId="77777777" w:rsidR="00596DCB" w:rsidRDefault="00596DCB">
      <w:pPr>
        <w:rPr>
          <w:rFonts w:ascii="宋体" w:hAnsi="宋体" w:hint="eastAsia"/>
          <w:szCs w:val="21"/>
        </w:rPr>
      </w:pPr>
    </w:p>
    <w:p w14:paraId="2C159D06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（5）输入：arp –h，可以查看arp命令其他参数的用法。</w:t>
      </w:r>
    </w:p>
    <w:p w14:paraId="5435ACD8" w14:textId="77777777" w:rsidR="00596DCB" w:rsidRDefault="00596DCB">
      <w:pPr>
        <w:rPr>
          <w:rFonts w:ascii="宋体" w:hAnsi="宋体" w:hint="eastAsia"/>
          <w:szCs w:val="21"/>
        </w:rPr>
      </w:pPr>
    </w:p>
    <w:p w14:paraId="2A34C71E" w14:textId="315BDA95" w:rsidR="00596DCB" w:rsidRDefault="00D2664A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2BDD5B8C" wp14:editId="359ACD66">
            <wp:extent cx="5274310" cy="3879215"/>
            <wp:effectExtent l="0" t="0" r="2540" b="6985"/>
            <wp:docPr id="323915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1537" name="图片 323915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8BE9" w14:textId="77777777" w:rsidR="00596DCB" w:rsidRDefault="00596DCB">
      <w:pPr>
        <w:rPr>
          <w:rFonts w:ascii="宋体" w:hAnsi="宋体" w:hint="eastAsia"/>
          <w:szCs w:val="21"/>
        </w:rPr>
      </w:pPr>
    </w:p>
    <w:p w14:paraId="134F4476" w14:textId="77777777" w:rsidR="00596DCB" w:rsidRDefault="00596DCB">
      <w:pPr>
        <w:rPr>
          <w:rFonts w:ascii="宋体" w:hAnsi="宋体" w:hint="eastAsia"/>
          <w:szCs w:val="21"/>
        </w:rPr>
      </w:pPr>
    </w:p>
    <w:p w14:paraId="63021C09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b/>
          <w:bCs/>
          <w:sz w:val="24"/>
          <w:szCs w:val="24"/>
        </w:rPr>
        <w:t>5</w:t>
      </w:r>
      <w:r>
        <w:rPr>
          <w:rFonts w:ascii="宋体" w:hAnsi="宋体"/>
          <w:szCs w:val="21"/>
        </w:rPr>
        <w:t xml:space="preserve">．Tracert </w:t>
      </w:r>
    </w:p>
    <w:p w14:paraId="62FA75CF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命令格式：tracert IP地址或主机名[-d][-h maximumhops][-j host_list] [-w timeout]</w:t>
      </w:r>
    </w:p>
    <w:p w14:paraId="3D867FA9" w14:textId="77777777" w:rsidR="00596DCB" w:rsidRDefault="00596DCB">
      <w:pPr>
        <w:rPr>
          <w:rFonts w:ascii="宋体" w:hAnsi="宋体" w:hint="eastAsia"/>
          <w:szCs w:val="21"/>
        </w:rPr>
      </w:pPr>
    </w:p>
    <w:p w14:paraId="6BDC3ABA" w14:textId="77777777" w:rsidR="00596DCB" w:rsidRDefault="00596DCB">
      <w:pPr>
        <w:rPr>
          <w:rFonts w:ascii="宋体" w:hAnsi="宋体" w:hint="eastAsia"/>
          <w:szCs w:val="21"/>
        </w:rPr>
      </w:pPr>
    </w:p>
    <w:p w14:paraId="7AC5E495" w14:textId="77777777" w:rsidR="00596DCB" w:rsidRDefault="00596DCB">
      <w:pPr>
        <w:rPr>
          <w:rFonts w:ascii="宋体" w:hAnsi="宋体" w:hint="eastAsia"/>
          <w:szCs w:val="21"/>
        </w:rPr>
      </w:pPr>
    </w:p>
    <w:p w14:paraId="14DF2171" w14:textId="77777777" w:rsidR="00596DCB" w:rsidRDefault="00596DCB">
      <w:pPr>
        <w:rPr>
          <w:rFonts w:ascii="宋体" w:hAnsi="宋体" w:hint="eastAsia"/>
          <w:szCs w:val="21"/>
        </w:rPr>
      </w:pPr>
    </w:p>
    <w:p w14:paraId="4F12A286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b/>
          <w:bCs/>
          <w:sz w:val="24"/>
          <w:szCs w:val="24"/>
        </w:rPr>
        <w:t>6</w:t>
      </w:r>
      <w:r>
        <w:rPr>
          <w:rFonts w:ascii="宋体" w:hAnsi="宋体"/>
          <w:szCs w:val="21"/>
        </w:rPr>
        <w:t>．Route</w:t>
      </w:r>
    </w:p>
    <w:p w14:paraId="18F1CA8B" w14:textId="7D2EAA96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（1）route print—本命令用于显示路由表中的当前项目</w:t>
      </w:r>
      <w:r w:rsidR="00D2664A">
        <w:rPr>
          <w:rFonts w:ascii="宋体" w:hAnsi="宋体"/>
          <w:noProof/>
          <w:szCs w:val="21"/>
          <w:lang w:val="zh-CN"/>
        </w:rPr>
        <w:lastRenderedPageBreak/>
        <w:drawing>
          <wp:inline distT="0" distB="0" distL="0" distR="0" wp14:anchorId="02533069" wp14:editId="6AA94A00">
            <wp:extent cx="5274310" cy="4841875"/>
            <wp:effectExtent l="0" t="0" r="2540" b="0"/>
            <wp:docPr id="5364986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98674" name="图片 53649867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。</w:t>
      </w:r>
    </w:p>
    <w:p w14:paraId="0EF40480" w14:textId="77777777" w:rsidR="00596DCB" w:rsidRDefault="00596DCB">
      <w:pPr>
        <w:rPr>
          <w:rFonts w:ascii="宋体" w:hAnsi="宋体" w:hint="eastAsia"/>
          <w:szCs w:val="21"/>
        </w:rPr>
      </w:pPr>
    </w:p>
    <w:p w14:paraId="425D5959" w14:textId="77777777" w:rsidR="00596DCB" w:rsidRDefault="00596DCB">
      <w:pPr>
        <w:rPr>
          <w:rFonts w:ascii="宋体" w:hAnsi="宋体" w:hint="eastAsia"/>
          <w:szCs w:val="21"/>
        </w:rPr>
      </w:pPr>
    </w:p>
    <w:p w14:paraId="123983AD" w14:textId="77777777" w:rsidR="00596DCB" w:rsidRDefault="00596DCB">
      <w:pPr>
        <w:rPr>
          <w:rFonts w:ascii="宋体" w:hAnsi="宋体" w:hint="eastAsia"/>
          <w:szCs w:val="21"/>
        </w:rPr>
      </w:pPr>
    </w:p>
    <w:p w14:paraId="437D3D3E" w14:textId="77777777" w:rsidR="00596DCB" w:rsidRDefault="00596DCB">
      <w:pPr>
        <w:rPr>
          <w:rFonts w:ascii="宋体" w:hAnsi="宋体" w:hint="eastAsia"/>
          <w:szCs w:val="21"/>
        </w:rPr>
      </w:pPr>
    </w:p>
    <w:p w14:paraId="36A3529C" w14:textId="4B5DED74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（2）route add--使用本命令，可以将路由项目添加给路由表。例如，如果要设定一个到目的网络209.98.32.33的路由其间要经过5个路由器网段，首先要经过本地网络上的一个路由器，IP为202.96.123.5，子网掩码为255.255.255.224那么就应该输入以下命令： route add 209.98.32.33 mask 255.255.255.224 202.96.123.5 metric 5 。</w:t>
      </w:r>
      <w:r w:rsidR="00D2664A">
        <w:rPr>
          <w:rFonts w:ascii="宋体" w:hAnsi="宋体" w:hint="eastAsia"/>
          <w:noProof/>
          <w:szCs w:val="21"/>
        </w:rPr>
        <w:drawing>
          <wp:inline distT="0" distB="0" distL="0" distR="0" wp14:anchorId="6D6B5521" wp14:editId="56475B5A">
            <wp:extent cx="5274310" cy="847725"/>
            <wp:effectExtent l="0" t="0" r="2540" b="9525"/>
            <wp:docPr id="17439531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53129" name="图片 17439531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F168" w14:textId="77777777" w:rsidR="00596DCB" w:rsidRDefault="00596DCB">
      <w:pPr>
        <w:rPr>
          <w:rFonts w:ascii="宋体" w:hAnsi="宋体" w:hint="eastAsia"/>
          <w:szCs w:val="21"/>
        </w:rPr>
      </w:pPr>
    </w:p>
    <w:p w14:paraId="7CCDE83D" w14:textId="77777777" w:rsidR="00596DCB" w:rsidRDefault="00596DCB">
      <w:pPr>
        <w:rPr>
          <w:rFonts w:ascii="宋体" w:hAnsi="宋体" w:hint="eastAsia"/>
          <w:szCs w:val="21"/>
        </w:rPr>
      </w:pPr>
    </w:p>
    <w:p w14:paraId="0253549D" w14:textId="77777777" w:rsidR="00596DCB" w:rsidRDefault="00596DCB">
      <w:pPr>
        <w:rPr>
          <w:rFonts w:ascii="宋体" w:hAnsi="宋体" w:hint="eastAsia"/>
          <w:szCs w:val="21"/>
        </w:rPr>
      </w:pPr>
    </w:p>
    <w:p w14:paraId="51E1C69A" w14:textId="77777777" w:rsidR="00596DCB" w:rsidRDefault="00596DCB">
      <w:pPr>
        <w:rPr>
          <w:rFonts w:ascii="宋体" w:hAnsi="宋体" w:hint="eastAsia"/>
          <w:szCs w:val="21"/>
        </w:rPr>
      </w:pPr>
    </w:p>
    <w:p w14:paraId="5D8CEB4C" w14:textId="77777777" w:rsidR="00596DCB" w:rsidRDefault="00596DCB">
      <w:pPr>
        <w:rPr>
          <w:rFonts w:ascii="宋体" w:hAnsi="宋体" w:hint="eastAsia"/>
          <w:szCs w:val="21"/>
        </w:rPr>
      </w:pPr>
    </w:p>
    <w:p w14:paraId="022B9BEE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lastRenderedPageBreak/>
        <w:t>（3）route change--可以使用本命令来修改数据的传输路由，但不能使用本命令来改变数据的目的地。下面这个例子可以将数据的路由改到另一个路由器，它采用一条包含3个网段的更短的路径： route add 209.98.32.33 mask 255.255.255.224 202.96.123.250 metric 3。</w:t>
      </w:r>
    </w:p>
    <w:p w14:paraId="5E099A5A" w14:textId="77777777" w:rsidR="00596DCB" w:rsidRDefault="00596DCB">
      <w:pPr>
        <w:rPr>
          <w:rFonts w:ascii="宋体" w:hAnsi="宋体" w:hint="eastAsia"/>
          <w:szCs w:val="21"/>
        </w:rPr>
      </w:pPr>
    </w:p>
    <w:p w14:paraId="317364F0" w14:textId="30EAC511" w:rsidR="00596DCB" w:rsidRDefault="00D2664A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3996F4D8" wp14:editId="643E2F43">
            <wp:extent cx="5274310" cy="4208145"/>
            <wp:effectExtent l="0" t="0" r="2540" b="1905"/>
            <wp:docPr id="172127216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72167" name="图片 172127216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076E" w14:textId="77777777" w:rsidR="00596DCB" w:rsidRDefault="00596DCB">
      <w:pPr>
        <w:rPr>
          <w:rFonts w:ascii="宋体" w:hAnsi="宋体" w:hint="eastAsia"/>
          <w:szCs w:val="21"/>
        </w:rPr>
      </w:pPr>
    </w:p>
    <w:p w14:paraId="56CDE24C" w14:textId="77777777" w:rsidR="00596DCB" w:rsidRDefault="00596DCB">
      <w:pPr>
        <w:rPr>
          <w:rFonts w:ascii="宋体" w:hAnsi="宋体" w:hint="eastAsia"/>
          <w:szCs w:val="21"/>
        </w:rPr>
      </w:pPr>
    </w:p>
    <w:p w14:paraId="336F678F" w14:textId="07FEA329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（4）route delete--使用本命令可以从路由表中删除路由。例如：route delete 209.98.32.33。</w:t>
      </w:r>
      <w:r w:rsidR="00D2664A"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4EC615F7" wp14:editId="6AE01CBA">
            <wp:extent cx="5274310" cy="4149725"/>
            <wp:effectExtent l="0" t="0" r="2540" b="3175"/>
            <wp:docPr id="2012790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9066" name="图片 2012790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ACA5" w14:textId="77777777" w:rsidR="00596DCB" w:rsidRDefault="00596DCB">
      <w:pPr>
        <w:rPr>
          <w:rFonts w:ascii="宋体" w:hAnsi="宋体" w:hint="eastAsia"/>
          <w:szCs w:val="21"/>
        </w:rPr>
      </w:pPr>
    </w:p>
    <w:p w14:paraId="06C00BAA" w14:textId="77777777" w:rsidR="00596DCB" w:rsidRDefault="00596DCB">
      <w:pPr>
        <w:rPr>
          <w:rFonts w:ascii="宋体" w:hAnsi="宋体" w:hint="eastAsia"/>
          <w:szCs w:val="21"/>
        </w:rPr>
      </w:pPr>
    </w:p>
    <w:p w14:paraId="108C2472" w14:textId="77777777" w:rsidR="00596DCB" w:rsidRDefault="00596DCB">
      <w:pPr>
        <w:rPr>
          <w:rFonts w:ascii="宋体" w:hAnsi="宋体" w:hint="eastAsia"/>
          <w:szCs w:val="21"/>
        </w:rPr>
      </w:pPr>
    </w:p>
    <w:p w14:paraId="6B5ED8EB" w14:textId="77777777" w:rsidR="00596DCB" w:rsidRDefault="00596DCB">
      <w:pPr>
        <w:rPr>
          <w:rFonts w:ascii="宋体" w:hAnsi="宋体" w:hint="eastAsia"/>
          <w:szCs w:val="21"/>
        </w:rPr>
      </w:pPr>
    </w:p>
    <w:p w14:paraId="30B48F5B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（5）输入：route –h，可以查看route命令相关的其他参数的用法。</w:t>
      </w:r>
    </w:p>
    <w:p w14:paraId="19EC63C3" w14:textId="4924C644" w:rsidR="00596DCB" w:rsidRDefault="00D2664A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22D6F22D" wp14:editId="3B4DA2E4">
            <wp:extent cx="5274310" cy="4149725"/>
            <wp:effectExtent l="0" t="0" r="2540" b="3175"/>
            <wp:docPr id="18873272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27232" name="图片 18873272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F12E" w14:textId="77777777" w:rsidR="00596DCB" w:rsidRDefault="00596DCB">
      <w:pPr>
        <w:rPr>
          <w:rFonts w:ascii="宋体" w:hAnsi="宋体" w:hint="eastAsia"/>
          <w:szCs w:val="21"/>
        </w:rPr>
      </w:pPr>
    </w:p>
    <w:p w14:paraId="7120342B" w14:textId="77777777" w:rsidR="00596DCB" w:rsidRDefault="00596DCB">
      <w:pPr>
        <w:rPr>
          <w:rFonts w:ascii="宋体" w:hAnsi="宋体" w:hint="eastAsia"/>
          <w:szCs w:val="21"/>
        </w:rPr>
      </w:pPr>
    </w:p>
    <w:p w14:paraId="7B7E5A3E" w14:textId="77777777" w:rsidR="00596DCB" w:rsidRDefault="00596DCB">
      <w:pPr>
        <w:rPr>
          <w:rFonts w:ascii="宋体" w:hAnsi="宋体" w:hint="eastAsia"/>
          <w:szCs w:val="21"/>
        </w:rPr>
      </w:pPr>
    </w:p>
    <w:p w14:paraId="3958E9D8" w14:textId="77777777" w:rsidR="00596DCB" w:rsidRDefault="00596DCB">
      <w:pPr>
        <w:rPr>
          <w:rFonts w:ascii="宋体" w:hAnsi="宋体" w:hint="eastAsia"/>
          <w:szCs w:val="21"/>
        </w:rPr>
      </w:pPr>
    </w:p>
    <w:p w14:paraId="230FDDE9" w14:textId="77777777" w:rsidR="00596DCB" w:rsidRDefault="00000000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</w:t>
      </w:r>
    </w:p>
    <w:p w14:paraId="32C0F056" w14:textId="77777777" w:rsidR="00596DCB" w:rsidRDefault="00000000">
      <w:pPr>
        <w:pStyle w:val="ac"/>
        <w:numPr>
          <w:ilvl w:val="0"/>
          <w:numId w:val="1"/>
        </w:numPr>
        <w:spacing w:line="360" w:lineRule="auto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szCs w:val="21"/>
        </w:rPr>
        <w:t>实验总结</w:t>
      </w:r>
    </w:p>
    <w:p w14:paraId="2ED0F207" w14:textId="77777777" w:rsidR="00596DCB" w:rsidRDefault="00000000">
      <w:pPr>
        <w:pStyle w:val="ac"/>
        <w:ind w:firstLine="422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szCs w:val="21"/>
        </w:rPr>
        <w:t>综上所述，熟悉实验环境和Windows网络测试命令对于计算机网络学习和实践具有重要意义。通过这两个实验的学习和实践，可以更好地理解和掌握计算机网络的基本原理和操作方法，提高网络测试和故障排除的能力。</w:t>
      </w:r>
    </w:p>
    <w:p w14:paraId="20E1C7C4" w14:textId="77777777" w:rsidR="00596DCB" w:rsidRDefault="00596DCB">
      <w:pPr>
        <w:jc w:val="center"/>
        <w:rPr>
          <w:rFonts w:ascii="CXChineseQuote" w:hAnsi="CXChineseQuote" w:cs="Segoe UI" w:hint="eastAsia"/>
          <w:b/>
          <w:bCs/>
          <w:sz w:val="27"/>
          <w:szCs w:val="27"/>
        </w:rPr>
      </w:pPr>
    </w:p>
    <w:sectPr w:rsidR="00596DCB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614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otosansmonocjksc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Mono CJK SC">
    <w:charset w:val="01"/>
    <w:family w:val="swiss"/>
    <w:pitch w:val="variable"/>
  </w:font>
  <w:font w:name="CXChineseQuote">
    <w:altName w:val="Cambria"/>
    <w:charset w:val="01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41EAD"/>
    <w:multiLevelType w:val="multilevel"/>
    <w:tmpl w:val="345AE08E"/>
    <w:lvl w:ilvl="0">
      <w:start w:val="1"/>
      <w:numFmt w:val="chineseCountingThousand"/>
      <w:lvlText w:val="%1、"/>
      <w:lvlJc w:val="left"/>
      <w:pPr>
        <w:tabs>
          <w:tab w:val="num" w:pos="0"/>
        </w:tabs>
        <w:ind w:left="450" w:hanging="45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1" w15:restartNumberingAfterBreak="0">
    <w:nsid w:val="0C374381"/>
    <w:multiLevelType w:val="hybridMultilevel"/>
    <w:tmpl w:val="DD2EBC02"/>
    <w:lvl w:ilvl="0" w:tplc="79CE5922">
      <w:start w:val="1"/>
      <w:numFmt w:val="decimal"/>
      <w:lvlText w:val="(%1)"/>
      <w:lvlJc w:val="left"/>
      <w:pPr>
        <w:ind w:left="9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40"/>
      </w:pPr>
    </w:lvl>
    <w:lvl w:ilvl="2" w:tplc="0409001B" w:tentative="1">
      <w:start w:val="1"/>
      <w:numFmt w:val="lowerRoman"/>
      <w:lvlText w:val="%3."/>
      <w:lvlJc w:val="right"/>
      <w:pPr>
        <w:ind w:left="1850" w:hanging="440"/>
      </w:pPr>
    </w:lvl>
    <w:lvl w:ilvl="3" w:tplc="0409000F" w:tentative="1">
      <w:start w:val="1"/>
      <w:numFmt w:val="decimal"/>
      <w:lvlText w:val="%4."/>
      <w:lvlJc w:val="left"/>
      <w:pPr>
        <w:ind w:left="2290" w:hanging="440"/>
      </w:pPr>
    </w:lvl>
    <w:lvl w:ilvl="4" w:tplc="04090019" w:tentative="1">
      <w:start w:val="1"/>
      <w:numFmt w:val="lowerLetter"/>
      <w:lvlText w:val="%5)"/>
      <w:lvlJc w:val="left"/>
      <w:pPr>
        <w:ind w:left="2730" w:hanging="440"/>
      </w:pPr>
    </w:lvl>
    <w:lvl w:ilvl="5" w:tplc="0409001B" w:tentative="1">
      <w:start w:val="1"/>
      <w:numFmt w:val="lowerRoman"/>
      <w:lvlText w:val="%6."/>
      <w:lvlJc w:val="right"/>
      <w:pPr>
        <w:ind w:left="3170" w:hanging="440"/>
      </w:pPr>
    </w:lvl>
    <w:lvl w:ilvl="6" w:tplc="0409000F" w:tentative="1">
      <w:start w:val="1"/>
      <w:numFmt w:val="decimal"/>
      <w:lvlText w:val="%7."/>
      <w:lvlJc w:val="left"/>
      <w:pPr>
        <w:ind w:left="3610" w:hanging="440"/>
      </w:pPr>
    </w:lvl>
    <w:lvl w:ilvl="7" w:tplc="04090019" w:tentative="1">
      <w:start w:val="1"/>
      <w:numFmt w:val="lowerLetter"/>
      <w:lvlText w:val="%8)"/>
      <w:lvlJc w:val="left"/>
      <w:pPr>
        <w:ind w:left="4050" w:hanging="440"/>
      </w:pPr>
    </w:lvl>
    <w:lvl w:ilvl="8" w:tplc="0409001B" w:tentative="1">
      <w:start w:val="1"/>
      <w:numFmt w:val="lowerRoman"/>
      <w:lvlText w:val="%9."/>
      <w:lvlJc w:val="right"/>
      <w:pPr>
        <w:ind w:left="4490" w:hanging="440"/>
      </w:pPr>
    </w:lvl>
  </w:abstractNum>
  <w:abstractNum w:abstractNumId="2" w15:restartNumberingAfterBreak="0">
    <w:nsid w:val="2DC4759A"/>
    <w:multiLevelType w:val="multilevel"/>
    <w:tmpl w:val="EE0A9E1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952469871">
    <w:abstractNumId w:val="0"/>
  </w:num>
  <w:num w:numId="2" w16cid:durableId="221523403">
    <w:abstractNumId w:val="2"/>
  </w:num>
  <w:num w:numId="3" w16cid:durableId="11307090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DCB"/>
    <w:rsid w:val="000136F1"/>
    <w:rsid w:val="001F57F6"/>
    <w:rsid w:val="00424B9C"/>
    <w:rsid w:val="00480025"/>
    <w:rsid w:val="00596DCB"/>
    <w:rsid w:val="00B91B21"/>
    <w:rsid w:val="00D2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0D632"/>
  <w15:docId w15:val="{BAE6CF51-F3B2-4BA0-901E-4B11C46FA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notosansmonocjksc"/>
        <w:kern w:val="2"/>
        <w:sz w:val="21"/>
        <w:szCs w:val="22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ED2463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373F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qFormat/>
    <w:rsid w:val="00ED2463"/>
    <w:rPr>
      <w:rFonts w:ascii="Times New Roman" w:eastAsia="宋体" w:hAnsi="Times New Roman" w:cs="Times New Roman"/>
      <w:b/>
      <w:bCs/>
      <w:kern w:val="2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19373F"/>
    <w:rPr>
      <w:rFonts w:asciiTheme="majorHAnsi" w:eastAsiaTheme="majorEastAsia" w:hAnsiTheme="majorHAnsi" w:cs="notosansmonocjksc"/>
      <w:b/>
      <w:bCs/>
      <w:sz w:val="32"/>
      <w:szCs w:val="32"/>
    </w:rPr>
  </w:style>
  <w:style w:type="character" w:customStyle="1" w:styleId="a3">
    <w:name w:val="页眉 字符"/>
    <w:basedOn w:val="a0"/>
    <w:link w:val="a4"/>
    <w:uiPriority w:val="99"/>
    <w:qFormat/>
    <w:rsid w:val="002D74E1"/>
    <w:rPr>
      <w:sz w:val="18"/>
      <w:szCs w:val="18"/>
    </w:rPr>
  </w:style>
  <w:style w:type="character" w:customStyle="1" w:styleId="a5">
    <w:name w:val="页脚 字符"/>
    <w:basedOn w:val="a0"/>
    <w:link w:val="a6"/>
    <w:uiPriority w:val="99"/>
    <w:qFormat/>
    <w:rsid w:val="002D74E1"/>
    <w:rPr>
      <w:sz w:val="18"/>
      <w:szCs w:val="18"/>
    </w:rPr>
  </w:style>
  <w:style w:type="paragraph" w:customStyle="1" w:styleId="a7">
    <w:name w:val="标题样式"/>
    <w:basedOn w:val="a"/>
    <w:next w:val="a8"/>
    <w:qFormat/>
    <w:pPr>
      <w:keepNext/>
      <w:spacing w:before="240" w:after="120"/>
    </w:pPr>
    <w:rPr>
      <w:rFonts w:ascii="Noto Sans Mono CJK SC" w:eastAsia="Noto Sans Mono CJK SC" w:hAnsi="Noto Sans Mono CJK SC" w:cs="Noto Sans Mono CJK SC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ab">
    <w:name w:val="索引"/>
    <w:basedOn w:val="a"/>
    <w:qFormat/>
    <w:pPr>
      <w:suppressLineNumbers/>
    </w:pPr>
  </w:style>
  <w:style w:type="paragraph" w:styleId="ac">
    <w:name w:val="List Paragraph"/>
    <w:basedOn w:val="a"/>
    <w:uiPriority w:val="34"/>
    <w:qFormat/>
    <w:rsid w:val="00E84187"/>
    <w:pPr>
      <w:ind w:firstLine="420"/>
    </w:pPr>
  </w:style>
  <w:style w:type="paragraph" w:customStyle="1" w:styleId="ad">
    <w:name w:val="页眉与页脚"/>
    <w:basedOn w:val="a"/>
    <w:qFormat/>
  </w:style>
  <w:style w:type="paragraph" w:styleId="a4">
    <w:name w:val="header"/>
    <w:basedOn w:val="a"/>
    <w:link w:val="a3"/>
    <w:uiPriority w:val="99"/>
    <w:unhideWhenUsed/>
    <w:rsid w:val="002D74E1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rsid w:val="002D74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e">
    <w:name w:val="Table Grid"/>
    <w:basedOn w:val="a1"/>
    <w:uiPriority w:val="39"/>
    <w:rsid w:val="00495DCB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521</Words>
  <Characters>2970</Characters>
  <Application>Microsoft Office Word</Application>
  <DocSecurity>0</DocSecurity>
  <Lines>24</Lines>
  <Paragraphs>6</Paragraphs>
  <ScaleCrop>false</ScaleCrop>
  <Company>P R C</Company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dc:description/>
  <cp:lastModifiedBy>1919059668@qq.com</cp:lastModifiedBy>
  <cp:revision>3</cp:revision>
  <dcterms:created xsi:type="dcterms:W3CDTF">2025-03-02T11:36:00Z</dcterms:created>
  <dcterms:modified xsi:type="dcterms:W3CDTF">2025-03-02T11:40:00Z</dcterms:modified>
  <dc:language>zh-CN</dc:language>
</cp:coreProperties>
</file>