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76444C"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4317272" w:history="1">
            <w:r w:rsidR="0076444C" w:rsidRPr="00225C3C">
              <w:rPr>
                <w:rStyle w:val="Hipervnculo"/>
                <w:noProof/>
              </w:rPr>
              <w:t>Introducción</w:t>
            </w:r>
            <w:r w:rsidR="0076444C">
              <w:rPr>
                <w:noProof/>
                <w:webHidden/>
              </w:rPr>
              <w:tab/>
            </w:r>
            <w:r w:rsidR="0076444C">
              <w:rPr>
                <w:noProof/>
                <w:webHidden/>
              </w:rPr>
              <w:fldChar w:fldCharType="begin"/>
            </w:r>
            <w:r w:rsidR="0076444C">
              <w:rPr>
                <w:noProof/>
                <w:webHidden/>
              </w:rPr>
              <w:instrText xml:space="preserve"> PAGEREF _Toc424317272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73" w:history="1">
            <w:r w:rsidR="0076444C" w:rsidRPr="00225C3C">
              <w:rPr>
                <w:rStyle w:val="Hipervnculo"/>
                <w:noProof/>
              </w:rPr>
              <w:t>¿Qué es?</w:t>
            </w:r>
            <w:r w:rsidR="0076444C">
              <w:rPr>
                <w:noProof/>
                <w:webHidden/>
              </w:rPr>
              <w:tab/>
            </w:r>
            <w:r w:rsidR="0076444C">
              <w:rPr>
                <w:noProof/>
                <w:webHidden/>
              </w:rPr>
              <w:fldChar w:fldCharType="begin"/>
            </w:r>
            <w:r w:rsidR="0076444C">
              <w:rPr>
                <w:noProof/>
                <w:webHidden/>
              </w:rPr>
              <w:instrText xml:space="preserve"> PAGEREF _Toc424317273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74" w:history="1">
            <w:r w:rsidR="0076444C" w:rsidRPr="00225C3C">
              <w:rPr>
                <w:rStyle w:val="Hipervnculo"/>
                <w:noProof/>
              </w:rPr>
              <w:t>Justificación</w:t>
            </w:r>
            <w:r w:rsidR="0076444C">
              <w:rPr>
                <w:noProof/>
                <w:webHidden/>
              </w:rPr>
              <w:tab/>
            </w:r>
            <w:r w:rsidR="0076444C">
              <w:rPr>
                <w:noProof/>
                <w:webHidden/>
              </w:rPr>
              <w:fldChar w:fldCharType="begin"/>
            </w:r>
            <w:r w:rsidR="0076444C">
              <w:rPr>
                <w:noProof/>
                <w:webHidden/>
              </w:rPr>
              <w:instrText xml:space="preserve"> PAGEREF _Toc424317274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75" w:history="1">
            <w:r w:rsidR="0076444C" w:rsidRPr="00225C3C">
              <w:rPr>
                <w:rStyle w:val="Hipervnculo"/>
                <w:noProof/>
              </w:rPr>
              <w:t>Diferencias con otros servicios similares</w:t>
            </w:r>
            <w:r w:rsidR="0076444C">
              <w:rPr>
                <w:noProof/>
                <w:webHidden/>
              </w:rPr>
              <w:tab/>
            </w:r>
            <w:r w:rsidR="0076444C">
              <w:rPr>
                <w:noProof/>
                <w:webHidden/>
              </w:rPr>
              <w:fldChar w:fldCharType="begin"/>
            </w:r>
            <w:r w:rsidR="0076444C">
              <w:rPr>
                <w:noProof/>
                <w:webHidden/>
              </w:rPr>
              <w:instrText xml:space="preserve"> PAGEREF _Toc424317275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76" w:history="1">
            <w:r w:rsidR="0076444C" w:rsidRPr="00225C3C">
              <w:rPr>
                <w:rStyle w:val="Hipervnculo"/>
                <w:noProof/>
              </w:rPr>
              <w:t>Estructura del código</w:t>
            </w:r>
            <w:r w:rsidR="0076444C">
              <w:rPr>
                <w:noProof/>
                <w:webHidden/>
              </w:rPr>
              <w:tab/>
            </w:r>
            <w:r w:rsidR="0076444C">
              <w:rPr>
                <w:noProof/>
                <w:webHidden/>
              </w:rPr>
              <w:fldChar w:fldCharType="begin"/>
            </w:r>
            <w:r w:rsidR="0076444C">
              <w:rPr>
                <w:noProof/>
                <w:webHidden/>
              </w:rPr>
              <w:instrText xml:space="preserve"> PAGEREF _Toc424317276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77" w:history="1">
            <w:r w:rsidR="0076444C" w:rsidRPr="00225C3C">
              <w:rPr>
                <w:rStyle w:val="Hipervnculo"/>
                <w:noProof/>
              </w:rPr>
              <w:t>UML</w:t>
            </w:r>
            <w:r w:rsidR="0076444C">
              <w:rPr>
                <w:noProof/>
                <w:webHidden/>
              </w:rPr>
              <w:tab/>
            </w:r>
            <w:r w:rsidR="0076444C">
              <w:rPr>
                <w:noProof/>
                <w:webHidden/>
              </w:rPr>
              <w:fldChar w:fldCharType="begin"/>
            </w:r>
            <w:r w:rsidR="0076444C">
              <w:rPr>
                <w:noProof/>
                <w:webHidden/>
              </w:rPr>
              <w:instrText xml:space="preserve"> PAGEREF _Toc424317277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78" w:history="1">
            <w:r w:rsidR="0076444C" w:rsidRPr="00225C3C">
              <w:rPr>
                <w:rStyle w:val="Hipervnculo"/>
                <w:noProof/>
              </w:rPr>
              <w:t>Patrones de diseño usados</w:t>
            </w:r>
            <w:r w:rsidR="0076444C">
              <w:rPr>
                <w:noProof/>
                <w:webHidden/>
              </w:rPr>
              <w:tab/>
            </w:r>
            <w:r w:rsidR="0076444C">
              <w:rPr>
                <w:noProof/>
                <w:webHidden/>
              </w:rPr>
              <w:fldChar w:fldCharType="begin"/>
            </w:r>
            <w:r w:rsidR="0076444C">
              <w:rPr>
                <w:noProof/>
                <w:webHidden/>
              </w:rPr>
              <w:instrText xml:space="preserve"> PAGEREF _Toc424317278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79" w:history="1">
            <w:r w:rsidR="0076444C" w:rsidRPr="00225C3C">
              <w:rPr>
                <w:rStyle w:val="Hipervnculo"/>
                <w:noProof/>
              </w:rPr>
              <w:t>Algoritmo de aplicación de cambios</w:t>
            </w:r>
            <w:r w:rsidR="0076444C">
              <w:rPr>
                <w:noProof/>
                <w:webHidden/>
              </w:rPr>
              <w:tab/>
            </w:r>
            <w:r w:rsidR="0076444C">
              <w:rPr>
                <w:noProof/>
                <w:webHidden/>
              </w:rPr>
              <w:fldChar w:fldCharType="begin"/>
            </w:r>
            <w:r w:rsidR="0076444C">
              <w:rPr>
                <w:noProof/>
                <w:webHidden/>
              </w:rPr>
              <w:instrText xml:space="preserve"> PAGEREF _Toc424317279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0" w:history="1">
            <w:r w:rsidR="0076444C" w:rsidRPr="00225C3C">
              <w:rPr>
                <w:rStyle w:val="Hipervnculo"/>
                <w:noProof/>
              </w:rPr>
              <w:t>Explicación básica</w:t>
            </w:r>
            <w:r w:rsidR="0076444C">
              <w:rPr>
                <w:noProof/>
                <w:webHidden/>
              </w:rPr>
              <w:tab/>
            </w:r>
            <w:r w:rsidR="0076444C">
              <w:rPr>
                <w:noProof/>
                <w:webHidden/>
              </w:rPr>
              <w:fldChar w:fldCharType="begin"/>
            </w:r>
            <w:r w:rsidR="0076444C">
              <w:rPr>
                <w:noProof/>
                <w:webHidden/>
              </w:rPr>
              <w:instrText xml:space="preserve"> PAGEREF _Toc424317280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1" w:history="1">
            <w:r w:rsidR="0076444C" w:rsidRPr="00225C3C">
              <w:rPr>
                <w:rStyle w:val="Hipervnculo"/>
                <w:noProof/>
              </w:rPr>
              <w:t>Pseudocódigo?</w:t>
            </w:r>
            <w:r w:rsidR="0076444C">
              <w:rPr>
                <w:noProof/>
                <w:webHidden/>
              </w:rPr>
              <w:tab/>
            </w:r>
            <w:r w:rsidR="0076444C">
              <w:rPr>
                <w:noProof/>
                <w:webHidden/>
              </w:rPr>
              <w:fldChar w:fldCharType="begin"/>
            </w:r>
            <w:r w:rsidR="0076444C">
              <w:rPr>
                <w:noProof/>
                <w:webHidden/>
              </w:rPr>
              <w:instrText xml:space="preserve"> PAGEREF _Toc424317281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82" w:history="1">
            <w:r w:rsidR="0076444C" w:rsidRPr="00225C3C">
              <w:rPr>
                <w:rStyle w:val="Hipervnculo"/>
                <w:noProof/>
              </w:rPr>
              <w:t>Encriptación</w:t>
            </w:r>
            <w:r w:rsidR="0076444C">
              <w:rPr>
                <w:noProof/>
                <w:webHidden/>
              </w:rPr>
              <w:tab/>
            </w:r>
            <w:r w:rsidR="0076444C">
              <w:rPr>
                <w:noProof/>
                <w:webHidden/>
              </w:rPr>
              <w:fldChar w:fldCharType="begin"/>
            </w:r>
            <w:r w:rsidR="0076444C">
              <w:rPr>
                <w:noProof/>
                <w:webHidden/>
              </w:rPr>
              <w:instrText xml:space="preserve"> PAGEREF _Toc424317282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3" w:history="1">
            <w:r w:rsidR="0076444C" w:rsidRPr="00225C3C">
              <w:rPr>
                <w:rStyle w:val="Hipervnculo"/>
                <w:noProof/>
              </w:rPr>
              <w:t>Explicación básica</w:t>
            </w:r>
            <w:r w:rsidR="0076444C">
              <w:rPr>
                <w:noProof/>
                <w:webHidden/>
              </w:rPr>
              <w:tab/>
            </w:r>
            <w:r w:rsidR="0076444C">
              <w:rPr>
                <w:noProof/>
                <w:webHidden/>
              </w:rPr>
              <w:fldChar w:fldCharType="begin"/>
            </w:r>
            <w:r w:rsidR="0076444C">
              <w:rPr>
                <w:noProof/>
                <w:webHidden/>
              </w:rPr>
              <w:instrText xml:space="preserve"> PAGEREF _Toc424317283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3"/>
            <w:tabs>
              <w:tab w:val="right" w:leader="dot" w:pos="8494"/>
            </w:tabs>
            <w:rPr>
              <w:rFonts w:eastAsiaTheme="minorEastAsia"/>
              <w:noProof/>
              <w:lang w:eastAsia="es-ES"/>
            </w:rPr>
          </w:pPr>
          <w:hyperlink w:anchor="_Toc424317284" w:history="1">
            <w:r w:rsidR="0076444C" w:rsidRPr="00225C3C">
              <w:rPr>
                <w:rStyle w:val="Hipervnculo"/>
                <w:noProof/>
              </w:rPr>
              <w:t>Algoritmo de encriptación</w:t>
            </w:r>
            <w:r w:rsidR="0076444C">
              <w:rPr>
                <w:noProof/>
                <w:webHidden/>
              </w:rPr>
              <w:tab/>
            </w:r>
            <w:r w:rsidR="0076444C">
              <w:rPr>
                <w:noProof/>
                <w:webHidden/>
              </w:rPr>
              <w:fldChar w:fldCharType="begin"/>
            </w:r>
            <w:r w:rsidR="0076444C">
              <w:rPr>
                <w:noProof/>
                <w:webHidden/>
              </w:rPr>
              <w:instrText xml:space="preserve"> PAGEREF _Toc424317284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3"/>
            <w:tabs>
              <w:tab w:val="right" w:leader="dot" w:pos="8494"/>
            </w:tabs>
            <w:rPr>
              <w:rFonts w:eastAsiaTheme="minorEastAsia"/>
              <w:noProof/>
              <w:lang w:eastAsia="es-ES"/>
            </w:rPr>
          </w:pPr>
          <w:hyperlink w:anchor="_Toc424317285" w:history="1">
            <w:r w:rsidR="0076444C" w:rsidRPr="00225C3C">
              <w:rPr>
                <w:rStyle w:val="Hipervnculo"/>
                <w:noProof/>
              </w:rPr>
              <w:t>Librería(s) de encriptación</w:t>
            </w:r>
            <w:r w:rsidR="0076444C">
              <w:rPr>
                <w:noProof/>
                <w:webHidden/>
              </w:rPr>
              <w:tab/>
            </w:r>
            <w:r w:rsidR="0076444C">
              <w:rPr>
                <w:noProof/>
                <w:webHidden/>
              </w:rPr>
              <w:fldChar w:fldCharType="begin"/>
            </w:r>
            <w:r w:rsidR="0076444C">
              <w:rPr>
                <w:noProof/>
                <w:webHidden/>
              </w:rPr>
              <w:instrText xml:space="preserve"> PAGEREF _Toc424317285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6" w:history="1">
            <w:r w:rsidR="0076444C" w:rsidRPr="00225C3C">
              <w:rPr>
                <w:rStyle w:val="Hipervnculo"/>
                <w:noProof/>
              </w:rPr>
              <w:t>¿Para qué sirve esta encriptación? ¿Ante qué protege?</w:t>
            </w:r>
            <w:r w:rsidR="0076444C">
              <w:rPr>
                <w:noProof/>
                <w:webHidden/>
              </w:rPr>
              <w:tab/>
            </w:r>
            <w:r w:rsidR="0076444C">
              <w:rPr>
                <w:noProof/>
                <w:webHidden/>
              </w:rPr>
              <w:fldChar w:fldCharType="begin"/>
            </w:r>
            <w:r w:rsidR="0076444C">
              <w:rPr>
                <w:noProof/>
                <w:webHidden/>
              </w:rPr>
              <w:instrText xml:space="preserve"> PAGEREF _Toc424317286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7" w:history="1">
            <w:r w:rsidR="0076444C" w:rsidRPr="00225C3C">
              <w:rPr>
                <w:rStyle w:val="Hipervnculo"/>
                <w:noProof/>
              </w:rPr>
              <w:t>Debilidades - ¿Ante qué NO protege?</w:t>
            </w:r>
            <w:r w:rsidR="0076444C">
              <w:rPr>
                <w:noProof/>
                <w:webHidden/>
              </w:rPr>
              <w:tab/>
            </w:r>
            <w:r w:rsidR="0076444C">
              <w:rPr>
                <w:noProof/>
                <w:webHidden/>
              </w:rPr>
              <w:fldChar w:fldCharType="begin"/>
            </w:r>
            <w:r w:rsidR="0076444C">
              <w:rPr>
                <w:noProof/>
                <w:webHidden/>
              </w:rPr>
              <w:instrText xml:space="preserve"> PAGEREF _Toc424317287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88" w:history="1">
            <w:r w:rsidR="0076444C" w:rsidRPr="00225C3C">
              <w:rPr>
                <w:rStyle w:val="Hipervnculo"/>
                <w:noProof/>
              </w:rPr>
              <w:t>Casos de uso</w:t>
            </w:r>
            <w:r w:rsidR="0076444C">
              <w:rPr>
                <w:noProof/>
                <w:webHidden/>
              </w:rPr>
              <w:tab/>
            </w:r>
            <w:r w:rsidR="0076444C">
              <w:rPr>
                <w:noProof/>
                <w:webHidden/>
              </w:rPr>
              <w:fldChar w:fldCharType="begin"/>
            </w:r>
            <w:r w:rsidR="0076444C">
              <w:rPr>
                <w:noProof/>
                <w:webHidden/>
              </w:rPr>
              <w:instrText xml:space="preserve"> PAGEREF _Toc424317288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89" w:history="1">
            <w:r w:rsidR="0076444C" w:rsidRPr="00225C3C">
              <w:rPr>
                <w:rStyle w:val="Hipervnculo"/>
                <w:noProof/>
              </w:rPr>
              <w:t>Uso normal – 1 pc</w:t>
            </w:r>
            <w:r w:rsidR="0076444C">
              <w:rPr>
                <w:noProof/>
                <w:webHidden/>
              </w:rPr>
              <w:tab/>
            </w:r>
            <w:r w:rsidR="0076444C">
              <w:rPr>
                <w:noProof/>
                <w:webHidden/>
              </w:rPr>
              <w:fldChar w:fldCharType="begin"/>
            </w:r>
            <w:r w:rsidR="0076444C">
              <w:rPr>
                <w:noProof/>
                <w:webHidden/>
              </w:rPr>
              <w:instrText xml:space="preserve"> PAGEREF _Toc424317289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90" w:history="1">
            <w:r w:rsidR="0076444C" w:rsidRPr="00225C3C">
              <w:rPr>
                <w:rStyle w:val="Hipervnculo"/>
                <w:noProof/>
              </w:rPr>
              <w:t>Uso normal – 2 pc’s</w:t>
            </w:r>
            <w:r w:rsidR="0076444C">
              <w:rPr>
                <w:noProof/>
                <w:webHidden/>
              </w:rPr>
              <w:tab/>
            </w:r>
            <w:r w:rsidR="0076444C">
              <w:rPr>
                <w:noProof/>
                <w:webHidden/>
              </w:rPr>
              <w:fldChar w:fldCharType="begin"/>
            </w:r>
            <w:r w:rsidR="0076444C">
              <w:rPr>
                <w:noProof/>
                <w:webHidden/>
              </w:rPr>
              <w:instrText xml:space="preserve"> PAGEREF _Toc424317290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91" w:history="1">
            <w:r w:rsidR="0076444C" w:rsidRPr="00225C3C">
              <w:rPr>
                <w:rStyle w:val="Hipervnculo"/>
                <w:noProof/>
              </w:rPr>
              <w:t>Uso esporádico – cio.exe</w:t>
            </w:r>
            <w:r w:rsidR="0076444C">
              <w:rPr>
                <w:noProof/>
                <w:webHidden/>
              </w:rPr>
              <w:tab/>
            </w:r>
            <w:r w:rsidR="0076444C">
              <w:rPr>
                <w:noProof/>
                <w:webHidden/>
              </w:rPr>
              <w:fldChar w:fldCharType="begin"/>
            </w:r>
            <w:r w:rsidR="0076444C">
              <w:rPr>
                <w:noProof/>
                <w:webHidden/>
              </w:rPr>
              <w:instrText xml:space="preserve"> PAGEREF _Toc424317291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2"/>
            <w:tabs>
              <w:tab w:val="right" w:leader="dot" w:pos="8494"/>
            </w:tabs>
            <w:rPr>
              <w:rFonts w:eastAsiaTheme="minorEastAsia"/>
              <w:noProof/>
              <w:lang w:eastAsia="es-ES"/>
            </w:rPr>
          </w:pPr>
          <w:hyperlink w:anchor="_Toc424317292" w:history="1">
            <w:r w:rsidR="0076444C" w:rsidRPr="00225C3C">
              <w:rPr>
                <w:rStyle w:val="Hipervnculo"/>
                <w:noProof/>
              </w:rPr>
              <w:t>Uso esporádico – cio-crypt.exe</w:t>
            </w:r>
            <w:r w:rsidR="0076444C">
              <w:rPr>
                <w:noProof/>
                <w:webHidden/>
              </w:rPr>
              <w:tab/>
            </w:r>
            <w:r w:rsidR="0076444C">
              <w:rPr>
                <w:noProof/>
                <w:webHidden/>
              </w:rPr>
              <w:fldChar w:fldCharType="begin"/>
            </w:r>
            <w:r w:rsidR="0076444C">
              <w:rPr>
                <w:noProof/>
                <w:webHidden/>
              </w:rPr>
              <w:instrText xml:space="preserve"> PAGEREF _Toc424317292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93" w:history="1">
            <w:r w:rsidR="0076444C" w:rsidRPr="00225C3C">
              <w:rPr>
                <w:rStyle w:val="Hipervnculo"/>
                <w:noProof/>
              </w:rPr>
              <w:t>Resultados y conclusiones</w:t>
            </w:r>
            <w:r w:rsidR="0076444C">
              <w:rPr>
                <w:noProof/>
                <w:webHidden/>
              </w:rPr>
              <w:tab/>
            </w:r>
            <w:r w:rsidR="0076444C">
              <w:rPr>
                <w:noProof/>
                <w:webHidden/>
              </w:rPr>
              <w:fldChar w:fldCharType="begin"/>
            </w:r>
            <w:r w:rsidR="0076444C">
              <w:rPr>
                <w:noProof/>
                <w:webHidden/>
              </w:rPr>
              <w:instrText xml:space="preserve"> PAGEREF _Toc424317293 \h </w:instrText>
            </w:r>
            <w:r w:rsidR="0076444C">
              <w:rPr>
                <w:noProof/>
                <w:webHidden/>
              </w:rPr>
            </w:r>
            <w:r w:rsidR="0076444C">
              <w:rPr>
                <w:noProof/>
                <w:webHidden/>
              </w:rPr>
              <w:fldChar w:fldCharType="separate"/>
            </w:r>
            <w:r w:rsidR="0076444C">
              <w:rPr>
                <w:noProof/>
                <w:webHidden/>
              </w:rPr>
              <w:t>5</w:t>
            </w:r>
            <w:r w:rsidR="0076444C">
              <w:rPr>
                <w:noProof/>
                <w:webHidden/>
              </w:rPr>
              <w:fldChar w:fldCharType="end"/>
            </w:r>
          </w:hyperlink>
        </w:p>
        <w:p w:rsidR="0076444C" w:rsidRDefault="00D25CA4">
          <w:pPr>
            <w:pStyle w:val="TDC1"/>
            <w:tabs>
              <w:tab w:val="right" w:leader="dot" w:pos="8494"/>
            </w:tabs>
            <w:rPr>
              <w:rFonts w:eastAsiaTheme="minorEastAsia"/>
              <w:noProof/>
              <w:lang w:eastAsia="es-ES"/>
            </w:rPr>
          </w:pPr>
          <w:hyperlink w:anchor="_Toc424317294" w:history="1">
            <w:r w:rsidR="0076444C" w:rsidRPr="00225C3C">
              <w:rPr>
                <w:rStyle w:val="Hipervnculo"/>
                <w:noProof/>
              </w:rPr>
              <w:t>Bibliografía y enlaces de interés</w:t>
            </w:r>
            <w:r w:rsidR="0076444C">
              <w:rPr>
                <w:noProof/>
                <w:webHidden/>
              </w:rPr>
              <w:tab/>
            </w:r>
            <w:r w:rsidR="0076444C">
              <w:rPr>
                <w:noProof/>
                <w:webHidden/>
              </w:rPr>
              <w:fldChar w:fldCharType="begin"/>
            </w:r>
            <w:r w:rsidR="0076444C">
              <w:rPr>
                <w:noProof/>
                <w:webHidden/>
              </w:rPr>
              <w:instrText xml:space="preserve"> PAGEREF _Toc424317294 \h </w:instrText>
            </w:r>
            <w:r w:rsidR="0076444C">
              <w:rPr>
                <w:noProof/>
                <w:webHidden/>
              </w:rPr>
            </w:r>
            <w:r w:rsidR="0076444C">
              <w:rPr>
                <w:noProof/>
                <w:webHidden/>
              </w:rPr>
              <w:fldChar w:fldCharType="separate"/>
            </w:r>
            <w:r w:rsidR="0076444C">
              <w:rPr>
                <w:noProof/>
                <w:webHidden/>
              </w:rPr>
              <w:t>6</w:t>
            </w:r>
            <w:r w:rsidR="0076444C">
              <w:rPr>
                <w:noProof/>
                <w:webHidden/>
              </w:rPr>
              <w:fldChar w:fldCharType="end"/>
            </w:r>
          </w:hyperlink>
        </w:p>
        <w:p w:rsidR="005E6601" w:rsidRDefault="005E6601">
          <w:r>
            <w:rPr>
              <w:b/>
              <w:bCs/>
            </w:rPr>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4317272"/>
      <w:r>
        <w:t>Introducción</w:t>
      </w:r>
      <w:bookmarkEnd w:id="0"/>
    </w:p>
    <w:p w:rsidR="00276614" w:rsidRDefault="00AB2FD5" w:rsidP="009D6FB4">
      <w:pPr>
        <w:pStyle w:val="Ttulo2"/>
      </w:pPr>
      <w:bookmarkStart w:id="1" w:name="_Toc424317273"/>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76444C" w:rsidRDefault="0076444C" w:rsidP="009367D9"/>
    <w:p w:rsidR="0076444C" w:rsidRPr="009367D9" w:rsidRDefault="0076444C" w:rsidP="009367D9">
      <w:proofErr w:type="gramStart"/>
      <w:r>
        <w:t>[ Diagrama</w:t>
      </w:r>
      <w:proofErr w:type="gramEnd"/>
      <w:r>
        <w:t xml:space="preserve"> de cómo es el programa ]</w:t>
      </w:r>
    </w:p>
    <w:p w:rsidR="00F271EE" w:rsidRDefault="00F271EE" w:rsidP="009D6FB4">
      <w:pPr>
        <w:pStyle w:val="Ttulo2"/>
      </w:pPr>
    </w:p>
    <w:p w:rsidR="00AB2FD5" w:rsidRDefault="00F271EE" w:rsidP="009D6FB4">
      <w:pPr>
        <w:pStyle w:val="Ttulo2"/>
      </w:pPr>
      <w:bookmarkStart w:id="2" w:name="_Toc424317274"/>
      <w:r>
        <w:t>Justificación</w:t>
      </w:r>
      <w:bookmarkEnd w:id="2"/>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p>
    <w:p w:rsidR="00AB2FD5" w:rsidRDefault="00AB2FD5" w:rsidP="009D6FB4">
      <w:pPr>
        <w:pStyle w:val="Ttulo2"/>
      </w:pPr>
      <w:bookmarkStart w:id="3" w:name="_Toc424317275"/>
      <w:r>
        <w:t>Diferencias con otros servicios similares</w:t>
      </w:r>
      <w:bookmarkEnd w:id="3"/>
    </w:p>
    <w:p w:rsidR="00801812" w:rsidRDefault="00801812" w:rsidP="00801812">
      <w:r>
        <w:t xml:space="preserve">Existen otros servicios </w:t>
      </w:r>
      <w:r w:rsidR="0061395E">
        <w:t>similares a CLOUD-IN-ONE, pero hay varias diferencias importantes:</w:t>
      </w:r>
    </w:p>
    <w:p w:rsidR="0061395E" w:rsidRDefault="0061395E" w:rsidP="0061395E">
      <w:pPr>
        <w:pStyle w:val="Prrafodelista"/>
        <w:numPr>
          <w:ilvl w:val="0"/>
          <w:numId w:val="3"/>
        </w:numPr>
      </w:pPr>
      <w:r>
        <w:lastRenderedPageBreak/>
        <w:t>Pese a que la aplicación está inspirada en la forma de trabajar de la aplicación oficial de Dropbox, CLOUD-IN-ONE permite vincular varias cuentas al mismo tiempo, mientras que la aplicación de Dropbox sólo permite una.</w:t>
      </w:r>
    </w:p>
    <w:p w:rsidR="0061395E" w:rsidRDefault="0061395E" w:rsidP="0061395E">
      <w:pPr>
        <w:pStyle w:val="Prrafodelista"/>
      </w:pPr>
    </w:p>
    <w:p w:rsidR="00770A47" w:rsidRDefault="0061395E" w:rsidP="0061395E">
      <w:pPr>
        <w:pStyle w:val="Prrafodelista"/>
        <w:numPr>
          <w:ilvl w:val="0"/>
          <w:numId w:val="3"/>
        </w:numPr>
      </w:pPr>
      <w:r>
        <w:t xml:space="preserve">CLOUD-IN-ONE se integra con el sistema operativo: el usuario solo se tiene que preocupar de guardar sus ficheros en una carpeta local, y la aplicación se encargará de monitorizarla y subirla a un servicio remoto. Otras aplicaciones como </w:t>
      </w:r>
      <w:proofErr w:type="spellStart"/>
      <w:r>
        <w:rPr>
          <w:rStyle w:val="nfasis"/>
        </w:rPr>
        <w:t>Jolicloud</w:t>
      </w:r>
      <w:proofErr w:type="spellEnd"/>
      <w:r>
        <w:t xml:space="preserve">, </w:t>
      </w:r>
      <w:proofErr w:type="spellStart"/>
      <w:r>
        <w:rPr>
          <w:rStyle w:val="nfasis"/>
        </w:rPr>
        <w:t>CloudKafé</w:t>
      </w:r>
      <w:proofErr w:type="spellEnd"/>
      <w:r>
        <w:t xml:space="preserve"> o </w:t>
      </w:r>
      <w:proofErr w:type="spellStart"/>
      <w:r>
        <w:rPr>
          <w:rStyle w:val="nfasis"/>
        </w:rPr>
        <w:t>MultCloud</w:t>
      </w:r>
      <w:proofErr w:type="spellEnd"/>
      <w:r>
        <w:t xml:space="preserve"> se basan en web, con lo que el usuario se ve obligado a trabajar desde el navegador y no desde el propio sistema.</w:t>
      </w:r>
    </w:p>
    <w:p w:rsidR="0061395E" w:rsidRDefault="0061395E" w:rsidP="0061395E">
      <w:pPr>
        <w:pStyle w:val="Prrafodelista"/>
      </w:pPr>
    </w:p>
    <w:p w:rsidR="0061395E" w:rsidRDefault="0061395E" w:rsidP="0061395E">
      <w:pPr>
        <w:pStyle w:val="Prrafodelista"/>
        <w:numPr>
          <w:ilvl w:val="0"/>
          <w:numId w:val="3"/>
        </w:numPr>
      </w:pPr>
      <w:r w:rsidRPr="0061395E">
        <w:t xml:space="preserve">Servicios como </w:t>
      </w:r>
      <w:proofErr w:type="spellStart"/>
      <w:r w:rsidRPr="0061395E">
        <w:rPr>
          <w:i/>
        </w:rPr>
        <w:t>Gladinet</w:t>
      </w:r>
      <w:proofErr w:type="spellEnd"/>
      <w:r w:rsidRPr="0061395E">
        <w:t xml:space="preserve">, </w:t>
      </w:r>
      <w:proofErr w:type="spellStart"/>
      <w:r w:rsidRPr="0061395E">
        <w:rPr>
          <w:i/>
        </w:rPr>
        <w:t>odrive</w:t>
      </w:r>
      <w:proofErr w:type="spellEnd"/>
      <w:r w:rsidRPr="0061395E">
        <w:t xml:space="preserve"> </w:t>
      </w:r>
      <w:r>
        <w:t>u</w:t>
      </w:r>
      <w:r w:rsidRPr="0061395E">
        <w:t xml:space="preserve"> </w:t>
      </w:r>
      <w:proofErr w:type="spellStart"/>
      <w:r w:rsidRPr="0061395E">
        <w:rPr>
          <w:i/>
        </w:rPr>
        <w:t>otixo</w:t>
      </w:r>
      <w:proofErr w:type="spellEnd"/>
      <w:r w:rsidRPr="0061395E">
        <w:t xml:space="preserve"> separan los servicios en distintas carpetas, CLOUD-IN-ONE agrega todas las cuentas en una misma carpeta. De esta manera el usuario guarda sus ficheros en la carpeta, y CLOUD-IN-ONE organizará los ficheros entre los servicios.</w:t>
      </w:r>
    </w:p>
    <w:p w:rsidR="0061395E" w:rsidRDefault="0061395E" w:rsidP="0061395E">
      <w:pPr>
        <w:pStyle w:val="Prrafodelista"/>
      </w:pPr>
    </w:p>
    <w:p w:rsidR="0061395E" w:rsidRDefault="0061395E" w:rsidP="0061395E">
      <w:pPr>
        <w:pStyle w:val="Prrafodelista"/>
        <w:numPr>
          <w:ilvl w:val="0"/>
          <w:numId w:val="3"/>
        </w:numPr>
      </w:pPr>
      <w:r w:rsidRPr="0061395E">
        <w:t>CLOUD-IN-ONE permite encriptar los ficheros para que n</w:t>
      </w:r>
      <w:r>
        <w:t xml:space="preserve">adie </w:t>
      </w:r>
      <w:r w:rsidRPr="0061395E">
        <w:t>que no esté autorizado pueda leerlos.</w:t>
      </w:r>
    </w:p>
    <w:p w:rsidR="00770A47" w:rsidRDefault="00770A47" w:rsidP="00276614"/>
    <w:p w:rsidR="00A3229A" w:rsidRDefault="00A3229A" w:rsidP="00276614">
      <w:r>
        <w:br w:type="page"/>
      </w:r>
    </w:p>
    <w:p w:rsidR="0027752A" w:rsidRDefault="0027752A" w:rsidP="008E3752">
      <w:pPr>
        <w:pStyle w:val="Ttulo1"/>
      </w:pPr>
      <w:bookmarkStart w:id="4" w:name="_Toc424317279"/>
      <w:bookmarkStart w:id="5" w:name="_Toc424317276"/>
      <w:r>
        <w:lastRenderedPageBreak/>
        <w:t>Uso de la aplicación</w:t>
      </w:r>
    </w:p>
    <w:p w:rsidR="0027752A" w:rsidRDefault="0027752A" w:rsidP="0027752A">
      <w:pPr>
        <w:pStyle w:val="Ttulo2"/>
      </w:pPr>
      <w:r>
        <w:t>Menú</w:t>
      </w:r>
    </w:p>
    <w:p w:rsidR="0027752A" w:rsidRDefault="0027752A" w:rsidP="0027752A">
      <w:pPr>
        <w:pStyle w:val="Ttulo3"/>
      </w:pPr>
      <w:r>
        <w:t xml:space="preserve">New </w:t>
      </w:r>
      <w:proofErr w:type="spellStart"/>
      <w:r>
        <w:t>account</w:t>
      </w:r>
      <w:proofErr w:type="spellEnd"/>
    </w:p>
    <w:p w:rsidR="0027752A" w:rsidRPr="005E6623" w:rsidRDefault="0027752A" w:rsidP="0027752A">
      <w:pPr>
        <w:pStyle w:val="Ttulo3"/>
        <w:rPr>
          <w:lang w:val="en-US"/>
        </w:rPr>
      </w:pPr>
      <w:r w:rsidRPr="005E6623">
        <w:rPr>
          <w:lang w:val="en-US"/>
        </w:rPr>
        <w:t>List accounts</w:t>
      </w:r>
    </w:p>
    <w:p w:rsidR="0027752A" w:rsidRPr="005E6623" w:rsidRDefault="0027752A" w:rsidP="0027752A">
      <w:pPr>
        <w:pStyle w:val="Ttulo3"/>
        <w:rPr>
          <w:lang w:val="en-US"/>
        </w:rPr>
      </w:pPr>
      <w:r w:rsidRPr="005E6623">
        <w:rPr>
          <w:lang w:val="en-US"/>
        </w:rPr>
        <w:t>Delete accounts</w:t>
      </w:r>
    </w:p>
    <w:p w:rsidR="0027752A" w:rsidRPr="005E6623" w:rsidRDefault="0027752A" w:rsidP="0027752A">
      <w:pPr>
        <w:pStyle w:val="Ttulo3"/>
        <w:rPr>
          <w:lang w:val="en-US"/>
        </w:rPr>
      </w:pPr>
      <w:r w:rsidRPr="005E6623">
        <w:rPr>
          <w:lang w:val="en-US"/>
        </w:rPr>
        <w:t>Force start sync</w:t>
      </w:r>
    </w:p>
    <w:p w:rsidR="0027752A" w:rsidRPr="005E6623" w:rsidRDefault="0027752A" w:rsidP="0027752A">
      <w:pPr>
        <w:pStyle w:val="Ttulo3"/>
        <w:rPr>
          <w:lang w:val="en-US"/>
        </w:rPr>
      </w:pPr>
      <w:r w:rsidRPr="005E6623">
        <w:rPr>
          <w:lang w:val="en-US"/>
        </w:rPr>
        <w:t>Select encrypt</w:t>
      </w:r>
    </w:p>
    <w:p w:rsidR="0027752A" w:rsidRPr="005E6623" w:rsidRDefault="0027752A" w:rsidP="0027752A">
      <w:pPr>
        <w:pStyle w:val="Ttulo3"/>
        <w:rPr>
          <w:lang w:val="en-US"/>
        </w:rPr>
      </w:pPr>
      <w:r w:rsidRPr="005E6623">
        <w:rPr>
          <w:lang w:val="en-US"/>
        </w:rPr>
        <w:t>Download one</w:t>
      </w:r>
    </w:p>
    <w:p w:rsidR="0027752A" w:rsidRPr="005E6623" w:rsidRDefault="0027752A" w:rsidP="0027752A">
      <w:pPr>
        <w:pStyle w:val="Ttulo3"/>
        <w:rPr>
          <w:lang w:val="en-US"/>
        </w:rPr>
      </w:pPr>
      <w:r w:rsidRPr="005E6623">
        <w:rPr>
          <w:lang w:val="en-US"/>
        </w:rPr>
        <w:t>Export</w:t>
      </w:r>
    </w:p>
    <w:p w:rsidR="0027752A" w:rsidRPr="005E6623" w:rsidRDefault="0027752A" w:rsidP="0027752A">
      <w:pPr>
        <w:pStyle w:val="Ttulo3"/>
        <w:rPr>
          <w:lang w:val="en-US"/>
        </w:rPr>
      </w:pPr>
      <w:r w:rsidRPr="005E6623">
        <w:rPr>
          <w:lang w:val="en-US"/>
        </w:rPr>
        <w:t>Import</w:t>
      </w:r>
    </w:p>
    <w:p w:rsidR="0027752A" w:rsidRPr="005E6623" w:rsidRDefault="0027752A" w:rsidP="0027752A">
      <w:pPr>
        <w:rPr>
          <w:lang w:val="en-US"/>
        </w:rPr>
      </w:pPr>
    </w:p>
    <w:p w:rsidR="00FA4283" w:rsidRDefault="00FA4283" w:rsidP="00FA4283">
      <w:pPr>
        <w:pStyle w:val="Ttulo2"/>
      </w:pPr>
      <w:r>
        <w:t>Cio-crypt.exe</w:t>
      </w:r>
    </w:p>
    <w:p w:rsidR="00FA4283" w:rsidRPr="00FA4283" w:rsidRDefault="00FA4283" w:rsidP="00FA4283"/>
    <w:p w:rsidR="0027752A" w:rsidRPr="0027752A" w:rsidRDefault="0027752A" w:rsidP="0027752A">
      <w:pPr>
        <w:pStyle w:val="Ttulo2"/>
      </w:pPr>
    </w:p>
    <w:p w:rsidR="008E3752" w:rsidRDefault="008E3752" w:rsidP="008E3752">
      <w:pPr>
        <w:pStyle w:val="Ttulo1"/>
      </w:pPr>
      <w:r>
        <w:t xml:space="preserve">Algoritmo </w:t>
      </w:r>
      <w:bookmarkEnd w:id="4"/>
      <w:r>
        <w:t>de sincronización</w:t>
      </w:r>
    </w:p>
    <w:p w:rsidR="008E3752" w:rsidRPr="008E3752" w:rsidRDefault="008E3752" w:rsidP="008E3752">
      <w:r>
        <w:t>El núcleo principal de CLOUD-IN-ONE es el algoritmo de sincronización. Éste se encarga de obtener los cambios de todas las cuentas remotas vinculadas al sistema, compararlos con los cambios locales, y dejar un estado consistente en todas ellas.</w:t>
      </w:r>
    </w:p>
    <w:p w:rsidR="008E3752" w:rsidRDefault="008E3752" w:rsidP="008E3752">
      <w:r>
        <w:t>El algoritmo tiene tres fases:</w:t>
      </w:r>
    </w:p>
    <w:p w:rsidR="008E3752" w:rsidRDefault="008E3752" w:rsidP="008E3752">
      <w:pPr>
        <w:pStyle w:val="Ttulo2"/>
        <w:numPr>
          <w:ilvl w:val="0"/>
          <w:numId w:val="5"/>
        </w:numPr>
      </w:pPr>
      <w:r>
        <w:t>Obtención de cambios</w:t>
      </w:r>
    </w:p>
    <w:p w:rsidR="008E3752" w:rsidRDefault="008E3752" w:rsidP="008E3752">
      <w:pPr>
        <w:ind w:firstLine="360"/>
      </w:pPr>
      <w:r>
        <w:t>El algoritmo hace una petición de cambios a todas las cuentas remotas, y analiza la carpeta de sincronización en busca de cambios en los ficheros</w:t>
      </w:r>
      <w:r w:rsidR="000D1016">
        <w:t xml:space="preserve"> locales</w:t>
      </w:r>
      <w:r>
        <w:t>.</w:t>
      </w:r>
    </w:p>
    <w:p w:rsidR="008E3752" w:rsidRPr="0000785B" w:rsidRDefault="008E3752" w:rsidP="008E3752">
      <w:pPr>
        <w:ind w:firstLine="360"/>
      </w:pPr>
      <w:r>
        <w:t>Las cuentas remotas devuelven</w:t>
      </w:r>
      <w:r w:rsidR="000D1016">
        <w:t xml:space="preserve">, a través de sus respectivas </w:t>
      </w:r>
      <w:proofErr w:type="spellStart"/>
      <w:r w:rsidR="000D1016">
        <w:t>APIs</w:t>
      </w:r>
      <w:proofErr w:type="spellEnd"/>
      <w:r w:rsidR="000D1016">
        <w:t>, una lista de creaciones, modificaciones y borrados de ficheros.</w:t>
      </w:r>
      <w:r w:rsidR="00A64E6B">
        <w:t xml:space="preserve"> A su vez, recorre la carpeta de sincronización local y, para cada fichero, calcula un</w:t>
      </w:r>
      <w:r w:rsidR="002A2089">
        <w:t xml:space="preserve"> hash y lo compara con el hash almacenado anteriormente. Si son diferentes se añade el archivo a la lista de cambios locales.</w:t>
      </w:r>
    </w:p>
    <w:p w:rsidR="008E3752" w:rsidRDefault="008E3752" w:rsidP="008E3752">
      <w:pPr>
        <w:pStyle w:val="Ttulo2"/>
        <w:numPr>
          <w:ilvl w:val="0"/>
          <w:numId w:val="5"/>
        </w:numPr>
      </w:pPr>
      <w:r>
        <w:t>Reparación de colisiones</w:t>
      </w:r>
    </w:p>
    <w:p w:rsidR="008E3752" w:rsidRDefault="002A2089" w:rsidP="002A2089">
      <w:pPr>
        <w:ind w:firstLine="360"/>
      </w:pPr>
      <w:r>
        <w:t>Una vez recibidos los cambios remotos y locales, el algoritmo los analiza para evitar que cambios que se refieran a un mismo archivo puedan sobrescribirse entre ellos.</w:t>
      </w:r>
    </w:p>
    <w:p w:rsidR="00306EBF" w:rsidRDefault="00306EBF" w:rsidP="002A2089">
      <w:pPr>
        <w:ind w:firstLine="360"/>
      </w:pPr>
      <w:r>
        <w:t>Por ejemplo: un archivo, subido a la cuenta A, ha sido borrado en el servidor remoto; mientras que el mismo archivo, en la copia local, ha sido modificado. En este caso, al analizar los cambios, el sistema detectaría que, para evitar pérdidas de datos, el archivo no debe borrarse, sino que debe ser la modificación la que prevalezca.</w:t>
      </w:r>
    </w:p>
    <w:p w:rsidR="00817716" w:rsidRDefault="00817716" w:rsidP="00817716">
      <w:pPr>
        <w:ind w:firstLine="360"/>
      </w:pPr>
      <w:r>
        <w:t>Cuando el algoritmo no es capaz de resolver un conflicto automáticamente, crea una copia conflictiva para que el usuario pueda decidir qué versión quiere mantener.</w:t>
      </w:r>
    </w:p>
    <w:p w:rsidR="00C24A9D" w:rsidRDefault="00817716" w:rsidP="002A2089">
      <w:pPr>
        <w:ind w:firstLine="360"/>
      </w:pPr>
      <w:r>
        <w:t xml:space="preserve">La siguiente tabla muestra los posibles casos a la hora de detectar conflictos entre cambios de un mismo fichero. </w:t>
      </w:r>
    </w:p>
    <w:p w:rsidR="00C24A9D" w:rsidRDefault="00817716" w:rsidP="00C24A9D">
      <w:pPr>
        <w:pStyle w:val="Prrafodelista"/>
        <w:numPr>
          <w:ilvl w:val="0"/>
          <w:numId w:val="6"/>
        </w:numPr>
      </w:pPr>
      <w:r>
        <w:lastRenderedPageBreak/>
        <w:t xml:space="preserve">Los casos sin color son aquellos que el algoritmo puede decidir por sí mismo, ya que su única acción posible es eliminar uno de los dos cambios (el cambio destructivo). </w:t>
      </w:r>
    </w:p>
    <w:p w:rsidR="00C24A9D" w:rsidRDefault="00817716" w:rsidP="00C24A9D">
      <w:pPr>
        <w:pStyle w:val="Prrafodelista"/>
        <w:numPr>
          <w:ilvl w:val="0"/>
          <w:numId w:val="6"/>
        </w:numPr>
      </w:pPr>
      <w:r>
        <w:t>Los casos en amarillo indican que el algoritmo crea una copia conflictiva para que el usuario decida.</w:t>
      </w:r>
    </w:p>
    <w:p w:rsidR="00817716" w:rsidRDefault="00817716" w:rsidP="00C24A9D">
      <w:pPr>
        <w:pStyle w:val="Prrafodelista"/>
        <w:numPr>
          <w:ilvl w:val="0"/>
          <w:numId w:val="6"/>
        </w:numPr>
      </w:pPr>
      <w:r>
        <w:t xml:space="preserve">El caso en naranja indica que el algoritmo evalúa si la modificación en los dos cambios es exactamente la misma. Si es así, el algoritmo </w:t>
      </w:r>
      <w:r w:rsidR="00C24A9D">
        <w:t>considerará solo una de ellas; si no, creará una copia conflictiva como en el caso anterior.</w:t>
      </w:r>
    </w:p>
    <w:tbl>
      <w:tblPr>
        <w:tblStyle w:val="Tablanormal3"/>
        <w:tblpPr w:leftFromText="142" w:rightFromText="142" w:vertAnchor="text" w:horzAnchor="margin" w:tblpY="1"/>
        <w:tblOverlap w:val="never"/>
        <w:tblW w:w="8612" w:type="dxa"/>
        <w:tblLook w:val="04A0" w:firstRow="1" w:lastRow="0" w:firstColumn="1" w:lastColumn="0" w:noHBand="0" w:noVBand="1"/>
      </w:tblPr>
      <w:tblGrid>
        <w:gridCol w:w="2123"/>
        <w:gridCol w:w="2123"/>
        <w:gridCol w:w="2365"/>
        <w:gridCol w:w="2001"/>
      </w:tblGrid>
      <w:tr w:rsidR="00C31A09" w:rsidTr="008177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C31A09" w:rsidRDefault="00C31A09" w:rsidP="00817716"/>
        </w:tc>
        <w:tc>
          <w:tcPr>
            <w:tcW w:w="2123"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Creación</w:t>
            </w:r>
          </w:p>
        </w:tc>
        <w:tc>
          <w:tcPr>
            <w:tcW w:w="2365"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Modificación</w:t>
            </w:r>
          </w:p>
        </w:tc>
        <w:tc>
          <w:tcPr>
            <w:tcW w:w="2001"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Borrado</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Creación</w:t>
            </w:r>
          </w:p>
        </w:tc>
        <w:tc>
          <w:tcPr>
            <w:tcW w:w="2123"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365"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001"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r>
      <w:tr w:rsidR="00C31A09" w:rsidTr="00817716">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Modificación</w:t>
            </w:r>
          </w:p>
        </w:tc>
        <w:tc>
          <w:tcPr>
            <w:tcW w:w="2123" w:type="dxa"/>
            <w:shd w:val="clear" w:color="auto" w:fill="FFFF00"/>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w:t>
            </w:r>
          </w:p>
        </w:tc>
        <w:tc>
          <w:tcPr>
            <w:tcW w:w="2365" w:type="dxa"/>
            <w:shd w:val="clear" w:color="auto" w:fill="FFC000" w:themeFill="accent4"/>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 / Modificación</w:t>
            </w:r>
          </w:p>
        </w:tc>
        <w:tc>
          <w:tcPr>
            <w:tcW w:w="2001" w:type="dxa"/>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Modificación</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Borrado</w:t>
            </w:r>
          </w:p>
        </w:tc>
        <w:tc>
          <w:tcPr>
            <w:tcW w:w="2123"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c>
          <w:tcPr>
            <w:tcW w:w="2365"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Modificación</w:t>
            </w:r>
          </w:p>
        </w:tc>
        <w:tc>
          <w:tcPr>
            <w:tcW w:w="2001" w:type="dxa"/>
          </w:tcPr>
          <w:p w:rsidR="00C31A09" w:rsidRDefault="00C31A09" w:rsidP="00C24A9D">
            <w:pPr>
              <w:cnfStyle w:val="000000100000" w:firstRow="0" w:lastRow="0" w:firstColumn="0" w:lastColumn="0" w:oddVBand="0" w:evenVBand="0" w:oddHBand="1" w:evenHBand="0" w:firstRowFirstColumn="0" w:firstRowLastColumn="0" w:lastRowFirstColumn="0" w:lastRowLastColumn="0"/>
            </w:pPr>
            <w:r>
              <w:t>Borrado</w:t>
            </w:r>
          </w:p>
        </w:tc>
      </w:tr>
    </w:tbl>
    <w:p w:rsidR="00817716" w:rsidRPr="00817716" w:rsidRDefault="00817716" w:rsidP="00817716">
      <w:pPr>
        <w:jc w:val="center"/>
      </w:pPr>
      <w:r>
        <w:rPr>
          <w:i/>
          <w:iCs/>
          <w:color w:val="44546A" w:themeColor="text2"/>
          <w:sz w:val="18"/>
          <w:szCs w:val="18"/>
        </w:rPr>
        <w:br/>
        <w:t>Casos posibles en el algoritmo de detección de conflictos</w:t>
      </w:r>
    </w:p>
    <w:p w:rsidR="002A2089" w:rsidRDefault="00991221" w:rsidP="002A2089">
      <w:pPr>
        <w:ind w:firstLine="360"/>
      </w:pPr>
      <w:r>
        <w:t xml:space="preserve">Hay dos tipos de copia conflictiva: </w:t>
      </w:r>
      <w:r w:rsidR="00C31A09">
        <w:t>entre un archivo local y un archivo remoto, y entre dos remotos al mismo tiempo. Estos dos tipos funcionan de la misma manera, pero el nombre del archivo conflictivo será diferente.</w:t>
      </w:r>
    </w:p>
    <w:p w:rsidR="00EA7484" w:rsidRDefault="00EA7484" w:rsidP="00EA7484">
      <w:pPr>
        <w:pStyle w:val="Prrafodelista"/>
        <w:numPr>
          <w:ilvl w:val="0"/>
          <w:numId w:val="7"/>
        </w:numPr>
      </w:pPr>
      <w:r>
        <w:t>Local ↔ Remoto. Es el caso clásico de la aplicación de Dropbox. Si se modifica el mismo archivo en la carpeta local y en el servidor remoto, CLOUD-IN-ONE creará una copia con el nombre “&lt;archivo&gt;</w:t>
      </w:r>
      <w:r w:rsidRPr="00EA7484">
        <w:t>__CONFLICTED_COPY__</w:t>
      </w:r>
      <w:r>
        <w:t>&lt;fecha&gt;”.</w:t>
      </w:r>
    </w:p>
    <w:p w:rsidR="00E36D6A" w:rsidRDefault="00E36D6A" w:rsidP="00E36D6A">
      <w:pPr>
        <w:pStyle w:val="Prrafodelista"/>
        <w:ind w:left="1080"/>
      </w:pPr>
    </w:p>
    <w:p w:rsidR="00EA7484" w:rsidRDefault="00EA7484" w:rsidP="00EA7484">
      <w:pPr>
        <w:pStyle w:val="Prrafodelista"/>
        <w:numPr>
          <w:ilvl w:val="0"/>
          <w:numId w:val="7"/>
        </w:numPr>
      </w:pPr>
      <w:r>
        <w:t>Remoto ↔ Remoto. Este caso es único de CLOUD-IN-ONE. El caso más común es crear un archivo, con el mismo nombre, de forma remota en dos servidores al mismo tiempo. Al sincronizar, CLOUD-IN-ONE creará una copia con el nombre “&lt;archivo&gt;</w:t>
      </w:r>
      <w:r w:rsidRPr="00EA7484">
        <w:t>__CONFLICTED_COPY__FROM_</w:t>
      </w:r>
      <w:r>
        <w:t>&lt;cuenta&gt;_&lt;fecha&gt;”, donde cuenta es el nombre que se le ha dado a la cuenta remota en el sistema.</w:t>
      </w:r>
    </w:p>
    <w:p w:rsidR="00C31A09" w:rsidRPr="004252DA" w:rsidRDefault="00C31A09" w:rsidP="00130CD5">
      <w:pPr>
        <w:ind w:left="360"/>
      </w:pPr>
    </w:p>
    <w:p w:rsidR="008E3752" w:rsidRDefault="008E3752" w:rsidP="008E3752">
      <w:pPr>
        <w:pStyle w:val="Ttulo2"/>
        <w:numPr>
          <w:ilvl w:val="0"/>
          <w:numId w:val="5"/>
        </w:numPr>
      </w:pPr>
      <w:r>
        <w:t>Aplicación de cambios</w:t>
      </w:r>
    </w:p>
    <w:p w:rsidR="008E3752" w:rsidRDefault="00130CD5" w:rsidP="00130CD5">
      <w:pPr>
        <w:ind w:firstLine="360"/>
      </w:pPr>
      <w:r>
        <w:t>Finalmente, el algoritmo aplica los resultados del paso anterior. Esto implica enviar los cambios definitivos a cada uno de los servidores remotos</w:t>
      </w:r>
      <w:r w:rsidR="00705391">
        <w:t>, encriptándolos si hace falta;</w:t>
      </w:r>
      <w:r>
        <w:t xml:space="preserve"> escribirlos a la carpeta de sincronización local y almacenarlos en la base de datos.</w:t>
      </w:r>
    </w:p>
    <w:p w:rsidR="00705391" w:rsidRDefault="00705391" w:rsidP="00705391">
      <w:pPr>
        <w:pStyle w:val="Prrafodelista"/>
        <w:numPr>
          <w:ilvl w:val="0"/>
          <w:numId w:val="9"/>
        </w:numPr>
      </w:pPr>
      <w:r>
        <w:t>Aplicación en las cuentas remotas.</w:t>
      </w:r>
    </w:p>
    <w:p w:rsidR="00705391" w:rsidRDefault="00705391" w:rsidP="00705391">
      <w:pPr>
        <w:pStyle w:val="Prrafodelista"/>
        <w:ind w:left="1080"/>
      </w:pPr>
      <w:r>
        <w:t>Al enviar los cambios a las cuentas remotas, es posible que el fichero no quepa en alguna de ellas. El algoritmo recorrerá las cuentas hasta encontrar una en la que el fichero quepa, o devolverá un error si no cabe en ninguna.</w:t>
      </w:r>
    </w:p>
    <w:p w:rsidR="00FA4283" w:rsidRDefault="00705391" w:rsidP="00FA4283">
      <w:pPr>
        <w:pStyle w:val="Prrafodelista"/>
        <w:ind w:left="1080"/>
      </w:pPr>
      <w:r>
        <w:t xml:space="preserve">Además, si el fichero está marcado para encriptar (o si el fichero estaba encriptado en el servidor remoto originalmente), </w:t>
      </w:r>
      <w:r w:rsidR="00FA4283">
        <w:t>antes de subir el archivo éste será encriptado.</w:t>
      </w:r>
    </w:p>
    <w:p w:rsidR="00FA4283" w:rsidRDefault="00FA4283" w:rsidP="00FA4283">
      <w:pPr>
        <w:pStyle w:val="Prrafodelista"/>
        <w:ind w:left="1080"/>
      </w:pPr>
    </w:p>
    <w:p w:rsidR="00705391" w:rsidRDefault="00FA4283" w:rsidP="00FA4283">
      <w:pPr>
        <w:pStyle w:val="Prrafodelista"/>
        <w:numPr>
          <w:ilvl w:val="0"/>
          <w:numId w:val="8"/>
        </w:numPr>
      </w:pPr>
      <w:r>
        <w:t>Aplicación en la carpeta l</w:t>
      </w:r>
      <w:r w:rsidR="00705391">
        <w:t>ocal</w:t>
      </w:r>
      <w:r>
        <w:t>.</w:t>
      </w:r>
    </w:p>
    <w:p w:rsidR="00FA4283" w:rsidRDefault="00FA4283" w:rsidP="00FA4283">
      <w:pPr>
        <w:pStyle w:val="Prrafodelista"/>
        <w:ind w:left="1080"/>
      </w:pPr>
      <w:r>
        <w:t>Al aplicar los cambios en la carpeta local, el caso más común es tener que descargar un fichero. En es</w:t>
      </w:r>
      <w:r w:rsidR="007B0A3D">
        <w:t>e caso, el algoritmo intentará desencriptar el fichero remoto, por si acaso ha sido encriptado de forma separada. Si la desencriptación falla, se usará el fichero directamente.</w:t>
      </w:r>
    </w:p>
    <w:p w:rsidR="007B0A3D" w:rsidRDefault="007B0A3D" w:rsidP="00FA4283">
      <w:pPr>
        <w:pStyle w:val="Prrafodelista"/>
        <w:ind w:left="1080"/>
      </w:pPr>
    </w:p>
    <w:p w:rsidR="00705391" w:rsidRDefault="00705391" w:rsidP="007B0A3D">
      <w:pPr>
        <w:pStyle w:val="Prrafodelista"/>
        <w:numPr>
          <w:ilvl w:val="0"/>
          <w:numId w:val="8"/>
        </w:numPr>
      </w:pPr>
      <w:r>
        <w:t>Base de datos</w:t>
      </w:r>
    </w:p>
    <w:p w:rsidR="007B0A3D" w:rsidRDefault="00BC449F" w:rsidP="007B0A3D">
      <w:pPr>
        <w:pStyle w:val="Prrafodelista"/>
        <w:ind w:left="1080"/>
      </w:pPr>
      <w:r>
        <w:lastRenderedPageBreak/>
        <w:t>Esta fase almacena en la base de datos el estado final después de haber aplicado los cambios.</w:t>
      </w:r>
    </w:p>
    <w:p w:rsidR="00A3229A" w:rsidRDefault="00AB2FD5" w:rsidP="00DB6475">
      <w:pPr>
        <w:pStyle w:val="Ttulo1"/>
      </w:pPr>
      <w:r>
        <w:t>Estructura del código</w:t>
      </w:r>
      <w:bookmarkEnd w:id="5"/>
    </w:p>
    <w:p w:rsidR="005173D5" w:rsidRDefault="005173D5" w:rsidP="005173D5">
      <w:r>
        <w:t xml:space="preserve">CLOUD-IN-ONE se ha programado en Python </w:t>
      </w:r>
      <w:r w:rsidR="00DF7897">
        <w:t>usando</w:t>
      </w:r>
      <w:r>
        <w:t xml:space="preserve"> un paradigma orientado a objetos.</w:t>
      </w:r>
    </w:p>
    <w:p w:rsidR="00B300D9" w:rsidRDefault="00B300D9" w:rsidP="00B300D9">
      <w:r>
        <w:t>El siguiente diagrama representa las clases de la aplicación:</w:t>
      </w:r>
    </w:p>
    <w:p w:rsidR="00816CCC" w:rsidRDefault="00B300D9" w:rsidP="00816CCC">
      <w:pPr>
        <w:keepNext/>
      </w:pPr>
      <w:r>
        <w:rPr>
          <w:noProof/>
          <w:lang w:eastAsia="es-ES"/>
        </w:rPr>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9">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fldSimple w:instr=" SEQ Ilustración \* ARABIC ">
        <w:r>
          <w:rPr>
            <w:noProof/>
          </w:rPr>
          <w:t>1</w:t>
        </w:r>
      </w:fldSimple>
      <w:r>
        <w:t xml:space="preserve"> - </w:t>
      </w:r>
      <w:r>
        <w:rPr>
          <w:noProof/>
        </w:rPr>
        <w:t xml:space="preserve"> Diagrama UML general</w:t>
      </w:r>
    </w:p>
    <w:p w:rsidR="00742219" w:rsidRDefault="00742219" w:rsidP="00B300D9">
      <w:r>
        <w:t>Se puede ver que la clase Manager está relacionada con prácticamente todas las demás del código. Esto es así porque esta es la clase encargada de ejecutar el algoritmo de detección y aplicación de cambios. Esta clase se encarga también de gestionar la lista de cuentas, además de crear e inicializar otras clases, como</w:t>
      </w:r>
      <w:r w:rsidR="00843660" w:rsidRPr="00843660">
        <w:t xml:space="preserve"> </w:t>
      </w:r>
      <w:proofErr w:type="spellStart"/>
      <w:r w:rsidR="00843660">
        <w:t>DatabaseManager</w:t>
      </w:r>
      <w:proofErr w:type="spellEnd"/>
      <w:r>
        <w:t xml:space="preserve">, </w:t>
      </w:r>
      <w:proofErr w:type="spellStart"/>
      <w:r w:rsidR="00843660">
        <w:t>SecurityModule</w:t>
      </w:r>
      <w:proofErr w:type="spellEnd"/>
      <w:r w:rsidR="00843660">
        <w:t xml:space="preserve"> o </w:t>
      </w:r>
      <w:proofErr w:type="spellStart"/>
      <w:r w:rsidR="00843660">
        <w:t>FileSystem</w:t>
      </w:r>
      <w:r>
        <w:t>Module</w:t>
      </w:r>
      <w:proofErr w:type="spellEnd"/>
      <w:r>
        <w:t>.</w:t>
      </w:r>
    </w:p>
    <w:p w:rsidR="00843660" w:rsidRDefault="00843660" w:rsidP="00843660">
      <w:proofErr w:type="spellStart"/>
      <w:r>
        <w:t>DatabaseManager</w:t>
      </w:r>
      <w:proofErr w:type="spellEnd"/>
      <w:r>
        <w:t xml:space="preserve"> es una clase que engloba todas las funciones relacionadas con la Base de Datos. </w:t>
      </w:r>
    </w:p>
    <w:p w:rsidR="00742219" w:rsidRDefault="00742219" w:rsidP="00B300D9">
      <w:proofErr w:type="spellStart"/>
      <w:r>
        <w:t>SecurityModule</w:t>
      </w:r>
      <w:proofErr w:type="spellEnd"/>
      <w:r>
        <w:t xml:space="preserve"> es la clase encargada de encriptar y desencriptar los ficheros</w:t>
      </w:r>
      <w:r w:rsidR="00843660">
        <w:t>, y de autenticar al usuario.</w:t>
      </w:r>
    </w:p>
    <w:p w:rsidR="00B300D9" w:rsidRPr="00B300D9" w:rsidRDefault="00B300D9" w:rsidP="00B300D9">
      <w:r>
        <w:t xml:space="preserve">En este diagrama se ha omitido la clase </w:t>
      </w:r>
      <w:proofErr w:type="spellStart"/>
      <w:r w:rsidRPr="006E04BA">
        <w:rPr>
          <w:i/>
        </w:rPr>
        <w:t>Logger</w:t>
      </w:r>
      <w:proofErr w:type="spellEnd"/>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6" w:name="_Toc424317278"/>
      <w:r>
        <w:t>Patrones de diseño usados</w:t>
      </w:r>
      <w:bookmarkEnd w:id="6"/>
    </w:p>
    <w:p w:rsidR="00B300D9" w:rsidRDefault="00B300D9" w:rsidP="00B300D9">
      <w:r>
        <w:t xml:space="preserve">La sección que controla </w:t>
      </w:r>
      <w:r w:rsidR="006E04BA">
        <w:t xml:space="preserve">el acceso a las cuentas implementa un patrón </w:t>
      </w:r>
      <w:proofErr w:type="spellStart"/>
      <w:r w:rsidR="006E04BA" w:rsidRPr="005173D5">
        <w:rPr>
          <w:b/>
        </w:rPr>
        <w:t>Strategy</w:t>
      </w:r>
      <w:proofErr w:type="spellEnd"/>
      <w:r w:rsidR="006E04BA">
        <w:t xml:space="preserve">, lo que permite añadir fácilmente nuevos servidores remotos, haciendo que implementen la interfaz </w:t>
      </w:r>
      <w:proofErr w:type="spellStart"/>
      <w:r w:rsidR="006E04BA" w:rsidRPr="006E04BA">
        <w:rPr>
          <w:i/>
        </w:rPr>
        <w:t>Account</w:t>
      </w:r>
      <w:proofErr w:type="spellEnd"/>
      <w:r w:rsidR="006E04BA">
        <w:t>.</w:t>
      </w:r>
    </w:p>
    <w:p w:rsidR="006E04BA" w:rsidRDefault="006E04BA" w:rsidP="006E04BA">
      <w:pPr>
        <w:keepNext/>
      </w:pPr>
      <w:r>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fldSimple w:instr=" SEQ Ilustración \* ARABIC ">
        <w:r w:rsidR="00816CCC">
          <w:rPr>
            <w:noProof/>
          </w:rPr>
          <w:t>2</w:t>
        </w:r>
      </w:fldSimple>
      <w:r>
        <w:t xml:space="preserve"> - Ejemplo del patrón</w:t>
      </w:r>
      <w:r w:rsidR="00F15CDB">
        <w:t xml:space="preserve"> </w:t>
      </w:r>
      <w:proofErr w:type="spellStart"/>
      <w:r w:rsidR="00F15CDB">
        <w:t>Strategy</w:t>
      </w:r>
      <w:proofErr w:type="spellEnd"/>
      <w:r>
        <w:t xml:space="preserve"> con el método </w:t>
      </w:r>
      <w:proofErr w:type="spellStart"/>
      <w:proofErr w:type="gramStart"/>
      <w:r>
        <w:t>getFile</w:t>
      </w:r>
      <w:proofErr w:type="spellEnd"/>
      <w:r>
        <w:t>()</w:t>
      </w:r>
      <w:proofErr w:type="gramEnd"/>
    </w:p>
    <w:p w:rsidR="005173D5" w:rsidRDefault="005173D5" w:rsidP="005173D5">
      <w:r>
        <w:t xml:space="preserve">A su vez, las clases que llaman a los servidores remotos implementan un patrón </w:t>
      </w:r>
      <w:proofErr w:type="spellStart"/>
      <w:r>
        <w:rPr>
          <w:b/>
        </w:rPr>
        <w:t>Façade</w:t>
      </w:r>
      <w:proofErr w:type="spellEnd"/>
      <w:r>
        <w:t xml:space="preserve">, que simplifica </w:t>
      </w:r>
      <w:r w:rsidR="00AE1717">
        <w:t xml:space="preserve">el uso de las </w:t>
      </w:r>
      <w:proofErr w:type="spellStart"/>
      <w:r w:rsidR="00AE1717">
        <w:t>APIs</w:t>
      </w:r>
      <w:proofErr w:type="spellEnd"/>
      <w:r w:rsidR="00AE1717">
        <w:t xml:space="preserve"> remotas por parte del resto de la aplicación.</w:t>
      </w:r>
    </w:p>
    <w:p w:rsidR="00843660" w:rsidRPr="00E36D6A" w:rsidRDefault="00843660" w:rsidP="005173D5">
      <w:r>
        <w:t xml:space="preserve">El patrón </w:t>
      </w:r>
      <w:proofErr w:type="spellStart"/>
      <w:r>
        <w:t>Façade</w:t>
      </w:r>
      <w:proofErr w:type="spellEnd"/>
      <w:r>
        <w:t xml:space="preserve"> también se utiliza </w:t>
      </w:r>
      <w:r w:rsidR="00E36D6A">
        <w:t>en el resto de clases para simplificar las llamadas a las librerías, la base de datos y el sistema de ficheros.</w:t>
      </w:r>
    </w:p>
    <w:p w:rsidR="00E51D7C" w:rsidRDefault="00AB2FD5" w:rsidP="00E51D7C">
      <w:pPr>
        <w:pStyle w:val="Ttulo1"/>
      </w:pPr>
      <w:bookmarkStart w:id="7" w:name="_Toc424317282"/>
      <w:r>
        <w:t>Encriptación</w:t>
      </w:r>
      <w:bookmarkEnd w:id="7"/>
    </w:p>
    <w:p w:rsidR="008759E0" w:rsidRDefault="008759E0" w:rsidP="008759E0">
      <w:r>
        <w:t>CLOUD-IN-ONE utiliza un sistema de encriptación simétrica</w:t>
      </w:r>
      <w:r w:rsidR="00D81B25">
        <w:t xml:space="preserve"> con una clave generada en base al usuario y contraseña introducidos durante el registro.</w:t>
      </w:r>
    </w:p>
    <w:p w:rsidR="00F867CA" w:rsidRPr="00F867CA" w:rsidRDefault="00F867CA" w:rsidP="008759E0">
      <w:r>
        <w:t xml:space="preserve">Para la encriptación en sí se utiliza una librería </w:t>
      </w:r>
      <w:r w:rsidR="00BB3734">
        <w:t xml:space="preserve">de código abierto </w:t>
      </w:r>
      <w:r>
        <w:t xml:space="preserve">llamada </w:t>
      </w:r>
      <w:r>
        <w:rPr>
          <w:i/>
        </w:rPr>
        <w:t>simple-</w:t>
      </w:r>
      <w:proofErr w:type="spellStart"/>
      <w:r>
        <w:rPr>
          <w:i/>
        </w:rPr>
        <w:t>crypt</w:t>
      </w:r>
      <w:proofErr w:type="spellEnd"/>
      <w:r>
        <w:t xml:space="preserve">, que a su vez utiliza la librería de encriptación en Python más usada: </w:t>
      </w:r>
      <w:proofErr w:type="spellStart"/>
      <w:r w:rsidRPr="00F867CA">
        <w:rPr>
          <w:i/>
        </w:rPr>
        <w:t>PyCrypto</w:t>
      </w:r>
      <w:proofErr w:type="spellEnd"/>
      <w:r>
        <w:rPr>
          <w:i/>
        </w:rPr>
        <w:t>.</w:t>
      </w:r>
      <w:r w:rsidRPr="00F867CA">
        <w:t xml:space="preserve"> Sin embargo, </w:t>
      </w:r>
      <w:r w:rsidR="005E6623">
        <w:rPr>
          <w:i/>
        </w:rPr>
        <w:t>simple-</w:t>
      </w:r>
      <w:proofErr w:type="spellStart"/>
      <w:r w:rsidR="005E6623" w:rsidRPr="005E6623">
        <w:rPr>
          <w:i/>
        </w:rPr>
        <w:t>crypt</w:t>
      </w:r>
      <w:proofErr w:type="spellEnd"/>
      <w:r w:rsidR="005E6623">
        <w:t xml:space="preserve"> </w:t>
      </w:r>
      <w:r w:rsidR="005E6623" w:rsidRPr="005E6623">
        <w:t>tenía</w:t>
      </w:r>
      <w:r w:rsidR="005E6623">
        <w:t xml:space="preserve"> ciertas limitaciones</w:t>
      </w:r>
      <w:r>
        <w:t>, por lo que me vi obligado a</w:t>
      </w:r>
      <w:r w:rsidR="005E6623">
        <w:t xml:space="preserve"> hacer ciertas modificaciones en</w:t>
      </w:r>
      <w:r>
        <w:t xml:space="preserve"> la librería</w:t>
      </w:r>
      <w:r w:rsidR="005E6623">
        <w:t>.</w:t>
      </w:r>
    </w:p>
    <w:p w:rsidR="00F867CA" w:rsidRDefault="00F867CA" w:rsidP="00F867CA">
      <w:pPr>
        <w:pStyle w:val="Ttulo2"/>
      </w:pPr>
      <w:r>
        <w:t>Generación de la clave</w:t>
      </w:r>
    </w:p>
    <w:p w:rsidR="00F867CA" w:rsidRDefault="00F867CA" w:rsidP="00F867CA">
      <w:r>
        <w:t>La clave usada para la encriptación se genera mediante una función hash SHA256</w:t>
      </w:r>
      <w:r w:rsidR="005C5FC2">
        <w:t>. Esta función recibe como parámetro una cadena que consiste en:</w:t>
      </w:r>
    </w:p>
    <w:p w:rsidR="005C5FC2" w:rsidRDefault="005C5FC2" w:rsidP="005C5FC2">
      <w:pPr>
        <w:pStyle w:val="Prrafodelista"/>
        <w:numPr>
          <w:ilvl w:val="0"/>
          <w:numId w:val="8"/>
        </w:numPr>
      </w:pPr>
      <w:r>
        <w:t xml:space="preserve">Una cadena llamada “sal”. Que en cierta manera protege ante métodos de fuerza bruta </w:t>
      </w:r>
      <w:proofErr w:type="spellStart"/>
      <w:r>
        <w:t>precalculados</w:t>
      </w:r>
      <w:proofErr w:type="spellEnd"/>
      <w:r>
        <w:t xml:space="preserve"> como tablas arcoíris.</w:t>
      </w:r>
    </w:p>
    <w:p w:rsidR="005C5FC2" w:rsidRDefault="005C5FC2" w:rsidP="005C5FC2">
      <w:pPr>
        <w:pStyle w:val="Prrafodelista"/>
        <w:ind w:left="1080"/>
      </w:pPr>
      <w:r>
        <w:t>Típicamente se recomienda que esta sal se cree aleatoriamente durante cada registro, pero dado que el registro se realiza en local, y necesitamos obtener la misma clave para una misma combinación de usuario-contraseña, fue necesario utilizar una sal constante escrita en el código.</w:t>
      </w:r>
    </w:p>
    <w:p w:rsidR="005C5FC2" w:rsidRDefault="005C5FC2" w:rsidP="005C5FC2">
      <w:pPr>
        <w:pStyle w:val="Prrafodelista"/>
        <w:numPr>
          <w:ilvl w:val="0"/>
          <w:numId w:val="8"/>
        </w:numPr>
      </w:pPr>
      <w:r>
        <w:t>El nombre de usuario elegido durante el registro.</w:t>
      </w:r>
    </w:p>
    <w:p w:rsidR="005C5FC2" w:rsidRDefault="005C5FC2" w:rsidP="005C5FC2">
      <w:pPr>
        <w:pStyle w:val="Prrafodelista"/>
        <w:numPr>
          <w:ilvl w:val="0"/>
          <w:numId w:val="8"/>
        </w:numPr>
      </w:pPr>
      <w:r>
        <w:t>La contraseña elegida durante el registro.</w:t>
      </w:r>
    </w:p>
    <w:p w:rsidR="005C5FC2" w:rsidRDefault="005C5FC2" w:rsidP="005C5FC2">
      <w:r>
        <w:t>La función genera una clave de 256bits que no es posible asociar de ninguna manera a la combinación de usuario y contraseña originales</w:t>
      </w:r>
      <w:r w:rsidR="006F0523">
        <w:t>.</w:t>
      </w:r>
    </w:p>
    <w:p w:rsidR="004468E8" w:rsidRPr="004468E8" w:rsidRDefault="004468E8" w:rsidP="005C5FC2">
      <w:r>
        <w:t xml:space="preserve">La librería </w:t>
      </w:r>
      <w:r>
        <w:rPr>
          <w:i/>
        </w:rPr>
        <w:t>simple-</w:t>
      </w:r>
      <w:proofErr w:type="spellStart"/>
      <w:r>
        <w:rPr>
          <w:i/>
        </w:rPr>
        <w:t>crypt</w:t>
      </w:r>
      <w:proofErr w:type="spellEnd"/>
      <w:r>
        <w:t xml:space="preserve">, por su parte, </w:t>
      </w:r>
      <w:r w:rsidR="00B02B2E">
        <w:t xml:space="preserve">en base a la clave que la aplicación envía, </w:t>
      </w:r>
      <w:r>
        <w:t>re</w:t>
      </w:r>
      <w:r w:rsidR="00BC3A28">
        <w:t xml:space="preserve">genera </w:t>
      </w:r>
      <w:r w:rsidR="00D8618D">
        <w:t>la</w:t>
      </w:r>
      <w:r w:rsidR="00B02B2E">
        <w:t xml:space="preserve">s </w:t>
      </w:r>
      <w:r w:rsidR="00BC3A28">
        <w:t>clave</w:t>
      </w:r>
      <w:r w:rsidR="00B02B2E">
        <w:t>s</w:t>
      </w:r>
      <w:r w:rsidR="00BC3A28">
        <w:t xml:space="preserve"> que se usará</w:t>
      </w:r>
      <w:r w:rsidR="00B02B2E">
        <w:t>n para el cifrado</w:t>
      </w:r>
      <w:r w:rsidR="00BC3A28">
        <w:t xml:space="preserve"> real</w:t>
      </w:r>
      <w:r w:rsidR="00B02B2E">
        <w:t>,</w:t>
      </w:r>
      <w:r w:rsidR="00BC3A28">
        <w:t xml:space="preserve"> usando PBKDF2, SHA256 y 100.000 iteraciones.</w:t>
      </w:r>
    </w:p>
    <w:p w:rsidR="00F867CA" w:rsidRDefault="00F867CA" w:rsidP="00F867CA">
      <w:pPr>
        <w:pStyle w:val="Ttulo2"/>
      </w:pPr>
      <w:r>
        <w:lastRenderedPageBreak/>
        <w:t>Encriptación</w:t>
      </w:r>
      <w:r w:rsidR="00386F56">
        <w:t xml:space="preserve"> y verificación</w:t>
      </w:r>
    </w:p>
    <w:p w:rsidR="00F867CA" w:rsidRDefault="00B02B2E" w:rsidP="00F867CA">
      <w:r>
        <w:t xml:space="preserve">El proceso de encriptación en sí se deja a la librería </w:t>
      </w:r>
      <w:r>
        <w:rPr>
          <w:i/>
        </w:rPr>
        <w:t>simple-</w:t>
      </w:r>
      <w:proofErr w:type="spellStart"/>
      <w:r>
        <w:rPr>
          <w:i/>
        </w:rPr>
        <w:t>crypt</w:t>
      </w:r>
      <w:proofErr w:type="spellEnd"/>
      <w:r>
        <w:t>, que utiliza un cifrado AES256 en modo CTR.</w:t>
      </w:r>
    </w:p>
    <w:p w:rsidR="00386F56" w:rsidRDefault="00386F56" w:rsidP="00F867CA">
      <w:r>
        <w:t xml:space="preserve">El mensaje cifrado incluye un código de verificación HMAC, lo que permite comprobar que un mensaje </w:t>
      </w:r>
      <w:proofErr w:type="spellStart"/>
      <w:r>
        <w:t>desencriptado</w:t>
      </w:r>
      <w:proofErr w:type="spellEnd"/>
      <w:r>
        <w:t xml:space="preserve"> corresponde con el mensaje original, y no ha sido modificado en la transacción.</w:t>
      </w:r>
    </w:p>
    <w:p w:rsidR="00386F56" w:rsidRDefault="00386F56" w:rsidP="00F867CA">
      <w:r>
        <w:t xml:space="preserve">Por último, la librería añade un encabezado </w:t>
      </w:r>
      <w:r>
        <w:t>que permite iden</w:t>
      </w:r>
      <w:r>
        <w:t>tificar un mensaje como encriptado, y con qué versión de la librería se ha hecho.</w:t>
      </w:r>
    </w:p>
    <w:p w:rsidR="00F867CA" w:rsidRPr="00386F56" w:rsidRDefault="00386F56" w:rsidP="00F867CA">
      <w:r>
        <w:t>Así, el mensaje final que se envía se compone del  encabezado, sal generada por la librería, datos encriptados y HMAC. Esto significa que el tamaño del mensaje final será mayor una vez encriptado, pero lo será por un factor constante.</w:t>
      </w:r>
    </w:p>
    <w:p w:rsidR="00F867CA" w:rsidRDefault="005C5FC2" w:rsidP="005C5FC2">
      <w:pPr>
        <w:pStyle w:val="Ttulo2"/>
      </w:pPr>
      <w:r>
        <w:t>Modificaciones en la librería</w:t>
      </w:r>
    </w:p>
    <w:p w:rsidR="005E6623" w:rsidRDefault="005E6623" w:rsidP="005E6623">
      <w:r>
        <w:t xml:space="preserve">La librería </w:t>
      </w:r>
      <w:r>
        <w:rPr>
          <w:i/>
        </w:rPr>
        <w:t>simple-</w:t>
      </w:r>
      <w:proofErr w:type="spellStart"/>
      <w:r>
        <w:rPr>
          <w:i/>
        </w:rPr>
        <w:t>crypt</w:t>
      </w:r>
      <w:proofErr w:type="spellEnd"/>
      <w:r>
        <w:t xml:space="preserve"> </w:t>
      </w:r>
      <w:r>
        <w:t>solo está pensada para encriptar cadenas de texto de tamaño relativamente pequeño</w:t>
      </w:r>
      <w:r>
        <w:t xml:space="preserve">, por lo que CLOUD-IN-ONE se distribuye con una versión modificada </w:t>
      </w:r>
      <w:r>
        <w:t xml:space="preserve">para permitir encriptar </w:t>
      </w:r>
      <w:r>
        <w:t xml:space="preserve">textos </w:t>
      </w:r>
      <w:r>
        <w:t>mayores que el espacio</w:t>
      </w:r>
      <w:r w:rsidR="00BB3734">
        <w:t xml:space="preserve"> disponible</w:t>
      </w:r>
      <w:r>
        <w:t xml:space="preserve"> en RAM.</w:t>
      </w:r>
    </w:p>
    <w:p w:rsidR="005E6623" w:rsidRPr="00F867CA" w:rsidRDefault="005E6623" w:rsidP="005E6623">
      <w:r>
        <w:t xml:space="preserve">Esto se consigue leyendo el fichero por </w:t>
      </w:r>
      <w:r w:rsidR="004358B1">
        <w:t xml:space="preserve">bloques </w:t>
      </w:r>
      <w:r>
        <w:t>que caben en memoria, y cifrándolos secuencialmente.</w:t>
      </w:r>
      <w:r w:rsidR="004358B1">
        <w:t xml:space="preserve"> Así, cada bloque será como un mensaje cifrado separado, con su encabezado y su código de verificación.</w:t>
      </w:r>
    </w:p>
    <w:p w:rsidR="00F867CA" w:rsidRDefault="00BB3734" w:rsidP="00F867CA">
      <w:r>
        <w:t xml:space="preserve">Siguiendo una filosofía de software libre, estos cambios </w:t>
      </w:r>
      <w:r w:rsidR="00D8618D">
        <w:t xml:space="preserve">se mandaron </w:t>
      </w:r>
      <w:r>
        <w:t xml:space="preserve">al autor de la librería pero, después de analizarlos y considerar el caso de uso, decidió que la librería debe seguir siendo simple de usar y no </w:t>
      </w:r>
      <w:r w:rsidR="00D8618D">
        <w:t>merecía</w:t>
      </w:r>
      <w:r>
        <w:t xml:space="preserve"> la pena integrar ese cambio. Además, el autor consideró que el cambio podía plantear un problema de seguridad, ya que al ser bloques independientes, un atacante podría, por ejemplo, eliminar uno de ellos y el usuario no se enteraría.</w:t>
      </w:r>
    </w:p>
    <w:p w:rsidR="00E51D7C" w:rsidRDefault="00E51D7C" w:rsidP="009D6FB4">
      <w:pPr>
        <w:pStyle w:val="Ttulo2"/>
      </w:pPr>
      <w:bookmarkStart w:id="8" w:name="_Toc424317286"/>
      <w:r>
        <w:t>¿Para qué sirve esta encriptación? ¿Ante qué protege?</w:t>
      </w:r>
      <w:bookmarkEnd w:id="8"/>
    </w:p>
    <w:p w:rsidR="003F0D88" w:rsidRDefault="003F0D88" w:rsidP="003F0D88">
      <w:r>
        <w:t>La encriptación en la aplicación CLOUD-IN-ONE permite evitar que nadie que no seamos nosotros pueda leer los datos que están en un servicio remoto – y, por tanto, fuera de nuestro control –. Esto significa que si nuestros datos están subidos a, por ejemplo, Dropbox y un empleado de la empresa decide leer nuestra información, gracias a la encriptación, no podría.</w:t>
      </w:r>
    </w:p>
    <w:p w:rsidR="003F0D88" w:rsidRDefault="003F0D88" w:rsidP="003F0D88">
      <w:r>
        <w:t>Este tipo de encriptación también protege ante atacantes que obtengan nuestra información de acceso a la cuenta remota. Si algún atacante obtiene nuestro usuario y contraseña de Dropbox, no podrá leer la información que hay allí almacenada.</w:t>
      </w:r>
    </w:p>
    <w:p w:rsidR="003F0D88" w:rsidRPr="003F0D88" w:rsidRDefault="003F0D88" w:rsidP="003F0D88">
      <w:r>
        <w:t xml:space="preserve">Por último, dado que la encriptación se realiza en local, incluso si el atacante consigue llevar a cabo un ataque de </w:t>
      </w:r>
      <w:proofErr w:type="spellStart"/>
      <w:r>
        <w:rPr>
          <w:rStyle w:val="nfasis"/>
        </w:rPr>
        <w:t>man</w:t>
      </w:r>
      <w:proofErr w:type="spellEnd"/>
      <w:r>
        <w:rPr>
          <w:rStyle w:val="nfasis"/>
        </w:rPr>
        <w:t>-in-</w:t>
      </w:r>
      <w:proofErr w:type="spellStart"/>
      <w:r>
        <w:rPr>
          <w:rStyle w:val="nfasis"/>
        </w:rPr>
        <w:t>the</w:t>
      </w:r>
      <w:proofErr w:type="spellEnd"/>
      <w:r>
        <w:rPr>
          <w:rStyle w:val="nfasis"/>
        </w:rPr>
        <w:t>-</w:t>
      </w:r>
      <w:proofErr w:type="spellStart"/>
      <w:r>
        <w:rPr>
          <w:rStyle w:val="nfasis"/>
        </w:rPr>
        <w:t>middle</w:t>
      </w:r>
      <w:proofErr w:type="spellEnd"/>
      <w:r>
        <w:rPr>
          <w:rStyle w:val="nfasis"/>
          <w:i w:val="0"/>
        </w:rPr>
        <w:t>, suplantando la identidad del servidor remoto, el atacante no podrá leer esta información.</w:t>
      </w:r>
    </w:p>
    <w:p w:rsidR="00E51D7C" w:rsidRDefault="00E51D7C" w:rsidP="009D6FB4">
      <w:pPr>
        <w:pStyle w:val="Ttulo2"/>
      </w:pPr>
      <w:bookmarkStart w:id="9" w:name="_Toc424317287"/>
      <w:r>
        <w:t>Debilidades - ¿Ante qué NO protege?</w:t>
      </w:r>
      <w:bookmarkEnd w:id="9"/>
    </w:p>
    <w:p w:rsidR="00212B5B" w:rsidRDefault="003F0D88" w:rsidP="00E51D7C">
      <w:r>
        <w:t>El sistema de encriptación de CLOUD-IN-ONE no puede proteger de todas las situaciones en las que un atacante podría acceder a nuestra informaci</w:t>
      </w:r>
      <w:r w:rsidR="00212B5B">
        <w:t>ón.</w:t>
      </w:r>
    </w:p>
    <w:p w:rsidR="00E51D7C" w:rsidRDefault="003F0D88" w:rsidP="00E51D7C">
      <w:r>
        <w:t>Por ejemplo, si un atacante tiene acceso a nuestras credenciales del servidor remoto, aunque no pueda leer los archivos encriptados, sí podría eliminarlos o sustituirlos por otros</w:t>
      </w:r>
      <w:r w:rsidR="00212B5B">
        <w:t>.</w:t>
      </w:r>
    </w:p>
    <w:p w:rsidR="00212B5B" w:rsidRDefault="00212B5B" w:rsidP="00E51D7C">
      <w:r>
        <w:lastRenderedPageBreak/>
        <w:t xml:space="preserve">Otro punto flaco del sistema de encriptación es el ordenador local. Dado que la carpeta de sincronización está totalmente </w:t>
      </w:r>
      <w:proofErr w:type="spellStart"/>
      <w:r>
        <w:t>desencriptada</w:t>
      </w:r>
      <w:proofErr w:type="spellEnd"/>
      <w:r>
        <w:t xml:space="preserve"> para el uso del usuario, alguien con físico a esta carpeta podría acceder a los ficheros sin ningún problema.</w:t>
      </w:r>
    </w:p>
    <w:p w:rsidR="00212B5B" w:rsidRDefault="00212B5B" w:rsidP="00E51D7C">
      <w:r>
        <w:t>Además, la base de datos se encuentra almacenada en un fichero en el ordenador local, por lo que cualquiera con acceso físico a este fichero podría modificar datos clave de la aplicación, como la cuenta asociada a los ficheros.</w:t>
      </w:r>
      <w:bookmarkStart w:id="10" w:name="_GoBack"/>
      <w:bookmarkEnd w:id="10"/>
    </w:p>
    <w:p w:rsidR="00E51D7C" w:rsidRDefault="00E51D7C" w:rsidP="00E51D7C">
      <w:pPr>
        <w:pStyle w:val="Ttulo1"/>
      </w:pPr>
      <w:bookmarkStart w:id="11" w:name="_Toc424317288"/>
      <w:r>
        <w:t>Casos de uso</w:t>
      </w:r>
      <w:bookmarkEnd w:id="11"/>
    </w:p>
    <w:p w:rsidR="00E51D7C" w:rsidRDefault="00E51D7C" w:rsidP="009D6FB4">
      <w:pPr>
        <w:pStyle w:val="Ttulo2"/>
      </w:pPr>
      <w:bookmarkStart w:id="12" w:name="_Toc424317289"/>
      <w:r>
        <w:t>Uso normal – 1 pc</w:t>
      </w:r>
      <w:bookmarkEnd w:id="12"/>
    </w:p>
    <w:p w:rsidR="00E51D7C" w:rsidRDefault="00E51D7C" w:rsidP="009D6FB4">
      <w:pPr>
        <w:pStyle w:val="Ttulo2"/>
      </w:pPr>
      <w:bookmarkStart w:id="13" w:name="_Toc424317290"/>
      <w:r>
        <w:t xml:space="preserve">Uso normal – 2 </w:t>
      </w:r>
      <w:proofErr w:type="spellStart"/>
      <w:r>
        <w:t>pc’s</w:t>
      </w:r>
      <w:bookmarkEnd w:id="13"/>
      <w:proofErr w:type="spellEnd"/>
    </w:p>
    <w:p w:rsidR="00E51D7C" w:rsidRDefault="00E51D7C" w:rsidP="009D6FB4">
      <w:pPr>
        <w:pStyle w:val="Ttulo2"/>
      </w:pPr>
      <w:bookmarkStart w:id="14" w:name="_Toc424317291"/>
      <w:r>
        <w:t>Uso esporádico – cio.exe</w:t>
      </w:r>
      <w:bookmarkEnd w:id="14"/>
    </w:p>
    <w:p w:rsidR="00E51D7C" w:rsidRDefault="00E51D7C" w:rsidP="009D6FB4">
      <w:pPr>
        <w:pStyle w:val="Ttulo2"/>
      </w:pPr>
      <w:bookmarkStart w:id="15" w:name="_Toc424317292"/>
      <w:r>
        <w:t>Uso esporádico – cio-crypt.exe</w:t>
      </w:r>
      <w:bookmarkEnd w:id="15"/>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16" w:name="_Toc424317293"/>
      <w:r>
        <w:lastRenderedPageBreak/>
        <w:t>Resultados y conclusiones</w:t>
      </w:r>
      <w:bookmarkEnd w:id="16"/>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17" w:name="_Toc424317294"/>
      <w:r>
        <w:lastRenderedPageBreak/>
        <w:t>Bibliografía y enlaces de interés</w:t>
      </w:r>
      <w:bookmarkEnd w:id="17"/>
    </w:p>
    <w:p w:rsidR="00044698" w:rsidRPr="00044698" w:rsidRDefault="00044698" w:rsidP="00044698">
      <w:proofErr w:type="spellStart"/>
      <w:proofErr w:type="gramStart"/>
      <w:r>
        <w:t>blablabla</w:t>
      </w:r>
      <w:proofErr w:type="spellEnd"/>
      <w:proofErr w:type="gramEnd"/>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A4" w:rsidRDefault="00D25CA4" w:rsidP="00C73DCE">
      <w:pPr>
        <w:spacing w:after="0" w:line="240" w:lineRule="auto"/>
      </w:pPr>
      <w:r>
        <w:separator/>
      </w:r>
    </w:p>
  </w:endnote>
  <w:endnote w:type="continuationSeparator" w:id="0">
    <w:p w:rsidR="00D25CA4" w:rsidRDefault="00D25CA4"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C73DCE" w:rsidRDefault="00C73DCE">
        <w:pPr>
          <w:pStyle w:val="Piedepgina"/>
          <w:jc w:val="center"/>
        </w:pPr>
        <w:r>
          <w:fldChar w:fldCharType="begin"/>
        </w:r>
        <w:r>
          <w:instrText>PAGE   \* MERGEFORMAT</w:instrText>
        </w:r>
        <w:r>
          <w:fldChar w:fldCharType="separate"/>
        </w:r>
        <w:r w:rsidR="00212B5B">
          <w:rPr>
            <w:noProof/>
          </w:rPr>
          <w:t>9</w:t>
        </w:r>
        <w:r>
          <w:fldChar w:fldCharType="end"/>
        </w:r>
      </w:p>
    </w:sdtContent>
  </w:sdt>
  <w:p w:rsidR="00C73DCE" w:rsidRDefault="00C73D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A4" w:rsidRDefault="00D25CA4" w:rsidP="00C73DCE">
      <w:pPr>
        <w:spacing w:after="0" w:line="240" w:lineRule="auto"/>
      </w:pPr>
      <w:r>
        <w:separator/>
      </w:r>
    </w:p>
  </w:footnote>
  <w:footnote w:type="continuationSeparator" w:id="0">
    <w:p w:rsidR="00D25CA4" w:rsidRDefault="00D25CA4"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31E5"/>
    <w:multiLevelType w:val="hybridMultilevel"/>
    <w:tmpl w:val="C13EF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FE373C"/>
    <w:multiLevelType w:val="hybridMultilevel"/>
    <w:tmpl w:val="E56CE9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70C368D"/>
    <w:multiLevelType w:val="hybridMultilevel"/>
    <w:tmpl w:val="0856236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26482E"/>
    <w:multiLevelType w:val="hybridMultilevel"/>
    <w:tmpl w:val="8F6CA5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44698"/>
    <w:rsid w:val="000B3552"/>
    <w:rsid w:val="000D1016"/>
    <w:rsid w:val="00130CD5"/>
    <w:rsid w:val="00212B5B"/>
    <w:rsid w:val="00276614"/>
    <w:rsid w:val="0027752A"/>
    <w:rsid w:val="002A2089"/>
    <w:rsid w:val="00306EBF"/>
    <w:rsid w:val="00386F56"/>
    <w:rsid w:val="003F0D88"/>
    <w:rsid w:val="004252DA"/>
    <w:rsid w:val="004358B1"/>
    <w:rsid w:val="004468E8"/>
    <w:rsid w:val="005173D5"/>
    <w:rsid w:val="005C5FC2"/>
    <w:rsid w:val="005E0BC7"/>
    <w:rsid w:val="005E6601"/>
    <w:rsid w:val="005E6623"/>
    <w:rsid w:val="0061395E"/>
    <w:rsid w:val="00675EEF"/>
    <w:rsid w:val="006E04BA"/>
    <w:rsid w:val="006F0523"/>
    <w:rsid w:val="00705391"/>
    <w:rsid w:val="00742219"/>
    <w:rsid w:val="0076444C"/>
    <w:rsid w:val="00770A47"/>
    <w:rsid w:val="007748E8"/>
    <w:rsid w:val="007B0A3D"/>
    <w:rsid w:val="00801812"/>
    <w:rsid w:val="00816CCC"/>
    <w:rsid w:val="00817716"/>
    <w:rsid w:val="00817BF8"/>
    <w:rsid w:val="00822C3A"/>
    <w:rsid w:val="00843660"/>
    <w:rsid w:val="008759E0"/>
    <w:rsid w:val="008E3752"/>
    <w:rsid w:val="009367D9"/>
    <w:rsid w:val="00991221"/>
    <w:rsid w:val="009A39CB"/>
    <w:rsid w:val="009D6FB4"/>
    <w:rsid w:val="009E27FC"/>
    <w:rsid w:val="00A14F08"/>
    <w:rsid w:val="00A3229A"/>
    <w:rsid w:val="00A34BDB"/>
    <w:rsid w:val="00A64E6B"/>
    <w:rsid w:val="00A83656"/>
    <w:rsid w:val="00AB2FD5"/>
    <w:rsid w:val="00AE1717"/>
    <w:rsid w:val="00AE69CB"/>
    <w:rsid w:val="00B02B2E"/>
    <w:rsid w:val="00B300D9"/>
    <w:rsid w:val="00B87852"/>
    <w:rsid w:val="00BB06F1"/>
    <w:rsid w:val="00BB3734"/>
    <w:rsid w:val="00BC3A28"/>
    <w:rsid w:val="00BC449F"/>
    <w:rsid w:val="00C24A9D"/>
    <w:rsid w:val="00C31A09"/>
    <w:rsid w:val="00C73DCE"/>
    <w:rsid w:val="00D2078F"/>
    <w:rsid w:val="00D20E17"/>
    <w:rsid w:val="00D25CA4"/>
    <w:rsid w:val="00D50C46"/>
    <w:rsid w:val="00D81B25"/>
    <w:rsid w:val="00D8618D"/>
    <w:rsid w:val="00DA24B0"/>
    <w:rsid w:val="00DB6475"/>
    <w:rsid w:val="00DC4D63"/>
    <w:rsid w:val="00DF7897"/>
    <w:rsid w:val="00E36D6A"/>
    <w:rsid w:val="00E51D7C"/>
    <w:rsid w:val="00EA7484"/>
    <w:rsid w:val="00F042CB"/>
    <w:rsid w:val="00F15CDB"/>
    <w:rsid w:val="00F271EE"/>
    <w:rsid w:val="00F52A79"/>
    <w:rsid w:val="00F75FFD"/>
    <w:rsid w:val="00F867CA"/>
    <w:rsid w:val="00FA4283"/>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 w:type="table" w:styleId="Tablaconcuadrcula">
    <w:name w:val="Table Grid"/>
    <w:basedOn w:val="Tablanormal"/>
    <w:uiPriority w:val="39"/>
    <w:rsid w:val="00C3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31A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1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90173-49B1-4CBF-9E98-3633BDBD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12</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40</cp:revision>
  <dcterms:created xsi:type="dcterms:W3CDTF">2015-06-10T08:14:00Z</dcterms:created>
  <dcterms:modified xsi:type="dcterms:W3CDTF">2015-07-12T18:50:00Z</dcterms:modified>
</cp:coreProperties>
</file>