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Flask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need to create a web application that helps us manage the books in a library in terms of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 we have a landing page contains all the books in our library (display title , cover photo, show button) and a button for creating new 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all book details should be saved to postgres database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(title, cover photo, number of pages, 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when I click show button it redirect to new page displays book detailed information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And have 2 buttons one for edit , and other for delete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- use flask wtf forms to implement the create, update functionality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 use SQLAlchemy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 use flask migrate package in your project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- Good frontend is a must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- using MVT architecture while creating the project is a must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Deadline: Wednesday 11 sept.  4 pm Egypt time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Best of luck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