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DE7C" w14:textId="6C870E14" w:rsidR="00EE1808" w:rsidRDefault="00D169F6" w:rsidP="00D169F6">
      <w:pPr>
        <w:pStyle w:val="Title"/>
      </w:pPr>
      <w:r w:rsidRPr="00D169F6">
        <w:t>Parameter Identification of BLDC</w:t>
      </w:r>
    </w:p>
    <w:sdt>
      <w:sdtPr>
        <w:rPr>
          <w:rFonts w:asciiTheme="minorHAnsi" w:eastAsiaTheme="minorHAnsi" w:hAnsiTheme="minorHAnsi" w:cstheme="minorBidi"/>
          <w:color w:val="auto"/>
          <w:kern w:val="2"/>
          <w:sz w:val="24"/>
          <w:szCs w:val="24"/>
          <w14:ligatures w14:val="standardContextual"/>
        </w:rPr>
        <w:id w:val="1604373293"/>
        <w:docPartObj>
          <w:docPartGallery w:val="Table of Contents"/>
          <w:docPartUnique/>
        </w:docPartObj>
      </w:sdtPr>
      <w:sdtEndPr>
        <w:rPr>
          <w:b/>
          <w:bCs/>
          <w:noProof/>
        </w:rPr>
      </w:sdtEndPr>
      <w:sdtContent>
        <w:p w14:paraId="14AFC071" w14:textId="5AC76DE8" w:rsidR="009830AB" w:rsidRDefault="009830AB">
          <w:pPr>
            <w:pStyle w:val="TOCHeading"/>
          </w:pPr>
          <w:r>
            <w:t>Table of Contents</w:t>
          </w:r>
        </w:p>
        <w:p w14:paraId="720AB977" w14:textId="1F93FC73" w:rsidR="00CA64EE" w:rsidRDefault="009830AB">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9351733" w:history="1">
            <w:r w:rsidR="00CA64EE" w:rsidRPr="00201111">
              <w:rPr>
                <w:rStyle w:val="Hyperlink"/>
                <w:noProof/>
              </w:rPr>
              <w:t>Introduction</w:t>
            </w:r>
            <w:r w:rsidR="00CA64EE">
              <w:rPr>
                <w:noProof/>
                <w:webHidden/>
              </w:rPr>
              <w:tab/>
            </w:r>
            <w:r w:rsidR="00CA64EE">
              <w:rPr>
                <w:noProof/>
                <w:webHidden/>
              </w:rPr>
              <w:fldChar w:fldCharType="begin"/>
            </w:r>
            <w:r w:rsidR="00CA64EE">
              <w:rPr>
                <w:noProof/>
                <w:webHidden/>
              </w:rPr>
              <w:instrText xml:space="preserve"> PAGEREF _Toc229351733 \h </w:instrText>
            </w:r>
            <w:r w:rsidR="00CA64EE">
              <w:rPr>
                <w:noProof/>
                <w:webHidden/>
              </w:rPr>
            </w:r>
            <w:r w:rsidR="00CA64EE">
              <w:rPr>
                <w:noProof/>
                <w:webHidden/>
              </w:rPr>
              <w:fldChar w:fldCharType="separate"/>
            </w:r>
            <w:r w:rsidR="00CA64EE">
              <w:rPr>
                <w:noProof/>
                <w:webHidden/>
              </w:rPr>
              <w:t>2</w:t>
            </w:r>
            <w:r w:rsidR="00CA64EE">
              <w:rPr>
                <w:noProof/>
                <w:webHidden/>
              </w:rPr>
              <w:fldChar w:fldCharType="end"/>
            </w:r>
          </w:hyperlink>
        </w:p>
        <w:p w14:paraId="2079F6A7" w14:textId="7631A3D8" w:rsidR="00CA64EE" w:rsidRDefault="00CA64EE">
          <w:pPr>
            <w:pStyle w:val="TOC1"/>
            <w:tabs>
              <w:tab w:val="right" w:leader="dot" w:pos="9016"/>
            </w:tabs>
            <w:rPr>
              <w:rFonts w:eastAsiaTheme="minorEastAsia"/>
              <w:noProof/>
            </w:rPr>
          </w:pPr>
          <w:hyperlink w:anchor="_Toc229351734" w:history="1">
            <w:r w:rsidRPr="00201111">
              <w:rPr>
                <w:rStyle w:val="Hyperlink"/>
                <w:noProof/>
              </w:rPr>
              <w:t>Parameter Identification</w:t>
            </w:r>
            <w:r>
              <w:rPr>
                <w:noProof/>
                <w:webHidden/>
              </w:rPr>
              <w:tab/>
            </w:r>
            <w:r>
              <w:rPr>
                <w:noProof/>
                <w:webHidden/>
              </w:rPr>
              <w:fldChar w:fldCharType="begin"/>
            </w:r>
            <w:r>
              <w:rPr>
                <w:noProof/>
                <w:webHidden/>
              </w:rPr>
              <w:instrText xml:space="preserve"> PAGEREF _Toc229351734 \h </w:instrText>
            </w:r>
            <w:r>
              <w:rPr>
                <w:noProof/>
                <w:webHidden/>
              </w:rPr>
            </w:r>
            <w:r>
              <w:rPr>
                <w:noProof/>
                <w:webHidden/>
              </w:rPr>
              <w:fldChar w:fldCharType="separate"/>
            </w:r>
            <w:r>
              <w:rPr>
                <w:noProof/>
                <w:webHidden/>
              </w:rPr>
              <w:t>2</w:t>
            </w:r>
            <w:r>
              <w:rPr>
                <w:noProof/>
                <w:webHidden/>
              </w:rPr>
              <w:fldChar w:fldCharType="end"/>
            </w:r>
          </w:hyperlink>
        </w:p>
        <w:p w14:paraId="01F83838" w14:textId="43A3F34D" w:rsidR="00CA64EE" w:rsidRDefault="00CA64EE">
          <w:pPr>
            <w:pStyle w:val="TOC2"/>
            <w:tabs>
              <w:tab w:val="right" w:leader="dot" w:pos="9016"/>
            </w:tabs>
            <w:rPr>
              <w:rFonts w:eastAsiaTheme="minorEastAsia"/>
              <w:noProof/>
            </w:rPr>
          </w:pPr>
          <w:hyperlink w:anchor="_Toc229351735" w:history="1">
            <w:r w:rsidRPr="00201111">
              <w:rPr>
                <w:rStyle w:val="Hyperlink"/>
                <w:noProof/>
              </w:rPr>
              <w:t>Number of Pole Pairs (</w:t>
            </w:r>
            <m:oMath>
              <m:r>
                <w:rPr>
                  <w:rStyle w:val="Hyperlink"/>
                  <w:rFonts w:ascii="Cambria Math" w:hAnsi="Cambria Math"/>
                  <w:noProof/>
                </w:rPr>
                <m:t>P</m:t>
              </m:r>
            </m:oMath>
            <w:r w:rsidRPr="00201111">
              <w:rPr>
                <w:rStyle w:val="Hyperlink"/>
                <w:noProof/>
              </w:rPr>
              <w:t>)</w:t>
            </w:r>
            <w:r>
              <w:rPr>
                <w:noProof/>
                <w:webHidden/>
              </w:rPr>
              <w:tab/>
            </w:r>
            <w:r>
              <w:rPr>
                <w:noProof/>
                <w:webHidden/>
              </w:rPr>
              <w:fldChar w:fldCharType="begin"/>
            </w:r>
            <w:r>
              <w:rPr>
                <w:noProof/>
                <w:webHidden/>
              </w:rPr>
              <w:instrText xml:space="preserve"> PAGEREF _Toc229351735 \h </w:instrText>
            </w:r>
            <w:r>
              <w:rPr>
                <w:noProof/>
                <w:webHidden/>
              </w:rPr>
            </w:r>
            <w:r>
              <w:rPr>
                <w:noProof/>
                <w:webHidden/>
              </w:rPr>
              <w:fldChar w:fldCharType="separate"/>
            </w:r>
            <w:r>
              <w:rPr>
                <w:noProof/>
                <w:webHidden/>
              </w:rPr>
              <w:t>2</w:t>
            </w:r>
            <w:r>
              <w:rPr>
                <w:noProof/>
                <w:webHidden/>
              </w:rPr>
              <w:fldChar w:fldCharType="end"/>
            </w:r>
          </w:hyperlink>
        </w:p>
        <w:p w14:paraId="2A915DC3" w14:textId="048762FD" w:rsidR="00CA64EE" w:rsidRDefault="00CA64EE">
          <w:pPr>
            <w:pStyle w:val="TOC2"/>
            <w:tabs>
              <w:tab w:val="right" w:leader="dot" w:pos="9016"/>
            </w:tabs>
            <w:rPr>
              <w:rFonts w:eastAsiaTheme="minorEastAsia"/>
              <w:noProof/>
            </w:rPr>
          </w:pPr>
          <w:hyperlink w:anchor="_Toc229351736" w:history="1">
            <w:r w:rsidRPr="00201111">
              <w:rPr>
                <w:rStyle w:val="Hyperlink"/>
                <w:noProof/>
              </w:rPr>
              <w:t>Phase Resistance (</w:t>
            </w:r>
            <m:oMath>
              <m:r>
                <w:rPr>
                  <w:rStyle w:val="Hyperlink"/>
                  <w:rFonts w:ascii="Cambria Math" w:hAnsi="Cambria Math"/>
                  <w:noProof/>
                </w:rPr>
                <m:t>Rph</m:t>
              </m:r>
            </m:oMath>
            <w:r w:rsidRPr="00201111">
              <w:rPr>
                <w:rStyle w:val="Hyperlink"/>
                <w:noProof/>
              </w:rPr>
              <w:t>)</w:t>
            </w:r>
            <w:r>
              <w:rPr>
                <w:noProof/>
                <w:webHidden/>
              </w:rPr>
              <w:tab/>
            </w:r>
            <w:r>
              <w:rPr>
                <w:noProof/>
                <w:webHidden/>
              </w:rPr>
              <w:fldChar w:fldCharType="begin"/>
            </w:r>
            <w:r>
              <w:rPr>
                <w:noProof/>
                <w:webHidden/>
              </w:rPr>
              <w:instrText xml:space="preserve"> PAGEREF _Toc229351736 \h </w:instrText>
            </w:r>
            <w:r>
              <w:rPr>
                <w:noProof/>
                <w:webHidden/>
              </w:rPr>
            </w:r>
            <w:r>
              <w:rPr>
                <w:noProof/>
                <w:webHidden/>
              </w:rPr>
              <w:fldChar w:fldCharType="separate"/>
            </w:r>
            <w:r>
              <w:rPr>
                <w:noProof/>
                <w:webHidden/>
              </w:rPr>
              <w:t>3</w:t>
            </w:r>
            <w:r>
              <w:rPr>
                <w:noProof/>
                <w:webHidden/>
              </w:rPr>
              <w:fldChar w:fldCharType="end"/>
            </w:r>
          </w:hyperlink>
        </w:p>
        <w:p w14:paraId="25C6DC22" w14:textId="200AFBC9" w:rsidR="00CA64EE" w:rsidRDefault="00CA64EE">
          <w:pPr>
            <w:pStyle w:val="TOC3"/>
            <w:tabs>
              <w:tab w:val="right" w:leader="dot" w:pos="9016"/>
            </w:tabs>
            <w:rPr>
              <w:rFonts w:eastAsiaTheme="minorEastAsia"/>
              <w:noProof/>
            </w:rPr>
          </w:pPr>
          <w:hyperlink w:anchor="_Toc229351737" w:history="1">
            <w:r w:rsidRPr="00201111">
              <w:rPr>
                <w:rStyle w:val="Hyperlink"/>
                <w:noProof/>
              </w:rPr>
              <w:t>Direct Measurement techniques</w:t>
            </w:r>
            <w:r>
              <w:rPr>
                <w:noProof/>
                <w:webHidden/>
              </w:rPr>
              <w:tab/>
            </w:r>
            <w:r>
              <w:rPr>
                <w:noProof/>
                <w:webHidden/>
              </w:rPr>
              <w:fldChar w:fldCharType="begin"/>
            </w:r>
            <w:r>
              <w:rPr>
                <w:noProof/>
                <w:webHidden/>
              </w:rPr>
              <w:instrText xml:space="preserve"> PAGEREF _Toc229351737 \h </w:instrText>
            </w:r>
            <w:r>
              <w:rPr>
                <w:noProof/>
                <w:webHidden/>
              </w:rPr>
            </w:r>
            <w:r>
              <w:rPr>
                <w:noProof/>
                <w:webHidden/>
              </w:rPr>
              <w:fldChar w:fldCharType="separate"/>
            </w:r>
            <w:r>
              <w:rPr>
                <w:noProof/>
                <w:webHidden/>
              </w:rPr>
              <w:t>3</w:t>
            </w:r>
            <w:r>
              <w:rPr>
                <w:noProof/>
                <w:webHidden/>
              </w:rPr>
              <w:fldChar w:fldCharType="end"/>
            </w:r>
          </w:hyperlink>
        </w:p>
        <w:p w14:paraId="58F7CA1C" w14:textId="5F7A4347" w:rsidR="00CA64EE" w:rsidRDefault="00CA64EE">
          <w:pPr>
            <w:pStyle w:val="TOC3"/>
            <w:tabs>
              <w:tab w:val="right" w:leader="dot" w:pos="9016"/>
            </w:tabs>
            <w:rPr>
              <w:rFonts w:eastAsiaTheme="minorEastAsia"/>
              <w:noProof/>
            </w:rPr>
          </w:pPr>
          <w:hyperlink w:anchor="_Toc229351738" w:history="1">
            <w:r w:rsidRPr="00201111">
              <w:rPr>
                <w:rStyle w:val="Hyperlink"/>
                <w:noProof/>
              </w:rPr>
              <w:t>Blocked-Rotor DC Test</w:t>
            </w:r>
            <w:r>
              <w:rPr>
                <w:noProof/>
                <w:webHidden/>
              </w:rPr>
              <w:tab/>
            </w:r>
            <w:r>
              <w:rPr>
                <w:noProof/>
                <w:webHidden/>
              </w:rPr>
              <w:fldChar w:fldCharType="begin"/>
            </w:r>
            <w:r>
              <w:rPr>
                <w:noProof/>
                <w:webHidden/>
              </w:rPr>
              <w:instrText xml:space="preserve"> PAGEREF _Toc229351738 \h </w:instrText>
            </w:r>
            <w:r>
              <w:rPr>
                <w:noProof/>
                <w:webHidden/>
              </w:rPr>
            </w:r>
            <w:r>
              <w:rPr>
                <w:noProof/>
                <w:webHidden/>
              </w:rPr>
              <w:fldChar w:fldCharType="separate"/>
            </w:r>
            <w:r>
              <w:rPr>
                <w:noProof/>
                <w:webHidden/>
              </w:rPr>
              <w:t>3</w:t>
            </w:r>
            <w:r>
              <w:rPr>
                <w:noProof/>
                <w:webHidden/>
              </w:rPr>
              <w:fldChar w:fldCharType="end"/>
            </w:r>
          </w:hyperlink>
        </w:p>
        <w:p w14:paraId="35117222" w14:textId="2B1AC9B3" w:rsidR="00CA64EE" w:rsidRDefault="00CA64EE">
          <w:pPr>
            <w:pStyle w:val="TOC3"/>
            <w:tabs>
              <w:tab w:val="right" w:leader="dot" w:pos="9016"/>
            </w:tabs>
            <w:rPr>
              <w:rFonts w:eastAsiaTheme="minorEastAsia"/>
              <w:noProof/>
            </w:rPr>
          </w:pPr>
          <w:hyperlink w:anchor="_Toc229351739" w:history="1">
            <w:r w:rsidRPr="00201111">
              <w:rPr>
                <w:rStyle w:val="Hyperlink"/>
                <w:noProof/>
              </w:rPr>
              <w:t>Temperature Compensation</w:t>
            </w:r>
            <w:r>
              <w:rPr>
                <w:noProof/>
                <w:webHidden/>
              </w:rPr>
              <w:tab/>
            </w:r>
            <w:r>
              <w:rPr>
                <w:noProof/>
                <w:webHidden/>
              </w:rPr>
              <w:fldChar w:fldCharType="begin"/>
            </w:r>
            <w:r>
              <w:rPr>
                <w:noProof/>
                <w:webHidden/>
              </w:rPr>
              <w:instrText xml:space="preserve"> PAGEREF _Toc229351739 \h </w:instrText>
            </w:r>
            <w:r>
              <w:rPr>
                <w:noProof/>
                <w:webHidden/>
              </w:rPr>
            </w:r>
            <w:r>
              <w:rPr>
                <w:noProof/>
                <w:webHidden/>
              </w:rPr>
              <w:fldChar w:fldCharType="separate"/>
            </w:r>
            <w:r>
              <w:rPr>
                <w:noProof/>
                <w:webHidden/>
              </w:rPr>
              <w:t>3</w:t>
            </w:r>
            <w:r>
              <w:rPr>
                <w:noProof/>
                <w:webHidden/>
              </w:rPr>
              <w:fldChar w:fldCharType="end"/>
            </w:r>
          </w:hyperlink>
        </w:p>
        <w:p w14:paraId="795453A5" w14:textId="703EF252" w:rsidR="00CA64EE" w:rsidRDefault="00CA64EE">
          <w:pPr>
            <w:pStyle w:val="TOC2"/>
            <w:tabs>
              <w:tab w:val="right" w:leader="dot" w:pos="9016"/>
            </w:tabs>
            <w:rPr>
              <w:rFonts w:eastAsiaTheme="minorEastAsia"/>
              <w:noProof/>
            </w:rPr>
          </w:pPr>
          <w:hyperlink w:anchor="_Toc229351740" w:history="1">
            <w:r w:rsidRPr="00201111">
              <w:rPr>
                <w:rStyle w:val="Hyperlink"/>
                <w:noProof/>
              </w:rPr>
              <w:t>Phase Inductance (</w:t>
            </w:r>
            <m:oMath>
              <m:r>
                <w:rPr>
                  <w:rStyle w:val="Hyperlink"/>
                  <w:rFonts w:ascii="Cambria Math" w:hAnsi="Cambria Math"/>
                  <w:noProof/>
                </w:rPr>
                <m:t>Lph</m:t>
              </m:r>
            </m:oMath>
            <w:r w:rsidRPr="00201111">
              <w:rPr>
                <w:rStyle w:val="Hyperlink"/>
                <w:noProof/>
              </w:rPr>
              <w:t>)</w:t>
            </w:r>
            <w:r>
              <w:rPr>
                <w:noProof/>
                <w:webHidden/>
              </w:rPr>
              <w:tab/>
            </w:r>
            <w:r>
              <w:rPr>
                <w:noProof/>
                <w:webHidden/>
              </w:rPr>
              <w:fldChar w:fldCharType="begin"/>
            </w:r>
            <w:r>
              <w:rPr>
                <w:noProof/>
                <w:webHidden/>
              </w:rPr>
              <w:instrText xml:space="preserve"> PAGEREF _Toc229351740 \h </w:instrText>
            </w:r>
            <w:r>
              <w:rPr>
                <w:noProof/>
                <w:webHidden/>
              </w:rPr>
            </w:r>
            <w:r>
              <w:rPr>
                <w:noProof/>
                <w:webHidden/>
              </w:rPr>
              <w:fldChar w:fldCharType="separate"/>
            </w:r>
            <w:r>
              <w:rPr>
                <w:noProof/>
                <w:webHidden/>
              </w:rPr>
              <w:t>4</w:t>
            </w:r>
            <w:r>
              <w:rPr>
                <w:noProof/>
                <w:webHidden/>
              </w:rPr>
              <w:fldChar w:fldCharType="end"/>
            </w:r>
          </w:hyperlink>
        </w:p>
        <w:p w14:paraId="3319E438" w14:textId="5923CD7D" w:rsidR="00CA64EE" w:rsidRDefault="00CA64EE">
          <w:pPr>
            <w:pStyle w:val="TOC3"/>
            <w:tabs>
              <w:tab w:val="right" w:leader="dot" w:pos="9016"/>
            </w:tabs>
            <w:rPr>
              <w:rFonts w:eastAsiaTheme="minorEastAsia"/>
              <w:noProof/>
            </w:rPr>
          </w:pPr>
          <w:hyperlink w:anchor="_Toc229351741" w:history="1">
            <w:r w:rsidRPr="00201111">
              <w:rPr>
                <w:rStyle w:val="Hyperlink"/>
                <w:noProof/>
              </w:rPr>
              <w:t>Direct Measurement Techniques</w:t>
            </w:r>
            <w:r>
              <w:rPr>
                <w:noProof/>
                <w:webHidden/>
              </w:rPr>
              <w:tab/>
            </w:r>
            <w:r>
              <w:rPr>
                <w:noProof/>
                <w:webHidden/>
              </w:rPr>
              <w:fldChar w:fldCharType="begin"/>
            </w:r>
            <w:r>
              <w:rPr>
                <w:noProof/>
                <w:webHidden/>
              </w:rPr>
              <w:instrText xml:space="preserve"> PAGEREF _Toc229351741 \h </w:instrText>
            </w:r>
            <w:r>
              <w:rPr>
                <w:noProof/>
                <w:webHidden/>
              </w:rPr>
            </w:r>
            <w:r>
              <w:rPr>
                <w:noProof/>
                <w:webHidden/>
              </w:rPr>
              <w:fldChar w:fldCharType="separate"/>
            </w:r>
            <w:r>
              <w:rPr>
                <w:noProof/>
                <w:webHidden/>
              </w:rPr>
              <w:t>4</w:t>
            </w:r>
            <w:r>
              <w:rPr>
                <w:noProof/>
                <w:webHidden/>
              </w:rPr>
              <w:fldChar w:fldCharType="end"/>
            </w:r>
          </w:hyperlink>
        </w:p>
        <w:p w14:paraId="0354F4D1" w14:textId="06CBC047" w:rsidR="00CA64EE" w:rsidRDefault="00CA64EE">
          <w:pPr>
            <w:pStyle w:val="TOC3"/>
            <w:tabs>
              <w:tab w:val="right" w:leader="dot" w:pos="9016"/>
            </w:tabs>
            <w:rPr>
              <w:rFonts w:eastAsiaTheme="minorEastAsia"/>
              <w:noProof/>
            </w:rPr>
          </w:pPr>
          <w:hyperlink w:anchor="_Toc229351742" w:history="1">
            <w:r w:rsidRPr="00201111">
              <w:rPr>
                <w:rStyle w:val="Hyperlink"/>
                <w:noProof/>
              </w:rPr>
              <w:t>AC Voltage (Impedance) Method</w:t>
            </w:r>
            <w:r>
              <w:rPr>
                <w:noProof/>
                <w:webHidden/>
              </w:rPr>
              <w:tab/>
            </w:r>
            <w:r>
              <w:rPr>
                <w:noProof/>
                <w:webHidden/>
              </w:rPr>
              <w:fldChar w:fldCharType="begin"/>
            </w:r>
            <w:r>
              <w:rPr>
                <w:noProof/>
                <w:webHidden/>
              </w:rPr>
              <w:instrText xml:space="preserve"> PAGEREF _Toc229351742 \h </w:instrText>
            </w:r>
            <w:r>
              <w:rPr>
                <w:noProof/>
                <w:webHidden/>
              </w:rPr>
            </w:r>
            <w:r>
              <w:rPr>
                <w:noProof/>
                <w:webHidden/>
              </w:rPr>
              <w:fldChar w:fldCharType="separate"/>
            </w:r>
            <w:r>
              <w:rPr>
                <w:noProof/>
                <w:webHidden/>
              </w:rPr>
              <w:t>4</w:t>
            </w:r>
            <w:r>
              <w:rPr>
                <w:noProof/>
                <w:webHidden/>
              </w:rPr>
              <w:fldChar w:fldCharType="end"/>
            </w:r>
          </w:hyperlink>
        </w:p>
        <w:p w14:paraId="6D409970" w14:textId="6980C2E7" w:rsidR="00CA64EE" w:rsidRDefault="00CA64EE">
          <w:pPr>
            <w:pStyle w:val="TOC3"/>
            <w:tabs>
              <w:tab w:val="right" w:leader="dot" w:pos="9016"/>
            </w:tabs>
            <w:rPr>
              <w:rFonts w:eastAsiaTheme="minorEastAsia"/>
              <w:noProof/>
            </w:rPr>
          </w:pPr>
          <w:hyperlink w:anchor="_Toc229351743" w:history="1">
            <w:r w:rsidRPr="00201111">
              <w:rPr>
                <w:rStyle w:val="Hyperlink"/>
                <w:noProof/>
              </w:rPr>
              <w:t>DC Step Response (Transient) Method</w:t>
            </w:r>
            <w:r>
              <w:rPr>
                <w:noProof/>
                <w:webHidden/>
              </w:rPr>
              <w:tab/>
            </w:r>
            <w:r>
              <w:rPr>
                <w:noProof/>
                <w:webHidden/>
              </w:rPr>
              <w:fldChar w:fldCharType="begin"/>
            </w:r>
            <w:r>
              <w:rPr>
                <w:noProof/>
                <w:webHidden/>
              </w:rPr>
              <w:instrText xml:space="preserve"> PAGEREF _Toc229351743 \h </w:instrText>
            </w:r>
            <w:r>
              <w:rPr>
                <w:noProof/>
                <w:webHidden/>
              </w:rPr>
            </w:r>
            <w:r>
              <w:rPr>
                <w:noProof/>
                <w:webHidden/>
              </w:rPr>
              <w:fldChar w:fldCharType="separate"/>
            </w:r>
            <w:r>
              <w:rPr>
                <w:noProof/>
                <w:webHidden/>
              </w:rPr>
              <w:t>4</w:t>
            </w:r>
            <w:r>
              <w:rPr>
                <w:noProof/>
                <w:webHidden/>
              </w:rPr>
              <w:fldChar w:fldCharType="end"/>
            </w:r>
          </w:hyperlink>
        </w:p>
        <w:p w14:paraId="624B61A3" w14:textId="2F6F1715" w:rsidR="00CA64EE" w:rsidRDefault="00CA64EE">
          <w:pPr>
            <w:pStyle w:val="TOC2"/>
            <w:tabs>
              <w:tab w:val="right" w:leader="dot" w:pos="9016"/>
            </w:tabs>
            <w:rPr>
              <w:rFonts w:eastAsiaTheme="minorEastAsia"/>
              <w:noProof/>
            </w:rPr>
          </w:pPr>
          <w:hyperlink w:anchor="_Toc229351744" w:history="1">
            <w:r w:rsidRPr="00201111">
              <w:rPr>
                <w:rStyle w:val="Hyperlink"/>
                <w:noProof/>
              </w:rPr>
              <w:t>Back-emf Constant (</w:t>
            </w:r>
            <m:oMath>
              <m:r>
                <w:rPr>
                  <w:rStyle w:val="Hyperlink"/>
                  <w:rFonts w:ascii="Cambria Math" w:hAnsi="Cambria Math"/>
                  <w:noProof/>
                </w:rPr>
                <m:t>ke</m:t>
              </m:r>
            </m:oMath>
            <w:r w:rsidRPr="00201111">
              <w:rPr>
                <w:rStyle w:val="Hyperlink"/>
                <w:noProof/>
              </w:rPr>
              <w:t>)</w:t>
            </w:r>
            <w:r>
              <w:rPr>
                <w:noProof/>
                <w:webHidden/>
              </w:rPr>
              <w:tab/>
            </w:r>
            <w:r>
              <w:rPr>
                <w:noProof/>
                <w:webHidden/>
              </w:rPr>
              <w:fldChar w:fldCharType="begin"/>
            </w:r>
            <w:r>
              <w:rPr>
                <w:noProof/>
                <w:webHidden/>
              </w:rPr>
              <w:instrText xml:space="preserve"> PAGEREF _Toc229351744 \h </w:instrText>
            </w:r>
            <w:r>
              <w:rPr>
                <w:noProof/>
                <w:webHidden/>
              </w:rPr>
            </w:r>
            <w:r>
              <w:rPr>
                <w:noProof/>
                <w:webHidden/>
              </w:rPr>
              <w:fldChar w:fldCharType="separate"/>
            </w:r>
            <w:r>
              <w:rPr>
                <w:noProof/>
                <w:webHidden/>
              </w:rPr>
              <w:t>5</w:t>
            </w:r>
            <w:r>
              <w:rPr>
                <w:noProof/>
                <w:webHidden/>
              </w:rPr>
              <w:fldChar w:fldCharType="end"/>
            </w:r>
          </w:hyperlink>
        </w:p>
        <w:p w14:paraId="00ED960A" w14:textId="39952F6F" w:rsidR="00CA64EE" w:rsidRDefault="00CA64EE">
          <w:pPr>
            <w:pStyle w:val="TOC3"/>
            <w:tabs>
              <w:tab w:val="right" w:leader="dot" w:pos="9016"/>
            </w:tabs>
            <w:rPr>
              <w:rFonts w:eastAsiaTheme="minorEastAsia"/>
              <w:noProof/>
            </w:rPr>
          </w:pPr>
          <w:hyperlink w:anchor="_Toc229351745" w:history="1">
            <w:r w:rsidRPr="00201111">
              <w:rPr>
                <w:rStyle w:val="Hyperlink"/>
                <w:noProof/>
              </w:rPr>
              <w:t>Open-Circuit (Generator Mode) Test</w:t>
            </w:r>
            <w:r>
              <w:rPr>
                <w:noProof/>
                <w:webHidden/>
              </w:rPr>
              <w:tab/>
            </w:r>
            <w:r>
              <w:rPr>
                <w:noProof/>
                <w:webHidden/>
              </w:rPr>
              <w:fldChar w:fldCharType="begin"/>
            </w:r>
            <w:r>
              <w:rPr>
                <w:noProof/>
                <w:webHidden/>
              </w:rPr>
              <w:instrText xml:space="preserve"> PAGEREF _Toc229351745 \h </w:instrText>
            </w:r>
            <w:r>
              <w:rPr>
                <w:noProof/>
                <w:webHidden/>
              </w:rPr>
            </w:r>
            <w:r>
              <w:rPr>
                <w:noProof/>
                <w:webHidden/>
              </w:rPr>
              <w:fldChar w:fldCharType="separate"/>
            </w:r>
            <w:r>
              <w:rPr>
                <w:noProof/>
                <w:webHidden/>
              </w:rPr>
              <w:t>5</w:t>
            </w:r>
            <w:r>
              <w:rPr>
                <w:noProof/>
                <w:webHidden/>
              </w:rPr>
              <w:fldChar w:fldCharType="end"/>
            </w:r>
          </w:hyperlink>
        </w:p>
        <w:p w14:paraId="35A1BFB8" w14:textId="3CAA9699" w:rsidR="00CA64EE" w:rsidRDefault="00CA64EE">
          <w:pPr>
            <w:pStyle w:val="TOC3"/>
            <w:tabs>
              <w:tab w:val="right" w:leader="dot" w:pos="9016"/>
            </w:tabs>
            <w:rPr>
              <w:rFonts w:eastAsiaTheme="minorEastAsia"/>
              <w:noProof/>
            </w:rPr>
          </w:pPr>
          <w:hyperlink w:anchor="_Toc229351746" w:history="1">
            <w:r w:rsidRPr="00201111">
              <w:rPr>
                <w:rStyle w:val="Hyperlink"/>
                <w:noProof/>
              </w:rPr>
              <w:t>Free-Running (Coasting) Test</w:t>
            </w:r>
            <w:r>
              <w:rPr>
                <w:noProof/>
                <w:webHidden/>
              </w:rPr>
              <w:tab/>
            </w:r>
            <w:r>
              <w:rPr>
                <w:noProof/>
                <w:webHidden/>
              </w:rPr>
              <w:fldChar w:fldCharType="begin"/>
            </w:r>
            <w:r>
              <w:rPr>
                <w:noProof/>
                <w:webHidden/>
              </w:rPr>
              <w:instrText xml:space="preserve"> PAGEREF _Toc229351746 \h </w:instrText>
            </w:r>
            <w:r>
              <w:rPr>
                <w:noProof/>
                <w:webHidden/>
              </w:rPr>
            </w:r>
            <w:r>
              <w:rPr>
                <w:noProof/>
                <w:webHidden/>
              </w:rPr>
              <w:fldChar w:fldCharType="separate"/>
            </w:r>
            <w:r>
              <w:rPr>
                <w:noProof/>
                <w:webHidden/>
              </w:rPr>
              <w:t>5</w:t>
            </w:r>
            <w:r>
              <w:rPr>
                <w:noProof/>
                <w:webHidden/>
              </w:rPr>
              <w:fldChar w:fldCharType="end"/>
            </w:r>
          </w:hyperlink>
        </w:p>
        <w:p w14:paraId="1944D7A1" w14:textId="43F22ACB" w:rsidR="00CA64EE" w:rsidRDefault="00CA64EE">
          <w:pPr>
            <w:pStyle w:val="TOC3"/>
            <w:tabs>
              <w:tab w:val="right" w:leader="dot" w:pos="9016"/>
            </w:tabs>
            <w:rPr>
              <w:rFonts w:eastAsiaTheme="minorEastAsia"/>
              <w:noProof/>
            </w:rPr>
          </w:pPr>
          <w:hyperlink w:anchor="_Toc229351747" w:history="1">
            <w:r w:rsidRPr="00201111">
              <w:rPr>
                <w:rStyle w:val="Hyperlink"/>
                <w:noProof/>
              </w:rPr>
              <w:t>No-Load Steady-State Test</w:t>
            </w:r>
            <w:r>
              <w:rPr>
                <w:noProof/>
                <w:webHidden/>
              </w:rPr>
              <w:tab/>
            </w:r>
            <w:r>
              <w:rPr>
                <w:noProof/>
                <w:webHidden/>
              </w:rPr>
              <w:fldChar w:fldCharType="begin"/>
            </w:r>
            <w:r>
              <w:rPr>
                <w:noProof/>
                <w:webHidden/>
              </w:rPr>
              <w:instrText xml:space="preserve"> PAGEREF _Toc229351747 \h </w:instrText>
            </w:r>
            <w:r>
              <w:rPr>
                <w:noProof/>
                <w:webHidden/>
              </w:rPr>
            </w:r>
            <w:r>
              <w:rPr>
                <w:noProof/>
                <w:webHidden/>
              </w:rPr>
              <w:fldChar w:fldCharType="separate"/>
            </w:r>
            <w:r>
              <w:rPr>
                <w:noProof/>
                <w:webHidden/>
              </w:rPr>
              <w:t>6</w:t>
            </w:r>
            <w:r>
              <w:rPr>
                <w:noProof/>
                <w:webHidden/>
              </w:rPr>
              <w:fldChar w:fldCharType="end"/>
            </w:r>
          </w:hyperlink>
        </w:p>
        <w:p w14:paraId="0110FC01" w14:textId="5EB711BB" w:rsidR="00CA64EE" w:rsidRDefault="00CA64EE">
          <w:pPr>
            <w:pStyle w:val="TOC2"/>
            <w:tabs>
              <w:tab w:val="right" w:leader="dot" w:pos="9016"/>
            </w:tabs>
            <w:rPr>
              <w:rFonts w:eastAsiaTheme="minorEastAsia"/>
              <w:noProof/>
            </w:rPr>
          </w:pPr>
          <w:hyperlink w:anchor="_Toc229351748" w:history="1">
            <w:r w:rsidRPr="00201111">
              <w:rPr>
                <w:rStyle w:val="Hyperlink"/>
                <w:noProof/>
              </w:rPr>
              <w:t>Viscous friction coefficient (</w:t>
            </w:r>
            <m:oMath>
              <m:r>
                <w:rPr>
                  <w:rStyle w:val="Hyperlink"/>
                  <w:rFonts w:ascii="Cambria Math" w:hAnsi="Cambria Math"/>
                  <w:noProof/>
                </w:rPr>
                <m:t>B</m:t>
              </m:r>
            </m:oMath>
            <w:r w:rsidRPr="00201111">
              <w:rPr>
                <w:rStyle w:val="Hyperlink"/>
                <w:noProof/>
              </w:rPr>
              <w:t>)</w:t>
            </w:r>
            <w:r>
              <w:rPr>
                <w:noProof/>
                <w:webHidden/>
              </w:rPr>
              <w:tab/>
            </w:r>
            <w:r>
              <w:rPr>
                <w:noProof/>
                <w:webHidden/>
              </w:rPr>
              <w:fldChar w:fldCharType="begin"/>
            </w:r>
            <w:r>
              <w:rPr>
                <w:noProof/>
                <w:webHidden/>
              </w:rPr>
              <w:instrText xml:space="preserve"> PAGEREF _Toc229351748 \h </w:instrText>
            </w:r>
            <w:r>
              <w:rPr>
                <w:noProof/>
                <w:webHidden/>
              </w:rPr>
            </w:r>
            <w:r>
              <w:rPr>
                <w:noProof/>
                <w:webHidden/>
              </w:rPr>
              <w:fldChar w:fldCharType="separate"/>
            </w:r>
            <w:r>
              <w:rPr>
                <w:noProof/>
                <w:webHidden/>
              </w:rPr>
              <w:t>6</w:t>
            </w:r>
            <w:r>
              <w:rPr>
                <w:noProof/>
                <w:webHidden/>
              </w:rPr>
              <w:fldChar w:fldCharType="end"/>
            </w:r>
          </w:hyperlink>
        </w:p>
        <w:p w14:paraId="03A074E7" w14:textId="41243A0C" w:rsidR="00CA64EE" w:rsidRDefault="00CA64EE">
          <w:pPr>
            <w:pStyle w:val="TOC3"/>
            <w:tabs>
              <w:tab w:val="right" w:leader="dot" w:pos="9016"/>
            </w:tabs>
            <w:rPr>
              <w:rFonts w:eastAsiaTheme="minorEastAsia"/>
              <w:noProof/>
            </w:rPr>
          </w:pPr>
          <w:hyperlink w:anchor="_Toc229351749" w:history="1">
            <w:r w:rsidRPr="00201111">
              <w:rPr>
                <w:rStyle w:val="Hyperlink"/>
                <w:noProof/>
              </w:rPr>
              <w:t>Algebraic and Graphical Method</w:t>
            </w:r>
            <w:r>
              <w:rPr>
                <w:noProof/>
                <w:webHidden/>
              </w:rPr>
              <w:tab/>
            </w:r>
            <w:r>
              <w:rPr>
                <w:noProof/>
                <w:webHidden/>
              </w:rPr>
              <w:fldChar w:fldCharType="begin"/>
            </w:r>
            <w:r>
              <w:rPr>
                <w:noProof/>
                <w:webHidden/>
              </w:rPr>
              <w:instrText xml:space="preserve"> PAGEREF _Toc229351749 \h </w:instrText>
            </w:r>
            <w:r>
              <w:rPr>
                <w:noProof/>
                <w:webHidden/>
              </w:rPr>
            </w:r>
            <w:r>
              <w:rPr>
                <w:noProof/>
                <w:webHidden/>
              </w:rPr>
              <w:fldChar w:fldCharType="separate"/>
            </w:r>
            <w:r>
              <w:rPr>
                <w:noProof/>
                <w:webHidden/>
              </w:rPr>
              <w:t>6</w:t>
            </w:r>
            <w:r>
              <w:rPr>
                <w:noProof/>
                <w:webHidden/>
              </w:rPr>
              <w:fldChar w:fldCharType="end"/>
            </w:r>
          </w:hyperlink>
        </w:p>
        <w:p w14:paraId="3DB180C9" w14:textId="45069CF1" w:rsidR="00CA64EE" w:rsidRDefault="00CA64EE">
          <w:pPr>
            <w:pStyle w:val="TOC2"/>
            <w:tabs>
              <w:tab w:val="right" w:leader="dot" w:pos="9016"/>
            </w:tabs>
            <w:rPr>
              <w:rFonts w:eastAsiaTheme="minorEastAsia"/>
              <w:noProof/>
            </w:rPr>
          </w:pPr>
          <w:hyperlink w:anchor="_Toc229351750" w:history="1">
            <w:r w:rsidRPr="00201111">
              <w:rPr>
                <w:rStyle w:val="Hyperlink"/>
                <w:noProof/>
              </w:rPr>
              <w:t>Moment of inertia (</w:t>
            </w:r>
            <m:oMath>
              <m:r>
                <w:rPr>
                  <w:rStyle w:val="Hyperlink"/>
                  <w:rFonts w:ascii="Cambria Math" w:hAnsi="Cambria Math"/>
                  <w:noProof/>
                </w:rPr>
                <m:t>J</m:t>
              </m:r>
            </m:oMath>
            <w:r w:rsidRPr="00201111">
              <w:rPr>
                <w:rStyle w:val="Hyperlink"/>
                <w:noProof/>
              </w:rPr>
              <w:t>)</w:t>
            </w:r>
            <w:r>
              <w:rPr>
                <w:noProof/>
                <w:webHidden/>
              </w:rPr>
              <w:tab/>
            </w:r>
            <w:r>
              <w:rPr>
                <w:noProof/>
                <w:webHidden/>
              </w:rPr>
              <w:fldChar w:fldCharType="begin"/>
            </w:r>
            <w:r>
              <w:rPr>
                <w:noProof/>
                <w:webHidden/>
              </w:rPr>
              <w:instrText xml:space="preserve"> PAGEREF _Toc229351750 \h </w:instrText>
            </w:r>
            <w:r>
              <w:rPr>
                <w:noProof/>
                <w:webHidden/>
              </w:rPr>
            </w:r>
            <w:r>
              <w:rPr>
                <w:noProof/>
                <w:webHidden/>
              </w:rPr>
              <w:fldChar w:fldCharType="separate"/>
            </w:r>
            <w:r>
              <w:rPr>
                <w:noProof/>
                <w:webHidden/>
              </w:rPr>
              <w:t>7</w:t>
            </w:r>
            <w:r>
              <w:rPr>
                <w:noProof/>
                <w:webHidden/>
              </w:rPr>
              <w:fldChar w:fldCharType="end"/>
            </w:r>
          </w:hyperlink>
        </w:p>
        <w:p w14:paraId="5DA66D33" w14:textId="3944F57B" w:rsidR="00CA64EE" w:rsidRDefault="00CA64EE">
          <w:pPr>
            <w:pStyle w:val="TOC3"/>
            <w:tabs>
              <w:tab w:val="right" w:leader="dot" w:pos="9016"/>
            </w:tabs>
            <w:rPr>
              <w:rFonts w:eastAsiaTheme="minorEastAsia"/>
              <w:noProof/>
            </w:rPr>
          </w:pPr>
          <w:hyperlink w:anchor="_Toc229351751" w:history="1">
            <w:r w:rsidRPr="00201111">
              <w:rPr>
                <w:rStyle w:val="Hyperlink"/>
                <w:noProof/>
              </w:rPr>
              <w:t>Deceleration (Retardation or Coast-Down) Method</w:t>
            </w:r>
            <w:r>
              <w:rPr>
                <w:noProof/>
                <w:webHidden/>
              </w:rPr>
              <w:tab/>
            </w:r>
            <w:r>
              <w:rPr>
                <w:noProof/>
                <w:webHidden/>
              </w:rPr>
              <w:fldChar w:fldCharType="begin"/>
            </w:r>
            <w:r>
              <w:rPr>
                <w:noProof/>
                <w:webHidden/>
              </w:rPr>
              <w:instrText xml:space="preserve"> PAGEREF _Toc229351751 \h </w:instrText>
            </w:r>
            <w:r>
              <w:rPr>
                <w:noProof/>
                <w:webHidden/>
              </w:rPr>
            </w:r>
            <w:r>
              <w:rPr>
                <w:noProof/>
                <w:webHidden/>
              </w:rPr>
              <w:fldChar w:fldCharType="separate"/>
            </w:r>
            <w:r>
              <w:rPr>
                <w:noProof/>
                <w:webHidden/>
              </w:rPr>
              <w:t>7</w:t>
            </w:r>
            <w:r>
              <w:rPr>
                <w:noProof/>
                <w:webHidden/>
              </w:rPr>
              <w:fldChar w:fldCharType="end"/>
            </w:r>
          </w:hyperlink>
        </w:p>
        <w:p w14:paraId="35766526" w14:textId="54B837BC" w:rsidR="009830AB" w:rsidRDefault="009830AB">
          <w:r>
            <w:rPr>
              <w:b/>
              <w:bCs/>
              <w:noProof/>
            </w:rPr>
            <w:fldChar w:fldCharType="end"/>
          </w:r>
        </w:p>
      </w:sdtContent>
    </w:sdt>
    <w:p w14:paraId="35A5A4C2" w14:textId="2EAE69D7" w:rsidR="009830AB" w:rsidRDefault="009830AB">
      <w:r>
        <w:br w:type="page"/>
      </w:r>
    </w:p>
    <w:p w14:paraId="09433524" w14:textId="63E817CA" w:rsidR="00D169F6" w:rsidRDefault="00D169F6" w:rsidP="00D169F6">
      <w:pPr>
        <w:pStyle w:val="Heading1"/>
      </w:pPr>
      <w:bookmarkStart w:id="0" w:name="_Toc229351733"/>
      <w:r>
        <w:lastRenderedPageBreak/>
        <w:t>Introduction</w:t>
      </w:r>
      <w:bookmarkEnd w:id="0"/>
    </w:p>
    <w:p w14:paraId="2CCC3A1A" w14:textId="59E5841C" w:rsidR="00D169F6" w:rsidRDefault="00D169F6" w:rsidP="00D169F6">
      <w:pPr>
        <w:ind w:firstLine="720"/>
        <w:jc w:val="both"/>
      </w:pPr>
      <w:r w:rsidRPr="00D169F6">
        <w:t>Parameter identification constitutes a fundamental prerequisite for the accurate mathematical modeling, dynamic analysis, and optimal control of Brushless DC (BLDC) motor</w:t>
      </w:r>
      <w:r>
        <w:t>s.</w:t>
      </w:r>
    </w:p>
    <w:p w14:paraId="00133233" w14:textId="0FACD31D" w:rsidR="00D169F6" w:rsidRDefault="00D169F6" w:rsidP="00D169F6">
      <w:pPr>
        <w:ind w:firstLine="720"/>
        <w:jc w:val="both"/>
      </w:pPr>
      <w:r>
        <w:t>Primarily, the development of robust and effective control strategies relies heavily on an accurate understanding of the plant model to be controlled. A motor controller can only provide appropriate compensation if the parameters programmed into the control algorithm match the physical conditions of the real motor; otherwise, the controller will likely fail to regulate the system properly.</w:t>
      </w:r>
    </w:p>
    <w:p w14:paraId="4D7EF4BE" w14:textId="35EE93F0" w:rsidR="00D169F6" w:rsidRDefault="00D169F6" w:rsidP="00D169F6">
      <w:pPr>
        <w:ind w:firstLine="720"/>
        <w:jc w:val="both"/>
      </w:pPr>
      <w:r w:rsidRPr="00D169F6">
        <w:t>Furthermore, parameter identification is critical for developing high-fidelity simulation environments that bridge the gap between theoretical design and practical application</w:t>
      </w:r>
      <w:r>
        <w:t>.</w:t>
      </w:r>
    </w:p>
    <w:p w14:paraId="63299065" w14:textId="6C53A536" w:rsidR="00D169F6" w:rsidRDefault="00D169F6" w:rsidP="006E608B">
      <w:pPr>
        <w:ind w:firstLine="720"/>
        <w:jc w:val="both"/>
      </w:pPr>
      <w:r w:rsidRPr="00D169F6">
        <w:t>While traditional physics-based models provide a theoretical foundation, they often fail to capture inherent nonlinearities such as viscous friction, dead zones, cogging torque, and load variations under dynamic operating conditions</w:t>
      </w:r>
      <w:r w:rsidR="006E608B">
        <w:t xml:space="preserve">. </w:t>
      </w:r>
      <w:r w:rsidR="006E608B" w:rsidRPr="006E608B">
        <w:t>System identification techniques address this by providing data-driven, empirical models that accurately represent actual steady-state and transient responses</w:t>
      </w:r>
      <w:r>
        <w:fldChar w:fldCharType="begin"/>
      </w:r>
      <w:r w:rsidR="007674E7">
        <w:instrText xml:space="preserve"> ADDIN ZOTERO_ITEM CSL_CITATION {"citationID":"osyUEqN4","properties":{"unsorted":false,"formattedCitation":"[1]","plainCitation":"[1]","noteIndex":0},"citationItems":[{"id":3619,"uris":["http://zotero.org/users/local/csKP69dg/items/IRGCLUCZ","http://zotero.org/users/20508629/items/IRGCLUCZ"],"itemData":{"id":3619,"type":"article-journal","abstract":"Accurate modeling and performance analysis of brushless DC (BLDC) motors are essential for high-efficiency control in modern drive systems. In this article, a BLDC motor was modeled using system identification techniques. In addition, experimental data were collected from the BLDC motor, including its speed response to various input signals. Using system identification tools, particularly those provided by MATLAB/Simulink R2024b, an approximation model of the BLDC motor was constructed to represent the motor’s dynamic behavior. The identified model was experimentally validated using various input signals, demonstrating its accuracy and generalizability under different operating conditions. Additionally, a series of mechanical load tests was conducted using the AVL eddy-current dynamometer to evaluate performance under practical operating conditions. Fixed load torques were applied across a range of motor speeds, and multiple torque levels were tested to assess the motor’s dynamic response. Electrical power, mechanical power, and efficiency of the entire system were computed for each case to assess overall system performance. Moreover, the real-time state of charge (SOC) of Lithium-ion (Li-ion) battery was estimated using the Coulomb counting method to analyze the impact of Li-ion battery energy level on the BLDC motor efficiency. The study offers valuable insights into the motor’s dynamic and energetic behavior, forming a foundation for robust control design and real-time application development.","container-title":"Actuators","DOI":"10.3390/act14080400","ISSN":"2076-0825","issue":"8","journalAbbreviation":"Actuators","language":"en","page":"400","source":"DOI.org (Crossref)","title":"Modeling, Dynamic Characterization, and Performance Analysis of a 2.2 kW BLDC Motor Under Fixed Load Torque Levels and Variable Speed Inputs: An Experimental Study","title-short":"Modeling, Dynamic Characterization, and Performance Analysis of a 2.2 kW BLDC Motor Under Fixed Load Torque Levels and Variable Speed Inputs","volume":"14","author":[{"family":"Abouseda","given":"Ayman Ibrahim"},{"family":"Doruk","given":"Resat"},{"family":"Emin","given":"Ali"},{"family":"Akdeniz","given":"Ozgur"}],"issued":{"date-parts":[["2025",8,12]]}}}],"schema":"https://github.com/citation-style-language/schema/raw/master/csl-citation.json"} </w:instrText>
      </w:r>
      <w:r>
        <w:fldChar w:fldCharType="separate"/>
      </w:r>
      <w:r w:rsidRPr="00D169F6">
        <w:rPr>
          <w:rFonts w:ascii="Aptos" w:hAnsi="Aptos"/>
        </w:rPr>
        <w:t>[1]</w:t>
      </w:r>
      <w:r>
        <w:fldChar w:fldCharType="end"/>
      </w:r>
      <w:r>
        <w:t>.</w:t>
      </w:r>
    </w:p>
    <w:p w14:paraId="09F19DD0" w14:textId="227812FF" w:rsidR="006E608B" w:rsidRDefault="006E608B" w:rsidP="006E608B">
      <w:pPr>
        <w:ind w:firstLine="720"/>
        <w:jc w:val="both"/>
      </w:pPr>
      <w:r w:rsidRPr="006E608B">
        <w:t xml:space="preserve">Experimental parameter identification is especially </w:t>
      </w:r>
      <w:r>
        <w:t>important</w:t>
      </w:r>
      <w:r w:rsidRPr="006E608B">
        <w:t xml:space="preserve"> because manufacturers frequently omit precise parameter specifications from their datasheets, making estimation mandatory for custom drive design</w:t>
      </w:r>
      <w:r>
        <w:t>.</w:t>
      </w:r>
    </w:p>
    <w:p w14:paraId="2FC523BC" w14:textId="552D5D91" w:rsidR="006E608B" w:rsidRDefault="006E608B" w:rsidP="009A4DDF">
      <w:pPr>
        <w:ind w:firstLine="720"/>
        <w:jc w:val="both"/>
      </w:pPr>
      <w:r w:rsidRPr="006E608B">
        <w:t>In addition to control and simulation, accurate parameter estimation plays an indispensable role in system monitoring and fault detection</w:t>
      </w:r>
      <w:r w:rsidR="009A4DDF">
        <w:t>.</w:t>
      </w:r>
      <w:r w:rsidR="009A4DDF">
        <w:fldChar w:fldCharType="begin"/>
      </w:r>
      <w:r w:rsidR="007674E7">
        <w:instrText xml:space="preserve"> ADDIN ZOTERO_ITEM CSL_CITATION {"citationID":"xfhgxnO5","properties":{"unsorted":false,"formattedCitation":"[2]","plainCitation":"[2]","noteIndex":0},"citationItems":[{"id":914,"uris":["http://zotero.org/users/local/csKP69dg/items/VWAEXG8U","http://zotero.org/users/20508629/items/VWAEXG8U"],"itemData":{"id":914,"type":"article-journal","container-title":"Scientific Reports","DOI":"10.1038/s41598-025-93444-0","ISSN":"2045-2322","issue":"1","journalAbbreviation":"Sci Rep","language":"en","page":"8497","source":"DOI.org (Crossref)","title":"Optimized System Identification (SI) of Brushless DC (BLDC) motor using Data-Driven Modeling Methods","volume":"15","author":[{"family":"Khan","given":"Muhammad Aseer"},{"family":"Baig","given":"Dur-e-Zehra"},{"family":"Ali","given":"Husan"},{"family":"Albogamy","given":"Fahad R."}],"issued":{"date-parts":[["2025",3,12]]}}}],"schema":"https://github.com/citation-style-language/schema/raw/master/csl-citation.json"} </w:instrText>
      </w:r>
      <w:r w:rsidR="009A4DDF">
        <w:fldChar w:fldCharType="separate"/>
      </w:r>
      <w:r w:rsidR="009A4DDF" w:rsidRPr="009A4DDF">
        <w:rPr>
          <w:rFonts w:ascii="Aptos" w:hAnsi="Aptos"/>
        </w:rPr>
        <w:t>[2]</w:t>
      </w:r>
      <w:r w:rsidR="009A4DDF">
        <w:fldChar w:fldCharType="end"/>
      </w:r>
      <w:r w:rsidR="009A4DDF">
        <w:t xml:space="preserve"> </w:t>
      </w:r>
      <w:r w:rsidR="009A4DDF" w:rsidRPr="009A4DDF">
        <w:t>By identifying and continuously monitoring motor parameters, engineers can establish relations that reflect deviations from nominal operation</w:t>
      </w:r>
      <w:r w:rsidR="009A4DDF">
        <w:t>.</w:t>
      </w:r>
    </w:p>
    <w:p w14:paraId="3FC87992" w14:textId="2DBFB7CF" w:rsidR="009A4DDF" w:rsidRDefault="0010689A" w:rsidP="0010689A">
      <w:pPr>
        <w:pStyle w:val="Heading1"/>
      </w:pPr>
      <w:bookmarkStart w:id="1" w:name="_Toc229351734"/>
      <w:r>
        <w:t>Parameter Identification</w:t>
      </w:r>
      <w:bookmarkEnd w:id="1"/>
    </w:p>
    <w:p w14:paraId="4620962D" w14:textId="4FC6020D" w:rsidR="00530272" w:rsidRDefault="00530272" w:rsidP="00530272">
      <w:pPr>
        <w:pStyle w:val="Heading2"/>
      </w:pPr>
      <w:bookmarkStart w:id="2" w:name="_Toc229351735"/>
      <w:r>
        <w:t>Number of Pole Pairs (</w:t>
      </w:r>
      <m:oMath>
        <m:r>
          <w:rPr>
            <w:rFonts w:ascii="Cambria Math" w:hAnsi="Cambria Math"/>
          </w:rPr>
          <m:t>P</m:t>
        </m:r>
      </m:oMath>
      <w:r>
        <w:t>)</w:t>
      </w:r>
      <w:bookmarkEnd w:id="2"/>
    </w:p>
    <w:p w14:paraId="77460736" w14:textId="474F5B57" w:rsidR="00530272" w:rsidRDefault="00530272" w:rsidP="00530272">
      <w:pPr>
        <w:jc w:val="both"/>
      </w:pPr>
      <w:r>
        <w:tab/>
      </w:r>
      <w:r w:rsidRPr="00530272">
        <w:t>To experimentally determine the number of poles in a Brushless DC (BLDC) motor, the standard methodology relies on analyzing the relationship between the machine's mechanical rotational speed and the steady-state electrical frequency of its induced back-electromotive force (back-EMF)</w:t>
      </w:r>
      <w:r>
        <w:t>. T</w:t>
      </w:r>
      <w:r w:rsidRPr="00530272">
        <w:t>his parameter identification process requires operating the BLDC motor in generator mode</w:t>
      </w:r>
      <w:r>
        <w:t>.</w:t>
      </w:r>
      <w:r>
        <w:fldChar w:fldCharType="begin"/>
      </w:r>
      <w:r w:rsidR="007674E7">
        <w:instrText xml:space="preserve"> ADDIN ZOTERO_ITEM CSL_CITATION {"citationID":"OX04W2UY","properties":{"unsorted":false,"formattedCitation":"[3]","plainCitation":"[3]","noteIndex":0},"citationItems":[{"id":3728,"uris":["http://zotero.org/users/local/csKP69dg/items/MWCKW7H6","http://zotero.org/users/20508629/items/MWCKW7H6"],"itemData":{"id":3728,"type":"article-journal","abstract":"This paper presents a structured and experimentally validated approach to the parameter identification, modeling, and real-time speed control of a brushless DC (BLDC) motor. Electrical parameters, including resistance and inductance, were measured through DC and AC testing under controlled conditions, respectively, while mechanical and electromagnetic parameters such as the back electromotive force (EMF) constant and rotor inertia were determined experimentally using an AVL dynamometer. The back EMF was obtained by operating the motor as a generator under varying speeds, and inertia was identified using a deceleration method based on the relationship between angular acceleration and torque. The identified parameters were used to construct a transfer function model of the motor, which was implemented in MATLAB/Simulink R2024b and validated against real-time experimental data using sinusoidal and exponential input signals. The comparison between simulated and measured speed responses showed strong agreement, confirming the accuracy of the model. A proportional–integral (PI) controller was developed and implemented for speed regulation, using a low-cost National Instruments (NI) USB-6009 data acquisition (DAQ) and a Kelly controller. A first-order low-pass filter was integrated into the control loop to suppress high-frequency disturbances and improve transient performance. Experimental tests using a stepwise reference speed profile demonstrated accurate tracking, minimal overshoot, and robust operation. Although the modeling and control techniques applied are well known, the novelty of this work lies in its integration of experimental parameter identification, real-time validation, and practical hardware implementation within a unified and replicable framework. This approach provides a solid foundation for further studies involving more advanced or adaptive control strategies for BLDC motors.","container-title":"Machines","DOI":"10.3390/machines13080656","ISSN":"2075-1702","issue":"8","journalAbbreviation":"Machines","language":"en","page":"656","source":"DOI.org (Crossref)","title":"Parameter Identification and Speed Control of a Small-Scale BLDC Motor: Experimental Validation and Real-Time PI Control with Low-Pass Filtering","title-short":"Parameter Identification and Speed Control of a Small-Scale BLDC Motor","volume":"13","author":[{"family":"Abouseda","given":"Ayman Ibrahim"},{"family":"Doruk","given":"Resat Ozgur"},{"family":"Amini","given":"Ali"}],"issued":{"date-parts":[["2025",7,27]]}}}],"schema":"https://github.com/citation-style-language/schema/raw/master/csl-citation.json"} </w:instrText>
      </w:r>
      <w:r>
        <w:fldChar w:fldCharType="separate"/>
      </w:r>
      <w:r w:rsidRPr="00530272">
        <w:rPr>
          <w:rFonts w:ascii="Aptos" w:hAnsi="Aptos"/>
        </w:rPr>
        <w:t>[3]</w:t>
      </w:r>
      <w:r>
        <w:fldChar w:fldCharType="end"/>
      </w:r>
      <w:r w:rsidR="00E955CD">
        <w:t xml:space="preserve"> </w:t>
      </w:r>
      <w:r w:rsidR="00E955CD" w:rsidRPr="00E955CD">
        <w:t>While the rotor is being driven at this constant speed, the stator terminals are kept open-circuited, and the induced open-circuit voltage is measured</w:t>
      </w:r>
      <w:r w:rsidR="00E955CD">
        <w:t>.</w:t>
      </w:r>
    </w:p>
    <w:p w14:paraId="5C0B4B88" w14:textId="461F25C5" w:rsidR="00E955CD" w:rsidRDefault="00E955CD" w:rsidP="00530272">
      <w:pPr>
        <w:jc w:val="both"/>
      </w:pPr>
      <w:r>
        <w:lastRenderedPageBreak/>
        <w:tab/>
      </w:r>
      <w:r w:rsidRPr="00E955CD">
        <w:t>Once the electrical frequency and mechanical speed are acquired, the total number of magnetic poles</w:t>
      </w:r>
      <w:r>
        <w:t xml:space="preserve"> pairs</w:t>
      </w:r>
      <w:r w:rsidRPr="00E955CD">
        <w:t xml:space="preserve"> (P) can be directly computed</w:t>
      </w:r>
      <w:r>
        <w:t>.</w:t>
      </w:r>
    </w:p>
    <w:p w14:paraId="30568070" w14:textId="37A5F08D" w:rsidR="00E955CD" w:rsidRPr="00E955CD" w:rsidRDefault="00E955CD" w:rsidP="00E955CD">
      <w:pPr>
        <w:jc w:val="center"/>
        <w:rPr>
          <w:rFonts w:eastAsiaTheme="minorEastAsia"/>
        </w:rPr>
      </w:pPr>
      <m:oMathPara>
        <m:oMath>
          <m:r>
            <w:rPr>
              <w:rFonts w:ascii="Cambria Math" w:hAnsi="Cambria Math"/>
            </w:rPr>
            <m:t>P=</m:t>
          </m:r>
          <m:f>
            <m:fPr>
              <m:ctrlPr>
                <w:rPr>
                  <w:rFonts w:ascii="Cambria Math" w:hAnsi="Cambria Math"/>
                </w:rPr>
              </m:ctrlPr>
            </m:fPr>
            <m:num>
              <m:r>
                <w:rPr>
                  <w:rFonts w:ascii="Cambria Math" w:hAnsi="Cambria Math"/>
                </w:rPr>
                <m:t>120×f</m:t>
              </m:r>
              <m:ctrlPr>
                <w:rPr>
                  <w:rFonts w:ascii="Cambria Math" w:hAnsi="Cambria Math"/>
                  <w:i/>
                </w:rPr>
              </m:ctrlPr>
            </m:num>
            <m:den>
              <m:r>
                <w:rPr>
                  <w:rFonts w:ascii="Cambria Math" w:hAnsi="Cambria Math"/>
                </w:rPr>
                <m:t>2 N</m:t>
              </m:r>
              <m:ctrlPr>
                <w:rPr>
                  <w:rFonts w:ascii="Cambria Math" w:hAnsi="Cambria Math"/>
                  <w:i/>
                </w:rPr>
              </m:ctrlPr>
            </m:den>
          </m:f>
        </m:oMath>
      </m:oMathPara>
    </w:p>
    <w:p w14:paraId="27D8BF1B" w14:textId="7A267C87" w:rsidR="00E955CD" w:rsidRPr="00530272" w:rsidRDefault="00E955CD" w:rsidP="00E955CD">
      <w:r>
        <w:rPr>
          <w:rFonts w:eastAsiaTheme="minorEastAsia"/>
        </w:rPr>
        <w:t xml:space="preserve">Where </w:t>
      </w:r>
      <m:oMath>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is the frequency of the back-emf in </w:t>
      </w:r>
      <m:oMath>
        <m:r>
          <w:rPr>
            <w:rFonts w:ascii="Cambria Math" w:eastAsiaTheme="minorEastAsia" w:hAnsi="Cambria Math"/>
          </w:rPr>
          <m:t>Hz</m:t>
        </m:r>
      </m:oMath>
      <w:r>
        <w:rPr>
          <w:rFonts w:eastAsiaTheme="minorEastAsia"/>
        </w:rPr>
        <w:t xml:space="preserve"> and (</w:t>
      </w:r>
      <m:oMath>
        <m:r>
          <w:rPr>
            <w:rFonts w:ascii="Cambria Math" w:eastAsiaTheme="minorEastAsia" w:hAnsi="Cambria Math"/>
          </w:rPr>
          <m:t>N</m:t>
        </m:r>
      </m:oMath>
      <w:r>
        <w:rPr>
          <w:rFonts w:eastAsiaTheme="minorEastAsia"/>
        </w:rPr>
        <w:t xml:space="preserve">) is the rotational speed of the rotor in </w:t>
      </w:r>
      <m:oMath>
        <m:r>
          <w:rPr>
            <w:rFonts w:ascii="Cambria Math" w:eastAsiaTheme="minorEastAsia" w:hAnsi="Cambria Math"/>
          </w:rPr>
          <m:t>RPM</m:t>
        </m:r>
      </m:oMath>
      <w:r>
        <w:rPr>
          <w:rFonts w:eastAsiaTheme="minorEastAsia"/>
        </w:rPr>
        <w:t>.</w:t>
      </w:r>
    </w:p>
    <w:p w14:paraId="79E57862" w14:textId="22877A32" w:rsidR="0010689A" w:rsidRDefault="0010689A" w:rsidP="0010689A">
      <w:pPr>
        <w:pStyle w:val="Heading2"/>
      </w:pPr>
      <w:bookmarkStart w:id="3" w:name="_Toc229351736"/>
      <w:r>
        <w:t>Phase Resistance (</w:t>
      </w:r>
      <m:oMath>
        <m:sSub>
          <m:sSubPr>
            <m:ctrlPr>
              <w:rPr>
                <w:rFonts w:ascii="Cambria Math" w:hAnsi="Cambria Math"/>
                <w:i/>
              </w:rPr>
            </m:ctrlPr>
          </m:sSubPr>
          <m:e>
            <m:r>
              <w:rPr>
                <w:rFonts w:ascii="Cambria Math" w:hAnsi="Cambria Math"/>
              </w:rPr>
              <m:t>R</m:t>
            </m:r>
          </m:e>
          <m:sub>
            <m:r>
              <w:rPr>
                <w:rFonts w:ascii="Cambria Math" w:hAnsi="Cambria Math"/>
              </w:rPr>
              <m:t>ph</m:t>
            </m:r>
          </m:sub>
        </m:sSub>
      </m:oMath>
      <w:r>
        <w:t>)</w:t>
      </w:r>
      <w:bookmarkEnd w:id="3"/>
    </w:p>
    <w:p w14:paraId="5482C546" w14:textId="6597B187" w:rsidR="0010689A" w:rsidRDefault="0010689A" w:rsidP="0010689A">
      <w:pPr>
        <w:pStyle w:val="Heading3"/>
      </w:pPr>
      <w:bookmarkStart w:id="4" w:name="_Toc229351737"/>
      <w:r>
        <w:t>Direct Measurement techniques</w:t>
      </w:r>
      <w:bookmarkEnd w:id="4"/>
    </w:p>
    <w:p w14:paraId="322B20CE" w14:textId="402A14AE" w:rsidR="0010689A" w:rsidRDefault="0010689A" w:rsidP="00530272">
      <w:pPr>
        <w:ind w:firstLine="720"/>
        <w:jc w:val="both"/>
      </w:pPr>
      <w:r w:rsidRPr="0010689A">
        <w:t>The most straightforward approach involves utilizing an ohmmeter, digital multimeter, or RLC meter to measure the line-to-line resistance directly at the motor terminals</w:t>
      </w:r>
      <w:r>
        <w:t xml:space="preserve">. </w:t>
      </w:r>
      <w:r w:rsidRPr="0010689A">
        <w:t>Because a standard BLDC motor consists of three phases, measurements should be taken across all three possible phase terminal pairs (e.g., U-V, U-W, and V-W)</w:t>
      </w:r>
      <w:r>
        <w:t xml:space="preserve">. </w:t>
      </w:r>
      <w:r w:rsidRPr="0010689A">
        <w:t>The per-phase resistance is then computed by averaging these line-to-line measurements.</w:t>
      </w:r>
      <w:r>
        <w:t xml:space="preserve"> </w:t>
      </w:r>
      <w:r w:rsidRPr="0010689A">
        <w:t>For instance, the phase resistance can be calculated using the formula</w:t>
      </w:r>
      <w:r>
        <w:t xml:space="preserve">, </w:t>
      </w:r>
      <w:r>
        <w:fldChar w:fldCharType="begin"/>
      </w:r>
      <w:r w:rsidR="007674E7">
        <w:instrText xml:space="preserve"> ADDIN ZOTERO_ITEM CSL_CITATION {"citationID":"mHEZO4xa","properties":{"unsorted":false,"formattedCitation":"[4]","plainCitation":"[4]","noteIndex":0},"citationItems":[{"id":3793,"uris":["http://zotero.org/users/local/csKP69dg/items/EGEN244J","http://zotero.org/users/20508629/items/EGEN244J"],"itemData":{"id":3793,"type":"paper-conference","container-title":"2018 International Seminar on Intelligent Technology and Its Applications (ISITIA)","DOI":"10.1109/ISITIA.2018.8710896","event-title":"2018 International Seminar on Intelligent Technology and Its Applications (ISITIA)","ISBN":"978-1-5386-7652-3","page":"175-179","publisher":"IEEE","publisher-place":"Bali, Indonesia","source":"DOI.org (Crossref)","title":"Design of Performance and Parameter Measurement System for Brushless Direct Current (BLDC) Motor","URL":"https://ieeexplore.ieee.org/document/8710896/","author":[{"family":"Desanti","given":"Ayuning Fitri"},{"family":"Sidharta","given":"Indra"},{"family":"Erwantono","given":"Hendry"},{"family":"Asfani","given":"Dimas Anton"},{"family":"Suryoatmojo","given":"Heri"},{"family":"Wahyudi","given":"Mochammad"}],"accessed":{"date-parts":[["2026",5,2]]},"issued":{"date-parts":[["2018",8]]}}}],"schema":"https://github.com/citation-style-language/schema/raw/master/csl-citation.json"} </w:instrText>
      </w:r>
      <w:r>
        <w:fldChar w:fldCharType="separate"/>
      </w:r>
      <w:r w:rsidR="00530272" w:rsidRPr="00530272">
        <w:rPr>
          <w:rFonts w:ascii="Aptos" w:hAnsi="Aptos"/>
        </w:rPr>
        <w:t>[4]</w:t>
      </w:r>
      <w:r>
        <w:fldChar w:fldCharType="end"/>
      </w:r>
      <w:r>
        <w:t xml:space="preserve"> </w:t>
      </w:r>
    </w:p>
    <w:p w14:paraId="27F5F6ED" w14:textId="437147BD" w:rsidR="0010689A" w:rsidRPr="0010689A" w:rsidRDefault="00000000" w:rsidP="0010689A">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ph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uv</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vw</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wu</m:t>
                  </m:r>
                </m:sub>
              </m:sSub>
              <m:ctrlPr>
                <w:rPr>
                  <w:rFonts w:ascii="Cambria Math" w:hAnsi="Cambria Math"/>
                  <w:i/>
                </w:rPr>
              </m:ctrlPr>
            </m:num>
            <m:den>
              <m:r>
                <w:rPr>
                  <w:rFonts w:ascii="Cambria Math" w:hAnsi="Cambria Math"/>
                </w:rPr>
                <m:t>6</m:t>
              </m:r>
              <m:ctrlPr>
                <w:rPr>
                  <w:rFonts w:ascii="Cambria Math" w:hAnsi="Cambria Math"/>
                  <w:i/>
                </w:rPr>
              </m:ctrlPr>
            </m:den>
          </m:f>
        </m:oMath>
      </m:oMathPara>
    </w:p>
    <w:p w14:paraId="49F3F32E" w14:textId="5F040A5B" w:rsidR="0010689A" w:rsidRDefault="0010689A" w:rsidP="0010689A">
      <w:pPr>
        <w:pStyle w:val="Heading3"/>
      </w:pPr>
      <w:bookmarkStart w:id="5" w:name="_Toc229351738"/>
      <w:r w:rsidRPr="0010689A">
        <w:t>Blocked-Rotor DC Test</w:t>
      </w:r>
      <w:bookmarkEnd w:id="5"/>
    </w:p>
    <w:p w14:paraId="70F1AAA0" w14:textId="76D16716" w:rsidR="0010689A" w:rsidRDefault="0010689A" w:rsidP="00530272">
      <w:pPr>
        <w:ind w:firstLine="720"/>
        <w:jc w:val="both"/>
      </w:pPr>
      <w:r>
        <w:t xml:space="preserve">In </w:t>
      </w:r>
      <w:r w:rsidRPr="0010689A">
        <w:t>this experimental procedure, a variable or constant DC voltage is applied across two terminals of the motor</w:t>
      </w:r>
      <w:r>
        <w:t xml:space="preserve">. </w:t>
      </w:r>
      <w:r w:rsidRPr="0010689A">
        <w:t>During this test, the rotor must be mechanically locked</w:t>
      </w:r>
      <w:r w:rsidR="002B0D65">
        <w:t xml:space="preserve">. </w:t>
      </w:r>
      <w:r w:rsidR="002B0D65" w:rsidRPr="002B0D65">
        <w:t>By forcing the angular velocity to zero, the motor's back-electromotive force (EMF) is nullified</w:t>
      </w:r>
      <w:r w:rsidR="002B0D65">
        <w:t xml:space="preserve">. </w:t>
      </w:r>
      <w:r w:rsidR="002B0D65" w:rsidRPr="002B0D65">
        <w:t>When the constant DC voltage is applied, the current eventually reaches a steady-state condition where the rate of change of current is zero, allowing the inductive component of the circuit to be safely neglected</w:t>
      </w:r>
      <w:r w:rsidR="002B0D65">
        <w:t xml:space="preserve">. </w:t>
      </w:r>
      <w:r w:rsidR="002B0D65" w:rsidRPr="002B0D65">
        <w:t>The terminal resistance can then be determined using Ohm's law by dividing the applied DC voltage by the measured steady-state current (</w:t>
      </w:r>
      <m:oMath>
        <m:sSub>
          <m:sSubPr>
            <m:ctrlPr>
              <w:rPr>
                <w:rFonts w:ascii="Cambria Math" w:hAnsi="Cambria Math"/>
                <w:i/>
              </w:rPr>
            </m:ctrlPr>
          </m:sSubPr>
          <m:e>
            <m:r>
              <w:rPr>
                <w:rFonts w:ascii="Cambria Math" w:hAnsi="Cambria Math"/>
              </w:rPr>
              <m:t>R</m:t>
            </m:r>
          </m:e>
          <m:sub>
            <m:r>
              <w:rPr>
                <w:rFonts w:ascii="Cambria Math" w:hAnsi="Cambria Math"/>
              </w:rPr>
              <m:t>terminal</m:t>
            </m:r>
          </m:sub>
        </m:sSub>
        <m:r>
          <w:rPr>
            <w:rFonts w:ascii="Cambria Math" w:hAnsi="Cambria Math"/>
          </w:rPr>
          <m:t>=V</m:t>
        </m:r>
        <m:r>
          <m:rPr>
            <m:lit/>
          </m:rPr>
          <w:rPr>
            <w:rFonts w:ascii="Cambria Math" w:hAnsi="Cambria Math"/>
          </w:rPr>
          <m:t>/</m:t>
        </m:r>
        <m:r>
          <w:rPr>
            <w:rFonts w:ascii="Cambria Math" w:hAnsi="Cambria Math"/>
          </w:rPr>
          <m:t>I</m:t>
        </m:r>
      </m:oMath>
      <w:r w:rsidR="002B0D65">
        <w:rPr>
          <w:rFonts w:eastAsiaTheme="minorEastAsia"/>
        </w:rPr>
        <w:t xml:space="preserve"> </w:t>
      </w:r>
      <w:r w:rsidR="002B0D65" w:rsidRPr="002B0D65">
        <w:t>)</w:t>
      </w:r>
      <w:r w:rsidR="002B0D65">
        <w:t xml:space="preserve">. </w:t>
      </w:r>
      <w:r w:rsidR="002B0D65" w:rsidRPr="002B0D65">
        <w:t>Because the circuit path encompasses two phase windings connected in series, the individual per-phase resistance is exactly half of the measured terminal resistance</w:t>
      </w:r>
      <w:r w:rsidR="002B0D65">
        <w:t xml:space="preserve">, </w:t>
      </w:r>
      <w:r w:rsidR="002B0D65">
        <w:fldChar w:fldCharType="begin"/>
      </w:r>
      <w:r w:rsidR="007674E7">
        <w:instrText xml:space="preserve"> ADDIN ZOTERO_ITEM CSL_CITATION {"citationID":"Odt5bNeo","properties":{"unsorted":false,"formattedCitation":"[3]","plainCitation":"[3]","noteIndex":0},"citationItems":[{"id":3728,"uris":["http://zotero.org/users/local/csKP69dg/items/MWCKW7H6","http://zotero.org/users/20508629/items/MWCKW7H6"],"itemData":{"id":3728,"type":"article-journal","abstract":"This paper presents a structured and experimentally validated approach to the parameter identification, modeling, and real-time speed control of a brushless DC (BLDC) motor. Electrical parameters, including resistance and inductance, were measured through DC and AC testing under controlled conditions, respectively, while mechanical and electromagnetic parameters such as the back electromotive force (EMF) constant and rotor inertia were determined experimentally using an AVL dynamometer. The back EMF was obtained by operating the motor as a generator under varying speeds, and inertia was identified using a deceleration method based on the relationship between angular acceleration and torque. The identified parameters were used to construct a transfer function model of the motor, which was implemented in MATLAB/Simulink R2024b and validated against real-time experimental data using sinusoidal and exponential input signals. The comparison between simulated and measured speed responses showed strong agreement, confirming the accuracy of the model. A proportional–integral (PI) controller was developed and implemented for speed regulation, using a low-cost National Instruments (NI) USB-6009 data acquisition (DAQ) and a Kelly controller. A first-order low-pass filter was integrated into the control loop to suppress high-frequency disturbances and improve transient performance. Experimental tests using a stepwise reference speed profile demonstrated accurate tracking, minimal overshoot, and robust operation. Although the modeling and control techniques applied are well known, the novelty of this work lies in its integration of experimental parameter identification, real-time validation, and practical hardware implementation within a unified and replicable framework. This approach provides a solid foundation for further studies involving more advanced or adaptive control strategies for BLDC motors.","container-title":"Machines","DOI":"10.3390/machines13080656","ISSN":"2075-1702","issue":"8","journalAbbreviation":"Machines","language":"en","page":"656","source":"DOI.org (Crossref)","title":"Parameter Identification and Speed Control of a Small-Scale BLDC Motor: Experimental Validation and Real-Time PI Control with Low-Pass Filtering","title-short":"Parameter Identification and Speed Control of a Small-Scale BLDC Motor","volume":"13","author":[{"family":"Abouseda","given":"Ayman Ibrahim"},{"family":"Doruk","given":"Resat Ozgur"},{"family":"Amini","given":"Ali"}],"issued":{"date-parts":[["2025",7,27]]}}}],"schema":"https://github.com/citation-style-language/schema/raw/master/csl-citation.json"} </w:instrText>
      </w:r>
      <w:r w:rsidR="002B0D65">
        <w:fldChar w:fldCharType="separate"/>
      </w:r>
      <w:r w:rsidR="00530272" w:rsidRPr="00530272">
        <w:rPr>
          <w:rFonts w:ascii="Aptos" w:hAnsi="Aptos"/>
        </w:rPr>
        <w:t>[3]</w:t>
      </w:r>
      <w:r w:rsidR="002B0D65">
        <w:fldChar w:fldCharType="end"/>
      </w:r>
    </w:p>
    <w:p w14:paraId="317A9168" w14:textId="3BE2C6F5" w:rsidR="002B0D65" w:rsidRPr="002B0D65" w:rsidRDefault="00000000" w:rsidP="002B0D65">
      <w:pPr>
        <w:jc w:val="cente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ph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terminal</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0F87DA14" w14:textId="24E567B6" w:rsidR="002B0D65" w:rsidRDefault="002B0D65" w:rsidP="002B0D65">
      <w:pPr>
        <w:pStyle w:val="Heading3"/>
      </w:pPr>
      <w:bookmarkStart w:id="6" w:name="_Toc229351739"/>
      <w:r w:rsidRPr="002B0D65">
        <w:t>Temperature Compensation</w:t>
      </w:r>
      <w:bookmarkEnd w:id="6"/>
    </w:p>
    <w:p w14:paraId="1685A45C" w14:textId="01EFC623" w:rsidR="002B0D65" w:rsidRDefault="002B0D65" w:rsidP="00530272">
      <w:pPr>
        <w:ind w:firstLine="720"/>
        <w:jc w:val="both"/>
      </w:pPr>
      <w:r w:rsidRPr="002B0D65">
        <w:t>When utilizing the blocked-rotor DC test, it is critical to recognize that the continuous flow of current will cause the stator windings to heat up, which consequently alters the resistance of the copper wire</w:t>
      </w:r>
      <w:r>
        <w:t xml:space="preserve">. </w:t>
      </w:r>
      <w:r w:rsidRPr="002B0D65">
        <w:t>The accurate phase resistance at an elevated operating temperature (</w:t>
      </w:r>
      <m:oMath>
        <m:r>
          <w:rPr>
            <w:rFonts w:ascii="Cambria Math" w:hAnsi="Cambria Math"/>
          </w:rPr>
          <m:t>T</m:t>
        </m:r>
      </m:oMath>
      <w:r w:rsidRPr="002B0D65">
        <w:t>) can be compensated using the standard temperature-resistance relationship</w:t>
      </w:r>
      <w:r w:rsidRPr="002B0D65">
        <w:rPr>
          <w:rFonts w:ascii="Aptos" w:hAnsi="Aptos"/>
        </w:rPr>
        <w:t xml:space="preserve"> </w:t>
      </w:r>
      <w:r w:rsidR="00530272">
        <w:rPr>
          <w:rFonts w:ascii="Aptos" w:hAnsi="Aptos"/>
        </w:rPr>
        <w:fldChar w:fldCharType="begin"/>
      </w:r>
      <w:r w:rsidR="007674E7">
        <w:rPr>
          <w:rFonts w:ascii="Aptos" w:hAnsi="Aptos"/>
        </w:rPr>
        <w:instrText xml:space="preserve"> ADDIN ZOTERO_ITEM CSL_CITATION {"citationID":"72uRznZH","properties":{"unsorted":false,"formattedCitation":"[3]","plainCitation":"[3]","noteIndex":0},"citationItems":[{"id":3728,"uris":["http://zotero.org/users/local/csKP69dg/items/MWCKW7H6","http://zotero.org/users/20508629/items/MWCKW7H6"],"itemData":{"id":3728,"type":"article-journal","abstract":"This paper presents a structured and experimentally validated approach to the parameter identification, modeling, and real-time speed control of a brushless DC (BLDC) motor. Electrical parameters, including resistance and inductance, were measured through DC and AC testing under controlled conditions, respectively, while mechanical and electromagnetic parameters such as the back electromotive force (EMF) constant and rotor inertia were determined experimentally using an AVL dynamometer. The back EMF was obtained by operating the motor as a generator under varying speeds, and inertia was identified using a deceleration method based on the relationship between angular acceleration and torque. The identified parameters were used to construct a transfer function model of the motor, which was implemented in MATLAB/Simulink R2024b and validated against real-time experimental data using sinusoidal and exponential input signals. The comparison between simulated and measured speed responses showed strong agreement, confirming the accuracy of the model. A proportional–integral (PI) controller was developed and implemented for speed regulation, using a low-cost National Instruments (NI) USB-6009 data acquisition (DAQ) and a Kelly controller. A first-order low-pass filter was integrated into the control loop to suppress high-frequency disturbances and improve transient performance. Experimental tests using a stepwise reference speed profile demonstrated accurate tracking, minimal overshoot, and robust operation. Although the modeling and control techniques applied are well known, the novelty of this work lies in its integration of experimental parameter identification, real-time validation, and practical hardware implementation within a unified and replicable framework. This approach provides a solid foundation for further studies involving more advanced or adaptive control strategies for BLDC motors.","container-title":"Machines","DOI":"10.3390/machines13080656","ISSN":"2075-1702","issue":"8","journalAbbreviation":"Machines","language":"en","page":"656","source":"DOI.org (Crossref)","title":"Parameter Identification and Speed Control of a Small-Scale BLDC Motor: Experimental Validation and Real-Time PI Control with Low-Pass Filtering","title-short":"Parameter Identification and Speed Control of a Small-Scale BLDC Motor","volume":"13","author":[{"family":"Abouseda","given":"Ayman Ibrahim"},{"family":"Doruk","given":"Resat Ozgur"},{"family":"Amini","given":"Ali"}],"issued":{"date-parts":[["2025",7,27]]}}}],"schema":"https://github.com/citation-style-language/schema/raw/master/csl-citation.json"} </w:instrText>
      </w:r>
      <w:r w:rsidR="00530272">
        <w:rPr>
          <w:rFonts w:ascii="Aptos" w:hAnsi="Aptos"/>
        </w:rPr>
        <w:fldChar w:fldCharType="separate"/>
      </w:r>
      <w:r w:rsidR="00530272" w:rsidRPr="00530272">
        <w:rPr>
          <w:rFonts w:ascii="Aptos" w:hAnsi="Aptos"/>
        </w:rPr>
        <w:t>[3]</w:t>
      </w:r>
      <w:r w:rsidR="00530272">
        <w:rPr>
          <w:rFonts w:ascii="Aptos" w:hAnsi="Aptos"/>
        </w:rPr>
        <w:fldChar w:fldCharType="end"/>
      </w:r>
    </w:p>
    <w:p w14:paraId="618B857F" w14:textId="4E4E2E43" w:rsidR="002B0D65" w:rsidRPr="002B0D65" w:rsidRDefault="00000000" w:rsidP="002B0D65">
      <w:pPr>
        <w:ind w:firstLine="720"/>
        <w:jc w:val="cente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234.5+T</m:t>
              </m:r>
              <m:ctrlPr>
                <w:rPr>
                  <w:rFonts w:ascii="Cambria Math" w:hAnsi="Cambria Math"/>
                  <w:i/>
                </w:rPr>
              </m:ctrlPr>
            </m:num>
            <m:den>
              <m:r>
                <w:rPr>
                  <w:rFonts w:ascii="Cambria Math" w:hAnsi="Cambria Math"/>
                </w:rPr>
                <m:t>234.5+</m:t>
              </m:r>
              <m:sSub>
                <m:sSubPr>
                  <m:ctrlPr>
                    <w:rPr>
                      <w:rFonts w:ascii="Cambria Math" w:hAnsi="Cambria Math"/>
                      <w:i/>
                    </w:rPr>
                  </m:ctrlPr>
                </m:sSubPr>
                <m:e>
                  <m:r>
                    <w:rPr>
                      <w:rFonts w:ascii="Cambria Math" w:hAnsi="Cambria Math"/>
                    </w:rPr>
                    <m:t>T</m:t>
                  </m:r>
                </m:e>
                <m:sub>
                  <m:r>
                    <w:rPr>
                      <w:rFonts w:ascii="Cambria Math" w:hAnsi="Cambria Math"/>
                    </w:rPr>
                    <m:t>o</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ph</m:t>
              </m:r>
            </m:sub>
          </m:sSub>
        </m:oMath>
      </m:oMathPara>
    </w:p>
    <w:p w14:paraId="653A2662" w14:textId="33F8C1CC" w:rsidR="00530272" w:rsidRDefault="002B0D65" w:rsidP="002B0D65">
      <w:pPr>
        <w:rPr>
          <w:rFonts w:eastAsiaTheme="minorEastAsia"/>
        </w:rPr>
      </w:pPr>
      <w:r>
        <w:rPr>
          <w:rFonts w:eastAsiaTheme="minorEastAsia"/>
        </w:rPr>
        <w:t xml:space="preserve">Where </w:t>
      </w:r>
      <m:oMath>
        <m:r>
          <w:rPr>
            <w:rFonts w:ascii="Cambria Math" w:eastAsiaTheme="minorEastAsia" w:hAnsi="Cambria Math"/>
          </w:rPr>
          <m:t xml:space="preserve">T,and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m:t>
            </m:r>
          </m:sub>
        </m:sSub>
      </m:oMath>
      <w:r>
        <w:rPr>
          <w:rFonts w:eastAsiaTheme="minorEastAsia"/>
        </w:rPr>
        <w:t xml:space="preserve"> are measured in Celsius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o</m:t>
            </m:r>
          </m:sup>
        </m:sSup>
      </m:oMath>
      <w:r>
        <w:rPr>
          <w:rFonts w:eastAsiaTheme="minorEastAsia"/>
        </w:rPr>
        <w:t>)</w:t>
      </w:r>
      <w:r w:rsidR="00E955CD">
        <w:rPr>
          <w:rFonts w:eastAsiaTheme="minorEastAsia"/>
        </w:rPr>
        <w:t>.</w:t>
      </w:r>
    </w:p>
    <w:p w14:paraId="5C024DD9" w14:textId="0BDF2201" w:rsidR="00E955CD" w:rsidRDefault="00E955CD" w:rsidP="009830AB">
      <w:pPr>
        <w:pStyle w:val="Heading2"/>
        <w:rPr>
          <w:rFonts w:eastAsiaTheme="minorEastAsia"/>
        </w:rPr>
      </w:pPr>
      <w:bookmarkStart w:id="7" w:name="_Toc229351740"/>
      <w:r>
        <w:rPr>
          <w:rFonts w:eastAsiaTheme="minorEastAsia"/>
        </w:rPr>
        <w:t>Phase Inductance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ph</m:t>
            </m:r>
          </m:sub>
        </m:sSub>
      </m:oMath>
      <w:r>
        <w:rPr>
          <w:rFonts w:eastAsiaTheme="minorEastAsia"/>
        </w:rPr>
        <w:t>)</w:t>
      </w:r>
      <w:bookmarkEnd w:id="7"/>
    </w:p>
    <w:p w14:paraId="37904761" w14:textId="77777777" w:rsidR="00B42796" w:rsidRDefault="00B42796" w:rsidP="00B42796">
      <w:pPr>
        <w:pStyle w:val="Heading3"/>
        <w:rPr>
          <w:rFonts w:eastAsiaTheme="minorEastAsia"/>
        </w:rPr>
      </w:pPr>
      <w:bookmarkStart w:id="8" w:name="_Toc229351741"/>
      <w:r w:rsidRPr="00B42796">
        <w:rPr>
          <w:rFonts w:eastAsiaTheme="minorEastAsia"/>
        </w:rPr>
        <w:t>Direct Measurement Techniques</w:t>
      </w:r>
      <w:bookmarkEnd w:id="8"/>
    </w:p>
    <w:p w14:paraId="1F0D1D85" w14:textId="77777777" w:rsidR="00B42796" w:rsidRDefault="00B42796" w:rsidP="00B42796">
      <w:pPr>
        <w:ind w:firstLine="720"/>
        <w:jc w:val="both"/>
      </w:pPr>
      <w:r>
        <w:t>T</w:t>
      </w:r>
      <w:r w:rsidRPr="00B42796">
        <w:t>he most straightforward approach is to utilize a digital RLC meter or an inductance meter to directly measure the line-to-line inductance across two motor terminals at a specific frequency</w:t>
      </w:r>
      <w:r>
        <w:t xml:space="preserve">. </w:t>
      </w:r>
      <w:r w:rsidRPr="00B42796">
        <w:t>Because the magnetic circuit's reluctance can vary slightly depending on the alignment of the rotor's permanent magnets relative to the stator teeth, it is recommended to take these line-to-line measurements at several different rotor angular positions and calculate the average</w:t>
      </w:r>
      <w:r>
        <w:t>.</w:t>
      </w:r>
    </w:p>
    <w:p w14:paraId="0172B02E" w14:textId="623B014C" w:rsidR="00B42796" w:rsidRDefault="00B42796" w:rsidP="002245C8">
      <w:pPr>
        <w:ind w:firstLine="720"/>
        <w:jc w:val="both"/>
      </w:pPr>
      <w:r w:rsidRPr="00B42796">
        <w:t>Another direct sensor-based approach involves integrating the stator winding into a parallel resonance circuit. By placing the inductive winding in parallel with a known capacitor and providing a digital pulse, the circuit will resonate. A microcontroller can calculate the resonance frequency by measuring the wave's period, thereby allowing the system to derive the inductance mathematically.</w:t>
      </w:r>
      <w:r w:rsidR="002245C8">
        <w:fldChar w:fldCharType="begin"/>
      </w:r>
      <w:r w:rsidR="007674E7">
        <w:instrText xml:space="preserve"> ADDIN ZOTERO_ITEM CSL_CITATION {"citationID":"Fxl7f1GJ","properties":{"unsorted":false,"formattedCitation":"[4]","plainCitation":"[4]","noteIndex":0},"citationItems":[{"id":3793,"uris":["http://zotero.org/users/local/csKP69dg/items/EGEN244J","http://zotero.org/users/20508629/items/EGEN244J"],"itemData":{"id":3793,"type":"paper-conference","container-title":"2018 International Seminar on Intelligent Technology and Its Applications (ISITIA)","DOI":"10.1109/ISITIA.2018.8710896","event-title":"2018 International Seminar on Intelligent Technology and Its Applications (ISITIA)","ISBN":"978-1-5386-7652-3","page":"175-179","publisher":"IEEE","publisher-place":"Bali, Indonesia","source":"DOI.org (Crossref)","title":"Design of Performance and Parameter Measurement System for Brushless Direct Current (BLDC) Motor","URL":"https://ieeexplore.ieee.org/document/8710896/","author":[{"family":"Desanti","given":"Ayuning Fitri"},{"family":"Sidharta","given":"Indra"},{"family":"Erwantono","given":"Hendry"},{"family":"Asfani","given":"Dimas Anton"},{"family":"Suryoatmojo","given":"Heri"},{"family":"Wahyudi","given":"Mochammad"}],"accessed":{"date-parts":[["2026",5,2]]},"issued":{"date-parts":[["2018",8]]}}}],"schema":"https://github.com/citation-style-language/schema/raw/master/csl-citation.json"} </w:instrText>
      </w:r>
      <w:r w:rsidR="002245C8">
        <w:fldChar w:fldCharType="separate"/>
      </w:r>
      <w:r w:rsidR="002245C8" w:rsidRPr="002245C8">
        <w:rPr>
          <w:rFonts w:ascii="Aptos" w:hAnsi="Aptos"/>
        </w:rPr>
        <w:t>[4]</w:t>
      </w:r>
      <w:r w:rsidR="002245C8">
        <w:fldChar w:fldCharType="end"/>
      </w:r>
    </w:p>
    <w:p w14:paraId="1367A010" w14:textId="77777777" w:rsidR="002245C8" w:rsidRDefault="00B42796" w:rsidP="00B42796">
      <w:pPr>
        <w:ind w:firstLine="720"/>
        <w:jc w:val="both"/>
      </w:pPr>
      <w:r>
        <w:tab/>
      </w:r>
      <w:r w:rsidRPr="00B42796">
        <w:t>Once the average line-to-line inductance is determined, the per-phase inductance is obtained simply by dividing the value by two, assuming a symmetrical star-connected winding</w:t>
      </w:r>
      <w:r>
        <w:t>.</w:t>
      </w:r>
    </w:p>
    <w:p w14:paraId="3E4EAB20" w14:textId="77777777" w:rsidR="002245C8" w:rsidRDefault="002245C8" w:rsidP="002245C8">
      <w:pPr>
        <w:pStyle w:val="Heading3"/>
        <w:rPr>
          <w:rFonts w:eastAsiaTheme="minorEastAsia"/>
        </w:rPr>
      </w:pPr>
      <w:bookmarkStart w:id="9" w:name="_Toc229351742"/>
      <w:r w:rsidRPr="002245C8">
        <w:rPr>
          <w:rFonts w:eastAsiaTheme="minorEastAsia"/>
        </w:rPr>
        <w:t>AC Voltage (Impedance) Method</w:t>
      </w:r>
      <w:bookmarkEnd w:id="9"/>
    </w:p>
    <w:p w14:paraId="1E41DC8C" w14:textId="77777777" w:rsidR="002245C8" w:rsidRDefault="002245C8" w:rsidP="002245C8">
      <w:pPr>
        <w:ind w:firstLine="720"/>
        <w:jc w:val="both"/>
      </w:pPr>
      <w:r>
        <w:t>P</w:t>
      </w:r>
      <w:r w:rsidRPr="002245C8">
        <w:t>hase inductance can be accurately identified by applying a known, variable AC voltage—typically from a function generator or an AC power supply at a specified frequency (e.g., 60 Hz)—across two terminals of the locked motor. In this configuration, the motor behaves equivalently to a series RL circuit.</w:t>
      </w:r>
      <w:r>
        <w:t xml:space="preserve"> </w:t>
      </w:r>
      <w:r w:rsidRPr="002245C8">
        <w:t>Because the total impedance comprises both resistive and inductive components, the known total resistance (</w:t>
      </w:r>
      <m:oMath>
        <m:sSub>
          <m:sSubPr>
            <m:ctrlPr>
              <w:rPr>
                <w:rFonts w:ascii="Cambria Math" w:hAnsi="Cambria Math"/>
                <w:i/>
              </w:rPr>
            </m:ctrlPr>
          </m:sSubPr>
          <m:e>
            <m:r>
              <w:rPr>
                <w:rFonts w:ascii="Cambria Math" w:hAnsi="Cambria Math"/>
              </w:rPr>
              <m:t>R</m:t>
            </m:r>
          </m:e>
          <m:sub>
            <m:r>
              <w:rPr>
                <w:rFonts w:ascii="Cambria Math" w:hAnsi="Cambria Math"/>
              </w:rPr>
              <m:t>terminal</m:t>
            </m:r>
          </m:sub>
        </m:sSub>
      </m:oMath>
      <w:r w:rsidRPr="002245C8">
        <w:t>)—previously measured via a DC test—is used to isolate the total inductive</w:t>
      </w:r>
      <w:r>
        <w:t xml:space="preserve"> </w:t>
      </w:r>
      <w:r w:rsidRPr="002245C8">
        <w:t>reactance (</w:t>
      </w:r>
      <m:oMath>
        <m:sSub>
          <m:sSubPr>
            <m:ctrlPr>
              <w:rPr>
                <w:rFonts w:ascii="Cambria Math" w:hAnsi="Cambria Math"/>
                <w:i/>
              </w:rPr>
            </m:ctrlPr>
          </m:sSubPr>
          <m:e>
            <m:r>
              <w:rPr>
                <w:rFonts w:ascii="Cambria Math" w:hAnsi="Cambria Math"/>
              </w:rPr>
              <m:t>X</m:t>
            </m:r>
          </m:e>
          <m:sub>
            <m:r>
              <w:rPr>
                <w:rFonts w:ascii="Cambria Math" w:hAnsi="Cambria Math"/>
              </w:rPr>
              <m:t>terminal</m:t>
            </m:r>
          </m:sub>
        </m:sSub>
      </m:oMath>
      <w:r w:rsidRPr="002245C8">
        <w:t>) using the formula</w:t>
      </w:r>
      <w:r>
        <w:t>,</w:t>
      </w:r>
    </w:p>
    <w:p w14:paraId="5CBA33A9" w14:textId="43AF3CAC" w:rsidR="002245C8" w:rsidRDefault="00000000" w:rsidP="002245C8">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terminal</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terminal</m:t>
                  </m:r>
                </m:sub>
                <m:sup>
                  <m:r>
                    <w:rPr>
                      <w:rFonts w:ascii="Cambria Math" w:hAnsi="Cambria Math"/>
                    </w:rPr>
                    <m:t>2</m:t>
                  </m:r>
                </m:sup>
              </m:sSubSup>
            </m:e>
          </m:rad>
        </m:oMath>
      </m:oMathPara>
    </w:p>
    <w:p w14:paraId="51BA7B60" w14:textId="77777777" w:rsidR="009830AB" w:rsidRDefault="002245C8" w:rsidP="002245C8">
      <w:pPr>
        <w:jc w:val="both"/>
      </w:pPr>
      <w:r w:rsidRPr="002245C8">
        <w:t>Finally, the phase inductance is calculated by isolating it from the reactance formula</w:t>
      </w:r>
      <w:r w:rsidR="009830AB">
        <w:t>,</w:t>
      </w:r>
    </w:p>
    <w:p w14:paraId="635CF890" w14:textId="77777777" w:rsidR="009830AB" w:rsidRDefault="00000000" w:rsidP="009830AB">
      <w:pPr>
        <w:jc w:val="cente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ph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terminal</m:t>
                  </m:r>
                </m:sub>
              </m:sSub>
              <m:ctrlPr>
                <w:rPr>
                  <w:rFonts w:ascii="Cambria Math" w:hAnsi="Cambria Math"/>
                  <w:i/>
                </w:rPr>
              </m:ctrlPr>
            </m:num>
            <m:den>
              <m:r>
                <w:rPr>
                  <w:rFonts w:ascii="Cambria Math" w:hAnsi="Cambria Math"/>
                </w:rPr>
                <m:t>4</m:t>
              </m:r>
              <m:r>
                <m:rPr>
                  <m:sty m:val="p"/>
                </m:rPr>
                <w:rPr>
                  <w:rFonts w:ascii="Cambria Math" w:hAnsi="Cambria Math"/>
                </w:rPr>
                <m:t>π</m:t>
              </m:r>
              <m:r>
                <w:rPr>
                  <w:rFonts w:ascii="Cambria Math" w:hAnsi="Cambria Math"/>
                </w:rPr>
                <m:t>f</m:t>
              </m:r>
              <m:ctrlPr>
                <w:rPr>
                  <w:rFonts w:ascii="Cambria Math" w:hAnsi="Cambria Math"/>
                  <w:i/>
                </w:rPr>
              </m:ctrlPr>
            </m:den>
          </m:f>
        </m:oMath>
      </m:oMathPara>
    </w:p>
    <w:p w14:paraId="79C81999" w14:textId="77777777" w:rsidR="009830AB" w:rsidRDefault="009830AB" w:rsidP="009830AB">
      <w:pPr>
        <w:pStyle w:val="Heading3"/>
        <w:rPr>
          <w:rFonts w:eastAsiaTheme="minorEastAsia"/>
        </w:rPr>
      </w:pPr>
      <w:bookmarkStart w:id="10" w:name="_Toc229351743"/>
      <w:r w:rsidRPr="009830AB">
        <w:rPr>
          <w:rFonts w:eastAsiaTheme="minorEastAsia"/>
        </w:rPr>
        <w:t>DC Step Response (Transient) Method</w:t>
      </w:r>
      <w:bookmarkEnd w:id="10"/>
    </w:p>
    <w:p w14:paraId="6D018BA3" w14:textId="34ADFB77" w:rsidR="009830AB" w:rsidRDefault="009830AB" w:rsidP="009830AB">
      <w:pPr>
        <w:ind w:firstLine="720"/>
        <w:jc w:val="both"/>
      </w:pPr>
      <w:r w:rsidRPr="009830AB">
        <w:t>An alternative electromechanical method evaluates the transient response of the phase current when subjected to a stepwise DC voltage.</w:t>
      </w:r>
      <w:r>
        <w:fldChar w:fldCharType="begin"/>
      </w:r>
      <w:r w:rsidR="007674E7">
        <w:instrText xml:space="preserve"> ADDIN ZOTERO_ITEM CSL_CITATION {"citationID":"vrIlSIoU","properties":{"unsorted":false,"formattedCitation":"[5]","plainCitation":"[5]","noteIndex":0},"citationItems":[{"id":3797,"uris":["http://zotero.org/users/local/csKP69dg/items/43KL322N","http://zotero.org/users/20508629/items/43KL322N"],"itemData":{"id":3797,"type":"paper-conference","DOI":"10.1063/1.5138364","event-title":"THE 4TH BIOMEDICAL ENGINEERING’S RECENT PROGRESS IN BIOMATERIALS, DRUGS DEVELOPMENT, HEALTH, AND MEDICAL DEVICES: Proceedings of the International Symposium of Biomedical Engineering (ISBE) 2019","page":"060003","publisher-place":"Padang, Indonesia","source":"DOI.org (Crossref)","title":"Towards an intelligent reconfigurable BLDC motor controller: Commutation configuration and parameters detection","title-short":"Towards an intelligent reconfigurable BLDC motor controller","URL":"https://pubs.aip.org/aip/acp/article/856623","author":[{"family":"Mukhlisin","given":"Agus"},{"family":"Rijanto","given":"Estiko"},{"family":"Sutantra","given":"I. Nyoman"},{"family":"Yuniarto","given":"Muhammad Nur"},{"family":"Pramono","given":"Agus Sigit"}],"accessed":{"date-parts":[["2026",5,2]]},"issued":{"date-parts":[["2019"]]}}}],"schema":"https://github.com/citation-style-language/schema/raw/master/csl-citation.json"} </w:instrText>
      </w:r>
      <w:r>
        <w:fldChar w:fldCharType="separate"/>
      </w:r>
      <w:r w:rsidRPr="009830AB">
        <w:rPr>
          <w:rFonts w:ascii="Aptos" w:hAnsi="Aptos"/>
        </w:rPr>
        <w:t>[5]</w:t>
      </w:r>
      <w:r>
        <w:fldChar w:fldCharType="end"/>
      </w:r>
      <w:r w:rsidRPr="009830AB">
        <w:t xml:space="preserve"> When a DC voltage (</w:t>
      </w:r>
      <m:oMath>
        <m:sSub>
          <m:sSubPr>
            <m:ctrlPr>
              <w:rPr>
                <w:rFonts w:ascii="Cambria Math" w:hAnsi="Cambria Math"/>
                <w:i/>
              </w:rPr>
            </m:ctrlPr>
          </m:sSubPr>
          <m:e>
            <m:r>
              <w:rPr>
                <w:rFonts w:ascii="Cambria Math" w:hAnsi="Cambria Math"/>
              </w:rPr>
              <m:t>V</m:t>
            </m:r>
          </m:e>
          <m:sub>
            <m:r>
              <w:rPr>
                <w:rFonts w:ascii="Cambria Math" w:hAnsi="Cambria Math"/>
              </w:rPr>
              <m:t>dc</m:t>
            </m:r>
          </m:sub>
        </m:sSub>
      </m:oMath>
      <w:r w:rsidRPr="009830AB">
        <w:t xml:space="preserve">) is </w:t>
      </w:r>
      <w:r w:rsidRPr="009830AB">
        <w:lastRenderedPageBreak/>
        <w:t>abruptly applied across two phases of a locked motor, the current does not rise instantaneously but instead follows a first-order exponential trajectory defined by ,</w:t>
      </w:r>
    </w:p>
    <w:p w14:paraId="6FB0D08E" w14:textId="253A2233" w:rsidR="009830AB" w:rsidRDefault="009830AB" w:rsidP="009830AB">
      <w:pPr>
        <w:jc w:val="center"/>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dc</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terminal</m:t>
                  </m:r>
                </m:sub>
              </m:sSub>
              <m:ctrlPr>
                <w:rPr>
                  <w:rFonts w:ascii="Cambria Math" w:hAnsi="Cambria Math"/>
                  <w:i/>
                </w:rPr>
              </m:ctrlP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r>
                    <m:rPr>
                      <m:sty m:val="p"/>
                    </m:rPr>
                    <w:rPr>
                      <w:rFonts w:ascii="Cambria Math" w:hAnsi="Cambria Math"/>
                    </w:rPr>
                    <m:t>τ</m:t>
                  </m:r>
                </m:sup>
              </m:sSup>
            </m:e>
          </m:d>
        </m:oMath>
      </m:oMathPara>
    </w:p>
    <w:p w14:paraId="747EF858" w14:textId="5F826DAC" w:rsidR="009830AB" w:rsidRDefault="009830AB" w:rsidP="009830AB">
      <w:pPr>
        <w:jc w:val="both"/>
      </w:pPr>
      <w:r w:rsidRPr="009830AB">
        <w:t xml:space="preserve">where </w:t>
      </w:r>
      <w:r>
        <w:t>(</w:t>
      </w:r>
      <m:oMath>
        <m:sSub>
          <m:sSubPr>
            <m:ctrlPr>
              <w:rPr>
                <w:rFonts w:ascii="Cambria Math" w:hAnsi="Cambria Math"/>
                <w:i/>
              </w:rPr>
            </m:ctrlPr>
          </m:sSubPr>
          <m:e>
            <m:r>
              <w:rPr>
                <w:rFonts w:ascii="Cambria Math" w:hAnsi="Cambria Math"/>
              </w:rPr>
              <m:t>R</m:t>
            </m:r>
          </m:e>
          <m:sub>
            <m:r>
              <w:rPr>
                <w:rFonts w:ascii="Cambria Math" w:hAnsi="Cambria Math"/>
              </w:rPr>
              <m:t>terminal</m:t>
            </m:r>
          </m:sub>
        </m:sSub>
      </m:oMath>
      <w:r>
        <w:t xml:space="preserve">) </w:t>
      </w:r>
      <w:r w:rsidRPr="009830AB">
        <w:t>is the equivalent line-to-line resistance and</w:t>
      </w:r>
      <w:r>
        <w:t xml:space="preserve"> (</w:t>
      </w:r>
      <m:oMath>
        <m:r>
          <m:rPr>
            <m:sty m:val="p"/>
          </m:rPr>
          <w:rPr>
            <w:rFonts w:ascii="Cambria Math" w:hAnsi="Cambria Math"/>
          </w:rPr>
          <m:t>τ</m:t>
        </m:r>
      </m:oMath>
      <w:r>
        <w:t>)</w:t>
      </w:r>
      <w:r w:rsidRPr="009830AB">
        <w:t xml:space="preserve"> is the electrical time constant of the RL circuit.</w:t>
      </w:r>
    </w:p>
    <w:p w14:paraId="24A9E76E" w14:textId="581E8244" w:rsidR="009830AB" w:rsidRDefault="009830AB" w:rsidP="009830AB">
      <w:pPr>
        <w:jc w:val="both"/>
      </w:pPr>
      <w:r>
        <w:tab/>
      </w:r>
      <w:r w:rsidRPr="009830AB">
        <w:t>To find the inductance, the transient current is recorded until it reaches its maximum steady-state value</w:t>
      </w:r>
      <w:r>
        <w:t xml:space="preserve"> </w:t>
      </w:r>
      <m:oMath>
        <m:r>
          <w:rPr>
            <w:rFonts w:ascii="Cambria Math" w:hAnsi="Cambria Math"/>
          </w:rPr>
          <m:t>i</m:t>
        </m:r>
        <m:d>
          <m:dPr>
            <m:ctrlPr>
              <w:rPr>
                <w:rFonts w:ascii="Cambria Math" w:hAnsi="Cambria Math"/>
                <w:i/>
              </w:rPr>
            </m:ctrlPr>
          </m:dPr>
          <m:e>
            <m:r>
              <w:rPr>
                <w:rFonts w:ascii="Cambria Math" w:hAnsi="Cambria Math"/>
              </w:rPr>
              <m:t>∞</m:t>
            </m:r>
          </m:e>
        </m:d>
      </m:oMath>
      <w:r w:rsidRPr="009830AB">
        <w:t>. The electrical time constant</w:t>
      </w:r>
      <w:r>
        <w:t xml:space="preserve"> (</w:t>
      </w:r>
      <m:oMath>
        <m:r>
          <m:rPr>
            <m:sty m:val="p"/>
          </m:rPr>
          <w:rPr>
            <w:rFonts w:ascii="Cambria Math" w:hAnsi="Cambria Math"/>
          </w:rPr>
          <m:t>τ</m:t>
        </m:r>
      </m:oMath>
      <w:r>
        <w:t>)</w:t>
      </w:r>
      <w:r w:rsidRPr="009830AB">
        <w:t xml:space="preserve"> is extracted by finding the exact time it takes for the current curve to reach 63.2% of this steady-state value. Once</w:t>
      </w:r>
      <w:r>
        <w:t xml:space="preserve"> </w:t>
      </w:r>
      <m:oMath>
        <m:r>
          <m:rPr>
            <m:sty m:val="p"/>
          </m:rPr>
          <w:rPr>
            <w:rFonts w:ascii="Cambria Math" w:hAnsi="Cambria Math"/>
          </w:rPr>
          <m:t>τ</m:t>
        </m:r>
      </m:oMath>
      <w:r w:rsidRPr="009830AB">
        <w:t xml:space="preserve"> is identified, the equivalent </w:t>
      </w:r>
      <w:r>
        <w:t>phase</w:t>
      </w:r>
      <w:r w:rsidRPr="009830AB">
        <w:t xml:space="preserve"> inductance is computed using the relationship</w:t>
      </w:r>
      <w:r>
        <w:t>,</w:t>
      </w:r>
    </w:p>
    <w:p w14:paraId="772DD6A3" w14:textId="77777777" w:rsidR="00220C0E" w:rsidRDefault="00000000" w:rsidP="009830AB">
      <w:pPr>
        <w:jc w:val="cente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eastAsiaTheme="minorEastAsia" w:hAnsi="Cambria Math"/>
                </w:rPr>
                <m:t>ph</m:t>
              </m:r>
            </m:sub>
          </m:sSub>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 xml:space="preserve">τ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terminal</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oMath>
      </m:oMathPara>
    </w:p>
    <w:p w14:paraId="6724708A" w14:textId="77777777" w:rsidR="00220C0E" w:rsidRDefault="00220C0E" w:rsidP="00220C0E">
      <w:pPr>
        <w:pStyle w:val="Heading2"/>
        <w:rPr>
          <w:rFonts w:eastAsiaTheme="minorEastAsia"/>
        </w:rPr>
      </w:pPr>
      <w:bookmarkStart w:id="11" w:name="_Toc229351744"/>
      <w:r>
        <w:rPr>
          <w:rFonts w:eastAsiaTheme="minorEastAsia"/>
        </w:rPr>
        <w:t>Back-emf Constant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oMath>
      <w:r>
        <w:rPr>
          <w:rFonts w:eastAsiaTheme="minorEastAsia"/>
        </w:rPr>
        <w:t>)</w:t>
      </w:r>
      <w:bookmarkEnd w:id="11"/>
    </w:p>
    <w:p w14:paraId="12199676" w14:textId="77777777" w:rsidR="000A6B9F" w:rsidRDefault="000A6B9F" w:rsidP="000A6B9F">
      <w:pPr>
        <w:pStyle w:val="Heading3"/>
        <w:rPr>
          <w:rFonts w:eastAsiaTheme="minorEastAsia"/>
        </w:rPr>
      </w:pPr>
      <w:bookmarkStart w:id="12" w:name="_Toc229351745"/>
      <w:r w:rsidRPr="000A6B9F">
        <w:rPr>
          <w:rFonts w:eastAsiaTheme="minorEastAsia"/>
        </w:rPr>
        <w:t>Open-Circuit (Generator Mode) Test</w:t>
      </w:r>
      <w:bookmarkEnd w:id="12"/>
    </w:p>
    <w:p w14:paraId="7960B692" w14:textId="77777777" w:rsidR="00390B7F" w:rsidRDefault="00390B7F" w:rsidP="00390B7F">
      <w:pPr>
        <w:ind w:firstLine="720"/>
        <w:jc w:val="both"/>
      </w:pPr>
      <w:r w:rsidRPr="00390B7F">
        <w:t>In this configuration, the motor shaft is mechanically coupled to a prime mover</w:t>
      </w:r>
      <w:r>
        <w:t xml:space="preserve"> </w:t>
      </w:r>
      <w:r w:rsidRPr="00390B7F">
        <w:t>which drives the rotor at a precisely known, constant rotational speed</w:t>
      </w:r>
      <w:r>
        <w:t xml:space="preserve">. </w:t>
      </w:r>
      <w:r w:rsidRPr="00390B7F">
        <w:t>During this externally driven rotation, the stator armature terminals are kept completely open-circuited, ensuring that no current flows through the windings</w:t>
      </w:r>
      <w:r>
        <w:t xml:space="preserve">. </w:t>
      </w:r>
      <w:r w:rsidRPr="00390B7F">
        <w:t xml:space="preserve">Because the current is zero, the internal voltage drops across the stator resistance and inductance are </w:t>
      </w:r>
      <w:r w:rsidRPr="00390B7F">
        <w:t>eliminated</w:t>
      </w:r>
      <w:r w:rsidRPr="00390B7F">
        <w:t>, making the induced back-EMF directly equal to the measured terminal voltage</w:t>
      </w:r>
      <w:r>
        <w:t>.</w:t>
      </w:r>
    </w:p>
    <w:p w14:paraId="4FC03E63" w14:textId="42A3BE5C" w:rsidR="007674E7" w:rsidRDefault="00390B7F" w:rsidP="007674E7">
      <w:pPr>
        <w:ind w:firstLine="720"/>
        <w:jc w:val="both"/>
        <w:rPr>
          <w:rFonts w:hint="cs"/>
          <w:rtl/>
          <w:lang w:bidi="ar-EG"/>
        </w:rPr>
      </w:pPr>
      <w:r w:rsidRPr="00390B7F">
        <w:t>An oscilloscope or digital multimeter is used to measure the line-to-line RMS voltage across the open phases.</w:t>
      </w:r>
      <w:r>
        <w:t xml:space="preserve"> </w:t>
      </w:r>
      <w:r w:rsidRPr="00390B7F">
        <w:t>To find the individual phase back-EMF, this RMS line voltage is typically divided by</w:t>
      </w:r>
      <w:r w:rsidR="007674E7">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7674E7">
        <w:t xml:space="preserve"> </w:t>
      </w:r>
      <w:r w:rsidRPr="00390B7F">
        <w:t xml:space="preserve">to obtain the phase RMS voltage, which is then multiplied by to compute the peak phase voltage </w:t>
      </w:r>
      <m:oMath>
        <m:rad>
          <m:radPr>
            <m:degHide m:val="1"/>
            <m:ctrlPr>
              <w:rPr>
                <w:rFonts w:ascii="Cambria Math" w:hAnsi="Cambria Math"/>
              </w:rPr>
            </m:ctrlPr>
          </m:radPr>
          <m:deg>
            <m:ctrlPr>
              <w:rPr>
                <w:rFonts w:ascii="Cambria Math" w:hAnsi="Cambria Math"/>
                <w:i/>
              </w:rPr>
            </m:ctrlPr>
          </m:deg>
          <m:e>
            <m:r>
              <w:rPr>
                <w:rFonts w:ascii="Cambria Math" w:hAnsi="Cambria Math"/>
              </w:rPr>
              <m:t>2</m:t>
            </m:r>
          </m:e>
        </m:rad>
      </m:oMath>
      <w:r w:rsidR="007674E7">
        <w:t>,</w:t>
      </w:r>
      <w:r w:rsidR="007674E7">
        <w:fldChar w:fldCharType="begin"/>
      </w:r>
      <w:r w:rsidR="007674E7">
        <w:instrText xml:space="preserve"> ADDIN ZOTERO_ITEM CSL_CITATION {"citationID":"BW3EvWod","properties":{"unsorted":false,"formattedCitation":"[3]","plainCitation":"[3]","noteIndex":0},"citationItems":[{"id":3728,"uris":["http://zotero.org/users/local/csKP69dg/items/MWCKW7H6","http://zotero.org/users/20508629/items/MWCKW7H6"],"itemData":{"id":3728,"type":"article-journal","abstract":"This paper presents a structured and experimentally validated approach to the parameter identification, modeling, and real-time speed control of a brushless DC (BLDC) motor. Electrical parameters, including resistance and inductance, were measured through DC and AC testing under controlled conditions, respectively, while mechanical and electromagnetic parameters such as the back electromotive force (EMF) constant and rotor inertia were determined experimentally using an AVL dynamometer. The back EMF was obtained by operating the motor as a generator under varying speeds, and inertia was identified using a deceleration method based on the relationship between angular acceleration and torque. The identified parameters were used to construct a transfer function model of the motor, which was implemented in MATLAB/Simulink R2024b and validated against real-time experimental data using sinusoidal and exponential input signals. The comparison between simulated and measured speed responses showed strong agreement, confirming the accuracy of the model. A proportional–integral (PI) controller was developed and implemented for speed regulation, using a low-cost National Instruments (NI) USB-6009 data acquisition (DAQ) and a Kelly controller. A first-order low-pass filter was integrated into the control loop to suppress high-frequency disturbances and improve transient performance. Experimental tests using a stepwise reference speed profile demonstrated accurate tracking, minimal overshoot, and robust operation. Although the modeling and control techniques applied are well known, the novelty of this work lies in its integration of experimental parameter identification, real-time validation, and practical hardware implementation within a unified and replicable framework. This approach provides a solid foundation for further studies involving more advanced or adaptive control strategies for BLDC motors.","container-title":"Machines","DOI":"10.3390/machines13080656","ISSN":"2075-1702","issue":"8","journalAbbreviation":"Machines","language":"en","page":"656","source":"DOI.org (Crossref)","title":"Parameter Identification and Speed Control of a Small-Scale BLDC Motor: Experimental Validation and Real-Time PI Control with Low-Pass Filtering","title-short":"Parameter Identification and Speed Control of a Small-Scale BLDC Motor","volume":"13","author":[{"family":"Abouseda","given":"Ayman Ibrahim"},{"family":"Doruk","given":"Resat Ozgur"},{"family":"Amini","given":"Ali"}],"issued":{"date-parts":[["2025",7,27]]}}}],"schema":"https://github.com/citation-style-language/schema/raw/master/csl-citation.json"} </w:instrText>
      </w:r>
      <w:r w:rsidR="007674E7">
        <w:fldChar w:fldCharType="separate"/>
      </w:r>
      <w:r w:rsidR="007674E7" w:rsidRPr="007674E7">
        <w:rPr>
          <w:rFonts w:ascii="Aptos" w:hAnsi="Aptos"/>
        </w:rPr>
        <w:t>[3]</w:t>
      </w:r>
      <w:r w:rsidR="007674E7">
        <w:fldChar w:fldCharType="end"/>
      </w:r>
    </w:p>
    <w:p w14:paraId="7B1DDC44" w14:textId="77777777" w:rsidR="00F763B5" w:rsidRPr="00F763B5" w:rsidRDefault="00F763B5" w:rsidP="007674E7">
      <w:pPr>
        <w:ind w:firstLine="720"/>
        <w:jc w:val="center"/>
        <w:rPr>
          <w:rFonts w:eastAsiaTheme="minorEastAsia"/>
          <w:sz w:val="36"/>
          <w:szCs w:val="36"/>
        </w:rPr>
      </w:pPr>
      <m:oMathPara>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L-L,rms</m:t>
                  </m:r>
                </m:sub>
              </m:sSub>
            </m:num>
            <m:den>
              <m:rad>
                <m:radPr>
                  <m:degHide m:val="1"/>
                  <m:ctrlPr>
                    <w:rPr>
                      <w:rFonts w:ascii="Cambria Math" w:hAnsi="Cambria Math"/>
                    </w:rPr>
                  </m:ctrlPr>
                </m:radPr>
                <m:deg/>
                <m:e>
                  <m:r>
                    <m:rPr>
                      <m:sty m:val="p"/>
                    </m:rPr>
                    <w:rPr>
                      <w:rFonts w:ascii="Cambria Math" w:hAnsi="Cambria Math"/>
                    </w:rPr>
                    <m:t>6</m:t>
                  </m:r>
                </m:e>
              </m:rad>
            </m:den>
          </m:f>
        </m:oMath>
      </m:oMathPara>
    </w:p>
    <w:p w14:paraId="418B3EA0" w14:textId="55BA8B89" w:rsidR="00F763B5" w:rsidRDefault="00F763B5" w:rsidP="00F763B5">
      <w:pPr>
        <w:ind w:firstLine="720"/>
        <w:rPr>
          <w:rFonts w:eastAsiaTheme="minorEastAsia"/>
        </w:rPr>
      </w:pPr>
      <w:r w:rsidRPr="00F763B5">
        <w:rPr>
          <w:rFonts w:eastAsiaTheme="minorEastAsia"/>
        </w:rPr>
        <w:t>The back-EMF constant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oMath>
      <w:r w:rsidRPr="00F763B5">
        <w:rPr>
          <w:rFonts w:eastAsiaTheme="minorEastAsia"/>
        </w:rPr>
        <w:t>) can subsequently be derived by dividing this peak voltage by the electrical or mechanical angular velocity of the rotor</w:t>
      </w:r>
      <w:r>
        <w:rPr>
          <w:rFonts w:eastAsiaTheme="minorEastAsia"/>
        </w:rPr>
        <w:t xml:space="preserve"> (</w:t>
      </w:r>
      <m:oMath>
        <m:r>
          <m:rPr>
            <m:sty m:val="p"/>
          </m:rPr>
          <w:rPr>
            <w:rFonts w:ascii="Cambria Math" w:eastAsiaTheme="minorEastAsia" w:hAnsi="Cambria Math"/>
          </w:rPr>
          <m:t>ω</m:t>
        </m:r>
      </m:oMath>
      <w:r>
        <w:rPr>
          <w:rFonts w:eastAsiaTheme="minorEastAsia"/>
        </w:rPr>
        <w:t>),</w:t>
      </w:r>
    </w:p>
    <w:p w14:paraId="2F213CF9" w14:textId="2FAEFBEA" w:rsidR="00F763B5" w:rsidRPr="00F763B5" w:rsidRDefault="00F763B5" w:rsidP="00F763B5">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m:t>
                  </m:r>
                </m:sub>
              </m:sSub>
              <m:ctrlPr>
                <w:rPr>
                  <w:rFonts w:ascii="Cambria Math" w:eastAsiaTheme="minorEastAsia" w:hAnsi="Cambria Math"/>
                  <w:i/>
                </w:rPr>
              </m:ctrlPr>
            </m:num>
            <m:den>
              <m:r>
                <m:rPr>
                  <m:sty m:val="p"/>
                </m:rPr>
                <w:rPr>
                  <w:rFonts w:ascii="Cambria Math" w:eastAsiaTheme="minorEastAsia" w:hAnsi="Cambria Math"/>
                </w:rPr>
                <m:t>ω</m:t>
              </m:r>
              <m:ctrlPr>
                <w:rPr>
                  <w:rFonts w:ascii="Cambria Math" w:eastAsiaTheme="minorEastAsia" w:hAnsi="Cambria Math"/>
                  <w:i/>
                </w:rPr>
              </m:ctrlPr>
            </m:den>
          </m:f>
        </m:oMath>
      </m:oMathPara>
    </w:p>
    <w:p w14:paraId="09FF23F8" w14:textId="77777777" w:rsidR="00C40F21" w:rsidRDefault="00F763B5" w:rsidP="00F763B5">
      <w:pPr>
        <w:pStyle w:val="Heading3"/>
        <w:rPr>
          <w:rFonts w:eastAsiaTheme="minorEastAsia"/>
        </w:rPr>
      </w:pPr>
      <w:bookmarkStart w:id="13" w:name="_Toc229351746"/>
      <w:proofErr w:type="gramStart"/>
      <w:r w:rsidRPr="00F763B5">
        <w:rPr>
          <w:rFonts w:eastAsiaTheme="minorEastAsia"/>
        </w:rPr>
        <w:t>Free-Running</w:t>
      </w:r>
      <w:proofErr w:type="gramEnd"/>
      <w:r w:rsidRPr="00F763B5">
        <w:rPr>
          <w:rFonts w:eastAsiaTheme="minorEastAsia"/>
        </w:rPr>
        <w:t xml:space="preserve"> (Coasting) Test</w:t>
      </w:r>
      <w:bookmarkEnd w:id="13"/>
    </w:p>
    <w:p w14:paraId="3933FAD4" w14:textId="77777777" w:rsidR="00C40F21" w:rsidRDefault="00C40F21" w:rsidP="00C40F21">
      <w:pPr>
        <w:ind w:firstLine="720"/>
        <w:jc w:val="both"/>
      </w:pPr>
      <w:r>
        <w:t>A</w:t>
      </w:r>
      <w:r w:rsidRPr="00C40F21">
        <w:t xml:space="preserve"> free-running or coasting test can be utilized to measure back-EMF without requiring an external prime mover</w:t>
      </w:r>
      <w:r>
        <w:t xml:space="preserve">. </w:t>
      </w:r>
      <w:r w:rsidRPr="00C40F21">
        <w:t xml:space="preserve">The motor is initially energized and driven to a target steady-state speed, after which the power supply is abruptly disconnected, forcing the </w:t>
      </w:r>
      <w:r w:rsidRPr="00C40F21">
        <w:lastRenderedPageBreak/>
        <w:t>motor to spin freely by virtue of its own rotor inertia</w:t>
      </w:r>
      <w:r>
        <w:t>.</w:t>
      </w:r>
      <w:r>
        <w:fldChar w:fldCharType="begin"/>
      </w:r>
      <w:r>
        <w:instrText xml:space="preserve"> ADDIN ZOTERO_ITEM CSL_CITATION {"citationID":"txADzxID","properties":{"unsorted":false,"formattedCitation":"[5]","plainCitation":"[5]","noteIndex":0},"citationItems":[{"id":3797,"uris":["http://zotero.org/users/local/csKP69dg/items/43KL322N","http://zotero.org/users/20508629/items/43KL322N"],"itemData":{"id":3797,"type":"paper-conference","DOI":"10.1063/1.5138364","event-title":"THE 4TH BIOMEDICAL ENGINEERING’S RECENT PROGRESS IN BIOMATERIALS, DRUGS DEVELOPMENT, HEALTH, AND MEDICAL DEVICES: Proceedings of the International Symposium of Biomedical Engineering (ISBE) 2019","page":"060003","publisher-place":"Padang, Indonesia","source":"DOI.org (Crossref)","title":"Towards an intelligent reconfigurable BLDC motor controller: Commutation configuration and parameters detection","title-short":"Towards an intelligent reconfigurable BLDC motor controller","URL":"https://pubs.aip.org/aip/acp/article/856623","author":[{"family":"Mukhlisin","given":"Agus"},{"family":"Rijanto","given":"Estiko"},{"family":"Sutantra","given":"I. Nyoman"},{"family":"Yuniarto","given":"Muhammad Nur"},{"family":"Pramono","given":"Agus Sigit"}],"accessed":{"date-parts":[["2026",5,2]]},"issued":{"date-parts":[["2019"]]}}}],"schema":"https://github.com/citation-style-language/schema/raw/master/csl-citation.json"} </w:instrText>
      </w:r>
      <w:r>
        <w:fldChar w:fldCharType="separate"/>
      </w:r>
      <w:r w:rsidRPr="00C40F21">
        <w:rPr>
          <w:rFonts w:ascii="Aptos" w:hAnsi="Aptos"/>
        </w:rPr>
        <w:t>[5]</w:t>
      </w:r>
      <w:r>
        <w:fldChar w:fldCharType="end"/>
      </w:r>
      <w:r>
        <w:t xml:space="preserve"> </w:t>
      </w:r>
      <w:r w:rsidRPr="00C40F21">
        <w:t>During this coasting phase, the generated phase voltages can be recorded using phase voltage sensors or a DC-link voltage sensor connected to a digital oscilloscope</w:t>
      </w:r>
      <w:r>
        <w:t xml:space="preserve">. </w:t>
      </w:r>
      <w:r w:rsidRPr="00C40F21">
        <w:t>The recorded peak-to-peak voltage envelope inherently represents the back-EMF, which decays proportionately with the decelerating rotor speed</w:t>
      </w:r>
      <w:r>
        <w:t>.</w:t>
      </w:r>
    </w:p>
    <w:p w14:paraId="1AFB0385" w14:textId="77777777" w:rsidR="00C40F21" w:rsidRDefault="00C40F21" w:rsidP="00C40F21">
      <w:pPr>
        <w:pStyle w:val="Heading3"/>
      </w:pPr>
      <w:r w:rsidRPr="00C40F21">
        <w:t xml:space="preserve"> </w:t>
      </w:r>
      <w:bookmarkStart w:id="14" w:name="_Toc229351747"/>
      <w:r w:rsidRPr="00C40F21">
        <w:t>No-Load Steady-State Test</w:t>
      </w:r>
      <w:bookmarkEnd w:id="14"/>
    </w:p>
    <w:p w14:paraId="49B83247" w14:textId="77777777" w:rsidR="0089482B" w:rsidRDefault="00C40F21" w:rsidP="0089482B">
      <w:pPr>
        <w:ind w:firstLine="720"/>
        <w:jc w:val="both"/>
      </w:pPr>
      <w:r w:rsidRPr="00C40F21">
        <w:t>When neither a prime mover nor a coasting setup is optimal, a standard no-load steady-state test can be employed to estimate the back-EM</w:t>
      </w:r>
      <w:r>
        <w:t xml:space="preserve">F. </w:t>
      </w:r>
      <w:r w:rsidR="0001024B" w:rsidRPr="0001024B">
        <w:t>In this approach, a DC voltage is applied to run the motor without any mechanical load attached to the shaft. Due to the absence of a load, the armature current drawn by the motor is extremely minimal. Consequently, it is a valid assumption that the ohmic voltage drop across the stator resistance is negligible, allowing the applied terminal voltage to be approximated as equal to the internal back-EMF (</w:t>
      </w:r>
      <m:oMath>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ctrlPr>
              <w:rPr>
                <w:rFonts w:ascii="Cambria Math" w:hAnsi="Cambria Math"/>
                <w:i/>
              </w:rPr>
            </m:ctrlPr>
          </m:num>
          <m:den>
            <m:r>
              <w:rPr>
                <w:rFonts w:ascii="Cambria Math" w:hAnsi="Cambria Math"/>
              </w:rPr>
              <m:t>2</m:t>
            </m:r>
            <m:ctrlPr>
              <w:rPr>
                <w:rFonts w:ascii="Cambria Math" w:hAnsi="Cambria Math"/>
                <w:i/>
              </w:rPr>
            </m:ctrlPr>
          </m:den>
        </m:f>
      </m:oMath>
      <w:r w:rsidR="0001024B" w:rsidRPr="0001024B">
        <w:t>).</w:t>
      </w:r>
      <w:r w:rsidR="0001024B">
        <w:t xml:space="preserve"> </w:t>
      </w:r>
      <w:r w:rsidR="0001024B">
        <w:fldChar w:fldCharType="begin"/>
      </w:r>
      <w:r w:rsidR="0001024B">
        <w:instrText xml:space="preserve"> ADDIN ZOTERO_ITEM CSL_CITATION {"citationID":"Aae1vrj2","properties":{"unsorted":false,"formattedCitation":"[6]","plainCitation":"[6]","noteIndex":0},"citationItems":[{"id":3636,"uris":["http://zotero.org/users/20508629/items/3EU34CVY"],"itemData":{"id":3636,"type":"paper-conference","container-title":"2018 IEEE Conference of Russian Young Researchers in Electrical and Electronic Engineering (EIConRus)","DOI":"10.1109/EIConRus.2018.8317159","event-title":"2018 IEEE Conference of Russian Young Researchers in Electrical and Electronic Engineering (EIConRus)","ISBN":"978-1-5386-4339-6","page":"558-561","publisher":"IEEE","publisher-place":"Moscow","source":"DOI.org (Crossref)","title":"Parameters identification of a brushless DC motor by specification","URL":"http://ieeexplore.ieee.org/document/8317159/","author":[{"family":"Al-Mahturi","given":"Fuad Sh."},{"family":"Samokhvalov","given":"Dmitry V."},{"family":"Bida","given":"Vladislav M."}],"accessed":{"date-parts":[["2026",5,2]]},"issued":{"date-parts":[["2018",1]]}}}],"schema":"https://github.com/citation-style-language/schema/raw/master/csl-citation.json"} </w:instrText>
      </w:r>
      <w:r w:rsidR="0001024B">
        <w:fldChar w:fldCharType="separate"/>
      </w:r>
      <w:r w:rsidR="0001024B" w:rsidRPr="0001024B">
        <w:rPr>
          <w:rFonts w:ascii="Aptos" w:hAnsi="Aptos"/>
        </w:rPr>
        <w:t>[6]</w:t>
      </w:r>
      <w:r w:rsidR="0001024B">
        <w:fldChar w:fldCharType="end"/>
      </w:r>
      <w:r w:rsidRPr="00C40F21">
        <w:t xml:space="preserve"> </w:t>
      </w:r>
      <w:r w:rsidR="0089482B" w:rsidRPr="0089482B">
        <w:t>By varying the input voltage and recording the corresponding steady-state speeds and terminal voltages, a linear voltage-speed profile is plotted</w:t>
      </w:r>
      <w:r w:rsidR="0089482B">
        <w:t xml:space="preserve">. </w:t>
      </w:r>
      <w:r w:rsidR="0089482B" w:rsidRPr="0089482B">
        <w:t>The slope of this curve yields the back-EMF constant</w:t>
      </w:r>
      <w:r w:rsidR="0089482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9482B" w14:paraId="553D04AC" w14:textId="77777777" w:rsidTr="0089482B">
        <w:tc>
          <w:tcPr>
            <w:tcW w:w="9016" w:type="dxa"/>
          </w:tcPr>
          <w:p w14:paraId="00E4433F" w14:textId="77777777" w:rsidR="0089482B" w:rsidRDefault="0089482B" w:rsidP="0089482B">
            <w:pPr>
              <w:keepNext/>
              <w:jc w:val="center"/>
            </w:pPr>
            <w:r w:rsidRPr="0089482B">
              <w:drawing>
                <wp:inline distT="0" distB="0" distL="0" distR="0" wp14:anchorId="24565148" wp14:editId="7683C5C1">
                  <wp:extent cx="2623185" cy="1503959"/>
                  <wp:effectExtent l="0" t="0" r="5715" b="1270"/>
                  <wp:docPr id="13494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7865" name=""/>
                          <pic:cNvPicPr/>
                        </pic:nvPicPr>
                        <pic:blipFill>
                          <a:blip r:embed="rId5"/>
                          <a:stretch>
                            <a:fillRect/>
                          </a:stretch>
                        </pic:blipFill>
                        <pic:spPr>
                          <a:xfrm>
                            <a:off x="0" y="0"/>
                            <a:ext cx="2650616" cy="1519686"/>
                          </a:xfrm>
                          <a:prstGeom prst="rect">
                            <a:avLst/>
                          </a:prstGeom>
                        </pic:spPr>
                      </pic:pic>
                    </a:graphicData>
                  </a:graphic>
                </wp:inline>
              </w:drawing>
            </w:r>
          </w:p>
          <w:p w14:paraId="39D25614" w14:textId="21AB055C" w:rsidR="0089482B" w:rsidRDefault="0089482B" w:rsidP="009568EF">
            <w:pPr>
              <w:pStyle w:val="Caption"/>
              <w:jc w:val="center"/>
              <w:rPr>
                <w:lang w:bidi="ar-EG"/>
              </w:rPr>
            </w:pPr>
            <w:r>
              <w:t xml:space="preserve">Figure </w:t>
            </w:r>
            <w:r>
              <w:fldChar w:fldCharType="begin"/>
            </w:r>
            <w:r>
              <w:instrText xml:space="preserve"> SEQ Figure \* ARABIC </w:instrText>
            </w:r>
            <w:r>
              <w:fldChar w:fldCharType="separate"/>
            </w:r>
            <w:r w:rsidR="00CA64EE">
              <w:rPr>
                <w:noProof/>
              </w:rPr>
              <w:t>1</w:t>
            </w:r>
            <w:r>
              <w:fldChar w:fldCharType="end"/>
            </w:r>
            <w:r>
              <w:t xml:space="preserve">: </w:t>
            </w:r>
            <w:r w:rsidRPr="00A95FD2">
              <w:t>Back emf voltage versus angular speed</w:t>
            </w:r>
            <w:r>
              <w:t>.</w:t>
            </w:r>
            <w:r w:rsidR="009568EF">
              <w:fldChar w:fldCharType="begin"/>
            </w:r>
            <w:r w:rsidR="009568EF">
              <w:instrText xml:space="preserve"> ADDIN ZOTERO_ITEM CSL_CITATION {"citationID":"kQRRA5QU","properties":{"unsorted":false,"formattedCitation":"[7]","plainCitation":"[7]","noteIndex":0},"citationItems":[{"id":3832,"uris":["http://zotero.org/users/20508629/items/PAUXSKNI"],"itemData":{"id":3832,"type":"article-journal","abstract":"&lt;p&gt;&lt;span&gt;Direct current (DC) motors are widely used in many applications especially those require a speed control, direction and closed-loop control system. In electric vehicle drive system, DC motor is commonly used for the propulsion of low power (&amp;lt;250 W) electric bicycle (e-bike) because it can operate directly from rechargeable batteries with a smart controller. In driving an e-bike in a closed loop control system, it is important to identify and estimate the dynamic of electrical and mechanical parameters. In this paper, the parameters such as armature resistance, armature inductance, back emf constant, torque constant, moment of inertia and viscous friction coefficient are ideally identified using dynamic responses experiments and tests focusing on no load motor and transient input tests. The motor is then modeled in MATLAB/Simulink using the identified motor parameters and its open loop speed and current responses are studied.&lt;/span&gt;&lt;/p&gt;","container-title":"Indonesian Journal of Electrical Engineering and Computer Science","DOI":"10.11591/ijeecs.v27.i2.pp592-600","ISSN":"2502-4760, 2502-4752","issue":"2","journalAbbreviation":"IJEECS","license":"http://creativecommons.org/licenses/by-nc/4.0","page":"592","source":"DOI.org (Crossref)","title":"Experimental and numerical studies for parameters identification of direct current motor","volume":"27","author":[{"family":"Abdullah","given":"Mohamad Nazir"},{"family":"Mat Desa","given":"Mohd Khairunaz"},{"family":"Bakar","given":"Elmi Abu"},{"family":"Akhtar","given":"Mohammad Nishat"}],"issued":{"date-parts":[["2022",8,1]]}}}],"schema":"https://github.com/citation-style-language/schema/raw/master/csl-citation.json"} </w:instrText>
            </w:r>
            <w:r w:rsidR="009568EF">
              <w:fldChar w:fldCharType="separate"/>
            </w:r>
            <w:r w:rsidR="009568EF" w:rsidRPr="009568EF">
              <w:rPr>
                <w:rFonts w:ascii="Aptos" w:hAnsi="Aptos"/>
              </w:rPr>
              <w:t>[7]</w:t>
            </w:r>
            <w:r w:rsidR="009568EF">
              <w:fldChar w:fldCharType="end"/>
            </w:r>
          </w:p>
        </w:tc>
      </w:tr>
    </w:tbl>
    <w:p w14:paraId="58D0AC29" w14:textId="77777777" w:rsidR="00D5568B" w:rsidRDefault="00D5568B" w:rsidP="00D5568B">
      <w:pPr>
        <w:pStyle w:val="Heading2"/>
        <w:rPr>
          <w:rFonts w:eastAsiaTheme="minorEastAsia"/>
        </w:rPr>
      </w:pPr>
      <w:bookmarkStart w:id="15" w:name="_Toc229351748"/>
      <w:r>
        <w:rPr>
          <w:rFonts w:eastAsiaTheme="minorEastAsia"/>
        </w:rPr>
        <w:t>V</w:t>
      </w:r>
      <w:r w:rsidRPr="00D5568B">
        <w:rPr>
          <w:rFonts w:eastAsiaTheme="minorEastAsia"/>
        </w:rPr>
        <w:t>iscous friction coefficient</w:t>
      </w:r>
      <w:r>
        <w:rPr>
          <w:rFonts w:eastAsiaTheme="minorEastAsia"/>
        </w:rPr>
        <w:t xml:space="preserve"> (</w:t>
      </w:r>
      <m:oMath>
        <m:r>
          <w:rPr>
            <w:rFonts w:ascii="Cambria Math" w:eastAsiaTheme="minorEastAsia" w:hAnsi="Cambria Math"/>
          </w:rPr>
          <m:t>B</m:t>
        </m:r>
      </m:oMath>
      <w:r>
        <w:rPr>
          <w:rFonts w:eastAsiaTheme="minorEastAsia"/>
        </w:rPr>
        <w:t>)</w:t>
      </w:r>
      <w:bookmarkEnd w:id="15"/>
    </w:p>
    <w:p w14:paraId="242614B4" w14:textId="77777777" w:rsidR="00D5568B" w:rsidRDefault="00D5568B" w:rsidP="00D5568B">
      <w:pPr>
        <w:ind w:firstLine="720"/>
        <w:jc w:val="both"/>
      </w:pPr>
      <w:r w:rsidRPr="00D5568B">
        <w:t>To measure the viscous friction coefficient of a brushless direct current (BLDC) motor, one must isolate the velocity-dependent frictional losses from the motor's overall electromechanical dynamics. This is typically achieved by analyzing the motor's behavior under steady-state, no-load conditions where the angular acceleration is zero (</w:t>
      </w:r>
      <m:oMath>
        <m:r>
          <w:rPr>
            <w:rFonts w:ascii="Cambria Math" w:hAnsi="Cambria Math"/>
          </w:rPr>
          <m:t>dω</m:t>
        </m:r>
        <m:r>
          <m:rPr>
            <m:lit/>
          </m:rPr>
          <w:rPr>
            <w:rFonts w:ascii="Cambria Math" w:hAnsi="Cambria Math"/>
          </w:rPr>
          <m:t>/</m:t>
        </m:r>
        <m:r>
          <w:rPr>
            <w:rFonts w:ascii="Cambria Math" w:hAnsi="Cambria Math"/>
          </w:rPr>
          <m:t>dt=0</m:t>
        </m:r>
      </m:oMath>
      <w:r w:rsidRPr="00D5568B">
        <w:t>)</w:t>
      </w:r>
      <w:r>
        <w:t>.</w:t>
      </w:r>
    </w:p>
    <w:p w14:paraId="743E1574" w14:textId="77777777" w:rsidR="00D5568B" w:rsidRDefault="00D5568B" w:rsidP="00D5568B">
      <w:pPr>
        <w:pStyle w:val="Heading3"/>
        <w:rPr>
          <w:rFonts w:eastAsiaTheme="minorEastAsia"/>
        </w:rPr>
      </w:pPr>
      <w:bookmarkStart w:id="16" w:name="_Toc229351749"/>
      <w:r w:rsidRPr="00D5568B">
        <w:rPr>
          <w:rFonts w:eastAsiaTheme="minorEastAsia"/>
        </w:rPr>
        <w:t>Algebraic and Graphical Method</w:t>
      </w:r>
      <w:bookmarkEnd w:id="16"/>
    </w:p>
    <w:p w14:paraId="4604923C" w14:textId="0E271A1B" w:rsidR="00D5568B" w:rsidRDefault="00D5568B" w:rsidP="00D5568B">
      <w:pPr>
        <w:ind w:firstLine="720"/>
        <w:jc w:val="both"/>
      </w:pPr>
      <w:r>
        <w:t>T</w:t>
      </w:r>
      <w:r w:rsidRPr="00D5568B">
        <w:t>he most straightforward approach is the steady-state no-load test. When a motor operates at a constant speed without any external mechanical load, the inertial torque component (</w:t>
      </w:r>
      <m:oMath>
        <m:r>
          <w:rPr>
            <w:rFonts w:ascii="Cambria Math" w:hAnsi="Cambria Math"/>
          </w:rPr>
          <m:t>J. d</m:t>
        </m:r>
        <m:r>
          <m:rPr>
            <m:sty m:val="p"/>
          </m:rPr>
          <w:rPr>
            <w:rFonts w:ascii="Cambria Math" w:hAnsi="Cambria Math"/>
          </w:rPr>
          <m:t>ω</m:t>
        </m:r>
        <m:r>
          <m:rPr>
            <m:lit/>
          </m:rPr>
          <w:rPr>
            <w:rFonts w:ascii="Cambria Math" w:hAnsi="Cambria Math"/>
          </w:rPr>
          <m:t>/</m:t>
        </m:r>
        <m:r>
          <w:rPr>
            <w:rFonts w:ascii="Cambria Math" w:hAnsi="Cambria Math"/>
          </w:rPr>
          <m:t xml:space="preserve"> dt</m:t>
        </m:r>
      </m:oMath>
      <w:r w:rsidRPr="00D5568B">
        <w:t>) becomes zero. Consequently, the fundamental mechanical equation simplifies, indicating that the entire electromagnetic torque generated by the stator is used to overcome the internal friction</w:t>
      </w:r>
      <w:r w:rsidR="00241BFD">
        <w:t>,</w:t>
      </w:r>
    </w:p>
    <w:p w14:paraId="366C8143" w14:textId="77777777" w:rsidR="00241BFD" w:rsidRDefault="00241BFD" w:rsidP="00D5568B">
      <w:pPr>
        <w:ind w:firstLine="720"/>
        <w:jc w:val="center"/>
        <w:rPr>
          <w:rFonts w:eastAsiaTheme="minorEastAsia"/>
        </w:rPr>
      </w:pPr>
      <m:oMathPara>
        <m:oMath>
          <m:r>
            <w:rPr>
              <w:rFonts w:ascii="Cambria Math" w:hAnsi="Cambria Math"/>
            </w:rPr>
            <m:t>B.</m:t>
          </m:r>
          <m:r>
            <m:rPr>
              <m:sty m:val="p"/>
            </m:rPr>
            <w:rPr>
              <w:rFonts w:ascii="Cambria Math" w:hAnsi="Cambria Math"/>
            </w:rPr>
            <m:t>ω</m:t>
          </m:r>
          <m:r>
            <w:rPr>
              <w:rFonts w:ascii="Cambria Math" w:hAnsi="Cambria Math"/>
            </w:rPr>
            <m:t>=</m:t>
          </m:r>
          <m:sSub>
            <m:sSubPr>
              <m:ctrlPr>
                <w:rPr>
                  <w:rFonts w:ascii="Cambria Math" w:hAnsi="Cambria Math"/>
                </w:rPr>
              </m:ctrlPr>
            </m:sSubPr>
            <m:e>
              <m:r>
                <m:rPr>
                  <m:sty m:val="p"/>
                </m:rPr>
                <w:rPr>
                  <w:rFonts w:ascii="Cambria Math" w:hAnsi="Cambria Math"/>
                </w:rPr>
                <m:t>τ</m:t>
              </m:r>
              <m:ctrlPr>
                <w:rPr>
                  <w:rFonts w:ascii="Cambria Math" w:hAnsi="Cambria Math"/>
                  <w:i/>
                </w:rPr>
              </m:ctrlPr>
            </m:e>
            <m:sub>
              <m:r>
                <m:rPr>
                  <m:sty m:val="p"/>
                </m:rPr>
                <w:rPr>
                  <w:rFonts w:ascii="Cambria Math" w:hAnsi="Cambria Math"/>
                </w:rPr>
                <m:t>e</m:t>
              </m:r>
            </m:sub>
          </m:sSub>
          <m:r>
            <w:rPr>
              <w:rFonts w:ascii="Cambria Math" w:hAnsi="Cambria Math"/>
            </w:rPr>
            <m:t>-</m:t>
          </m:r>
          <m:sSub>
            <m:sSubPr>
              <m:ctrlPr>
                <w:rPr>
                  <w:rFonts w:ascii="Cambria Math" w:hAnsi="Cambria Math"/>
                  <w:i/>
                </w:rPr>
              </m:ctrlPr>
            </m:sSubPr>
            <m:e>
              <m:r>
                <m:rPr>
                  <m:sty m:val="p"/>
                </m:rPr>
                <w:rPr>
                  <w:rFonts w:ascii="Cambria Math" w:hAnsi="Cambria Math"/>
                </w:rPr>
                <m:t>τ</m:t>
              </m:r>
            </m:e>
            <m:sub>
              <m:r>
                <w:rPr>
                  <w:rFonts w:ascii="Cambria Math" w:hAnsi="Cambria Math"/>
                </w:rPr>
                <m:t>f</m:t>
              </m:r>
            </m:sub>
          </m:sSub>
        </m:oMath>
      </m:oMathPara>
    </w:p>
    <w:p w14:paraId="09BE553C" w14:textId="77777777" w:rsidR="00241BFD" w:rsidRDefault="00241BFD" w:rsidP="00241BFD">
      <w:pPr>
        <w:rPr>
          <w:rFonts w:eastAsiaTheme="minorEastAsia"/>
        </w:rPr>
      </w:pPr>
      <w:r>
        <w:rPr>
          <w:rFonts w:eastAsiaTheme="minorEastAsia"/>
        </w:rPr>
        <w:lastRenderedPageBreak/>
        <w:t>Where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e</m:t>
            </m:r>
          </m:sub>
        </m:sSub>
      </m:oMath>
      <w:r>
        <w:rPr>
          <w:rFonts w:eastAsiaTheme="minorEastAsia"/>
        </w:rPr>
        <w:t>) is the electromagnetic torque and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f</m:t>
            </m:r>
          </m:sub>
        </m:sSub>
      </m:oMath>
      <w:r>
        <w:rPr>
          <w:rFonts w:eastAsiaTheme="minorEastAsia"/>
        </w:rPr>
        <w:t>) is the static friction.</w:t>
      </w:r>
    </w:p>
    <w:p w14:paraId="73A79EDC" w14:textId="15BB2D3C" w:rsidR="00241BFD" w:rsidRDefault="00241BFD" w:rsidP="00241BFD">
      <w:pPr>
        <w:ind w:firstLine="720"/>
        <w:rPr>
          <w:rFonts w:eastAsiaTheme="minorEastAsia"/>
        </w:rPr>
      </w:pPr>
      <w:r w:rsidRPr="00241BFD">
        <w:rPr>
          <w:rFonts w:eastAsiaTheme="minorEastAsia"/>
        </w:rPr>
        <w:t>The electromagnetic torque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e</m:t>
            </m:r>
          </m:sub>
        </m:sSub>
      </m:oMath>
      <w:r w:rsidRPr="00241BFD">
        <w:rPr>
          <w:rFonts w:eastAsiaTheme="minorEastAsia"/>
        </w:rPr>
        <w:t>) can be determined by multiplying the measured stator current (</w:t>
      </w:r>
      <m:oMath>
        <m:r>
          <w:rPr>
            <w:rFonts w:ascii="Cambria Math" w:eastAsiaTheme="minorEastAsia" w:hAnsi="Cambria Math"/>
          </w:rPr>
          <m:t>I</m:t>
        </m:r>
      </m:oMath>
      <w:r w:rsidRPr="00241BFD">
        <w:rPr>
          <w:rFonts w:eastAsiaTheme="minorEastAsia"/>
        </w:rPr>
        <w:t>) by the motor's torque constant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oMath>
      <w:r w:rsidRPr="00241BFD">
        <w:rPr>
          <w:rFonts w:eastAsiaTheme="minorEastAsia"/>
        </w:rPr>
        <w:t>). If static friction is negligible</w:t>
      </w:r>
      <w:r>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w:rPr>
                <w:rFonts w:ascii="Cambria Math" w:eastAsiaTheme="minorEastAsia" w:hAnsi="Cambria Math"/>
              </w:rPr>
              <m:t>f</m:t>
            </m:r>
          </m:sub>
        </m:sSub>
        <m:r>
          <w:rPr>
            <w:rFonts w:ascii="Cambria Math" w:eastAsiaTheme="minorEastAsia" w:hAnsi="Cambria Math"/>
          </w:rPr>
          <m:t>≈0</m:t>
        </m:r>
      </m:oMath>
      <w:r>
        <w:rPr>
          <w:rFonts w:eastAsiaTheme="minorEastAsia"/>
        </w:rPr>
        <w:t>)</w:t>
      </w:r>
      <w:r w:rsidRPr="00241BFD">
        <w:rPr>
          <w:rFonts w:eastAsiaTheme="minorEastAsia"/>
        </w:rPr>
        <w:t>, the viscous friction coefficient (</w:t>
      </w:r>
      <m:oMath>
        <m:r>
          <w:rPr>
            <w:rFonts w:ascii="Cambria Math" w:eastAsiaTheme="minorEastAsia" w:hAnsi="Cambria Math"/>
          </w:rPr>
          <m:t>B</m:t>
        </m:r>
      </m:oMath>
      <w:r w:rsidRPr="00241BFD">
        <w:rPr>
          <w:rFonts w:eastAsiaTheme="minorEastAsia"/>
        </w:rPr>
        <w:t>) can be directly calculated using the equation</w:t>
      </w:r>
      <w:r>
        <w:rPr>
          <w:rFonts w:eastAsiaTheme="minorEastAsia"/>
        </w:rPr>
        <w:t>,</w:t>
      </w:r>
    </w:p>
    <w:p w14:paraId="3EFB03D1" w14:textId="630EE879" w:rsidR="00241BFD" w:rsidRDefault="00241BFD" w:rsidP="00241BFD">
      <w:pPr>
        <w:jc w:val="center"/>
        <w:rPr>
          <w:rFonts w:eastAsiaTheme="minorEastAsia"/>
        </w:rPr>
      </w:pPr>
      <m:oMathPara>
        <m:oMath>
          <m:r>
            <w:rPr>
              <w:rFonts w:ascii="Cambria Math" w:eastAsiaTheme="minorEastAsia" w:hAnsi="Cambria Math"/>
            </w:rPr>
            <m:t>B=</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t</m:t>
                  </m:r>
                </m:sub>
              </m:sSub>
              <m:r>
                <w:rPr>
                  <w:rFonts w:ascii="Cambria Math" w:eastAsiaTheme="minorEastAsia" w:hAnsi="Cambria Math"/>
                </w:rPr>
                <m:t>×I</m:t>
              </m:r>
              <m:ctrlPr>
                <w:rPr>
                  <w:rFonts w:ascii="Cambria Math" w:eastAsiaTheme="minorEastAsia" w:hAnsi="Cambria Math"/>
                  <w:i/>
                </w:rPr>
              </m:ctrlPr>
            </m:num>
            <m:den>
              <m:r>
                <m:rPr>
                  <m:sty m:val="p"/>
                </m:rPr>
                <w:rPr>
                  <w:rFonts w:ascii="Cambria Math" w:eastAsiaTheme="minorEastAsia" w:hAnsi="Cambria Math"/>
                </w:rPr>
                <m:t>ω</m:t>
              </m:r>
              <m:ctrlPr>
                <w:rPr>
                  <w:rFonts w:ascii="Cambria Math" w:eastAsiaTheme="minorEastAsia" w:hAnsi="Cambria Math"/>
                  <w:i/>
                </w:rPr>
              </m:ctrlPr>
            </m:den>
          </m:f>
        </m:oMath>
      </m:oMathPara>
    </w:p>
    <w:p w14:paraId="4192AC0A" w14:textId="06ECC1DE" w:rsidR="00241BFD" w:rsidRDefault="000F4344" w:rsidP="00241BFD">
      <w:pPr>
        <w:rPr>
          <w:rFonts w:eastAsiaTheme="minorEastAsia"/>
        </w:rPr>
      </w:pPr>
      <w:r w:rsidRPr="00241BFD">
        <w:rPr>
          <w:rFonts w:eastAsiaTheme="minorEastAsia"/>
        </w:rPr>
        <w:t>W</w:t>
      </w:r>
      <w:r w:rsidR="00241BFD" w:rsidRPr="00241BFD">
        <w:rPr>
          <w:rFonts w:eastAsiaTheme="minorEastAsia"/>
        </w:rPr>
        <w:t>here</w:t>
      </w:r>
      <w:r>
        <w:rPr>
          <w:rFonts w:eastAsiaTheme="minorEastAsia"/>
        </w:rPr>
        <w:t xml:space="preserve"> (</w:t>
      </w:r>
      <m:oMath>
        <m:r>
          <m:rPr>
            <m:sty m:val="p"/>
          </m:rPr>
          <w:rPr>
            <w:rFonts w:ascii="Cambria Math" w:eastAsiaTheme="minorEastAsia" w:hAnsi="Cambria Math"/>
          </w:rPr>
          <m:t>ω</m:t>
        </m:r>
      </m:oMath>
      <w:r>
        <w:rPr>
          <w:rFonts w:eastAsiaTheme="minorEastAsia"/>
        </w:rPr>
        <w:t>)</w:t>
      </w:r>
      <w:r w:rsidR="00241BFD" w:rsidRPr="00241BFD">
        <w:rPr>
          <w:rFonts w:eastAsiaTheme="minorEastAsia"/>
        </w:rPr>
        <w:t xml:space="preserve"> is the steady-state mechanical speed in rad/s</w:t>
      </w:r>
      <w:r>
        <w:rPr>
          <w:rFonts w:eastAsiaTheme="minorEastAsia"/>
        </w:rPr>
        <w:t>.</w:t>
      </w:r>
    </w:p>
    <w:p w14:paraId="5F391EA9" w14:textId="77777777" w:rsidR="00301048" w:rsidRDefault="00301048" w:rsidP="00301048">
      <w:pPr>
        <w:ind w:firstLine="720"/>
        <w:jc w:val="both"/>
      </w:pPr>
      <w:r w:rsidRPr="00301048">
        <w:t>For greater accuracy, researchers plot a characteristic curve of the mechanical torque against the angular speed across multiple operating points</w:t>
      </w:r>
      <w:r>
        <w:t xml:space="preserve">. </w:t>
      </w:r>
      <w:r w:rsidRPr="00301048">
        <w:t>Because viscous friction is proportional to velocity, the relationship forms a linear graph. The viscous friction coefficient is then identified simply by calculating the linear slope of this torque-speed response</w:t>
      </w:r>
      <w:r>
        <w:t>.</w:t>
      </w:r>
    </w:p>
    <w:p w14:paraId="02F30160" w14:textId="77777777" w:rsidR="00301048" w:rsidRDefault="00301048" w:rsidP="00301048">
      <w:pPr>
        <w:keepNext/>
        <w:jc w:val="center"/>
      </w:pPr>
      <w:r w:rsidRPr="0089482B">
        <w:drawing>
          <wp:inline distT="0" distB="0" distL="0" distR="0" wp14:anchorId="6FE67F11" wp14:editId="643FA625">
            <wp:extent cx="2650616" cy="1256383"/>
            <wp:effectExtent l="0" t="0" r="0" b="1270"/>
            <wp:docPr id="16594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340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0616" cy="1256383"/>
                    </a:xfrm>
                    <a:prstGeom prst="rect">
                      <a:avLst/>
                    </a:prstGeom>
                  </pic:spPr>
                </pic:pic>
              </a:graphicData>
            </a:graphic>
          </wp:inline>
        </w:drawing>
      </w:r>
    </w:p>
    <w:p w14:paraId="4FFF1A2F" w14:textId="7D08558D" w:rsidR="00A05601" w:rsidRDefault="00301048" w:rsidP="00301048">
      <w:pPr>
        <w:jc w:val="center"/>
      </w:pPr>
      <w:r>
        <w:t xml:space="preserve">Figure </w:t>
      </w:r>
      <w:r>
        <w:fldChar w:fldCharType="begin"/>
      </w:r>
      <w:r>
        <w:instrText xml:space="preserve"> SEQ Figure \* ARABIC </w:instrText>
      </w:r>
      <w:r>
        <w:fldChar w:fldCharType="separate"/>
      </w:r>
      <w:r w:rsidR="00CA64EE">
        <w:rPr>
          <w:noProof/>
        </w:rPr>
        <w:t>2</w:t>
      </w:r>
      <w:r>
        <w:fldChar w:fldCharType="end"/>
      </w:r>
      <w:r>
        <w:t xml:space="preserve">: </w:t>
      </w:r>
      <w:r w:rsidRPr="00301048">
        <w:t>Mechanical torque versus angular speed</w:t>
      </w:r>
      <w:r>
        <w:t>.</w:t>
      </w:r>
      <w:r>
        <w:fldChar w:fldCharType="begin"/>
      </w:r>
      <w:r>
        <w:instrText xml:space="preserve"> ADDIN ZOTERO_ITEM CSL_CITATION {"citationID":"kQRRA5QU","properties":{"unsorted":false,"formattedCitation":"[7]","plainCitation":"[7]","noteIndex":0},"citationItems":[{"id":3832,"uris":["http://zotero.org/users/20508629/items/PAUXSKNI"],"itemData":{"id":3832,"type":"article-journal","abstract":"&lt;p&gt;&lt;span&gt;Direct current (DC) motors are widely used in many applications especially those require a speed control, direction and closed-loop control system. In electric vehicle drive system, DC motor is commonly used for the propulsion of low power (&amp;lt;250 W) electric bicycle (e-bike) because it can operate directly from rechargeable batteries with a smart controller. In driving an e-bike in a closed loop control system, it is important to identify and estimate the dynamic of electrical and mechanical parameters. In this paper, the parameters such as armature resistance, armature inductance, back emf constant, torque constant, moment of inertia and viscous friction coefficient are ideally identified using dynamic responses experiments and tests focusing on no load motor and transient input tests. The motor is then modeled in MATLAB/Simulink using the identified motor parameters and its open loop speed and current responses are studied.&lt;/span&gt;&lt;/p&gt;","container-title":"Indonesian Journal of Electrical Engineering and Computer Science","DOI":"10.11591/ijeecs.v27.i2.pp592-600","ISSN":"2502-4760, 2502-4752","issue":"2","journalAbbreviation":"IJEECS","license":"http://creativecommons.org/licenses/by-nc/4.0","page":"592","source":"DOI.org (Crossref)","title":"Experimental and numerical studies for parameters identification of direct current motor","volume":"27","author":[{"family":"Abdullah","given":"Mohamad Nazir"},{"family":"Mat Desa","given":"Mohd Khairunaz"},{"family":"Bakar","given":"Elmi Abu"},{"family":"Akhtar","given":"Mohammad Nishat"}],"issued":{"date-parts":[["2022",8,1]]}}}],"schema":"https://github.com/citation-style-language/schema/raw/master/csl-citation.json"} </w:instrText>
      </w:r>
      <w:r>
        <w:fldChar w:fldCharType="separate"/>
      </w:r>
      <w:r w:rsidRPr="009568EF">
        <w:rPr>
          <w:rFonts w:ascii="Aptos" w:hAnsi="Aptos"/>
          <w:sz w:val="18"/>
        </w:rPr>
        <w:t>[7]</w:t>
      </w:r>
      <w:r>
        <w:fldChar w:fldCharType="end"/>
      </w:r>
    </w:p>
    <w:p w14:paraId="4EF6333C" w14:textId="77777777" w:rsidR="00A05601" w:rsidRDefault="00A05601" w:rsidP="00A05601">
      <w:pPr>
        <w:pStyle w:val="Heading2"/>
        <w:rPr>
          <w:rFonts w:eastAsiaTheme="minorEastAsia"/>
        </w:rPr>
      </w:pPr>
      <w:bookmarkStart w:id="17" w:name="_Toc229351750"/>
      <w:r>
        <w:rPr>
          <w:rFonts w:eastAsiaTheme="minorEastAsia"/>
        </w:rPr>
        <w:t>M</w:t>
      </w:r>
      <w:r w:rsidRPr="00A05601">
        <w:rPr>
          <w:rFonts w:eastAsiaTheme="minorEastAsia"/>
        </w:rPr>
        <w:t>oment of inertia (</w:t>
      </w:r>
      <m:oMath>
        <m:r>
          <w:rPr>
            <w:rFonts w:ascii="Cambria Math" w:eastAsiaTheme="minorEastAsia" w:hAnsi="Cambria Math"/>
          </w:rPr>
          <m:t>J</m:t>
        </m:r>
      </m:oMath>
      <w:r w:rsidRPr="00A05601">
        <w:rPr>
          <w:rFonts w:eastAsiaTheme="minorEastAsia"/>
        </w:rPr>
        <w:t>)</w:t>
      </w:r>
      <w:bookmarkEnd w:id="17"/>
    </w:p>
    <w:p w14:paraId="5A82F90A" w14:textId="77777777" w:rsidR="00A05601" w:rsidRDefault="00A05601" w:rsidP="00A05601">
      <w:pPr>
        <w:pStyle w:val="Heading3"/>
        <w:rPr>
          <w:rFonts w:eastAsiaTheme="minorEastAsia"/>
        </w:rPr>
      </w:pPr>
      <w:bookmarkStart w:id="18" w:name="_Toc229351751"/>
      <w:r w:rsidRPr="00A05601">
        <w:rPr>
          <w:rFonts w:eastAsiaTheme="minorEastAsia"/>
        </w:rPr>
        <w:t>Deceleration (Retardation or Coast-Down) Method</w:t>
      </w:r>
      <w:bookmarkEnd w:id="18"/>
    </w:p>
    <w:p w14:paraId="248A0275" w14:textId="127E2594" w:rsidR="00AE271D" w:rsidRDefault="00A05601" w:rsidP="00B91F87">
      <w:pPr>
        <w:ind w:firstLine="720"/>
        <w:jc w:val="both"/>
      </w:pPr>
      <w:r>
        <w:t>S</w:t>
      </w:r>
      <w:r w:rsidRPr="00A05601">
        <w:t>traightforward approach to determine the moment of inertia is the deceleration or retardation test. In this experimental procedure, the motor is driven to a steady-state speed (often just above its rated speed), and then the power supply is cut off, allowing the rotor to coast to a halt</w:t>
      </w:r>
      <w:r>
        <w:t>.</w:t>
      </w:r>
      <w:r w:rsidRPr="00A05601">
        <w:t xml:space="preserve"> </w:t>
      </w:r>
      <w:r w:rsidR="00B91F87" w:rsidRPr="00B91F87">
        <w:t>The dynamic first-order differential equation governing the unpowered motor</w:t>
      </w:r>
      <w:r w:rsidR="00AE271D">
        <w:t>,</w:t>
      </w:r>
    </w:p>
    <w:p w14:paraId="76DDC2EE" w14:textId="6D9BF11F" w:rsidR="00AE271D" w:rsidRDefault="00B91F87" w:rsidP="00AE271D">
      <w:pPr>
        <w:jc w:val="center"/>
      </w:pPr>
      <m:oMathPara>
        <m:oMath>
          <m:r>
            <w:rPr>
              <w:rFonts w:ascii="Cambria Math" w:hAnsi="Cambria Math"/>
            </w:rPr>
            <m:t>0=</m:t>
          </m:r>
          <m:r>
            <w:rPr>
              <w:rFonts w:ascii="Cambria Math" w:eastAsiaTheme="minorEastAsia" w:hAnsi="Cambria Math"/>
            </w:rPr>
            <m:t>B</m:t>
          </m:r>
          <m:r>
            <m:rPr>
              <m:sty m:val="p"/>
            </m:rPr>
            <w:rPr>
              <w:rFonts w:ascii="Cambria Math" w:eastAsiaTheme="minorEastAsia" w:hAnsi="Cambria Math"/>
            </w:rPr>
            <m:t>ω</m:t>
          </m:r>
          <m:r>
            <w:rPr>
              <w:rFonts w:ascii="Cambria Math" w:eastAsiaTheme="minorEastAsia" w:hAnsi="Cambria Math"/>
            </w:rPr>
            <m:t>+J</m:t>
          </m:r>
          <m:f>
            <m:fPr>
              <m:ctrlPr>
                <w:rPr>
                  <w:rFonts w:ascii="Cambria Math" w:eastAsiaTheme="minorEastAsia" w:hAnsi="Cambria Math"/>
                </w:rPr>
              </m:ctrlPr>
            </m:fPr>
            <m:num>
              <m:r>
                <w:rPr>
                  <w:rFonts w:ascii="Cambria Math" w:eastAsiaTheme="minorEastAsia" w:hAnsi="Cambria Math"/>
                </w:rPr>
                <m:t>d</m:t>
              </m:r>
              <m:r>
                <m:rPr>
                  <m:sty m:val="p"/>
                </m:rPr>
                <w:rPr>
                  <w:rFonts w:ascii="Cambria Math" w:eastAsiaTheme="minorEastAsia" w:hAnsi="Cambria Math"/>
                </w:rPr>
                <m:t>ω</m:t>
              </m:r>
              <m:ctrlPr>
                <w:rPr>
                  <w:rFonts w:ascii="Cambria Math" w:eastAsiaTheme="minorEastAsia" w:hAnsi="Cambria Math"/>
                  <w:i/>
                </w:rPr>
              </m:ctrlPr>
            </m:num>
            <m:den>
              <m:r>
                <w:rPr>
                  <w:rFonts w:ascii="Cambria Math" w:eastAsiaTheme="minorEastAsia" w:hAnsi="Cambria Math"/>
                </w:rPr>
                <m:t>dt</m:t>
              </m:r>
              <m:ctrlPr>
                <w:rPr>
                  <w:rFonts w:ascii="Cambria Math" w:eastAsiaTheme="minorEastAsia" w:hAnsi="Cambria Math"/>
                  <w:i/>
                </w:rPr>
              </m:ctrlPr>
            </m:den>
          </m:f>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f</m:t>
              </m:r>
            </m:sub>
          </m:sSub>
        </m:oMath>
      </m:oMathPara>
    </w:p>
    <w:p w14:paraId="5FD2C63B" w14:textId="77777777" w:rsidR="00AE271D" w:rsidRDefault="00AE271D" w:rsidP="00AE271D">
      <w:pPr>
        <w:jc w:val="both"/>
      </w:pPr>
      <w:r>
        <w:t>Assuming the static friction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f</m:t>
            </m:r>
          </m:sub>
        </m:sSub>
      </m:oMath>
      <w:r>
        <w:t>) is zero, the previous ODE solution is going to be,</w:t>
      </w:r>
    </w:p>
    <w:p w14:paraId="2A2A9797" w14:textId="45BE9B51" w:rsidR="00AE271D" w:rsidRDefault="00AE271D" w:rsidP="00AE271D">
      <w:pPr>
        <w:ind w:firstLine="720"/>
        <w:jc w:val="center"/>
        <w:rPr>
          <w:rFonts w:eastAsiaTheme="minorEastAsia"/>
        </w:rPr>
      </w:pPr>
      <m:oMathPara>
        <m:oMath>
          <m:r>
            <m:rPr>
              <m:sty m:val="p"/>
            </m:rPr>
            <w:rPr>
              <w:rFonts w:ascii="Cambria Math" w:hAnsi="Cambria Math"/>
            </w:rPr>
            <m:t>ω</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o</m:t>
              </m:r>
            </m:sub>
          </m:sSub>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m:rPr>
                          <m:sty m:val="p"/>
                        </m:rPr>
                        <w:rPr>
                          <w:rFonts w:ascii="Cambria Math" w:hAnsi="Cambria Math"/>
                        </w:rPr>
                        <m:t>τ</m:t>
                      </m:r>
                    </m:e>
                    <m:sub>
                      <m:r>
                        <m:rPr>
                          <m:sty m:val="p"/>
                        </m:rPr>
                        <w:rPr>
                          <w:rFonts w:ascii="Cambria Math" w:hAnsi="Cambria Math"/>
                        </w:rPr>
                        <m:t>m</m:t>
                      </m:r>
                    </m:sub>
                  </m:sSub>
                </m:den>
              </m:f>
            </m:sup>
          </m:sSup>
        </m:oMath>
      </m:oMathPara>
    </w:p>
    <w:p w14:paraId="2F7B8A76" w14:textId="5423B29A" w:rsidR="00AE271D" w:rsidRDefault="00AE271D" w:rsidP="00AE271D">
      <w:r>
        <w:t>Where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o</m:t>
            </m:r>
          </m:sub>
        </m:sSub>
      </m:oMath>
      <w:r>
        <w:t>) is initial rotating speed and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m</m:t>
            </m:r>
          </m:sub>
        </m:sSub>
      </m:oMath>
      <w:r>
        <w:t>) is the mechanical time constant which equals (</w:t>
      </w:r>
      <m:oMath>
        <m:r>
          <w:rPr>
            <w:rFonts w:ascii="Cambria Math" w:hAnsi="Cambria Math"/>
          </w:rPr>
          <m:t>J</m:t>
        </m:r>
        <m:r>
          <m:rPr>
            <m:lit/>
          </m:rPr>
          <w:rPr>
            <w:rFonts w:ascii="Cambria Math" w:hAnsi="Cambria Math"/>
          </w:rPr>
          <m:t>/</m:t>
        </m:r>
        <m:r>
          <w:rPr>
            <w:rFonts w:ascii="Cambria Math" w:hAnsi="Cambria Math"/>
          </w:rPr>
          <m:t>B</m:t>
        </m:r>
      </m:oMath>
      <w:r>
        <w:t>).</w:t>
      </w:r>
    </w:p>
    <w:p w14:paraId="7887A56B" w14:textId="77777777" w:rsidR="00AE271D" w:rsidRDefault="00AE271D">
      <w:r>
        <w:br w:type="page"/>
      </w:r>
    </w:p>
    <w:p w14:paraId="7EC96E6D" w14:textId="6BDE2A28" w:rsidR="00AE271D" w:rsidRDefault="00AE271D" w:rsidP="00AE271D">
      <w:r>
        <w:lastRenderedPageBreak/>
        <w:t>By logging the speed coasting down to zero. The recorded data could be fitted to an exponential curve (</w:t>
      </w:r>
      <m:oMath>
        <m:r>
          <w:rPr>
            <w:rFonts w:ascii="Cambria Math" w:hAnsi="Cambria Math"/>
          </w:rPr>
          <m:t>y=a</m:t>
        </m:r>
        <m:sSup>
          <m:sSupPr>
            <m:ctrlPr>
              <w:rPr>
                <w:rFonts w:ascii="Cambria Math" w:hAnsi="Cambria Math"/>
                <w:i/>
              </w:rPr>
            </m:ctrlPr>
          </m:sSupPr>
          <m:e>
            <m:r>
              <w:rPr>
                <w:rFonts w:ascii="Cambria Math" w:hAnsi="Cambria Math"/>
              </w:rPr>
              <m:t xml:space="preserve"> e</m:t>
            </m:r>
          </m:e>
          <m:sup>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b</m:t>
                </m:r>
                <m:ctrlPr>
                  <w:rPr>
                    <w:rFonts w:ascii="Cambria Math" w:hAnsi="Cambria Math"/>
                    <w:i/>
                  </w:rPr>
                </m:ctrlPr>
              </m:den>
            </m:f>
          </m:sup>
        </m:sSup>
      </m:oMath>
      <w:r>
        <w:t>) and since the viscous friction (</w:t>
      </w:r>
      <m:oMath>
        <m:r>
          <w:rPr>
            <w:rFonts w:ascii="Cambria Math" w:hAnsi="Cambria Math"/>
          </w:rPr>
          <m:t>B</m:t>
        </m:r>
      </m:oMath>
      <w:r>
        <w:t>) is known,</w:t>
      </w:r>
    </w:p>
    <w:p w14:paraId="42F29817" w14:textId="5103E083" w:rsidR="00530272" w:rsidRDefault="00AE271D" w:rsidP="00AE271D">
      <w:pPr>
        <w:jc w:val="center"/>
      </w:pPr>
      <m:oMath>
        <m:r>
          <w:rPr>
            <w:rFonts w:ascii="Cambria Math" w:hAnsi="Cambria Math"/>
          </w:rPr>
          <m:t>J=b . B</m:t>
        </m:r>
      </m:oMath>
      <w:r w:rsidR="00530272">
        <w:br w:type="page"/>
      </w:r>
    </w:p>
    <w:p w14:paraId="7BCEB4EF" w14:textId="77777777" w:rsidR="009568EF" w:rsidRPr="009568EF" w:rsidRDefault="00530272" w:rsidP="009568EF">
      <w:pPr>
        <w:pStyle w:val="Bibliography"/>
      </w:pPr>
      <w:r>
        <w:lastRenderedPageBreak/>
        <w:fldChar w:fldCharType="begin"/>
      </w:r>
      <w:r>
        <w:instrText xml:space="preserve"> ADDIN ZOTERO_BIBL {"uncited":[],"omitted":[],"custom":[]} CSL_BIBLIOGRAPHY </w:instrText>
      </w:r>
      <w:r>
        <w:fldChar w:fldCharType="separate"/>
      </w:r>
      <w:r w:rsidR="009568EF" w:rsidRPr="009568EF">
        <w:t>[1]</w:t>
      </w:r>
      <w:r w:rsidR="009568EF" w:rsidRPr="009568EF">
        <w:tab/>
        <w:t xml:space="preserve">A. I. </w:t>
      </w:r>
      <w:proofErr w:type="spellStart"/>
      <w:r w:rsidR="009568EF" w:rsidRPr="009568EF">
        <w:t>Abouseda</w:t>
      </w:r>
      <w:proofErr w:type="spellEnd"/>
      <w:r w:rsidR="009568EF" w:rsidRPr="009568EF">
        <w:t xml:space="preserve">, R. Doruk, A. Emin, and O. Akdeniz, “Modeling, Dynamic Characterization, and Performance Analysis of a 2.2 kW BLDC Motor Under Fixed Load Torque Levels and Variable Speed Inputs: An Experimental Study,” </w:t>
      </w:r>
      <w:r w:rsidR="009568EF" w:rsidRPr="009568EF">
        <w:rPr>
          <w:i/>
          <w:iCs/>
        </w:rPr>
        <w:t>Actuators</w:t>
      </w:r>
      <w:r w:rsidR="009568EF" w:rsidRPr="009568EF">
        <w:t xml:space="preserve">, vol. 14, no. 8, p. 400, Aug. 2025, </w:t>
      </w:r>
      <w:proofErr w:type="spellStart"/>
      <w:r w:rsidR="009568EF" w:rsidRPr="009568EF">
        <w:t>doi</w:t>
      </w:r>
      <w:proofErr w:type="spellEnd"/>
      <w:r w:rsidR="009568EF" w:rsidRPr="009568EF">
        <w:t>: 10.3390/act14080400.</w:t>
      </w:r>
    </w:p>
    <w:p w14:paraId="440023A5" w14:textId="77777777" w:rsidR="009568EF" w:rsidRPr="009568EF" w:rsidRDefault="009568EF" w:rsidP="009568EF">
      <w:pPr>
        <w:pStyle w:val="Bibliography"/>
      </w:pPr>
      <w:r w:rsidRPr="009568EF">
        <w:t>[2]</w:t>
      </w:r>
      <w:r w:rsidRPr="009568EF">
        <w:tab/>
        <w:t xml:space="preserve">M. A. Khan, D.-Z. Baig, H. Ali, and F. R. Albogamy, “Optimized System Identification (SI) of Brushless DC (BLDC) motor using Data-Driven Modeling Methods,” </w:t>
      </w:r>
      <w:r w:rsidRPr="009568EF">
        <w:rPr>
          <w:i/>
          <w:iCs/>
        </w:rPr>
        <w:t>Sci. Rep.</w:t>
      </w:r>
      <w:r w:rsidRPr="009568EF">
        <w:t xml:space="preserve">, vol. 15, no. 1, p. 8497, Mar. 2025, </w:t>
      </w:r>
      <w:proofErr w:type="spellStart"/>
      <w:r w:rsidRPr="009568EF">
        <w:t>doi</w:t>
      </w:r>
      <w:proofErr w:type="spellEnd"/>
      <w:r w:rsidRPr="009568EF">
        <w:t>: 10.1038/s41598-025-93444-0.</w:t>
      </w:r>
    </w:p>
    <w:p w14:paraId="54643D4B" w14:textId="77777777" w:rsidR="009568EF" w:rsidRPr="009568EF" w:rsidRDefault="009568EF" w:rsidP="009568EF">
      <w:pPr>
        <w:pStyle w:val="Bibliography"/>
      </w:pPr>
      <w:r w:rsidRPr="009568EF">
        <w:t>[3]</w:t>
      </w:r>
      <w:r w:rsidRPr="009568EF">
        <w:tab/>
        <w:t xml:space="preserve">A. I. </w:t>
      </w:r>
      <w:proofErr w:type="spellStart"/>
      <w:r w:rsidRPr="009568EF">
        <w:t>Abouseda</w:t>
      </w:r>
      <w:proofErr w:type="spellEnd"/>
      <w:r w:rsidRPr="009568EF">
        <w:t xml:space="preserve">, R. O. Doruk, and A. Amini, “Parameter Identification and Speed Control of a Small-Scale BLDC Motor: Experimental Validation and Real-Time PI Control with Low-Pass Filtering,” </w:t>
      </w:r>
      <w:r w:rsidRPr="009568EF">
        <w:rPr>
          <w:i/>
          <w:iCs/>
        </w:rPr>
        <w:t>Machines</w:t>
      </w:r>
      <w:r w:rsidRPr="009568EF">
        <w:t xml:space="preserve">, vol. 13, no. 8, p. 656, Jul. 2025, </w:t>
      </w:r>
      <w:proofErr w:type="spellStart"/>
      <w:r w:rsidRPr="009568EF">
        <w:t>doi</w:t>
      </w:r>
      <w:proofErr w:type="spellEnd"/>
      <w:r w:rsidRPr="009568EF">
        <w:t>: 10.3390/machines13080656.</w:t>
      </w:r>
    </w:p>
    <w:p w14:paraId="2490439C" w14:textId="77777777" w:rsidR="009568EF" w:rsidRPr="009568EF" w:rsidRDefault="009568EF" w:rsidP="009568EF">
      <w:pPr>
        <w:pStyle w:val="Bibliography"/>
      </w:pPr>
      <w:r w:rsidRPr="009568EF">
        <w:t>[4]</w:t>
      </w:r>
      <w:r w:rsidRPr="009568EF">
        <w:tab/>
        <w:t xml:space="preserve">A. F. Desanti, I. Sidharta, H. Erwantono, D. A. </w:t>
      </w:r>
      <w:proofErr w:type="spellStart"/>
      <w:r w:rsidRPr="009568EF">
        <w:t>Asfani</w:t>
      </w:r>
      <w:proofErr w:type="spellEnd"/>
      <w:r w:rsidRPr="009568EF">
        <w:t xml:space="preserve">, H. </w:t>
      </w:r>
      <w:proofErr w:type="spellStart"/>
      <w:r w:rsidRPr="009568EF">
        <w:t>Suryoatmojo</w:t>
      </w:r>
      <w:proofErr w:type="spellEnd"/>
      <w:r w:rsidRPr="009568EF">
        <w:t xml:space="preserve">, and M. Wahyudi, “Design of Performance and Parameter Measurement System for Brushless Direct Current (BLDC) Motor,” in </w:t>
      </w:r>
      <w:r w:rsidRPr="009568EF">
        <w:rPr>
          <w:i/>
          <w:iCs/>
        </w:rPr>
        <w:t>2018 International Seminar on Intelligent Technology and Its Applications (ISITIA)</w:t>
      </w:r>
      <w:r w:rsidRPr="009568EF">
        <w:t xml:space="preserve">, Bali, Indonesia: IEEE, Aug. 2018, pp. 175–179. </w:t>
      </w:r>
      <w:proofErr w:type="spellStart"/>
      <w:r w:rsidRPr="009568EF">
        <w:t>doi</w:t>
      </w:r>
      <w:proofErr w:type="spellEnd"/>
      <w:r w:rsidRPr="009568EF">
        <w:t>: 10.1109/ISITIA.2018.8710896.</w:t>
      </w:r>
    </w:p>
    <w:p w14:paraId="4D7E7796" w14:textId="77777777" w:rsidR="009568EF" w:rsidRPr="009568EF" w:rsidRDefault="009568EF" w:rsidP="009568EF">
      <w:pPr>
        <w:pStyle w:val="Bibliography"/>
      </w:pPr>
      <w:r w:rsidRPr="009568EF">
        <w:t>[5]</w:t>
      </w:r>
      <w:r w:rsidRPr="009568EF">
        <w:tab/>
        <w:t xml:space="preserve">A. </w:t>
      </w:r>
      <w:proofErr w:type="spellStart"/>
      <w:r w:rsidRPr="009568EF">
        <w:t>Mukhlisin</w:t>
      </w:r>
      <w:proofErr w:type="spellEnd"/>
      <w:r w:rsidRPr="009568EF">
        <w:t xml:space="preserve">, E. </w:t>
      </w:r>
      <w:proofErr w:type="spellStart"/>
      <w:r w:rsidRPr="009568EF">
        <w:t>Rijanto</w:t>
      </w:r>
      <w:proofErr w:type="spellEnd"/>
      <w:r w:rsidRPr="009568EF">
        <w:t xml:space="preserve">, I. N. </w:t>
      </w:r>
      <w:proofErr w:type="spellStart"/>
      <w:r w:rsidRPr="009568EF">
        <w:t>Sutantra</w:t>
      </w:r>
      <w:proofErr w:type="spellEnd"/>
      <w:r w:rsidRPr="009568EF">
        <w:t xml:space="preserve">, M. N. </w:t>
      </w:r>
      <w:proofErr w:type="spellStart"/>
      <w:r w:rsidRPr="009568EF">
        <w:t>Yuniarto</w:t>
      </w:r>
      <w:proofErr w:type="spellEnd"/>
      <w:r w:rsidRPr="009568EF">
        <w:t xml:space="preserve">, and A. S. </w:t>
      </w:r>
      <w:proofErr w:type="spellStart"/>
      <w:r w:rsidRPr="009568EF">
        <w:t>Pramono</w:t>
      </w:r>
      <w:proofErr w:type="spellEnd"/>
      <w:r w:rsidRPr="009568EF">
        <w:t xml:space="preserve">, “Towards an intelligent reconfigurable BLDC motor controller: Commutation configuration and parameters detection,” presented at the </w:t>
      </w:r>
      <w:proofErr w:type="spellStart"/>
      <w:r w:rsidRPr="009568EF">
        <w:t>THE</w:t>
      </w:r>
      <w:proofErr w:type="spellEnd"/>
      <w:r w:rsidRPr="009568EF">
        <w:t xml:space="preserve"> 4TH BIOMEDICAL ENGINEERING’S RECENT PROGRESS IN BIOMATERIALS, DRUGS DEVELOPMENT, HEALTH, AND MEDICAL DEVICES: Proceedings of the International Symposium of Biomedical Engineering (ISBE) 2019, Padang, Indonesia, 2019, p. 060003. </w:t>
      </w:r>
      <w:proofErr w:type="spellStart"/>
      <w:r w:rsidRPr="009568EF">
        <w:t>doi</w:t>
      </w:r>
      <w:proofErr w:type="spellEnd"/>
      <w:r w:rsidRPr="009568EF">
        <w:t>: 10.1063/1.5138364.</w:t>
      </w:r>
    </w:p>
    <w:p w14:paraId="07BE8D03" w14:textId="77777777" w:rsidR="009568EF" w:rsidRPr="009568EF" w:rsidRDefault="009568EF" w:rsidP="009568EF">
      <w:pPr>
        <w:pStyle w:val="Bibliography"/>
      </w:pPr>
      <w:r w:rsidRPr="009568EF">
        <w:t>[6]</w:t>
      </w:r>
      <w:r w:rsidRPr="009568EF">
        <w:tab/>
        <w:t>F. Sh. Al-</w:t>
      </w:r>
      <w:proofErr w:type="spellStart"/>
      <w:r w:rsidRPr="009568EF">
        <w:t>Mahturi</w:t>
      </w:r>
      <w:proofErr w:type="spellEnd"/>
      <w:r w:rsidRPr="009568EF">
        <w:t xml:space="preserve">, D. V. Samokhvalov, and V. M. Bida, “Parameters identification of a brushless DC motor by specification,” in </w:t>
      </w:r>
      <w:r w:rsidRPr="009568EF">
        <w:rPr>
          <w:i/>
          <w:iCs/>
        </w:rPr>
        <w:t>2018 IEEE Conference of Russian Young Researchers in Electrical and Electronic Engineering (</w:t>
      </w:r>
      <w:proofErr w:type="spellStart"/>
      <w:r w:rsidRPr="009568EF">
        <w:rPr>
          <w:i/>
          <w:iCs/>
        </w:rPr>
        <w:t>EIConRus</w:t>
      </w:r>
      <w:proofErr w:type="spellEnd"/>
      <w:r w:rsidRPr="009568EF">
        <w:rPr>
          <w:i/>
          <w:iCs/>
        </w:rPr>
        <w:t>)</w:t>
      </w:r>
      <w:r w:rsidRPr="009568EF">
        <w:t xml:space="preserve">, Moscow: IEEE, Jan. 2018, pp. 558–561. </w:t>
      </w:r>
      <w:proofErr w:type="spellStart"/>
      <w:r w:rsidRPr="009568EF">
        <w:t>doi</w:t>
      </w:r>
      <w:proofErr w:type="spellEnd"/>
      <w:r w:rsidRPr="009568EF">
        <w:t>: 10.1109/EIConRus.2018.8317159.</w:t>
      </w:r>
    </w:p>
    <w:p w14:paraId="34346590" w14:textId="77777777" w:rsidR="009568EF" w:rsidRPr="009568EF" w:rsidRDefault="009568EF" w:rsidP="009568EF">
      <w:pPr>
        <w:pStyle w:val="Bibliography"/>
      </w:pPr>
      <w:r w:rsidRPr="009568EF">
        <w:t>[7]</w:t>
      </w:r>
      <w:r w:rsidRPr="009568EF">
        <w:tab/>
        <w:t xml:space="preserve">M. N. Abdullah, M. K. Mat Desa, E. A. Bakar, and M. N. Akhtar, “Experimental and numerical studies for parameters identification of direct current motor,” </w:t>
      </w:r>
      <w:proofErr w:type="spellStart"/>
      <w:r w:rsidRPr="009568EF">
        <w:rPr>
          <w:i/>
          <w:iCs/>
        </w:rPr>
        <w:t>Indones</w:t>
      </w:r>
      <w:proofErr w:type="spellEnd"/>
      <w:r w:rsidRPr="009568EF">
        <w:rPr>
          <w:i/>
          <w:iCs/>
        </w:rPr>
        <w:t xml:space="preserve">. J. </w:t>
      </w:r>
      <w:proofErr w:type="spellStart"/>
      <w:r w:rsidRPr="009568EF">
        <w:rPr>
          <w:i/>
          <w:iCs/>
        </w:rPr>
        <w:t>Electr</w:t>
      </w:r>
      <w:proofErr w:type="spellEnd"/>
      <w:r w:rsidRPr="009568EF">
        <w:rPr>
          <w:i/>
          <w:iCs/>
        </w:rPr>
        <w:t xml:space="preserve">. Eng. </w:t>
      </w:r>
      <w:proofErr w:type="spellStart"/>
      <w:r w:rsidRPr="009568EF">
        <w:rPr>
          <w:i/>
          <w:iCs/>
        </w:rPr>
        <w:t>Comput</w:t>
      </w:r>
      <w:proofErr w:type="spellEnd"/>
      <w:r w:rsidRPr="009568EF">
        <w:rPr>
          <w:i/>
          <w:iCs/>
        </w:rPr>
        <w:t>. Sci.</w:t>
      </w:r>
      <w:r w:rsidRPr="009568EF">
        <w:t xml:space="preserve">, vol. 27, no. 2, p. 592, Aug. 2022, </w:t>
      </w:r>
      <w:proofErr w:type="spellStart"/>
      <w:r w:rsidRPr="009568EF">
        <w:t>doi</w:t>
      </w:r>
      <w:proofErr w:type="spellEnd"/>
      <w:r w:rsidRPr="009568EF">
        <w:t>: 10.11591/</w:t>
      </w:r>
      <w:proofErr w:type="gramStart"/>
      <w:r w:rsidRPr="009568EF">
        <w:t>ijeecs.v27.i2.pp</w:t>
      </w:r>
      <w:proofErr w:type="gramEnd"/>
      <w:r w:rsidRPr="009568EF">
        <w:t>592-600.</w:t>
      </w:r>
    </w:p>
    <w:p w14:paraId="611FF34F" w14:textId="5E3871A7" w:rsidR="002B0D65" w:rsidRPr="002B0D65" w:rsidRDefault="00530272" w:rsidP="002B0D65">
      <w:r>
        <w:fldChar w:fldCharType="end"/>
      </w:r>
    </w:p>
    <w:sectPr w:rsidR="002B0D65" w:rsidRPr="002B0D65" w:rsidSect="0053027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3A"/>
    <w:rsid w:val="0001024B"/>
    <w:rsid w:val="000A6B9F"/>
    <w:rsid w:val="000F4344"/>
    <w:rsid w:val="0010689A"/>
    <w:rsid w:val="00220C0E"/>
    <w:rsid w:val="002245C8"/>
    <w:rsid w:val="00241BFD"/>
    <w:rsid w:val="00274F3A"/>
    <w:rsid w:val="002B0D65"/>
    <w:rsid w:val="00301048"/>
    <w:rsid w:val="00390B7F"/>
    <w:rsid w:val="004B6044"/>
    <w:rsid w:val="00530272"/>
    <w:rsid w:val="006921AC"/>
    <w:rsid w:val="006D2D14"/>
    <w:rsid w:val="006E608B"/>
    <w:rsid w:val="00744FA8"/>
    <w:rsid w:val="007674E7"/>
    <w:rsid w:val="0089482B"/>
    <w:rsid w:val="008C1D88"/>
    <w:rsid w:val="009568EF"/>
    <w:rsid w:val="009830AB"/>
    <w:rsid w:val="009A4DDF"/>
    <w:rsid w:val="00A05601"/>
    <w:rsid w:val="00A6680C"/>
    <w:rsid w:val="00AE271D"/>
    <w:rsid w:val="00B42796"/>
    <w:rsid w:val="00B91F87"/>
    <w:rsid w:val="00BB5374"/>
    <w:rsid w:val="00C40F21"/>
    <w:rsid w:val="00C75DC8"/>
    <w:rsid w:val="00CA64EE"/>
    <w:rsid w:val="00D169F6"/>
    <w:rsid w:val="00D5568B"/>
    <w:rsid w:val="00E60BBB"/>
    <w:rsid w:val="00E955CD"/>
    <w:rsid w:val="00EE1808"/>
    <w:rsid w:val="00F763B5"/>
    <w:rsid w:val="00FC32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1CAA"/>
  <w15:chartTrackingRefBased/>
  <w15:docId w15:val="{0830EC32-85C4-49F5-8DFF-B5A48468B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F3A"/>
    <w:rPr>
      <w:rFonts w:eastAsiaTheme="majorEastAsia" w:cstheme="majorBidi"/>
      <w:color w:val="272727" w:themeColor="text1" w:themeTint="D8"/>
    </w:rPr>
  </w:style>
  <w:style w:type="paragraph" w:styleId="Title">
    <w:name w:val="Title"/>
    <w:basedOn w:val="Normal"/>
    <w:next w:val="Normal"/>
    <w:link w:val="TitleChar"/>
    <w:uiPriority w:val="10"/>
    <w:qFormat/>
    <w:rsid w:val="00274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F3A"/>
    <w:pPr>
      <w:spacing w:before="160"/>
      <w:jc w:val="center"/>
    </w:pPr>
    <w:rPr>
      <w:i/>
      <w:iCs/>
      <w:color w:val="404040" w:themeColor="text1" w:themeTint="BF"/>
    </w:rPr>
  </w:style>
  <w:style w:type="character" w:customStyle="1" w:styleId="QuoteChar">
    <w:name w:val="Quote Char"/>
    <w:basedOn w:val="DefaultParagraphFont"/>
    <w:link w:val="Quote"/>
    <w:uiPriority w:val="29"/>
    <w:rsid w:val="00274F3A"/>
    <w:rPr>
      <w:i/>
      <w:iCs/>
      <w:color w:val="404040" w:themeColor="text1" w:themeTint="BF"/>
    </w:rPr>
  </w:style>
  <w:style w:type="paragraph" w:styleId="ListParagraph">
    <w:name w:val="List Paragraph"/>
    <w:basedOn w:val="Normal"/>
    <w:uiPriority w:val="34"/>
    <w:qFormat/>
    <w:rsid w:val="00274F3A"/>
    <w:pPr>
      <w:ind w:left="720"/>
      <w:contextualSpacing/>
    </w:pPr>
  </w:style>
  <w:style w:type="character" w:styleId="IntenseEmphasis">
    <w:name w:val="Intense Emphasis"/>
    <w:basedOn w:val="DefaultParagraphFont"/>
    <w:uiPriority w:val="21"/>
    <w:qFormat/>
    <w:rsid w:val="00274F3A"/>
    <w:rPr>
      <w:i/>
      <w:iCs/>
      <w:color w:val="0F4761" w:themeColor="accent1" w:themeShade="BF"/>
    </w:rPr>
  </w:style>
  <w:style w:type="paragraph" w:styleId="IntenseQuote">
    <w:name w:val="Intense Quote"/>
    <w:basedOn w:val="Normal"/>
    <w:next w:val="Normal"/>
    <w:link w:val="IntenseQuoteChar"/>
    <w:uiPriority w:val="30"/>
    <w:qFormat/>
    <w:rsid w:val="00274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F3A"/>
    <w:rPr>
      <w:i/>
      <w:iCs/>
      <w:color w:val="0F4761" w:themeColor="accent1" w:themeShade="BF"/>
    </w:rPr>
  </w:style>
  <w:style w:type="character" w:styleId="IntenseReference">
    <w:name w:val="Intense Reference"/>
    <w:basedOn w:val="DefaultParagraphFont"/>
    <w:uiPriority w:val="32"/>
    <w:qFormat/>
    <w:rsid w:val="00274F3A"/>
    <w:rPr>
      <w:b/>
      <w:bCs/>
      <w:smallCaps/>
      <w:color w:val="0F4761" w:themeColor="accent1" w:themeShade="BF"/>
      <w:spacing w:val="5"/>
    </w:rPr>
  </w:style>
  <w:style w:type="paragraph" w:styleId="Bibliography">
    <w:name w:val="Bibliography"/>
    <w:basedOn w:val="Normal"/>
    <w:next w:val="Normal"/>
    <w:uiPriority w:val="37"/>
    <w:unhideWhenUsed/>
    <w:rsid w:val="00D169F6"/>
  </w:style>
  <w:style w:type="character" w:styleId="PlaceholderText">
    <w:name w:val="Placeholder Text"/>
    <w:basedOn w:val="DefaultParagraphFont"/>
    <w:uiPriority w:val="99"/>
    <w:semiHidden/>
    <w:rsid w:val="0010689A"/>
    <w:rPr>
      <w:color w:val="666666"/>
    </w:rPr>
  </w:style>
  <w:style w:type="paragraph" w:styleId="TOCHeading">
    <w:name w:val="TOC Heading"/>
    <w:basedOn w:val="Heading1"/>
    <w:next w:val="Normal"/>
    <w:uiPriority w:val="39"/>
    <w:unhideWhenUsed/>
    <w:qFormat/>
    <w:rsid w:val="009830A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830AB"/>
    <w:pPr>
      <w:spacing w:after="100"/>
    </w:pPr>
  </w:style>
  <w:style w:type="paragraph" w:styleId="TOC2">
    <w:name w:val="toc 2"/>
    <w:basedOn w:val="Normal"/>
    <w:next w:val="Normal"/>
    <w:autoRedefine/>
    <w:uiPriority w:val="39"/>
    <w:unhideWhenUsed/>
    <w:rsid w:val="009830AB"/>
    <w:pPr>
      <w:spacing w:after="100"/>
      <w:ind w:left="240"/>
    </w:pPr>
  </w:style>
  <w:style w:type="paragraph" w:styleId="TOC3">
    <w:name w:val="toc 3"/>
    <w:basedOn w:val="Normal"/>
    <w:next w:val="Normal"/>
    <w:autoRedefine/>
    <w:uiPriority w:val="39"/>
    <w:unhideWhenUsed/>
    <w:rsid w:val="009830AB"/>
    <w:pPr>
      <w:spacing w:after="100"/>
      <w:ind w:left="480"/>
    </w:pPr>
  </w:style>
  <w:style w:type="character" w:styleId="Hyperlink">
    <w:name w:val="Hyperlink"/>
    <w:basedOn w:val="DefaultParagraphFont"/>
    <w:uiPriority w:val="99"/>
    <w:unhideWhenUsed/>
    <w:rsid w:val="009830AB"/>
    <w:rPr>
      <w:color w:val="467886" w:themeColor="hyperlink"/>
      <w:u w:val="single"/>
    </w:rPr>
  </w:style>
  <w:style w:type="table" w:styleId="TableGrid">
    <w:name w:val="Table Grid"/>
    <w:basedOn w:val="TableNormal"/>
    <w:uiPriority w:val="39"/>
    <w:rsid w:val="00894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9482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EDCB0-0FEB-4C1B-B598-B2202627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1516</TotalTime>
  <Pages>1</Pages>
  <Words>6357</Words>
  <Characters>36238</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draz</dc:creator>
  <cp:keywords/>
  <dc:description/>
  <cp:lastModifiedBy>mohamed draz</cp:lastModifiedBy>
  <cp:revision>11</cp:revision>
  <cp:lastPrinted>2026-05-10T21:56:00Z</cp:lastPrinted>
  <dcterms:created xsi:type="dcterms:W3CDTF">2026-05-08T22:12:00Z</dcterms:created>
  <dcterms:modified xsi:type="dcterms:W3CDTF">2026-05-11T07:00:00Z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id="s7XGEsS0"/&gt;&lt;style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