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DFA9" w14:textId="0BAEA02D" w:rsidR="00E6019B" w:rsidRDefault="009E7D80" w:rsidP="009E7D80">
      <w:pPr>
        <w:pStyle w:val="Title"/>
      </w:pPr>
      <w:r>
        <w:t>Battery Specifications</w:t>
      </w:r>
    </w:p>
    <w:p w14:paraId="4B56B7BC" w14:textId="1236BF76" w:rsidR="009E7D80" w:rsidRDefault="009E7D80" w:rsidP="009E7D80">
      <w:pPr>
        <w:pStyle w:val="Heading1"/>
      </w:pPr>
      <w:r w:rsidRPr="009E7D80">
        <w:t>Executive Summary</w:t>
      </w:r>
    </w:p>
    <w:p w14:paraId="29D80692" w14:textId="14E907B0" w:rsidR="002E553F" w:rsidRPr="002E553F" w:rsidRDefault="002E553F" w:rsidP="002E553F">
      <w:pPr>
        <w:jc w:val="both"/>
      </w:pPr>
      <w:r w:rsidRPr="002E553F">
        <w:t>The following specifications outline a custom-designed LiFePO4 battery pack intended to serve as the primary power source for a Brushless DC Motor (BLDCM)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6323" w14:paraId="2DAE1AFA" w14:textId="77777777" w:rsidTr="00FC43F1">
        <w:tc>
          <w:tcPr>
            <w:tcW w:w="9350" w:type="dxa"/>
            <w:gridSpan w:val="2"/>
          </w:tcPr>
          <w:p w14:paraId="6CB66E30" w14:textId="77777777" w:rsidR="00666323" w:rsidRDefault="00666323" w:rsidP="009E7D80"/>
        </w:tc>
      </w:tr>
      <w:tr w:rsidR="009E7D80" w14:paraId="54E40351" w14:textId="77777777" w:rsidTr="009E7D80">
        <w:tc>
          <w:tcPr>
            <w:tcW w:w="4675" w:type="dxa"/>
          </w:tcPr>
          <w:p w14:paraId="0B4DC642" w14:textId="78C9B586" w:rsidR="009E7D80" w:rsidRDefault="009E7D80" w:rsidP="009E7D80">
            <w:r>
              <w:t>Nominal Voltage</w:t>
            </w:r>
          </w:p>
        </w:tc>
        <w:tc>
          <w:tcPr>
            <w:tcW w:w="4675" w:type="dxa"/>
          </w:tcPr>
          <w:p w14:paraId="41BB98DC" w14:textId="5ACDEB0E" w:rsidR="009E7D80" w:rsidRDefault="00F03940" w:rsidP="009E7D80">
            <m:oMathPara>
              <m:oMath>
                <m:r>
                  <w:rPr>
                    <w:rFonts w:ascii="Cambria Math" w:hAnsi="Cambria Math"/>
                  </w:rPr>
                  <m:t>51.2V</m:t>
                </m:r>
              </m:oMath>
            </m:oMathPara>
          </w:p>
        </w:tc>
      </w:tr>
      <w:tr w:rsidR="009E7D80" w14:paraId="7A7D40E9" w14:textId="77777777" w:rsidTr="009E7D80">
        <w:tc>
          <w:tcPr>
            <w:tcW w:w="4675" w:type="dxa"/>
          </w:tcPr>
          <w:p w14:paraId="6A8EF66A" w14:textId="49DC0CFD" w:rsidR="009E7D80" w:rsidRDefault="009E7D80" w:rsidP="009E7D80">
            <w:r>
              <w:t>Total Capacity</w:t>
            </w:r>
          </w:p>
        </w:tc>
        <w:tc>
          <w:tcPr>
            <w:tcW w:w="4675" w:type="dxa"/>
          </w:tcPr>
          <w:p w14:paraId="099028E3" w14:textId="6385E3FD" w:rsidR="009E7D80" w:rsidRPr="009E7D80" w:rsidRDefault="00F03940" w:rsidP="00CD26C5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42Ah 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≈2150Wh</m:t>
                    </m:r>
                  </m:e>
                </m:d>
              </m:oMath>
            </m:oMathPara>
          </w:p>
        </w:tc>
      </w:tr>
      <w:tr w:rsidR="009E7D80" w14:paraId="0E1680CF" w14:textId="77777777" w:rsidTr="009E7D80">
        <w:tc>
          <w:tcPr>
            <w:tcW w:w="4675" w:type="dxa"/>
          </w:tcPr>
          <w:p w14:paraId="7762DC94" w14:textId="2068D2AD" w:rsidR="009E7D80" w:rsidRDefault="00602683" w:rsidP="009E7D80">
            <w:r>
              <w:t xml:space="preserve">System Max </w:t>
            </w:r>
            <w:r w:rsidR="009E7D80">
              <w:t>Continuous Discharge</w:t>
            </w:r>
          </w:p>
        </w:tc>
        <w:tc>
          <w:tcPr>
            <w:tcW w:w="4675" w:type="dxa"/>
          </w:tcPr>
          <w:p w14:paraId="26B52343" w14:textId="14D1ADE2" w:rsidR="009E7D80" w:rsidRPr="009E7D80" w:rsidRDefault="00F03940" w:rsidP="009E7D80">
            <w:pPr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60A</m:t>
                </m:r>
                <m:d>
                  <m:dPr>
                    <m:ctrlPr>
                      <w:rPr>
                        <w:rFonts w:ascii="Cambria Math" w:eastAsia="Aptos" w:hAnsi="Cambria Math" w:cs="Ari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Arial"/>
                      </w:rPr>
                      <m:t>LimitedbyBMS</m:t>
                    </m:r>
                  </m:e>
                </m:d>
              </m:oMath>
            </m:oMathPara>
          </w:p>
        </w:tc>
      </w:tr>
      <w:tr w:rsidR="00602683" w14:paraId="0994706F" w14:textId="77777777" w:rsidTr="009E7D80">
        <w:tc>
          <w:tcPr>
            <w:tcW w:w="4675" w:type="dxa"/>
          </w:tcPr>
          <w:p w14:paraId="7090FDB2" w14:textId="4243D035" w:rsidR="00602683" w:rsidRDefault="00602683" w:rsidP="009E7D80">
            <w:r>
              <w:t>Cell-Level Max Continuous Discharge</w:t>
            </w:r>
          </w:p>
        </w:tc>
        <w:tc>
          <w:tcPr>
            <w:tcW w:w="4675" w:type="dxa"/>
          </w:tcPr>
          <w:p w14:paraId="05618769" w14:textId="22FEC5CA" w:rsidR="00602683" w:rsidRDefault="00F03940" w:rsidP="00602683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126A</m:t>
                </m:r>
              </m:oMath>
            </m:oMathPara>
          </w:p>
        </w:tc>
      </w:tr>
      <w:tr w:rsidR="00CD26C5" w14:paraId="3D860F25" w14:textId="77777777" w:rsidTr="009E7D80">
        <w:tc>
          <w:tcPr>
            <w:tcW w:w="4675" w:type="dxa"/>
          </w:tcPr>
          <w:p w14:paraId="61FF980F" w14:textId="00A05BFE" w:rsidR="00CD26C5" w:rsidRDefault="00CD26C5" w:rsidP="00CD26C5">
            <w:r>
              <w:t>Cell Chemistry</w:t>
            </w:r>
          </w:p>
        </w:tc>
        <w:tc>
          <w:tcPr>
            <w:tcW w:w="4675" w:type="dxa"/>
          </w:tcPr>
          <w:p w14:paraId="2579678B" w14:textId="3D6429D1" w:rsidR="00CD26C5" w:rsidRDefault="00602683" w:rsidP="00602683">
            <w:pPr>
              <w:jc w:val="center"/>
              <w:rPr>
                <w:rFonts w:ascii="Aptos" w:eastAsia="Aptos" w:hAnsi="Aptos" w:cs="Arial"/>
              </w:rPr>
            </w:pPr>
            <w:r w:rsidRPr="00602683">
              <w:rPr>
                <w:rFonts w:ascii="Aptos" w:eastAsia="Aptos" w:hAnsi="Aptos" w:cs="Arial"/>
              </w:rPr>
              <w:t>Lithium Iron Phosphate</w:t>
            </w:r>
            <w:r>
              <w:rPr>
                <w:rFonts w:ascii="Aptos" w:eastAsia="Aptos" w:hAnsi="Aptos" w:cs="Arial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LiFeP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4</m:t>
                      </m:r>
                    </m:sub>
                  </m:sSub>
                </m:e>
              </m:d>
            </m:oMath>
          </w:p>
        </w:tc>
      </w:tr>
      <w:tr w:rsidR="00CD26C5" w14:paraId="62AF868B" w14:textId="77777777" w:rsidTr="009E7D80">
        <w:tc>
          <w:tcPr>
            <w:tcW w:w="4675" w:type="dxa"/>
          </w:tcPr>
          <w:p w14:paraId="68E99F88" w14:textId="7A3CF812" w:rsidR="00CD26C5" w:rsidRDefault="00CD26C5" w:rsidP="00CD26C5">
            <w:r>
              <w:t>Expected Life Cycle</w:t>
            </w:r>
          </w:p>
        </w:tc>
        <w:tc>
          <w:tcPr>
            <w:tcW w:w="4675" w:type="dxa"/>
          </w:tcPr>
          <w:p w14:paraId="659A11F3" w14:textId="24388E65" w:rsidR="00CD26C5" w:rsidRPr="009E7D80" w:rsidRDefault="00F03940" w:rsidP="00CD26C5">
            <w:pPr>
              <w:jc w:val="center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&gt;2000Cycle</m:t>
                </m:r>
              </m:oMath>
            </m:oMathPara>
          </w:p>
        </w:tc>
      </w:tr>
      <w:tr w:rsidR="00CD26C5" w14:paraId="52FFBCBF" w14:textId="77777777" w:rsidTr="009E7D80">
        <w:tc>
          <w:tcPr>
            <w:tcW w:w="4675" w:type="dxa"/>
          </w:tcPr>
          <w:p w14:paraId="4ECD3972" w14:textId="4970FF3F" w:rsidR="00CD26C5" w:rsidRDefault="00CD26C5" w:rsidP="00CD26C5">
            <w:r>
              <w:t>Series/Parallel Configuration</w:t>
            </w:r>
          </w:p>
        </w:tc>
        <w:tc>
          <w:tcPr>
            <w:tcW w:w="4675" w:type="dxa"/>
          </w:tcPr>
          <w:p w14:paraId="3221BA95" w14:textId="2BF7D0A6" w:rsidR="00CD26C5" w:rsidRPr="009E7D80" w:rsidRDefault="00CD26C5" w:rsidP="00CD26C5">
            <w:pPr>
              <w:jc w:val="center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16S7P</w:t>
            </w:r>
          </w:p>
        </w:tc>
      </w:tr>
      <w:tr w:rsidR="00CD26C5" w14:paraId="3A39F865" w14:textId="77777777" w:rsidTr="009E7D80">
        <w:tc>
          <w:tcPr>
            <w:tcW w:w="4675" w:type="dxa"/>
          </w:tcPr>
          <w:p w14:paraId="7558EA00" w14:textId="62156E7D" w:rsidR="00CD26C5" w:rsidRDefault="00CD26C5" w:rsidP="00CD26C5">
            <w:r>
              <w:t>Cooling Method</w:t>
            </w:r>
          </w:p>
        </w:tc>
        <w:tc>
          <w:tcPr>
            <w:tcW w:w="4675" w:type="dxa"/>
          </w:tcPr>
          <w:p w14:paraId="6F16013A" w14:textId="7EA28A91" w:rsidR="00CD26C5" w:rsidRPr="009E7D80" w:rsidRDefault="00CD26C5" w:rsidP="00CD26C5">
            <w:pPr>
              <w:jc w:val="center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Passive</w:t>
            </w:r>
          </w:p>
        </w:tc>
      </w:tr>
    </w:tbl>
    <w:p w14:paraId="06C8BE50" w14:textId="77777777" w:rsidR="009E7D80" w:rsidRDefault="009E7D80"/>
    <w:p w14:paraId="64EC1705" w14:textId="77777777" w:rsidR="009E7D80" w:rsidRDefault="009E7D80"/>
    <w:p w14:paraId="5BA90D4E" w14:textId="77777777" w:rsidR="00CC17DF" w:rsidRDefault="00CC17DF" w:rsidP="00CC17DF">
      <w:pPr>
        <w:pStyle w:val="Heading1"/>
      </w:pPr>
      <w:r>
        <w:t>System Requirements</w:t>
      </w:r>
    </w:p>
    <w:p w14:paraId="2E93CF06" w14:textId="4B23DCD8" w:rsidR="009E7D80" w:rsidRDefault="00602683" w:rsidP="009E7D80">
      <w:r w:rsidRPr="00602683">
        <w:t>The battery pack is designed to power a BLDCM with the following key 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6323" w14:paraId="0E12B267" w14:textId="77777777" w:rsidTr="00E47F23">
        <w:tc>
          <w:tcPr>
            <w:tcW w:w="9350" w:type="dxa"/>
            <w:gridSpan w:val="2"/>
          </w:tcPr>
          <w:p w14:paraId="5A01B1E6" w14:textId="77777777" w:rsidR="00666323" w:rsidRDefault="00666323" w:rsidP="009E7D80"/>
        </w:tc>
      </w:tr>
      <w:tr w:rsidR="009E7D80" w14:paraId="621FE1B6" w14:textId="77777777" w:rsidTr="009E7D80">
        <w:tc>
          <w:tcPr>
            <w:tcW w:w="4675" w:type="dxa"/>
          </w:tcPr>
          <w:p w14:paraId="7E52D7D4" w14:textId="00D74E64" w:rsidR="009E7D80" w:rsidRDefault="009E7D80" w:rsidP="009E7D80">
            <w:r>
              <w:t>Nominal Voltage</w:t>
            </w:r>
          </w:p>
        </w:tc>
        <w:tc>
          <w:tcPr>
            <w:tcW w:w="4675" w:type="dxa"/>
          </w:tcPr>
          <w:p w14:paraId="4B2EEBFB" w14:textId="70C46F26" w:rsidR="009E7D80" w:rsidRDefault="009E7D80" w:rsidP="009E7D80">
            <w:r>
              <w:t>48V</w:t>
            </w:r>
          </w:p>
        </w:tc>
      </w:tr>
      <w:tr w:rsidR="009E7D80" w14:paraId="04648AB4" w14:textId="77777777" w:rsidTr="009E7D80">
        <w:tc>
          <w:tcPr>
            <w:tcW w:w="4675" w:type="dxa"/>
          </w:tcPr>
          <w:p w14:paraId="076CE03D" w14:textId="70D19E0A" w:rsidR="009E7D80" w:rsidRDefault="009E7D80" w:rsidP="009E7D80">
            <w:r>
              <w:t>Rated Speed</w:t>
            </w:r>
          </w:p>
        </w:tc>
        <w:tc>
          <w:tcPr>
            <w:tcW w:w="4675" w:type="dxa"/>
          </w:tcPr>
          <w:p w14:paraId="76E32DE4" w14:textId="28A95DC2" w:rsidR="009E7D80" w:rsidRDefault="009E7D80" w:rsidP="009E7D80">
            <w:r>
              <w:t>3000 RPM</w:t>
            </w:r>
          </w:p>
        </w:tc>
      </w:tr>
      <w:tr w:rsidR="009E7D80" w14:paraId="4EF7C675" w14:textId="77777777" w:rsidTr="009E7D80">
        <w:tc>
          <w:tcPr>
            <w:tcW w:w="4675" w:type="dxa"/>
          </w:tcPr>
          <w:p w14:paraId="0D5CDAA9" w14:textId="2728BCC7" w:rsidR="009E7D80" w:rsidRDefault="009E7D80" w:rsidP="009E7D80">
            <w:r>
              <w:t>Rated Power</w:t>
            </w:r>
          </w:p>
        </w:tc>
        <w:tc>
          <w:tcPr>
            <w:tcW w:w="4675" w:type="dxa"/>
          </w:tcPr>
          <w:p w14:paraId="3E3D411D" w14:textId="46726035" w:rsidR="009E7D80" w:rsidRDefault="009E7D80" w:rsidP="009E7D80">
            <w:r>
              <w:t>660W</w:t>
            </w:r>
          </w:p>
        </w:tc>
      </w:tr>
    </w:tbl>
    <w:p w14:paraId="40C8444E" w14:textId="775D5305" w:rsidR="003E1265" w:rsidRDefault="003E1265" w:rsidP="009E7D80"/>
    <w:p w14:paraId="5A29E457" w14:textId="77777777" w:rsidR="00602683" w:rsidRDefault="00602683" w:rsidP="00602683">
      <w:pPr>
        <w:jc w:val="both"/>
      </w:pPr>
      <w:r w:rsidRPr="00602683">
        <w:t>The system requires two hours of continuous operation at full load.  Assuming a combined electromechanical conversion efficiency (inverter and motor) of 80%, the required energy capacity is calculated as follows:</w:t>
      </w:r>
    </w:p>
    <w:p w14:paraId="123DFCEC" w14:textId="37354F42" w:rsidR="00665AF5" w:rsidRPr="00665AF5" w:rsidRDefault="00000000" w:rsidP="00602683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660W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</m:oMath>
      </m:oMathPara>
    </w:p>
    <w:p w14:paraId="7A76B847" w14:textId="77777777" w:rsidR="00602683" w:rsidRDefault="00602683" w:rsidP="00665AF5">
      <w:pPr>
        <w:rPr>
          <w:rFonts w:eastAsiaTheme="minorEastAsia"/>
        </w:rPr>
      </w:pPr>
      <w:r w:rsidRPr="00602683">
        <w:rPr>
          <w:rFonts w:eastAsiaTheme="minorEastAsia"/>
        </w:rPr>
        <w:t>Consequently, the required capacity in Ampere-hours (Ah) at the nominal system voltage is</w:t>
      </w:r>
      <w:r>
        <w:rPr>
          <w:rFonts w:eastAsiaTheme="minorEastAsia"/>
        </w:rPr>
        <w:t>:</w:t>
      </w:r>
    </w:p>
    <w:p w14:paraId="631044F4" w14:textId="0E78CA71" w:rsidR="00665AF5" w:rsidRPr="00CC17DF" w:rsidRDefault="00F03940" w:rsidP="00665AF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req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1650 Wh</m:t>
              </m:r>
            </m:num>
            <m:den>
              <m:r>
                <w:rPr>
                  <w:rFonts w:ascii="Cambria Math" w:eastAsiaTheme="minorEastAsia" w:hAnsi="Cambria Math"/>
                </w:rPr>
                <m:t>48V</m:t>
              </m:r>
            </m:den>
          </m:f>
          <m:r>
            <w:rPr>
              <w:rFonts w:ascii="Cambria Math" w:eastAsiaTheme="minorEastAsia" w:hAnsi="Cambria Math"/>
            </w:rPr>
            <m:t>≈34.38 Ah</m:t>
          </m:r>
        </m:oMath>
      </m:oMathPara>
    </w:p>
    <w:p w14:paraId="35E1C4CF" w14:textId="77777777" w:rsidR="00CC17DF" w:rsidRPr="00665AF5" w:rsidRDefault="00CC17DF" w:rsidP="00665AF5">
      <w:pPr>
        <w:rPr>
          <w:rFonts w:eastAsiaTheme="minorEastAsia"/>
        </w:rPr>
      </w:pPr>
    </w:p>
    <w:p w14:paraId="0E3323F3" w14:textId="27CA1497" w:rsidR="009E7D80" w:rsidRDefault="00CC17DF" w:rsidP="00CC17DF">
      <w:pPr>
        <w:pStyle w:val="Heading1"/>
      </w:pPr>
      <w:r>
        <w:t>Battery Design</w:t>
      </w:r>
    </w:p>
    <w:p w14:paraId="154407F6" w14:textId="26BD455B" w:rsidR="00CC17DF" w:rsidRDefault="00CC17DF" w:rsidP="00CC17DF">
      <w:pPr>
        <w:pStyle w:val="Heading2"/>
      </w:pPr>
      <w:r w:rsidRPr="00CC17DF">
        <w:t xml:space="preserve">Chemistry </w:t>
      </w:r>
      <w:r w:rsidR="00602683">
        <w:t>Selection</w:t>
      </w:r>
    </w:p>
    <w:p w14:paraId="4A19041D" w14:textId="308B9FBF" w:rsidR="009E7D80" w:rsidRDefault="00602683" w:rsidP="00602683">
      <w:pPr>
        <w:jc w:val="both"/>
        <w:rPr>
          <w:rtl/>
        </w:rPr>
      </w:pPr>
      <w:r w:rsidRPr="00602683">
        <w:t>Lithium Iron Phosphate (LiFePO4) was selected based on the following engineering parameters:</w:t>
      </w:r>
    </w:p>
    <w:p w14:paraId="4F4A598F" w14:textId="377275B8" w:rsidR="00602683" w:rsidRPr="00602683" w:rsidRDefault="00602683" w:rsidP="00602683">
      <w:pPr>
        <w:pStyle w:val="ListParagraph"/>
        <w:numPr>
          <w:ilvl w:val="0"/>
          <w:numId w:val="3"/>
        </w:numPr>
        <w:jc w:val="both"/>
      </w:pPr>
      <w:r w:rsidRPr="00602683">
        <w:rPr>
          <w:b/>
          <w:bCs/>
        </w:rPr>
        <w:t>Thermal Stability:</w:t>
      </w:r>
      <w:r w:rsidRPr="00602683">
        <w:t xml:space="preserve"> Inherently stable chemistry minimizes the risk of thermal runaway events. </w:t>
      </w:r>
    </w:p>
    <w:p w14:paraId="725A94C5" w14:textId="0BB155D8" w:rsidR="00602683" w:rsidRPr="00602683" w:rsidRDefault="00602683" w:rsidP="00602683">
      <w:pPr>
        <w:pStyle w:val="ListParagraph"/>
        <w:numPr>
          <w:ilvl w:val="0"/>
          <w:numId w:val="3"/>
        </w:numPr>
        <w:jc w:val="both"/>
      </w:pPr>
      <w:r w:rsidRPr="00602683">
        <w:rPr>
          <w:b/>
          <w:bCs/>
        </w:rPr>
        <w:t>Cycle Life:</w:t>
      </w:r>
      <w:r w:rsidRPr="00602683">
        <w:t xml:space="preserve"> Capable of </w:t>
      </w:r>
      <m:oMath>
        <m:r>
          <w:rPr>
            <w:rFonts w:ascii="Cambria Math" w:hAnsi="Cambria Math"/>
          </w:rPr>
          <m:t>&gt;2000 charge/discharge cycles</m:t>
        </m:r>
      </m:oMath>
      <w:r w:rsidRPr="00602683">
        <w:t xml:space="preserve">, providing a longer operational lifespan compared to alternative lithium chemistries. </w:t>
      </w:r>
    </w:p>
    <w:p w14:paraId="180A30E5" w14:textId="25E86789" w:rsidR="00602683" w:rsidRPr="00602683" w:rsidRDefault="00602683" w:rsidP="00602683">
      <w:pPr>
        <w:pStyle w:val="ListParagraph"/>
        <w:numPr>
          <w:ilvl w:val="0"/>
          <w:numId w:val="3"/>
        </w:numPr>
        <w:jc w:val="both"/>
      </w:pPr>
      <w:r w:rsidRPr="00602683">
        <w:rPr>
          <w:b/>
          <w:bCs/>
        </w:rPr>
        <w:t>Environmental Impact:</w:t>
      </w:r>
      <w:r w:rsidRPr="00602683">
        <w:t xml:space="preserve"> Free of toxic heavy metals. </w:t>
      </w:r>
    </w:p>
    <w:p w14:paraId="5A028740" w14:textId="03E671FC" w:rsidR="00602683" w:rsidRPr="00602683" w:rsidRDefault="00602683" w:rsidP="00602683">
      <w:pPr>
        <w:pStyle w:val="ListParagraph"/>
        <w:numPr>
          <w:ilvl w:val="0"/>
          <w:numId w:val="3"/>
        </w:numPr>
        <w:jc w:val="both"/>
      </w:pPr>
      <w:r w:rsidRPr="00602683">
        <w:rPr>
          <w:b/>
          <w:bCs/>
        </w:rPr>
        <w:t>Environmental Tolerance:</w:t>
      </w:r>
      <w:r w:rsidRPr="00602683">
        <w:t xml:space="preserve"> Maintains reliable performance across a wide operating temperature range. </w:t>
      </w:r>
    </w:p>
    <w:p w14:paraId="3BF325E2" w14:textId="3F512407" w:rsidR="00CC17DF" w:rsidRPr="00CC17DF" w:rsidRDefault="00602683" w:rsidP="00602683">
      <w:pPr>
        <w:pStyle w:val="ListParagraph"/>
        <w:numPr>
          <w:ilvl w:val="0"/>
          <w:numId w:val="3"/>
        </w:numPr>
        <w:jc w:val="both"/>
      </w:pPr>
      <w:r w:rsidRPr="00602683">
        <w:rPr>
          <w:b/>
          <w:bCs/>
        </w:rPr>
        <w:t>Total Cost of Ownership:</w:t>
      </w:r>
      <w:r w:rsidRPr="00602683">
        <w:t xml:space="preserve"> Extended lifespan and reduced maintenance requirements yield long-term cost efficiency. </w:t>
      </w:r>
    </w:p>
    <w:p w14:paraId="32295C23" w14:textId="22ED4C70" w:rsidR="00CC17DF" w:rsidRDefault="00CC17DF" w:rsidP="00666323">
      <w:pPr>
        <w:pStyle w:val="Heading2"/>
      </w:pPr>
      <w:r w:rsidRPr="00CC17DF">
        <w:t>Cell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6323" w14:paraId="20C92D08" w14:textId="77777777" w:rsidTr="001B4045">
        <w:tc>
          <w:tcPr>
            <w:tcW w:w="9350" w:type="dxa"/>
            <w:gridSpan w:val="2"/>
          </w:tcPr>
          <w:p w14:paraId="762FBF42" w14:textId="77777777" w:rsidR="00666323" w:rsidRDefault="00666323" w:rsidP="00840AEB"/>
        </w:tc>
      </w:tr>
      <w:tr w:rsidR="00666323" w14:paraId="6A250C83" w14:textId="77777777" w:rsidTr="00840AEB">
        <w:tc>
          <w:tcPr>
            <w:tcW w:w="4675" w:type="dxa"/>
          </w:tcPr>
          <w:p w14:paraId="60D14EAA" w14:textId="77777777" w:rsidR="00666323" w:rsidRDefault="00666323" w:rsidP="00840AEB">
            <w:r>
              <w:t>Form Factor</w:t>
            </w:r>
          </w:p>
        </w:tc>
        <w:tc>
          <w:tcPr>
            <w:tcW w:w="4675" w:type="dxa"/>
          </w:tcPr>
          <w:p w14:paraId="58C3C9E4" w14:textId="77777777" w:rsidR="00666323" w:rsidRDefault="00666323" w:rsidP="00840AEB">
            <w:r>
              <w:t>32700</w:t>
            </w:r>
          </w:p>
        </w:tc>
      </w:tr>
      <w:tr w:rsidR="00666323" w14:paraId="51B8EBA5" w14:textId="77777777" w:rsidTr="00840AEB">
        <w:tc>
          <w:tcPr>
            <w:tcW w:w="4675" w:type="dxa"/>
          </w:tcPr>
          <w:p w14:paraId="2A5DF1E1" w14:textId="77777777" w:rsidR="00666323" w:rsidRDefault="00666323" w:rsidP="00840AEB">
            <w:r>
              <w:t>Nominal Voltage</w:t>
            </w:r>
          </w:p>
        </w:tc>
        <w:tc>
          <w:tcPr>
            <w:tcW w:w="4675" w:type="dxa"/>
          </w:tcPr>
          <w:p w14:paraId="71151AFA" w14:textId="77777777" w:rsidR="00666323" w:rsidRDefault="00666323" w:rsidP="00840AEB">
            <w:r>
              <w:t>3.2V</w:t>
            </w:r>
          </w:p>
        </w:tc>
      </w:tr>
      <w:tr w:rsidR="00666323" w14:paraId="0CC44399" w14:textId="77777777" w:rsidTr="00840AEB">
        <w:tc>
          <w:tcPr>
            <w:tcW w:w="4675" w:type="dxa"/>
          </w:tcPr>
          <w:p w14:paraId="3E34F87A" w14:textId="77777777" w:rsidR="00666323" w:rsidRDefault="00666323" w:rsidP="00840AEB">
            <w:r>
              <w:t>Nominal Capacity</w:t>
            </w:r>
          </w:p>
        </w:tc>
        <w:tc>
          <w:tcPr>
            <w:tcW w:w="4675" w:type="dxa"/>
          </w:tcPr>
          <w:p w14:paraId="112D2A81" w14:textId="77777777" w:rsidR="00666323" w:rsidRDefault="00666323" w:rsidP="00840AEB">
            <w:r>
              <w:t>6 Ah</w:t>
            </w:r>
          </w:p>
        </w:tc>
      </w:tr>
      <w:tr w:rsidR="00666323" w14:paraId="20F7750D" w14:textId="77777777" w:rsidTr="00840AEB">
        <w:tc>
          <w:tcPr>
            <w:tcW w:w="4675" w:type="dxa"/>
          </w:tcPr>
          <w:p w14:paraId="606208EA" w14:textId="77777777" w:rsidR="00666323" w:rsidRDefault="00666323" w:rsidP="00840AEB">
            <w:r>
              <w:t>Max Continuous Discharge Current</w:t>
            </w:r>
          </w:p>
        </w:tc>
        <w:tc>
          <w:tcPr>
            <w:tcW w:w="4675" w:type="dxa"/>
          </w:tcPr>
          <w:p w14:paraId="2BFCEC06" w14:textId="77777777" w:rsidR="00666323" w:rsidRDefault="00666323" w:rsidP="00840AEB">
            <w:r>
              <w:t>18 A</w:t>
            </w:r>
          </w:p>
        </w:tc>
      </w:tr>
    </w:tbl>
    <w:p w14:paraId="752AE130" w14:textId="77777777" w:rsidR="00666323" w:rsidRPr="00666323" w:rsidRDefault="00666323" w:rsidP="00666323"/>
    <w:p w14:paraId="2A49CAA4" w14:textId="123BE971" w:rsidR="00666323" w:rsidRDefault="00666323" w:rsidP="00666323">
      <w:pPr>
        <w:pStyle w:val="Heading2"/>
      </w:pPr>
      <w:r>
        <w:t>Electrical Design</w:t>
      </w:r>
    </w:p>
    <w:p w14:paraId="7FCA29A8" w14:textId="77777777" w:rsidR="00602683" w:rsidRDefault="00602683" w:rsidP="00602683">
      <w:pPr>
        <w:jc w:val="both"/>
        <w:rPr>
          <w:rtl/>
        </w:rPr>
      </w:pPr>
      <w:r w:rsidRPr="00602683">
        <w:t>To size the battery pack appropriately, the required capacity must account for the safe Depth of Discharge (DoD) limit of the cells. Assuming a strict DoD limit of 90% (0.9) to preserve cell longevity:</w:t>
      </w:r>
    </w:p>
    <w:p w14:paraId="55C4A7AC" w14:textId="12C8A0D9" w:rsidR="00E63922" w:rsidRPr="00602683" w:rsidRDefault="00000000" w:rsidP="00E63922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Ah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Ah</m:t>
                  </m:r>
                </m:e>
                <m:sub>
                  <m:r>
                    <w:rPr>
                      <w:rFonts w:ascii="Cambria Math" w:hAnsi="Cambria Math"/>
                    </w:rPr>
                    <m:t>req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limit</m:t>
                  </m:r>
                </m:sub>
              </m:sSub>
            </m:den>
          </m:f>
        </m:oMath>
      </m:oMathPara>
    </w:p>
    <w:p w14:paraId="181B7214" w14:textId="064D36FC" w:rsidR="00E63922" w:rsidRPr="00602683" w:rsidRDefault="00F03940" w:rsidP="00E639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34.38 Ah</m:t>
              </m:r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>=38.2 Ah</m:t>
          </m:r>
        </m:oMath>
      </m:oMathPara>
    </w:p>
    <w:p w14:paraId="540B7D96" w14:textId="6696DA0E" w:rsidR="00602683" w:rsidRPr="00602683" w:rsidRDefault="00602683" w:rsidP="00E63922">
      <w:pPr>
        <w:rPr>
          <w:b/>
          <w:bCs/>
        </w:rPr>
      </w:pPr>
      <w:r w:rsidRPr="00602683">
        <w:rPr>
          <w:b/>
          <w:bCs/>
        </w:rPr>
        <w:t>Parallel Configuration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02683">
        <w:rPr>
          <w:b/>
          <w:bCs/>
        </w:rPr>
        <w:t>):</w:t>
      </w:r>
    </w:p>
    <w:p w14:paraId="41861185" w14:textId="77777777" w:rsidR="00602683" w:rsidRDefault="00602683" w:rsidP="00602683">
      <w:r w:rsidRPr="00602683">
        <w:t>Given each cell's capacity of 6 Ah, the required number of parallel cells is:</w:t>
      </w:r>
    </w:p>
    <w:p w14:paraId="19608BE0" w14:textId="300504C0" w:rsidR="00E63922" w:rsidRPr="00602683" w:rsidRDefault="00000000" w:rsidP="00602683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38.2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=6.37</m:t>
          </m:r>
        </m:oMath>
      </m:oMathPara>
    </w:p>
    <w:p w14:paraId="5075E873" w14:textId="670A9BEA" w:rsidR="00602683" w:rsidRPr="00602683" w:rsidRDefault="00602683" w:rsidP="00602683">
      <w:pPr>
        <w:rPr>
          <w:rFonts w:eastAsiaTheme="minorEastAsia"/>
        </w:rPr>
      </w:pPr>
      <w:r w:rsidRPr="00602683">
        <w:rPr>
          <w:rFonts w:eastAsiaTheme="minorEastAsia"/>
        </w:rPr>
        <w:t xml:space="preserve">Rounding up to ensure adequate capacity,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602683">
        <w:rPr>
          <w:rFonts w:eastAsiaTheme="minorEastAsia"/>
        </w:rPr>
        <w:t xml:space="preserve"> is designated as 7.</w:t>
      </w:r>
    </w:p>
    <w:p w14:paraId="09729FFF" w14:textId="7EDFFA39" w:rsidR="00602683" w:rsidRPr="00602683" w:rsidRDefault="00602683" w:rsidP="00602683">
      <w:pPr>
        <w:rPr>
          <w:rFonts w:eastAsiaTheme="minorEastAsia"/>
          <w:b/>
          <w:bCs/>
        </w:rPr>
      </w:pPr>
      <w:r w:rsidRPr="00602683">
        <w:rPr>
          <w:rFonts w:eastAsiaTheme="minorEastAsia"/>
          <w:b/>
          <w:bCs/>
        </w:rPr>
        <w:t>Series Configuration (</w:t>
      </w:r>
      <m:oMath>
        <m:r>
          <w:rPr>
            <w:rFonts w:ascii="Cambria Math" w:eastAsiaTheme="minorEastAsia" w:hAnsi="Cambria Math"/>
          </w:rPr>
          <m:t>\mathbit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\mathbit</m:t>
            </m:r>
          </m:sub>
        </m:sSub>
        <m:r>
          <w:rPr>
            <w:rFonts w:ascii="Cambria Math" w:eastAsiaTheme="minorEastAsia" w:hAnsi="Cambria Math"/>
          </w:rPr>
          <m:t>s</m:t>
        </m:r>
      </m:oMath>
      <w:r w:rsidRPr="00602683">
        <w:rPr>
          <w:rFonts w:eastAsiaTheme="minorEastAsia"/>
          <w:b/>
          <w:bCs/>
        </w:rPr>
        <w:t>):</w:t>
      </w:r>
    </w:p>
    <w:p w14:paraId="49250A11" w14:textId="42E3EB4F" w:rsidR="00602683" w:rsidRPr="00602683" w:rsidRDefault="00602683" w:rsidP="00602683">
      <w:pPr>
        <w:jc w:val="both"/>
        <w:rPr>
          <w:rFonts w:eastAsiaTheme="minorEastAsia"/>
        </w:rPr>
      </w:pPr>
      <w:r w:rsidRPr="00602683">
        <w:rPr>
          <w:rFonts w:eastAsiaTheme="minorEastAsia"/>
        </w:rPr>
        <w:t>The motor's nominal voltage requirement is 48 V. Based on the 3.2 V nominal voltage of each cell:</w:t>
      </w:r>
    </w:p>
    <w:p w14:paraId="005ABF8E" w14:textId="74A83AD7" w:rsidR="00666323" w:rsidRPr="00602683" w:rsidRDefault="00000000" w:rsidP="00666323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base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3.2</m:t>
              </m:r>
            </m:den>
          </m:f>
          <m:r>
            <w:rPr>
              <w:rFonts w:ascii="Cambria Math" w:hAnsi="Cambria Math"/>
            </w:rPr>
            <m:t>=15</m:t>
          </m:r>
        </m:oMath>
      </m:oMathPara>
    </w:p>
    <w:p w14:paraId="60F42906" w14:textId="79B511AD" w:rsidR="00602683" w:rsidRPr="00602683" w:rsidRDefault="00602683" w:rsidP="00602683">
      <w:pPr>
        <w:jc w:val="both"/>
        <w:rPr>
          <w:rFonts w:eastAsiaTheme="minorEastAsia"/>
        </w:rPr>
      </w:pPr>
      <w:r w:rsidRPr="00602683">
        <w:rPr>
          <w:rFonts w:eastAsiaTheme="minorEastAsia"/>
        </w:rPr>
        <w:t xml:space="preserve">While 15S yields exactly 48V, a 16S configuration is standard for 48V-class systems. Increasing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Pr="00602683">
        <w:rPr>
          <w:rFonts w:eastAsiaTheme="minorEastAsia"/>
        </w:rPr>
        <w:t xml:space="preserve"> to 16 accounts for voltage sag under full load, compensates for resistive losses across system wiring and inverter switching</w:t>
      </w:r>
      <w:r>
        <w:rPr>
          <w:rFonts w:eastAsiaTheme="minorEastAsia"/>
        </w:rPr>
        <w:t>.</w:t>
      </w:r>
    </w:p>
    <w:p w14:paraId="0F27EF69" w14:textId="5B77A72B" w:rsidR="00602683" w:rsidRPr="00602683" w:rsidRDefault="00602683" w:rsidP="00602683">
      <w:pPr>
        <w:rPr>
          <w:rFonts w:eastAsiaTheme="minorEastAsia"/>
        </w:rPr>
      </w:pPr>
      <w:r w:rsidRPr="00602683">
        <w:rPr>
          <w:rFonts w:eastAsiaTheme="minorEastAsia"/>
          <w:b/>
          <w:bCs/>
        </w:rPr>
        <w:t>Final Pack Specifications (16S7P):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6323" w14:paraId="13B80497" w14:textId="77777777" w:rsidTr="00427980">
        <w:tc>
          <w:tcPr>
            <w:tcW w:w="9350" w:type="dxa"/>
            <w:gridSpan w:val="2"/>
          </w:tcPr>
          <w:p w14:paraId="199C1400" w14:textId="77777777" w:rsidR="00666323" w:rsidRDefault="00666323" w:rsidP="00666323"/>
        </w:tc>
      </w:tr>
      <w:tr w:rsidR="00666323" w14:paraId="64D53477" w14:textId="77777777" w:rsidTr="00666323">
        <w:tc>
          <w:tcPr>
            <w:tcW w:w="4675" w:type="dxa"/>
          </w:tcPr>
          <w:p w14:paraId="1594DE5D" w14:textId="7056400E" w:rsidR="00666323" w:rsidRDefault="00666323" w:rsidP="00666323">
            <w:r>
              <w:t>Nominal Voltage</w:t>
            </w:r>
          </w:p>
        </w:tc>
        <w:tc>
          <w:tcPr>
            <w:tcW w:w="4675" w:type="dxa"/>
          </w:tcPr>
          <w:p w14:paraId="0B235088" w14:textId="4A831747" w:rsidR="00666323" w:rsidRDefault="00F03940" w:rsidP="00666323">
            <m:oMathPara>
              <m:oMath>
                <m:r>
                  <w:rPr>
                    <w:rFonts w:ascii="Cambria Math" w:hAnsi="Cambria Math"/>
                  </w:rPr>
                  <m:t>16×3.2 V=51.2 V</m:t>
                </m:r>
              </m:oMath>
            </m:oMathPara>
          </w:p>
        </w:tc>
      </w:tr>
      <w:tr w:rsidR="00666323" w14:paraId="5F2F875C" w14:textId="77777777" w:rsidTr="00666323">
        <w:tc>
          <w:tcPr>
            <w:tcW w:w="4675" w:type="dxa"/>
          </w:tcPr>
          <w:p w14:paraId="26E5C6E5" w14:textId="42F38C4E" w:rsidR="00666323" w:rsidRDefault="00666323" w:rsidP="00666323">
            <w:r>
              <w:t>Nominal Capacity</w:t>
            </w:r>
          </w:p>
        </w:tc>
        <w:tc>
          <w:tcPr>
            <w:tcW w:w="4675" w:type="dxa"/>
          </w:tcPr>
          <w:p w14:paraId="580BFE81" w14:textId="2AA7AC8B" w:rsidR="00666323" w:rsidRPr="00602683" w:rsidRDefault="00F03940" w:rsidP="00602683">
            <w:pPr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7×6 Ah=42 Ah</m:t>
              </m:r>
            </m:oMath>
            <w:r w:rsidR="00602683" w:rsidRPr="00602683">
              <w:rPr>
                <w:rFonts w:ascii="Cambria Math" w:hAnsi="Cambria Math"/>
                <w:i/>
              </w:rPr>
              <w:t xml:space="preserve"> (yielding </w:t>
            </w:r>
            <m:oMath>
              <m:r>
                <w:rPr>
                  <w:rFonts w:ascii="Cambria Math" w:hAnsi="Cambria Math"/>
                </w:rPr>
                <m:t>≈2150 Wh</m:t>
              </m:r>
            </m:oMath>
            <w:r w:rsidR="00602683" w:rsidRPr="00602683">
              <w:rPr>
                <w:rFonts w:ascii="Cambria Math" w:hAnsi="Cambria Math"/>
                <w:i/>
              </w:rPr>
              <w:t xml:space="preserve">) </w:t>
            </w:r>
          </w:p>
        </w:tc>
      </w:tr>
      <w:tr w:rsidR="00666323" w14:paraId="2E7F5CFA" w14:textId="77777777" w:rsidTr="00666323">
        <w:tc>
          <w:tcPr>
            <w:tcW w:w="4675" w:type="dxa"/>
          </w:tcPr>
          <w:p w14:paraId="1B9B8FA2" w14:textId="45DFC99B" w:rsidR="00666323" w:rsidRDefault="00666323" w:rsidP="00666323">
            <w:r>
              <w:t>Max Continuous Discharge Current</w:t>
            </w:r>
          </w:p>
        </w:tc>
        <w:tc>
          <w:tcPr>
            <w:tcW w:w="4675" w:type="dxa"/>
          </w:tcPr>
          <w:p w14:paraId="39E2024F" w14:textId="46F195C1" w:rsidR="00666323" w:rsidRDefault="00F03940" w:rsidP="0060268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7×18 A=126 A</m:t>
                </m:r>
              </m:oMath>
            </m:oMathPara>
          </w:p>
        </w:tc>
      </w:tr>
    </w:tbl>
    <w:p w14:paraId="352FD45B" w14:textId="77777777" w:rsidR="00666323" w:rsidRDefault="00666323" w:rsidP="00666323"/>
    <w:p w14:paraId="6843342C" w14:textId="77777777" w:rsidR="00602683" w:rsidRDefault="00602683" w:rsidP="003128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0268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Implementation Details</w:t>
      </w:r>
    </w:p>
    <w:p w14:paraId="5CA4481D" w14:textId="41551C87" w:rsidR="00312855" w:rsidRPr="00312855" w:rsidRDefault="00602683" w:rsidP="00312855">
      <w:r w:rsidRPr="00602683">
        <w:t>The final physical assembly utilizes the designed 16S7P configuration using EPRO 32700 LiFePO4 cells.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888"/>
        <w:gridCol w:w="4462"/>
      </w:tblGrid>
      <w:tr w:rsidR="00312855" w14:paraId="5055177C" w14:textId="77777777" w:rsidTr="00312855">
        <w:trPr>
          <w:jc w:val="center"/>
        </w:trPr>
        <w:tc>
          <w:tcPr>
            <w:tcW w:w="2614" w:type="pct"/>
          </w:tcPr>
          <w:p w14:paraId="3D82C87C" w14:textId="77777777" w:rsidR="00312855" w:rsidRDefault="00312855" w:rsidP="00840AEB">
            <w:pPr>
              <w:jc w:val="center"/>
            </w:pPr>
            <w:r w:rsidRPr="00CC17DF">
              <w:rPr>
                <w:noProof/>
              </w:rPr>
              <w:lastRenderedPageBreak/>
              <w:drawing>
                <wp:inline distT="0" distB="0" distL="0" distR="0" wp14:anchorId="10F31F04" wp14:editId="22A50C32">
                  <wp:extent cx="2701392" cy="3174000"/>
                  <wp:effectExtent l="0" t="0" r="3810" b="7620"/>
                  <wp:docPr id="696510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510750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32" cy="318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pct"/>
          </w:tcPr>
          <w:p w14:paraId="47778C7B" w14:textId="5D520F04" w:rsidR="00312855" w:rsidRDefault="00312855" w:rsidP="00840AEB">
            <w:pPr>
              <w:jc w:val="center"/>
            </w:pPr>
            <w:r w:rsidRPr="00CC17DF">
              <w:rPr>
                <w:noProof/>
              </w:rPr>
              <w:drawing>
                <wp:inline distT="0" distB="0" distL="0" distR="0" wp14:anchorId="301701B8" wp14:editId="4A667F24">
                  <wp:extent cx="2320972" cy="3140138"/>
                  <wp:effectExtent l="0" t="0" r="3175" b="3175"/>
                  <wp:docPr id="55885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856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814" cy="3153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323" w14:paraId="2EC32F1C" w14:textId="77777777" w:rsidTr="00312855">
        <w:trPr>
          <w:jc w:val="center"/>
        </w:trPr>
        <w:tc>
          <w:tcPr>
            <w:tcW w:w="5000" w:type="pct"/>
            <w:gridSpan w:val="2"/>
          </w:tcPr>
          <w:p w14:paraId="6B72D0DA" w14:textId="77777777" w:rsidR="00666323" w:rsidRDefault="00666323" w:rsidP="00840AEB"/>
        </w:tc>
      </w:tr>
    </w:tbl>
    <w:p w14:paraId="000A25F9" w14:textId="19FCCA92" w:rsidR="00312855" w:rsidRDefault="00602683" w:rsidP="00602683">
      <w:r w:rsidRPr="00602683">
        <w:rPr>
          <w:b/>
          <w:bCs/>
        </w:rPr>
        <w:t>Battery Management System (BMS):</w:t>
      </w:r>
    </w:p>
    <w:p w14:paraId="5CEC1652" w14:textId="77777777" w:rsidR="00602683" w:rsidRPr="00602683" w:rsidRDefault="00602683" w:rsidP="00602683">
      <w:r w:rsidRPr="00602683">
        <w:t xml:space="preserve">The pack is governed by a JIABAIDA DB24SA03 BMS. </w:t>
      </w:r>
    </w:p>
    <w:p w14:paraId="68212752" w14:textId="77777777" w:rsidR="00602683" w:rsidRPr="00602683" w:rsidRDefault="00602683" w:rsidP="00602683">
      <w:pPr>
        <w:numPr>
          <w:ilvl w:val="0"/>
          <w:numId w:val="5"/>
        </w:numPr>
      </w:pPr>
      <w:r w:rsidRPr="00602683">
        <w:rPr>
          <w:b/>
          <w:bCs/>
        </w:rPr>
        <w:t>Hardware Capabilities:</w:t>
      </w:r>
      <w:r w:rsidRPr="00602683">
        <w:t xml:space="preserve"> Supports up to 24 series strings. </w:t>
      </w:r>
    </w:p>
    <w:p w14:paraId="5AEE6554" w14:textId="1E9C8E12" w:rsidR="00602683" w:rsidRPr="00602683" w:rsidRDefault="00602683" w:rsidP="00602683">
      <w:pPr>
        <w:numPr>
          <w:ilvl w:val="0"/>
          <w:numId w:val="5"/>
        </w:numPr>
        <w:jc w:val="both"/>
      </w:pPr>
      <w:r w:rsidRPr="00602683">
        <w:rPr>
          <w:b/>
          <w:bCs/>
        </w:rPr>
        <w:t>Current Limiting:</w:t>
      </w:r>
      <w:r w:rsidRPr="00602683">
        <w:t xml:space="preserve"> Features a maximum continuous current rating of 60 A. </w:t>
      </w:r>
      <w:r w:rsidRPr="00602683">
        <w:rPr>
          <w:b/>
          <w:bCs/>
        </w:rPr>
        <w:t>Note:</w:t>
      </w:r>
      <w:r w:rsidRPr="00602683">
        <w:t xml:space="preserve"> This acts as the primary system bottleneck; the pack cannot output the cell-capable 126 A without triggering over-current protection. However, 60 A is highly sufficient for the continuous </w:t>
      </w:r>
      <m:oMath>
        <m:r>
          <w:rPr>
            <w:rFonts w:ascii="Cambria Math" w:hAnsi="Cambria Math"/>
          </w:rPr>
          <m:t>≈18 A</m:t>
        </m:r>
      </m:oMath>
      <w:r w:rsidRPr="00602683">
        <w:t xml:space="preserve"> draw of the target load. </w:t>
      </w:r>
    </w:p>
    <w:p w14:paraId="06B240FA" w14:textId="77777777" w:rsidR="00602683" w:rsidRPr="00602683" w:rsidRDefault="00602683" w:rsidP="00602683">
      <w:pPr>
        <w:numPr>
          <w:ilvl w:val="0"/>
          <w:numId w:val="5"/>
        </w:numPr>
        <w:jc w:val="both"/>
      </w:pPr>
      <w:r w:rsidRPr="00602683">
        <w:rPr>
          <w:b/>
          <w:bCs/>
        </w:rPr>
        <w:t>Telemetry &amp; Communication:</w:t>
      </w:r>
      <w:r w:rsidRPr="00602683">
        <w:t xml:space="preserve"> Features Bluetooth connectivity for mobile application monitoring and a UART port for external communication protocols.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855" w14:paraId="4E1BFE48" w14:textId="77777777" w:rsidTr="00312855">
        <w:tc>
          <w:tcPr>
            <w:tcW w:w="9350" w:type="dxa"/>
          </w:tcPr>
          <w:p w14:paraId="5AA02E45" w14:textId="0EA151EA" w:rsidR="00312855" w:rsidRDefault="00312855" w:rsidP="00312855">
            <w:pPr>
              <w:jc w:val="center"/>
            </w:pPr>
            <w:r w:rsidRPr="00312855">
              <w:rPr>
                <w:noProof/>
              </w:rPr>
              <w:lastRenderedPageBreak/>
              <w:drawing>
                <wp:inline distT="0" distB="0" distL="0" distR="0" wp14:anchorId="5DD02F76" wp14:editId="72E7B8DA">
                  <wp:extent cx="3650776" cy="2772406"/>
                  <wp:effectExtent l="0" t="0" r="6985" b="9525"/>
                  <wp:docPr id="527028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0282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60" cy="277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855" w14:paraId="781F2EEA" w14:textId="77777777" w:rsidTr="00312855">
        <w:tc>
          <w:tcPr>
            <w:tcW w:w="9350" w:type="dxa"/>
          </w:tcPr>
          <w:p w14:paraId="22F6FB9B" w14:textId="77777777" w:rsidR="00312855" w:rsidRDefault="00312855" w:rsidP="00312855"/>
        </w:tc>
      </w:tr>
    </w:tbl>
    <w:p w14:paraId="25DBAC31" w14:textId="77777777" w:rsidR="00312855" w:rsidRPr="00666323" w:rsidRDefault="00312855" w:rsidP="00312855"/>
    <w:sectPr w:rsidR="00312855" w:rsidRPr="0066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E77"/>
    <w:multiLevelType w:val="multilevel"/>
    <w:tmpl w:val="F592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12D4B"/>
    <w:multiLevelType w:val="multilevel"/>
    <w:tmpl w:val="907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172A"/>
    <w:multiLevelType w:val="hybridMultilevel"/>
    <w:tmpl w:val="C6D20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56C02"/>
    <w:multiLevelType w:val="multilevel"/>
    <w:tmpl w:val="C1D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376D7"/>
    <w:multiLevelType w:val="multilevel"/>
    <w:tmpl w:val="0BDE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073368">
    <w:abstractNumId w:val="4"/>
  </w:num>
  <w:num w:numId="2" w16cid:durableId="1676419500">
    <w:abstractNumId w:val="0"/>
  </w:num>
  <w:num w:numId="3" w16cid:durableId="1473719476">
    <w:abstractNumId w:val="2"/>
  </w:num>
  <w:num w:numId="4" w16cid:durableId="259485832">
    <w:abstractNumId w:val="3"/>
  </w:num>
  <w:num w:numId="5" w16cid:durableId="31892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E"/>
    <w:rsid w:val="000D647E"/>
    <w:rsid w:val="00267B22"/>
    <w:rsid w:val="002E553F"/>
    <w:rsid w:val="00312855"/>
    <w:rsid w:val="003E1265"/>
    <w:rsid w:val="005B7ED9"/>
    <w:rsid w:val="00602683"/>
    <w:rsid w:val="00665AF5"/>
    <w:rsid w:val="00666323"/>
    <w:rsid w:val="009E7D80"/>
    <w:rsid w:val="00C049A7"/>
    <w:rsid w:val="00CC17DF"/>
    <w:rsid w:val="00CD26C5"/>
    <w:rsid w:val="00D03890"/>
    <w:rsid w:val="00E6019B"/>
    <w:rsid w:val="00E63922"/>
    <w:rsid w:val="00F03940"/>
    <w:rsid w:val="00F43C9A"/>
    <w:rsid w:val="00F9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A7AA"/>
  <w15:chartTrackingRefBased/>
  <w15:docId w15:val="{488F4F29-572F-4CDC-986B-DECACEAE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7D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draz</dc:creator>
  <cp:keywords/>
  <dc:description/>
  <cp:lastModifiedBy>mohamed draz</cp:lastModifiedBy>
  <cp:revision>7</cp:revision>
  <cp:lastPrinted>2026-07-04T23:25:00Z</cp:lastPrinted>
  <dcterms:created xsi:type="dcterms:W3CDTF">2026-07-04T18:48:00Z</dcterms:created>
  <dcterms:modified xsi:type="dcterms:W3CDTF">2026-07-04T23:50:00Z</dcterms:modified>
</cp:coreProperties>
</file>