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000" w:lineRule="exact"/>
        <w:jc w:val="center"/>
        <w:rPr>
          <w:rFonts w:ascii="黑体" w:hAnsi="黑体" w:eastAsia="黑体"/>
          <w:sz w:val="48"/>
          <w:szCs w:val="48"/>
        </w:rPr>
      </w:pPr>
    </w:p>
    <w:p>
      <w:pPr>
        <w:spacing w:line="1000" w:lineRule="exact"/>
        <w:jc w:val="center"/>
        <w:rPr>
          <w:rFonts w:ascii="黑体" w:hAnsi="黑体" w:eastAsia="黑体"/>
          <w:sz w:val="48"/>
          <w:szCs w:val="48"/>
        </w:rPr>
      </w:pPr>
    </w:p>
    <w:p>
      <w:pPr>
        <w:spacing w:line="1000" w:lineRule="exact"/>
        <w:jc w:val="center"/>
        <w:rPr>
          <w:rFonts w:ascii="黑体" w:hAnsi="黑体" w:eastAsia="黑体"/>
          <w:sz w:val="48"/>
          <w:szCs w:val="48"/>
        </w:rPr>
      </w:pPr>
    </w:p>
    <w:p>
      <w:pPr>
        <w:spacing w:line="1000" w:lineRule="exact"/>
        <w:jc w:val="center"/>
        <w:rPr>
          <w:rFonts w:hint="eastAsia" w:ascii="黑体" w:hAnsi="黑体" w:eastAsia="黑体"/>
          <w:sz w:val="56"/>
          <w:szCs w:val="48"/>
        </w:rPr>
      </w:pPr>
      <w:r>
        <w:rPr>
          <w:rFonts w:hint="eastAsia" w:ascii="黑体" w:hAnsi="黑体" w:eastAsia="黑体"/>
          <w:sz w:val="56"/>
          <w:szCs w:val="48"/>
        </w:rPr>
        <w:t>商业计划书</w:t>
      </w:r>
    </w:p>
    <w:p>
      <w:pPr>
        <w:spacing w:line="1000" w:lineRule="exact"/>
        <w:jc w:val="center"/>
        <w:rPr>
          <w:rFonts w:hint="eastAsia" w:ascii="黑体" w:hAnsi="黑体" w:eastAsia="黑体"/>
          <w:sz w:val="48"/>
          <w:szCs w:val="48"/>
        </w:rPr>
      </w:pPr>
    </w:p>
    <w:p>
      <w:pPr>
        <w:spacing w:line="1000" w:lineRule="exact"/>
        <w:jc w:val="center"/>
        <w:rPr>
          <w:rFonts w:hint="eastAsia" w:ascii="黑体" w:hAnsi="黑体" w:eastAsia="黑体"/>
          <w:sz w:val="48"/>
          <w:szCs w:val="48"/>
        </w:rPr>
      </w:pPr>
    </w:p>
    <w:p>
      <w:pPr>
        <w:spacing w:line="1000" w:lineRule="exact"/>
        <w:jc w:val="center"/>
        <w:rPr>
          <w:rFonts w:hint="eastAsia" w:ascii="黑体" w:hAnsi="黑体" w:eastAsia="黑体"/>
          <w:sz w:val="48"/>
          <w:szCs w:val="48"/>
        </w:rPr>
      </w:pPr>
    </w:p>
    <w:p>
      <w:pPr>
        <w:spacing w:line="1000" w:lineRule="exact"/>
        <w:jc w:val="center"/>
        <w:rPr>
          <w:rFonts w:hint="eastAsia" w:ascii="黑体" w:hAnsi="黑体" w:eastAsia="黑体"/>
          <w:sz w:val="48"/>
          <w:szCs w:val="48"/>
        </w:rPr>
      </w:pPr>
    </w:p>
    <w:p>
      <w:pPr>
        <w:spacing w:line="1000" w:lineRule="exact"/>
        <w:jc w:val="center"/>
        <w:rPr>
          <w:rFonts w:hint="eastAsia" w:ascii="黑体" w:hAnsi="黑体" w:eastAsia="黑体"/>
          <w:sz w:val="48"/>
          <w:szCs w:val="48"/>
        </w:rPr>
      </w:pPr>
    </w:p>
    <w:p>
      <w:pPr>
        <w:spacing w:line="1000" w:lineRule="exact"/>
        <w:jc w:val="center"/>
        <w:rPr>
          <w:rFonts w:hint="eastAsia" w:ascii="黑体" w:hAnsi="黑体" w:eastAsia="黑体"/>
          <w:sz w:val="48"/>
          <w:szCs w:val="48"/>
        </w:rPr>
      </w:pPr>
    </w:p>
    <w:p>
      <w:pPr>
        <w:spacing w:line="1000" w:lineRule="exact"/>
        <w:jc w:val="center"/>
        <w:rPr>
          <w:rFonts w:hint="eastAsia" w:ascii="黑体" w:hAnsi="黑体" w:eastAsia="黑体"/>
          <w:sz w:val="32"/>
          <w:szCs w:val="48"/>
        </w:rPr>
      </w:pPr>
      <w:r>
        <w:rPr>
          <w:rFonts w:hint="eastAsia" w:ascii="黑体" w:hAnsi="黑体" w:eastAsia="黑体"/>
          <w:sz w:val="32"/>
          <w:szCs w:val="48"/>
          <w:lang w:val="en-US" w:eastAsia="zh-CN"/>
        </w:rPr>
        <w:t>I</w:t>
      </w:r>
      <w:r>
        <w:rPr>
          <w:rFonts w:hint="default" w:ascii="黑体" w:hAnsi="黑体" w:eastAsia="黑体"/>
          <w:sz w:val="32"/>
          <w:szCs w:val="48"/>
          <w:lang w:val="en-US" w:eastAsia="zh-CN"/>
        </w:rPr>
        <w:t>’</w:t>
      </w:r>
      <w:r>
        <w:rPr>
          <w:rFonts w:hint="eastAsia" w:ascii="黑体" w:hAnsi="黑体" w:eastAsia="黑体"/>
          <w:sz w:val="32"/>
          <w:szCs w:val="48"/>
          <w:lang w:val="en-US" w:eastAsia="zh-CN"/>
        </w:rPr>
        <w:t>m here</w:t>
      </w:r>
      <w:r>
        <w:rPr>
          <w:rFonts w:hint="eastAsia" w:ascii="黑体" w:hAnsi="黑体" w:eastAsia="黑体"/>
          <w:sz w:val="32"/>
          <w:szCs w:val="48"/>
        </w:rPr>
        <w:t>有限</w:t>
      </w:r>
      <w:r>
        <w:rPr>
          <w:rFonts w:hint="eastAsia" w:ascii="黑体" w:hAnsi="黑体" w:eastAsia="黑体"/>
          <w:sz w:val="32"/>
          <w:szCs w:val="48"/>
          <w:lang w:val="en-US" w:eastAsia="zh-CN"/>
        </w:rPr>
        <w:t>责任</w:t>
      </w:r>
      <w:r>
        <w:rPr>
          <w:rFonts w:hint="eastAsia" w:ascii="黑体" w:hAnsi="黑体" w:eastAsia="黑体"/>
          <w:sz w:val="32"/>
          <w:szCs w:val="48"/>
        </w:rPr>
        <w:t>公司</w:t>
      </w:r>
    </w:p>
    <w:p>
      <w:pPr>
        <w:spacing w:line="1000" w:lineRule="exact"/>
        <w:jc w:val="center"/>
        <w:rPr>
          <w:rFonts w:ascii="黑体" w:hAnsi="黑体" w:eastAsia="黑体"/>
          <w:sz w:val="32"/>
          <w:szCs w:val="48"/>
        </w:rPr>
      </w:pPr>
      <w:r>
        <w:rPr>
          <w:rFonts w:hint="eastAsia" w:ascii="黑体" w:hAnsi="黑体" w:eastAsia="黑体"/>
          <w:sz w:val="32"/>
          <w:szCs w:val="48"/>
        </w:rPr>
        <w:t>2017年</w:t>
      </w:r>
      <w:r>
        <w:rPr>
          <w:rFonts w:hint="eastAsia" w:ascii="黑体" w:hAnsi="黑体" w:eastAsia="黑体"/>
          <w:sz w:val="32"/>
          <w:szCs w:val="48"/>
          <w:lang w:val="en-US" w:eastAsia="zh-CN"/>
        </w:rPr>
        <w:t>10</w:t>
      </w:r>
      <w:r>
        <w:rPr>
          <w:rFonts w:hint="eastAsia" w:ascii="黑体" w:hAnsi="黑体" w:eastAsia="黑体"/>
          <w:sz w:val="32"/>
          <w:szCs w:val="48"/>
        </w:rPr>
        <w:t>月</w:t>
      </w:r>
    </w:p>
    <w:p>
      <w:pPr>
        <w:autoSpaceDE w:val="0"/>
        <w:autoSpaceDN w:val="0"/>
        <w:adjustRightInd w:val="0"/>
        <w:spacing w:line="400" w:lineRule="exact"/>
        <w:rPr>
          <w:rFonts w:eastAsia="黑体"/>
          <w:color w:val="333333"/>
          <w:sz w:val="36"/>
          <w:szCs w:val="36"/>
          <w:lang w:val="zh-CN"/>
        </w:rPr>
      </w:pPr>
    </w:p>
    <w:p>
      <w:pPr>
        <w:autoSpaceDE w:val="0"/>
        <w:autoSpaceDN w:val="0"/>
        <w:adjustRightInd w:val="0"/>
        <w:spacing w:line="400" w:lineRule="exact"/>
        <w:rPr>
          <w:rFonts w:eastAsia="黑体"/>
          <w:color w:val="333333"/>
          <w:sz w:val="36"/>
          <w:szCs w:val="36"/>
          <w:lang w:val="zh-CN"/>
        </w:rPr>
        <w:sectPr>
          <w:pgSz w:w="11906" w:h="16838"/>
          <w:pgMar w:top="1440" w:right="1800" w:bottom="1440" w:left="1800" w:header="851" w:footer="992" w:gutter="0"/>
          <w:cols w:space="425" w:num="1"/>
          <w:docGrid w:type="lines" w:linePitch="312" w:charSpace="0"/>
        </w:sectPr>
      </w:pPr>
    </w:p>
    <w:p>
      <w:pPr>
        <w:numPr>
          <w:ilvl w:val="0"/>
          <w:numId w:val="1"/>
        </w:numPr>
        <w:autoSpaceDE w:val="0"/>
        <w:autoSpaceDN w:val="0"/>
        <w:adjustRightInd w:val="0"/>
        <w:spacing w:line="400" w:lineRule="exact"/>
        <w:rPr>
          <w:rFonts w:hint="eastAsia" w:eastAsia="黑体" w:cs="黑体"/>
          <w:color w:val="333333"/>
          <w:sz w:val="36"/>
          <w:szCs w:val="36"/>
          <w:lang w:val="zh-CN"/>
        </w:rPr>
      </w:pPr>
      <w:r>
        <w:rPr>
          <w:rFonts w:hint="eastAsia" w:eastAsia="黑体" w:cs="黑体"/>
          <w:color w:val="333333"/>
          <w:sz w:val="36"/>
          <w:szCs w:val="36"/>
          <w:lang w:val="zh-CN"/>
        </w:rPr>
        <w:t>公司简介</w:t>
      </w:r>
    </w:p>
    <w:p>
      <w:pPr>
        <w:widowControl w:val="0"/>
        <w:numPr>
          <w:ilvl w:val="0"/>
          <w:numId w:val="0"/>
        </w:numPr>
        <w:autoSpaceDE w:val="0"/>
        <w:autoSpaceDN w:val="0"/>
        <w:adjustRightInd w:val="0"/>
        <w:spacing w:line="400" w:lineRule="exact"/>
        <w:jc w:val="both"/>
        <w:rPr>
          <w:rFonts w:hint="eastAsia" w:eastAsia="黑体" w:cs="黑体"/>
          <w:color w:val="333333"/>
          <w:sz w:val="36"/>
          <w:szCs w:val="36"/>
          <w:lang w:val="zh-CN"/>
        </w:rPr>
      </w:pPr>
    </w:p>
    <w:p>
      <w:pPr>
        <w:pStyle w:val="6"/>
        <w:numPr>
          <w:ilvl w:val="1"/>
          <w:numId w:val="2"/>
        </w:numPr>
        <w:spacing w:line="400" w:lineRule="exact"/>
        <w:ind w:firstLineChars="0"/>
        <w:rPr>
          <w:b/>
          <w:sz w:val="24"/>
        </w:rPr>
      </w:pPr>
      <w:r>
        <w:rPr>
          <w:rFonts w:hint="eastAsia"/>
          <w:b/>
          <w:sz w:val="24"/>
        </w:rPr>
        <w:t>简要介绍公司基本情况及发展历程</w:t>
      </w:r>
    </w:p>
    <w:p>
      <w:pPr>
        <w:spacing w:line="276" w:lineRule="auto"/>
        <w:ind w:firstLine="420"/>
        <w:rPr>
          <w:rFonts w:ascii="楷体" w:hAnsi="楷体" w:eastAsia="楷体"/>
          <w:sz w:val="24"/>
          <w:lang w:val="en-US"/>
        </w:rPr>
      </w:pPr>
      <w:r>
        <w:rPr>
          <w:rFonts w:hint="eastAsia" w:ascii="楷体" w:hAnsi="楷体" w:eastAsia="楷体"/>
          <w:sz w:val="24"/>
          <w:lang w:val="en-US" w:eastAsia="zh-CN"/>
        </w:rPr>
        <w:t>I</w:t>
      </w:r>
      <w:r>
        <w:rPr>
          <w:rFonts w:hint="default" w:ascii="楷体" w:hAnsi="楷体" w:eastAsia="楷体"/>
          <w:sz w:val="24"/>
          <w:lang w:val="en-US" w:eastAsia="zh-CN"/>
        </w:rPr>
        <w:t>’</w:t>
      </w:r>
      <w:r>
        <w:rPr>
          <w:rFonts w:hint="eastAsia" w:ascii="楷体" w:hAnsi="楷体" w:eastAsia="楷体"/>
          <w:sz w:val="24"/>
          <w:lang w:val="en-US" w:eastAsia="zh-CN"/>
        </w:rPr>
        <w:t>m here有限责任</w:t>
      </w:r>
      <w:r>
        <w:rPr>
          <w:rFonts w:hint="eastAsia" w:ascii="楷体" w:hAnsi="楷体" w:eastAsia="楷体"/>
          <w:sz w:val="24"/>
        </w:rPr>
        <w:t>公司</w:t>
      </w:r>
      <w:r>
        <w:rPr>
          <w:rFonts w:hint="eastAsia" w:ascii="楷体" w:hAnsi="楷体" w:eastAsia="楷体"/>
          <w:sz w:val="24"/>
          <w:lang w:eastAsia="zh-CN"/>
        </w:rPr>
        <w:t>（</w:t>
      </w:r>
      <w:r>
        <w:rPr>
          <w:rFonts w:hint="eastAsia" w:ascii="楷体" w:hAnsi="楷体" w:eastAsia="楷体"/>
          <w:sz w:val="24"/>
          <w:lang w:val="en-US" w:eastAsia="zh-CN"/>
        </w:rPr>
        <w:t>以下简称“I</w:t>
      </w:r>
      <w:r>
        <w:rPr>
          <w:rFonts w:hint="default" w:ascii="楷体" w:hAnsi="楷体" w:eastAsia="楷体"/>
          <w:sz w:val="24"/>
          <w:lang w:val="en-US" w:eastAsia="zh-CN"/>
        </w:rPr>
        <w:t>’</w:t>
      </w:r>
      <w:r>
        <w:rPr>
          <w:rFonts w:hint="eastAsia" w:ascii="楷体" w:hAnsi="楷体" w:eastAsia="楷体"/>
          <w:sz w:val="24"/>
          <w:lang w:val="en-US" w:eastAsia="zh-CN"/>
        </w:rPr>
        <w:t>m here”</w:t>
      </w:r>
      <w:r>
        <w:rPr>
          <w:rFonts w:hint="eastAsia" w:ascii="楷体" w:hAnsi="楷体" w:eastAsia="楷体"/>
          <w:sz w:val="24"/>
        </w:rPr>
        <w:t>成立于201</w:t>
      </w:r>
      <w:r>
        <w:rPr>
          <w:rFonts w:hint="eastAsia" w:ascii="楷体" w:hAnsi="楷体" w:eastAsia="楷体"/>
          <w:sz w:val="24"/>
          <w:lang w:val="en-US" w:eastAsia="zh-CN"/>
        </w:rPr>
        <w:t>7</w:t>
      </w:r>
      <w:r>
        <w:rPr>
          <w:rFonts w:hint="eastAsia" w:ascii="楷体" w:hAnsi="楷体" w:eastAsia="楷体"/>
          <w:sz w:val="24"/>
        </w:rPr>
        <w:t>年，</w:t>
      </w:r>
      <w:r>
        <w:rPr>
          <w:rFonts w:hint="eastAsia" w:ascii="楷体" w:hAnsi="楷体" w:eastAsia="楷体"/>
          <w:sz w:val="24"/>
          <w:lang w:val="en-US" w:eastAsia="zh-CN"/>
        </w:rPr>
        <w:t>设立在上海市浦东新区临港新城海港大道1550号。I</w:t>
      </w:r>
      <w:r>
        <w:rPr>
          <w:rFonts w:hint="default" w:ascii="楷体" w:hAnsi="楷体" w:eastAsia="楷体"/>
          <w:sz w:val="24"/>
          <w:lang w:val="en-US" w:eastAsia="zh-CN"/>
        </w:rPr>
        <w:t>’</w:t>
      </w:r>
      <w:r>
        <w:rPr>
          <w:rFonts w:hint="eastAsia" w:ascii="楷体" w:hAnsi="楷体" w:eastAsia="楷体"/>
          <w:sz w:val="24"/>
          <w:lang w:val="en-US" w:eastAsia="zh-CN"/>
        </w:rPr>
        <w:t>m here将人脸识 技术、互联网、物联网、大数据与智慧办公、智慧身份识别结合，</w:t>
      </w:r>
      <w:r>
        <w:rPr>
          <w:rFonts w:hint="eastAsia" w:ascii="楷体" w:hAnsi="楷体" w:eastAsia="楷体"/>
          <w:sz w:val="24"/>
        </w:rPr>
        <w:t>是一家</w:t>
      </w:r>
      <w:r>
        <w:rPr>
          <w:rFonts w:hint="eastAsia" w:ascii="楷体" w:hAnsi="楷体" w:eastAsia="楷体"/>
          <w:sz w:val="24"/>
          <w:lang w:val="en-US" w:eastAsia="zh-CN"/>
        </w:rPr>
        <w:t>专注于人脸识别技术、GPS定位研究及应用领域创新</w:t>
      </w:r>
      <w:r>
        <w:rPr>
          <w:rFonts w:hint="eastAsia" w:ascii="楷体" w:hAnsi="楷体" w:eastAsia="楷体"/>
          <w:sz w:val="24"/>
        </w:rPr>
        <w:t>，服务于高校教育改革的高新技术企业和软件企业</w:t>
      </w:r>
      <w:r>
        <w:rPr>
          <w:rFonts w:hint="eastAsia" w:ascii="楷体" w:hAnsi="楷体" w:eastAsia="楷体"/>
          <w:sz w:val="24"/>
          <w:lang w:eastAsia="zh-CN"/>
        </w:rPr>
        <w:t>，</w:t>
      </w:r>
      <w:r>
        <w:rPr>
          <w:rFonts w:hint="eastAsia" w:ascii="楷体" w:hAnsi="楷体" w:eastAsia="楷体"/>
          <w:sz w:val="24"/>
          <w:lang w:val="en-US" w:eastAsia="zh-CN"/>
        </w:rPr>
        <w:t>拥有业界多项专利和自主知识产权。</w:t>
      </w:r>
      <w:r>
        <w:rPr>
          <w:rFonts w:hint="eastAsia" w:ascii="楷体" w:hAnsi="楷体" w:eastAsia="楷体"/>
          <w:sz w:val="24"/>
        </w:rPr>
        <w:t>公司注册资金</w:t>
      </w:r>
      <w:r>
        <w:rPr>
          <w:rFonts w:hint="eastAsia" w:ascii="楷体" w:hAnsi="楷体" w:eastAsia="楷体"/>
          <w:sz w:val="24"/>
          <w:lang w:val="en-US" w:eastAsia="zh-CN"/>
        </w:rPr>
        <w:t>2</w:t>
      </w:r>
      <w:r>
        <w:rPr>
          <w:rFonts w:hint="eastAsia" w:ascii="楷体" w:hAnsi="楷体" w:eastAsia="楷体"/>
          <w:sz w:val="24"/>
        </w:rPr>
        <w:t>000万元，目前运营状况良好，持续保持盈利。</w:t>
      </w:r>
    </w:p>
    <w:p>
      <w:pPr>
        <w:spacing w:line="276" w:lineRule="auto"/>
        <w:rPr>
          <w:b/>
          <w:sz w:val="24"/>
        </w:rPr>
      </w:pPr>
    </w:p>
    <w:p>
      <w:pPr>
        <w:spacing w:line="276" w:lineRule="auto"/>
        <w:ind w:firstLine="420"/>
        <w:rPr>
          <w:rFonts w:hint="eastAsia" w:ascii="楷体" w:hAnsi="楷体" w:eastAsia="楷体"/>
          <w:sz w:val="24"/>
        </w:rPr>
      </w:pPr>
      <w:r>
        <w:rPr>
          <w:rFonts w:hint="eastAsia" w:ascii="楷体" w:hAnsi="楷体" w:eastAsia="楷体"/>
          <w:sz w:val="24"/>
        </w:rPr>
        <w:t>公司的主要产品和服务有：</w:t>
      </w:r>
    </w:p>
    <w:p>
      <w:pPr>
        <w:spacing w:line="276" w:lineRule="auto"/>
        <w:ind w:firstLine="420"/>
        <w:rPr>
          <w:rFonts w:hint="eastAsia" w:ascii="楷体" w:hAnsi="楷体" w:eastAsia="楷体"/>
          <w:sz w:val="24"/>
          <w:lang w:val="en-US" w:eastAsia="zh-CN"/>
        </w:rPr>
      </w:pPr>
      <w:r>
        <w:rPr>
          <w:rFonts w:hint="eastAsia" w:ascii="楷体" w:hAnsi="楷体" w:eastAsia="楷体"/>
          <w:sz w:val="24"/>
          <w:lang w:val="en-US" w:eastAsia="zh-CN"/>
        </w:rPr>
        <w:t>FLOAT考勤机</w:t>
      </w:r>
    </w:p>
    <w:p>
      <w:pPr>
        <w:pStyle w:val="7"/>
        <w:numPr>
          <w:ilvl w:val="0"/>
          <w:numId w:val="3"/>
        </w:numPr>
        <w:spacing w:line="276" w:lineRule="auto"/>
        <w:ind w:firstLineChars="0"/>
        <w:rPr>
          <w:rFonts w:ascii="楷体" w:hAnsi="楷体" w:eastAsia="楷体"/>
          <w:sz w:val="24"/>
        </w:rPr>
      </w:pPr>
      <w:r>
        <w:rPr>
          <w:rFonts w:hint="eastAsia" w:ascii="楷体" w:hAnsi="楷体" w:eastAsia="楷体"/>
          <w:sz w:val="24"/>
          <w:lang w:val="en-US" w:eastAsia="zh-CN"/>
        </w:rPr>
        <w:t>GPS定位</w:t>
      </w:r>
      <w:r>
        <w:rPr>
          <w:rFonts w:hint="eastAsia" w:ascii="楷体" w:hAnsi="楷体" w:eastAsia="楷体"/>
          <w:sz w:val="24"/>
        </w:rPr>
        <w:t>：</w:t>
      </w:r>
      <w:r>
        <w:rPr>
          <w:rFonts w:hint="eastAsia" w:ascii="楷体" w:hAnsi="楷体" w:eastAsia="楷体"/>
          <w:sz w:val="24"/>
          <w:lang w:val="en-US" w:eastAsia="zh-CN"/>
        </w:rPr>
        <w:t>确保学生到场上课</w:t>
      </w:r>
      <w:r>
        <w:rPr>
          <w:rFonts w:hint="eastAsia" w:ascii="楷体" w:hAnsi="楷体" w:eastAsia="楷体"/>
          <w:sz w:val="24"/>
        </w:rPr>
        <w:t>；</w:t>
      </w:r>
    </w:p>
    <w:p>
      <w:pPr>
        <w:pStyle w:val="7"/>
        <w:numPr>
          <w:ilvl w:val="0"/>
          <w:numId w:val="3"/>
        </w:numPr>
        <w:spacing w:line="276" w:lineRule="auto"/>
        <w:ind w:firstLineChars="0"/>
        <w:rPr>
          <w:rFonts w:ascii="楷体" w:hAnsi="楷体" w:eastAsia="楷体"/>
          <w:sz w:val="24"/>
        </w:rPr>
      </w:pPr>
      <w:r>
        <w:rPr>
          <w:rFonts w:hint="eastAsia" w:ascii="楷体" w:hAnsi="楷体" w:eastAsia="楷体"/>
          <w:sz w:val="24"/>
          <w:lang w:val="en-US" w:eastAsia="zh-CN"/>
        </w:rPr>
        <w:t>人脸识别</w:t>
      </w:r>
      <w:r>
        <w:rPr>
          <w:rFonts w:hint="eastAsia" w:ascii="楷体" w:hAnsi="楷体" w:eastAsia="楷体"/>
          <w:sz w:val="24"/>
        </w:rPr>
        <w:t>：</w:t>
      </w:r>
      <w:r>
        <w:rPr>
          <w:rFonts w:hint="eastAsia" w:ascii="楷体" w:hAnsi="楷体" w:eastAsia="楷体"/>
          <w:sz w:val="24"/>
          <w:lang w:val="en-US" w:eastAsia="zh-CN"/>
        </w:rPr>
        <w:t>避免代考勤现象</w:t>
      </w:r>
      <w:r>
        <w:rPr>
          <w:rFonts w:hint="eastAsia" w:ascii="楷体" w:hAnsi="楷体" w:eastAsia="楷体"/>
          <w:sz w:val="24"/>
        </w:rPr>
        <w:t>；</w:t>
      </w:r>
    </w:p>
    <w:p>
      <w:pPr>
        <w:pStyle w:val="7"/>
        <w:numPr>
          <w:ilvl w:val="0"/>
          <w:numId w:val="3"/>
        </w:numPr>
        <w:spacing w:line="276" w:lineRule="auto"/>
        <w:ind w:firstLineChars="0"/>
        <w:rPr>
          <w:b/>
          <w:sz w:val="24"/>
        </w:rPr>
      </w:pPr>
      <w:r>
        <w:rPr>
          <w:rFonts w:hint="eastAsia" w:ascii="楷体" w:hAnsi="楷体" w:eastAsia="楷体"/>
          <w:sz w:val="24"/>
          <w:lang w:val="en-US" w:eastAsia="zh-CN"/>
        </w:rPr>
        <w:t>微信小程序</w:t>
      </w:r>
      <w:r>
        <w:rPr>
          <w:rFonts w:hint="eastAsia" w:ascii="楷体" w:hAnsi="楷体" w:eastAsia="楷体"/>
          <w:sz w:val="24"/>
        </w:rPr>
        <w:t>：</w:t>
      </w:r>
      <w:r>
        <w:rPr>
          <w:rFonts w:hint="eastAsia" w:ascii="楷体" w:hAnsi="楷体" w:eastAsia="楷体"/>
          <w:sz w:val="24"/>
          <w:lang w:val="en-US" w:eastAsia="zh-CN"/>
        </w:rPr>
        <w:t>通过微信小程序实现GPS定位和人脸识别技术，避免排队现象，缩短考勤时间</w:t>
      </w:r>
      <w:r>
        <w:rPr>
          <w:rFonts w:hint="eastAsia" w:ascii="楷体" w:hAnsi="楷体" w:eastAsia="楷体"/>
          <w:sz w:val="24"/>
        </w:rPr>
        <w:t>；</w:t>
      </w:r>
    </w:p>
    <w:p>
      <w:pPr>
        <w:pStyle w:val="7"/>
        <w:numPr>
          <w:ilvl w:val="0"/>
          <w:numId w:val="0"/>
        </w:numPr>
        <w:spacing w:line="276" w:lineRule="auto"/>
        <w:ind w:left="420" w:leftChars="0"/>
        <w:rPr>
          <w:rFonts w:hint="eastAsia" w:ascii="楷体" w:hAnsi="楷体" w:eastAsia="楷体"/>
          <w:sz w:val="24"/>
          <w:lang w:eastAsia="zh-CN"/>
        </w:rPr>
      </w:pPr>
      <w:r>
        <w:rPr>
          <w:rFonts w:hint="eastAsia" w:ascii="楷体" w:hAnsi="楷体" w:eastAsia="楷体"/>
          <w:sz w:val="24"/>
          <w:lang w:eastAsia="zh-CN"/>
        </w:rPr>
        <w:drawing>
          <wp:inline distT="0" distB="0" distL="114300" distR="114300">
            <wp:extent cx="2520315" cy="2308860"/>
            <wp:effectExtent l="0" t="0" r="3810" b="571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2520315" cy="2308860"/>
                    </a:xfrm>
                    <a:prstGeom prst="rect">
                      <a:avLst/>
                    </a:prstGeom>
                  </pic:spPr>
                </pic:pic>
              </a:graphicData>
            </a:graphic>
          </wp:inline>
        </w:drawing>
      </w:r>
      <w:r>
        <w:rPr>
          <w:rFonts w:hint="eastAsia" w:ascii="楷体" w:hAnsi="楷体" w:eastAsia="楷体"/>
          <w:sz w:val="24"/>
          <w:lang w:eastAsia="zh-CN"/>
        </w:rPr>
        <w:drawing>
          <wp:inline distT="0" distB="0" distL="114300" distR="114300">
            <wp:extent cx="2277110" cy="2307590"/>
            <wp:effectExtent l="0" t="0" r="8890" b="6985"/>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2277110" cy="2307590"/>
                    </a:xfrm>
                    <a:prstGeom prst="rect">
                      <a:avLst/>
                    </a:prstGeom>
                  </pic:spPr>
                </pic:pic>
              </a:graphicData>
            </a:graphic>
          </wp:inline>
        </w:drawing>
      </w:r>
    </w:p>
    <w:p>
      <w:pPr>
        <w:pStyle w:val="7"/>
        <w:numPr>
          <w:ilvl w:val="0"/>
          <w:numId w:val="0"/>
        </w:numPr>
        <w:spacing w:line="276" w:lineRule="auto"/>
        <w:ind w:left="420" w:leftChars="0"/>
        <w:rPr>
          <w:rFonts w:hint="eastAsia" w:ascii="楷体" w:hAnsi="楷体" w:eastAsia="楷体"/>
          <w:sz w:val="24"/>
        </w:rPr>
      </w:pPr>
    </w:p>
    <w:p>
      <w:pPr>
        <w:pStyle w:val="7"/>
        <w:numPr>
          <w:ilvl w:val="0"/>
          <w:numId w:val="0"/>
        </w:numPr>
        <w:spacing w:line="276" w:lineRule="auto"/>
        <w:ind w:left="420" w:leftChars="0"/>
        <w:rPr>
          <w:b/>
          <w:sz w:val="24"/>
        </w:rPr>
      </w:pPr>
      <w:r>
        <w:rPr>
          <w:rFonts w:hint="eastAsia" w:ascii="楷体" w:hAnsi="楷体" w:eastAsia="楷体"/>
          <w:sz w:val="24"/>
          <w:lang w:eastAsia="zh-CN"/>
        </w:rPr>
        <w:drawing>
          <wp:inline distT="0" distB="0" distL="114300" distR="114300">
            <wp:extent cx="2520315" cy="1612900"/>
            <wp:effectExtent l="0" t="0" r="3810" b="6350"/>
            <wp:docPr id="5" name="图片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
                    <pic:cNvPicPr>
                      <a:picLocks noChangeAspect="1"/>
                    </pic:cNvPicPr>
                  </pic:nvPicPr>
                  <pic:blipFill>
                    <a:blip r:embed="rId6"/>
                    <a:stretch>
                      <a:fillRect/>
                    </a:stretch>
                  </pic:blipFill>
                  <pic:spPr>
                    <a:xfrm>
                      <a:off x="0" y="0"/>
                      <a:ext cx="2520315" cy="1612900"/>
                    </a:xfrm>
                    <a:prstGeom prst="rect">
                      <a:avLst/>
                    </a:prstGeom>
                  </pic:spPr>
                </pic:pic>
              </a:graphicData>
            </a:graphic>
          </wp:inline>
        </w:drawing>
      </w:r>
      <w:r>
        <w:rPr>
          <w:rFonts w:hint="eastAsia" w:ascii="楷体" w:hAnsi="楷体" w:eastAsia="楷体"/>
          <w:sz w:val="24"/>
          <w:lang w:eastAsia="zh-CN"/>
        </w:rPr>
        <w:drawing>
          <wp:inline distT="0" distB="0" distL="114300" distR="114300">
            <wp:extent cx="2044065" cy="2307590"/>
            <wp:effectExtent l="0" t="0" r="3810" b="6985"/>
            <wp:docPr id="6" name="图片 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4"/>
                    <pic:cNvPicPr>
                      <a:picLocks noChangeAspect="1"/>
                    </pic:cNvPicPr>
                  </pic:nvPicPr>
                  <pic:blipFill>
                    <a:blip r:embed="rId7"/>
                    <a:stretch>
                      <a:fillRect/>
                    </a:stretch>
                  </pic:blipFill>
                  <pic:spPr>
                    <a:xfrm>
                      <a:off x="0" y="0"/>
                      <a:ext cx="2044065" cy="2307590"/>
                    </a:xfrm>
                    <a:prstGeom prst="rect">
                      <a:avLst/>
                    </a:prstGeom>
                  </pic:spPr>
                </pic:pic>
              </a:graphicData>
            </a:graphic>
          </wp:inline>
        </w:drawing>
      </w:r>
    </w:p>
    <w:p>
      <w:pPr>
        <w:spacing w:line="400" w:lineRule="exact"/>
        <w:rPr>
          <w:b/>
          <w:sz w:val="24"/>
        </w:rPr>
      </w:pPr>
      <w:r>
        <w:rPr>
          <w:b/>
          <w:sz w:val="24"/>
        </w:rPr>
        <w:t xml:space="preserve">1.2 </w:t>
      </w:r>
      <w:r>
        <w:rPr>
          <w:rFonts w:hint="eastAsia"/>
          <w:b/>
          <w:sz w:val="24"/>
        </w:rPr>
        <w:t>公司最近</w:t>
      </w:r>
      <w:r>
        <w:rPr>
          <w:rFonts w:hint="eastAsia"/>
          <w:b/>
          <w:sz w:val="24"/>
          <w:lang w:val="en-US" w:eastAsia="zh-CN"/>
        </w:rPr>
        <w:t>一年</w:t>
      </w:r>
      <w:r>
        <w:rPr>
          <w:rFonts w:hint="eastAsia"/>
          <w:b/>
          <w:sz w:val="24"/>
        </w:rPr>
        <w:t>的成长情况</w:t>
      </w:r>
    </w:p>
    <w:p>
      <w:pPr>
        <w:spacing w:line="276" w:lineRule="auto"/>
        <w:ind w:firstLine="420"/>
        <w:rPr>
          <w:rFonts w:ascii="楷体" w:hAnsi="楷体" w:eastAsia="楷体"/>
          <w:sz w:val="24"/>
        </w:rPr>
      </w:pPr>
      <w:r>
        <w:rPr>
          <w:rFonts w:hint="eastAsia" w:ascii="楷体" w:hAnsi="楷体" w:eastAsia="楷体"/>
          <w:sz w:val="24"/>
        </w:rPr>
        <w:t>公司在最近</w:t>
      </w:r>
      <w:r>
        <w:rPr>
          <w:rFonts w:hint="eastAsia" w:ascii="楷体" w:hAnsi="楷体" w:eastAsia="楷体"/>
          <w:sz w:val="24"/>
          <w:lang w:val="en-US" w:eastAsia="zh-CN"/>
        </w:rPr>
        <w:t>1</w:t>
      </w:r>
      <w:r>
        <w:rPr>
          <w:rFonts w:hint="eastAsia" w:ascii="楷体" w:hAnsi="楷体" w:eastAsia="楷体"/>
          <w:sz w:val="24"/>
        </w:rPr>
        <w:t>年营收持续增长，最近</w:t>
      </w:r>
      <w:r>
        <w:rPr>
          <w:rFonts w:hint="eastAsia" w:ascii="楷体" w:hAnsi="楷体" w:eastAsia="楷体"/>
          <w:sz w:val="24"/>
          <w:lang w:val="en-US" w:eastAsia="zh-CN"/>
        </w:rPr>
        <w:t>1</w:t>
      </w:r>
      <w:r>
        <w:rPr>
          <w:rFonts w:hint="eastAsia" w:ascii="楷体" w:hAnsi="楷体" w:eastAsia="楷体"/>
          <w:sz w:val="24"/>
        </w:rPr>
        <w:t>年营业收入利润情况如下表所示：</w:t>
      </w:r>
    </w:p>
    <w:tbl>
      <w:tblPr>
        <w:tblStyle w:val="5"/>
        <w:tblW w:w="48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2126"/>
        <w:gridCol w:w="1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spacing w:line="400" w:lineRule="exact"/>
              <w:rPr>
                <w:rFonts w:ascii="华文楷体" w:hAnsi="华文楷体" w:eastAsia="华文楷体"/>
                <w:b/>
              </w:rPr>
            </w:pPr>
            <w:r>
              <w:rPr>
                <w:rFonts w:ascii="华文楷体" w:hAnsi="华文楷体" w:eastAsia="华文楷体"/>
                <w:b/>
              </w:rPr>
              <w:t>序号</w:t>
            </w:r>
          </w:p>
        </w:tc>
        <w:tc>
          <w:tcPr>
            <w:tcW w:w="2126" w:type="dxa"/>
          </w:tcPr>
          <w:p>
            <w:pPr>
              <w:spacing w:line="400" w:lineRule="exact"/>
              <w:jc w:val="center"/>
              <w:rPr>
                <w:rFonts w:ascii="华文楷体" w:hAnsi="华文楷体" w:eastAsia="华文楷体"/>
                <w:b/>
              </w:rPr>
            </w:pPr>
            <w:r>
              <w:rPr>
                <w:rFonts w:hint="eastAsia" w:ascii="华文楷体" w:hAnsi="华文楷体" w:eastAsia="华文楷体"/>
                <w:b/>
              </w:rPr>
              <w:t>科目</w:t>
            </w:r>
          </w:p>
        </w:tc>
        <w:tc>
          <w:tcPr>
            <w:tcW w:w="1860" w:type="dxa"/>
          </w:tcPr>
          <w:p>
            <w:pPr>
              <w:spacing w:line="400" w:lineRule="exact"/>
              <w:jc w:val="center"/>
              <w:rPr>
                <w:rFonts w:ascii="华文楷体" w:hAnsi="华文楷体" w:eastAsia="华文楷体"/>
                <w:b/>
              </w:rPr>
            </w:pPr>
            <w:r>
              <w:rPr>
                <w:rFonts w:hint="eastAsia" w:ascii="华文楷体" w:hAnsi="华文楷体" w:eastAsia="华文楷体"/>
                <w:b/>
              </w:rPr>
              <w:t>201</w:t>
            </w:r>
            <w:r>
              <w:rPr>
                <w:rFonts w:hint="eastAsia" w:ascii="华文楷体" w:hAnsi="华文楷体" w:eastAsia="华文楷体"/>
                <w:b/>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spacing w:line="400" w:lineRule="exact"/>
              <w:jc w:val="center"/>
              <w:rPr>
                <w:rFonts w:ascii="华文楷体" w:hAnsi="华文楷体" w:eastAsia="华文楷体"/>
                <w:b/>
              </w:rPr>
            </w:pPr>
            <w:r>
              <w:rPr>
                <w:rFonts w:hint="eastAsia" w:ascii="华文楷体" w:hAnsi="华文楷体" w:eastAsia="华文楷体"/>
                <w:b/>
              </w:rPr>
              <w:t>1</w:t>
            </w:r>
          </w:p>
        </w:tc>
        <w:tc>
          <w:tcPr>
            <w:tcW w:w="2126" w:type="dxa"/>
          </w:tcPr>
          <w:p>
            <w:pPr>
              <w:spacing w:line="400" w:lineRule="exact"/>
              <w:rPr>
                <w:rFonts w:ascii="华文楷体" w:hAnsi="华文楷体" w:eastAsia="华文楷体"/>
              </w:rPr>
            </w:pPr>
            <w:r>
              <w:rPr>
                <w:rFonts w:hint="eastAsia" w:ascii="华文楷体" w:hAnsi="华文楷体" w:eastAsia="华文楷体"/>
              </w:rPr>
              <w:t>销售收入</w:t>
            </w:r>
          </w:p>
        </w:tc>
        <w:tc>
          <w:tcPr>
            <w:tcW w:w="1860" w:type="dxa"/>
          </w:tcPr>
          <w:p>
            <w:pPr>
              <w:spacing w:line="400" w:lineRule="exact"/>
              <w:jc w:val="right"/>
              <w:rPr>
                <w:rFonts w:ascii="华文楷体" w:hAnsi="华文楷体" w:eastAsia="华文楷体"/>
              </w:rPr>
            </w:pPr>
            <w:r>
              <w:rPr>
                <w:rFonts w:hint="eastAsia" w:ascii="华文楷体" w:hAnsi="华文楷体" w:eastAsia="华文楷体"/>
              </w:rPr>
              <w:t>5,472,811.50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spacing w:line="400" w:lineRule="exact"/>
              <w:jc w:val="center"/>
              <w:rPr>
                <w:rFonts w:ascii="华文楷体" w:hAnsi="华文楷体" w:eastAsia="华文楷体"/>
                <w:b/>
              </w:rPr>
            </w:pPr>
            <w:r>
              <w:rPr>
                <w:rFonts w:hint="eastAsia" w:ascii="华文楷体" w:hAnsi="华文楷体" w:eastAsia="华文楷体"/>
                <w:b/>
              </w:rPr>
              <w:t>2</w:t>
            </w:r>
          </w:p>
        </w:tc>
        <w:tc>
          <w:tcPr>
            <w:tcW w:w="2126" w:type="dxa"/>
          </w:tcPr>
          <w:p>
            <w:pPr>
              <w:spacing w:line="400" w:lineRule="exact"/>
              <w:rPr>
                <w:rFonts w:ascii="华文楷体" w:hAnsi="华文楷体" w:eastAsia="华文楷体"/>
              </w:rPr>
            </w:pPr>
            <w:r>
              <w:rPr>
                <w:rFonts w:hint="eastAsia" w:ascii="华文楷体" w:hAnsi="华文楷体" w:eastAsia="华文楷体"/>
              </w:rPr>
              <w:t>净利润</w:t>
            </w:r>
          </w:p>
        </w:tc>
        <w:tc>
          <w:tcPr>
            <w:tcW w:w="1860" w:type="dxa"/>
          </w:tcPr>
          <w:p>
            <w:pPr>
              <w:spacing w:line="400" w:lineRule="exact"/>
              <w:jc w:val="right"/>
              <w:rPr>
                <w:rFonts w:ascii="华文楷体" w:hAnsi="华文楷体" w:eastAsia="华文楷体"/>
              </w:rPr>
            </w:pPr>
            <w:r>
              <w:rPr>
                <w:rFonts w:hint="eastAsia" w:ascii="华文楷体" w:hAnsi="华文楷体" w:eastAsia="华文楷体"/>
              </w:rPr>
              <w:t>117,972.24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spacing w:line="400" w:lineRule="exact"/>
              <w:jc w:val="center"/>
              <w:rPr>
                <w:rFonts w:ascii="华文楷体" w:hAnsi="华文楷体" w:eastAsia="华文楷体"/>
                <w:b/>
              </w:rPr>
            </w:pPr>
            <w:r>
              <w:rPr>
                <w:rFonts w:hint="eastAsia" w:ascii="华文楷体" w:hAnsi="华文楷体" w:eastAsia="华文楷体"/>
                <w:b/>
              </w:rPr>
              <w:t>3</w:t>
            </w:r>
          </w:p>
        </w:tc>
        <w:tc>
          <w:tcPr>
            <w:tcW w:w="2126" w:type="dxa"/>
          </w:tcPr>
          <w:p>
            <w:pPr>
              <w:spacing w:line="400" w:lineRule="exact"/>
              <w:rPr>
                <w:rFonts w:ascii="华文楷体" w:hAnsi="华文楷体" w:eastAsia="华文楷体"/>
              </w:rPr>
            </w:pPr>
            <w:r>
              <w:rPr>
                <w:rFonts w:hint="eastAsia" w:ascii="华文楷体" w:hAnsi="华文楷体" w:eastAsia="华文楷体"/>
              </w:rPr>
              <w:t>研发投入</w:t>
            </w:r>
          </w:p>
        </w:tc>
        <w:tc>
          <w:tcPr>
            <w:tcW w:w="1860" w:type="dxa"/>
          </w:tcPr>
          <w:p>
            <w:pPr>
              <w:spacing w:line="400" w:lineRule="exact"/>
              <w:jc w:val="right"/>
              <w:rPr>
                <w:rFonts w:ascii="华文楷体" w:hAnsi="华文楷体" w:eastAsia="华文楷体"/>
              </w:rPr>
            </w:pPr>
            <w:r>
              <w:rPr>
                <w:rFonts w:hint="eastAsia" w:ascii="华文楷体" w:hAnsi="华文楷体" w:eastAsia="华文楷体"/>
              </w:rPr>
              <w:t>555,442.00</w:t>
            </w:r>
          </w:p>
        </w:tc>
      </w:tr>
    </w:tbl>
    <w:p>
      <w:pPr>
        <w:spacing w:line="276" w:lineRule="auto"/>
        <w:ind w:firstLine="420"/>
        <w:rPr>
          <w:rFonts w:ascii="楷体" w:hAnsi="楷体" w:eastAsia="楷体"/>
          <w:color w:val="FF0000"/>
          <w:sz w:val="24"/>
        </w:rPr>
      </w:pPr>
      <w:r>
        <w:rPr>
          <w:rFonts w:hint="eastAsia" w:ascii="楷体" w:hAnsi="楷体" w:eastAsia="楷体"/>
          <w:color w:val="FF0000"/>
          <w:sz w:val="24"/>
          <w:lang w:val="en-US" w:eastAsia="zh-CN"/>
        </w:rPr>
        <w:t>2017</w:t>
      </w:r>
      <w:r>
        <w:rPr>
          <w:rFonts w:hint="eastAsia" w:ascii="楷体" w:hAnsi="楷体" w:eastAsia="楷体"/>
          <w:color w:val="FF0000"/>
          <w:sz w:val="24"/>
        </w:rPr>
        <w:t>年期间，公司申请并获得了</w:t>
      </w:r>
      <w:r>
        <w:rPr>
          <w:rFonts w:hint="eastAsia" w:ascii="楷体" w:hAnsi="楷体" w:eastAsia="楷体"/>
          <w:color w:val="FF0000"/>
          <w:sz w:val="24"/>
          <w:lang w:val="en-US" w:eastAsia="zh-CN"/>
        </w:rPr>
        <w:t>X</w:t>
      </w:r>
      <w:r>
        <w:rPr>
          <w:rFonts w:hint="eastAsia" w:ascii="楷体" w:hAnsi="楷体" w:eastAsia="楷体"/>
          <w:color w:val="FF0000"/>
          <w:sz w:val="24"/>
        </w:rPr>
        <w:t>项软件著作权：</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816"/>
        <w:gridCol w:w="3970"/>
        <w:gridCol w:w="1842"/>
        <w:gridCol w:w="1894"/>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blHeader/>
        </w:trPr>
        <w:tc>
          <w:tcPr>
            <w:tcW w:w="816" w:type="dxa"/>
            <w:shd w:val="clear" w:color="auto" w:fill="auto"/>
            <w:vAlign w:val="center"/>
          </w:tcPr>
          <w:p>
            <w:pPr>
              <w:widowControl/>
              <w:jc w:val="left"/>
              <w:rPr>
                <w:rFonts w:ascii="华文楷体" w:hAnsi="华文楷体" w:eastAsia="华文楷体" w:cs="Tahoma"/>
                <w:b/>
                <w:color w:val="000000"/>
                <w:kern w:val="0"/>
                <w:szCs w:val="21"/>
              </w:rPr>
            </w:pPr>
            <w:r>
              <w:rPr>
                <w:rFonts w:hint="eastAsia" w:ascii="华文楷体" w:hAnsi="华文楷体" w:eastAsia="华文楷体" w:cs="Tahoma"/>
                <w:b/>
                <w:color w:val="000000"/>
                <w:kern w:val="0"/>
                <w:szCs w:val="21"/>
              </w:rPr>
              <w:t>序号</w:t>
            </w:r>
          </w:p>
        </w:tc>
        <w:tc>
          <w:tcPr>
            <w:tcW w:w="3970" w:type="dxa"/>
            <w:shd w:val="clear" w:color="auto" w:fill="auto"/>
            <w:vAlign w:val="center"/>
          </w:tcPr>
          <w:p>
            <w:pPr>
              <w:widowControl/>
              <w:jc w:val="left"/>
              <w:rPr>
                <w:rFonts w:ascii="华文楷体" w:hAnsi="华文楷体" w:eastAsia="华文楷体" w:cs="Tahoma"/>
                <w:b/>
                <w:color w:val="000000"/>
                <w:kern w:val="0"/>
                <w:szCs w:val="21"/>
              </w:rPr>
            </w:pPr>
            <w:r>
              <w:rPr>
                <w:rFonts w:hint="eastAsia" w:ascii="华文楷体" w:hAnsi="华文楷体" w:eastAsia="华文楷体" w:cs="Tahoma"/>
                <w:b/>
                <w:color w:val="000000"/>
                <w:kern w:val="0"/>
                <w:szCs w:val="21"/>
              </w:rPr>
              <w:t>名称</w:t>
            </w:r>
          </w:p>
        </w:tc>
        <w:tc>
          <w:tcPr>
            <w:tcW w:w="1842" w:type="dxa"/>
            <w:shd w:val="clear" w:color="auto" w:fill="auto"/>
            <w:vAlign w:val="center"/>
          </w:tcPr>
          <w:p>
            <w:pPr>
              <w:widowControl/>
              <w:jc w:val="center"/>
              <w:rPr>
                <w:rFonts w:ascii="华文楷体" w:hAnsi="华文楷体" w:eastAsia="华文楷体" w:cs="Tahoma"/>
                <w:b/>
                <w:bCs/>
                <w:color w:val="000000"/>
                <w:kern w:val="0"/>
                <w:szCs w:val="21"/>
              </w:rPr>
            </w:pPr>
            <w:r>
              <w:rPr>
                <w:rFonts w:hint="eastAsia" w:ascii="华文楷体" w:hAnsi="华文楷体" w:eastAsia="华文楷体" w:cs="Tahoma"/>
                <w:b/>
                <w:bCs/>
                <w:color w:val="000000"/>
                <w:kern w:val="0"/>
                <w:szCs w:val="21"/>
              </w:rPr>
              <w:t>开发完成时间</w:t>
            </w:r>
          </w:p>
        </w:tc>
        <w:tc>
          <w:tcPr>
            <w:tcW w:w="1894" w:type="dxa"/>
            <w:shd w:val="clear" w:color="auto" w:fill="auto"/>
            <w:vAlign w:val="center"/>
          </w:tcPr>
          <w:p>
            <w:pPr>
              <w:widowControl/>
              <w:jc w:val="center"/>
              <w:rPr>
                <w:rFonts w:ascii="华文楷体" w:hAnsi="华文楷体" w:eastAsia="华文楷体" w:cs="Tahoma"/>
                <w:b/>
                <w:bCs/>
                <w:color w:val="000000"/>
                <w:kern w:val="0"/>
                <w:szCs w:val="21"/>
              </w:rPr>
            </w:pPr>
            <w:r>
              <w:rPr>
                <w:rFonts w:hint="eastAsia" w:ascii="华文楷体" w:hAnsi="华文楷体" w:eastAsia="华文楷体" w:cs="Tahoma"/>
                <w:b/>
                <w:bCs/>
                <w:color w:val="000000"/>
                <w:kern w:val="0"/>
                <w:szCs w:val="21"/>
              </w:rPr>
              <w:t>发证时间</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816" w:type="dxa"/>
            <w:shd w:val="clear" w:color="auto" w:fill="auto"/>
            <w:vAlign w:val="center"/>
          </w:tcPr>
          <w:p>
            <w:pPr>
              <w:widowControl/>
              <w:jc w:val="center"/>
              <w:rPr>
                <w:rFonts w:ascii="华文楷体" w:hAnsi="华文楷体" w:eastAsia="华文楷体" w:cs="Tahoma"/>
                <w:color w:val="000000"/>
                <w:kern w:val="0"/>
                <w:szCs w:val="21"/>
              </w:rPr>
            </w:pPr>
            <w:r>
              <w:rPr>
                <w:rFonts w:hint="eastAsia" w:ascii="华文楷体" w:hAnsi="华文楷体" w:eastAsia="华文楷体" w:cs="Tahoma"/>
                <w:color w:val="000000"/>
                <w:kern w:val="0"/>
                <w:szCs w:val="21"/>
              </w:rPr>
              <w:t>1</w:t>
            </w:r>
          </w:p>
        </w:tc>
        <w:tc>
          <w:tcPr>
            <w:tcW w:w="3970" w:type="dxa"/>
            <w:shd w:val="clear" w:color="auto" w:fill="auto"/>
            <w:vAlign w:val="center"/>
          </w:tcPr>
          <w:p>
            <w:pPr>
              <w:widowControl/>
              <w:jc w:val="left"/>
              <w:rPr>
                <w:rFonts w:ascii="华文楷体" w:hAnsi="华文楷体" w:eastAsia="华文楷体" w:cs="Tahoma"/>
                <w:color w:val="000000"/>
                <w:kern w:val="0"/>
                <w:szCs w:val="21"/>
              </w:rPr>
            </w:pPr>
          </w:p>
        </w:tc>
        <w:tc>
          <w:tcPr>
            <w:tcW w:w="1842" w:type="dxa"/>
            <w:shd w:val="clear" w:color="auto" w:fill="auto"/>
            <w:vAlign w:val="center"/>
          </w:tcPr>
          <w:p>
            <w:pPr>
              <w:widowControl/>
              <w:jc w:val="right"/>
              <w:rPr>
                <w:rFonts w:ascii="华文楷体" w:hAnsi="华文楷体" w:eastAsia="华文楷体" w:cs="Tahoma"/>
                <w:color w:val="000000"/>
                <w:kern w:val="0"/>
                <w:szCs w:val="21"/>
              </w:rPr>
            </w:pPr>
            <w:r>
              <w:rPr>
                <w:rFonts w:hint="eastAsia" w:ascii="华文楷体" w:hAnsi="华文楷体" w:eastAsia="华文楷体" w:cs="Tahoma"/>
                <w:color w:val="000000"/>
                <w:kern w:val="0"/>
                <w:szCs w:val="21"/>
              </w:rPr>
              <w:t>201</w:t>
            </w:r>
            <w:r>
              <w:rPr>
                <w:rFonts w:hint="eastAsia" w:ascii="华文楷体" w:hAnsi="华文楷体" w:eastAsia="华文楷体" w:cs="Tahoma"/>
                <w:color w:val="000000"/>
                <w:kern w:val="0"/>
                <w:szCs w:val="21"/>
                <w:lang w:val="en-US" w:eastAsia="zh-CN"/>
              </w:rPr>
              <w:t>7</w:t>
            </w:r>
            <w:r>
              <w:rPr>
                <w:rFonts w:hint="eastAsia" w:ascii="华文楷体" w:hAnsi="华文楷体" w:eastAsia="华文楷体" w:cs="Tahoma"/>
                <w:color w:val="000000"/>
                <w:kern w:val="0"/>
                <w:szCs w:val="21"/>
              </w:rPr>
              <w:t>年</w:t>
            </w:r>
            <w:r>
              <w:rPr>
                <w:rFonts w:hint="eastAsia" w:ascii="华文楷体" w:hAnsi="华文楷体" w:eastAsia="华文楷体" w:cs="Tahoma"/>
                <w:color w:val="000000"/>
                <w:kern w:val="0"/>
                <w:szCs w:val="21"/>
                <w:lang w:val="en-US" w:eastAsia="zh-CN"/>
              </w:rPr>
              <w:t>X</w:t>
            </w:r>
            <w:r>
              <w:rPr>
                <w:rFonts w:hint="eastAsia" w:ascii="华文楷体" w:hAnsi="华文楷体" w:eastAsia="华文楷体" w:cs="Tahoma"/>
                <w:color w:val="000000"/>
                <w:kern w:val="0"/>
                <w:szCs w:val="21"/>
              </w:rPr>
              <w:t>月</w:t>
            </w:r>
            <w:r>
              <w:rPr>
                <w:rFonts w:hint="eastAsia" w:ascii="华文楷体" w:hAnsi="华文楷体" w:eastAsia="华文楷体" w:cs="Tahoma"/>
                <w:color w:val="000000"/>
                <w:kern w:val="0"/>
                <w:szCs w:val="21"/>
                <w:lang w:val="en-US" w:eastAsia="zh-CN"/>
              </w:rPr>
              <w:t>X</w:t>
            </w:r>
            <w:r>
              <w:rPr>
                <w:rFonts w:hint="eastAsia" w:ascii="华文楷体" w:hAnsi="华文楷体" w:eastAsia="华文楷体" w:cs="Tahoma"/>
                <w:color w:val="000000"/>
                <w:kern w:val="0"/>
                <w:szCs w:val="21"/>
              </w:rPr>
              <w:t>日</w:t>
            </w:r>
          </w:p>
        </w:tc>
        <w:tc>
          <w:tcPr>
            <w:tcW w:w="1894" w:type="dxa"/>
            <w:shd w:val="clear" w:color="auto" w:fill="auto"/>
            <w:vAlign w:val="center"/>
          </w:tcPr>
          <w:p>
            <w:pPr>
              <w:widowControl/>
              <w:jc w:val="right"/>
              <w:rPr>
                <w:rFonts w:ascii="华文楷体" w:hAnsi="华文楷体" w:eastAsia="华文楷体" w:cs="Tahoma"/>
                <w:color w:val="000000"/>
                <w:kern w:val="0"/>
                <w:szCs w:val="21"/>
              </w:rPr>
            </w:pPr>
            <w:r>
              <w:rPr>
                <w:rFonts w:hint="eastAsia" w:ascii="华文楷体" w:hAnsi="华文楷体" w:eastAsia="华文楷体" w:cs="Tahoma"/>
                <w:color w:val="000000"/>
                <w:kern w:val="0"/>
                <w:szCs w:val="21"/>
              </w:rPr>
              <w:t>2015年</w:t>
            </w:r>
            <w:r>
              <w:rPr>
                <w:rFonts w:hint="eastAsia" w:ascii="华文楷体" w:hAnsi="华文楷体" w:eastAsia="华文楷体" w:cs="Tahoma"/>
                <w:color w:val="000000"/>
                <w:kern w:val="0"/>
                <w:szCs w:val="21"/>
                <w:lang w:val="en-US" w:eastAsia="zh-CN"/>
              </w:rPr>
              <w:t>X</w:t>
            </w:r>
            <w:r>
              <w:rPr>
                <w:rFonts w:hint="eastAsia" w:ascii="华文楷体" w:hAnsi="华文楷体" w:eastAsia="华文楷体" w:cs="Tahoma"/>
                <w:color w:val="000000"/>
                <w:kern w:val="0"/>
                <w:szCs w:val="21"/>
              </w:rPr>
              <w:t>月</w:t>
            </w:r>
            <w:r>
              <w:rPr>
                <w:rFonts w:hint="eastAsia" w:ascii="华文楷体" w:hAnsi="华文楷体" w:eastAsia="华文楷体" w:cs="Tahoma"/>
                <w:color w:val="000000"/>
                <w:kern w:val="0"/>
                <w:szCs w:val="21"/>
                <w:lang w:val="en-US" w:eastAsia="zh-CN"/>
              </w:rPr>
              <w:t>X</w:t>
            </w:r>
            <w:r>
              <w:rPr>
                <w:rFonts w:hint="eastAsia" w:ascii="华文楷体" w:hAnsi="华文楷体" w:eastAsia="华文楷体" w:cs="Tahoma"/>
                <w:color w:val="000000"/>
                <w:kern w:val="0"/>
                <w:szCs w:val="21"/>
              </w:rPr>
              <w:t>日</w:t>
            </w:r>
          </w:p>
        </w:tc>
      </w:tr>
    </w:tbl>
    <w:p>
      <w:pPr>
        <w:spacing w:line="276" w:lineRule="auto"/>
        <w:rPr>
          <w:rFonts w:ascii="楷体" w:hAnsi="楷体" w:eastAsia="楷体"/>
          <w:sz w:val="24"/>
        </w:rPr>
      </w:pPr>
    </w:p>
    <w:p>
      <w:pPr>
        <w:autoSpaceDE w:val="0"/>
        <w:autoSpaceDN w:val="0"/>
        <w:adjustRightInd w:val="0"/>
        <w:spacing w:line="400" w:lineRule="exact"/>
        <w:rPr>
          <w:rFonts w:eastAsia="黑体"/>
          <w:color w:val="333333"/>
          <w:sz w:val="36"/>
          <w:szCs w:val="36"/>
          <w:lang w:val="zh-CN"/>
        </w:rPr>
      </w:pPr>
    </w:p>
    <w:p>
      <w:pPr>
        <w:autoSpaceDE w:val="0"/>
        <w:autoSpaceDN w:val="0"/>
        <w:adjustRightInd w:val="0"/>
        <w:spacing w:line="400" w:lineRule="exact"/>
        <w:rPr>
          <w:rFonts w:eastAsia="黑体"/>
          <w:color w:val="333333"/>
          <w:sz w:val="36"/>
          <w:szCs w:val="36"/>
          <w:lang w:val="zh-CN"/>
        </w:rPr>
      </w:pPr>
    </w:p>
    <w:p>
      <w:pPr>
        <w:numPr>
          <w:ilvl w:val="0"/>
          <w:numId w:val="4"/>
        </w:numPr>
        <w:autoSpaceDE w:val="0"/>
        <w:autoSpaceDN w:val="0"/>
        <w:adjustRightInd w:val="0"/>
        <w:spacing w:line="400" w:lineRule="exact"/>
        <w:rPr>
          <w:rFonts w:hint="eastAsia" w:eastAsia="黑体"/>
          <w:color w:val="333333"/>
          <w:sz w:val="36"/>
          <w:szCs w:val="36"/>
          <w:lang w:val="zh-CN"/>
        </w:rPr>
      </w:pPr>
      <w:r>
        <w:rPr>
          <w:rFonts w:hint="eastAsia" w:eastAsia="黑体"/>
          <w:color w:val="333333"/>
          <w:sz w:val="36"/>
          <w:szCs w:val="36"/>
          <w:lang w:val="zh-CN"/>
        </w:rPr>
        <w:t>业务模式</w:t>
      </w:r>
    </w:p>
    <w:p>
      <w:pPr>
        <w:widowControl w:val="0"/>
        <w:numPr>
          <w:ilvl w:val="0"/>
          <w:numId w:val="0"/>
        </w:numPr>
        <w:autoSpaceDE w:val="0"/>
        <w:autoSpaceDN w:val="0"/>
        <w:adjustRightInd w:val="0"/>
        <w:spacing w:line="400" w:lineRule="exact"/>
        <w:jc w:val="both"/>
        <w:rPr>
          <w:rFonts w:hint="eastAsia" w:eastAsia="黑体"/>
          <w:color w:val="333333"/>
          <w:sz w:val="36"/>
          <w:szCs w:val="36"/>
          <w:lang w:val="zh-CN"/>
        </w:rPr>
      </w:pPr>
    </w:p>
    <w:p>
      <w:pPr>
        <w:spacing w:line="400" w:lineRule="exact"/>
        <w:rPr>
          <w:b/>
          <w:sz w:val="24"/>
        </w:rPr>
      </w:pPr>
      <w:r>
        <w:rPr>
          <w:b/>
          <w:sz w:val="24"/>
        </w:rPr>
        <w:t>2.1</w:t>
      </w:r>
      <w:r>
        <w:rPr>
          <w:rFonts w:hint="eastAsia"/>
          <w:b/>
          <w:sz w:val="24"/>
        </w:rPr>
        <w:t>介绍公司主要产品或业务模式</w:t>
      </w:r>
    </w:p>
    <w:p>
      <w:pPr>
        <w:spacing w:line="276" w:lineRule="auto"/>
        <w:ind w:firstLine="420"/>
        <w:rPr>
          <w:rFonts w:hint="eastAsia" w:ascii="楷体" w:hAnsi="楷体" w:eastAsia="楷体"/>
          <w:sz w:val="24"/>
          <w:lang w:eastAsia="zh-CN"/>
        </w:rPr>
      </w:pPr>
      <w:r>
        <w:rPr>
          <w:rFonts w:hint="eastAsia" w:ascii="楷体" w:hAnsi="楷体" w:eastAsia="楷体"/>
          <w:b/>
          <w:sz w:val="24"/>
        </w:rPr>
        <w:t>拟整合公司现有的技术与产品，打造</w:t>
      </w:r>
      <w:r>
        <w:rPr>
          <w:rFonts w:hint="eastAsia" w:ascii="楷体" w:hAnsi="楷体" w:eastAsia="楷体"/>
          <w:b/>
          <w:sz w:val="24"/>
          <w:lang w:val="en-US" w:eastAsia="zh-CN"/>
        </w:rPr>
        <w:t>智慧考勤服</w:t>
      </w:r>
      <w:r>
        <w:rPr>
          <w:rFonts w:hint="eastAsia" w:ascii="楷体" w:hAnsi="楷体" w:eastAsia="楷体"/>
          <w:b/>
          <w:sz w:val="24"/>
        </w:rPr>
        <w:t>务平台（以下简称“平台”），实现面向未来的技术和服务的超越。“平台”</w:t>
      </w:r>
      <w:r>
        <w:rPr>
          <w:rFonts w:hint="eastAsia" w:ascii="楷体" w:hAnsi="楷体" w:eastAsia="楷体"/>
          <w:sz w:val="24"/>
        </w:rPr>
        <w:t>是围绕</w:t>
      </w:r>
      <w:r>
        <w:rPr>
          <w:rFonts w:hint="eastAsia" w:ascii="楷体" w:hAnsi="楷体" w:eastAsia="楷体"/>
          <w:b/>
          <w:sz w:val="24"/>
          <w:u w:val="single"/>
        </w:rPr>
        <w:t>高校</w:t>
      </w:r>
      <w:r>
        <w:rPr>
          <w:rFonts w:hint="eastAsia" w:ascii="楷体" w:hAnsi="楷体" w:eastAsia="楷体"/>
          <w:b/>
          <w:sz w:val="24"/>
          <w:u w:val="single"/>
          <w:lang w:val="en-US" w:eastAsia="zh-CN"/>
        </w:rPr>
        <w:t>课堂到课效率</w:t>
      </w:r>
      <w:r>
        <w:rPr>
          <w:rFonts w:hint="eastAsia" w:ascii="楷体" w:hAnsi="楷体" w:eastAsia="楷体"/>
          <w:b/>
          <w:sz w:val="24"/>
          <w:u w:val="single"/>
        </w:rPr>
        <w:t>，</w:t>
      </w:r>
      <w:r>
        <w:rPr>
          <w:rFonts w:hint="eastAsia" w:ascii="楷体" w:hAnsi="楷体" w:eastAsia="楷体"/>
          <w:sz w:val="24"/>
        </w:rPr>
        <w:t>开发的一套基于物联网的高校智慧应用与服务平台，主要</w:t>
      </w:r>
      <w:r>
        <w:rPr>
          <w:rFonts w:hint="eastAsia" w:ascii="楷体" w:hAnsi="楷体" w:eastAsia="楷体"/>
          <w:sz w:val="24"/>
          <w:lang w:val="en-US" w:eastAsia="zh-CN"/>
        </w:rPr>
        <w:t>流程</w:t>
      </w:r>
      <w:r>
        <w:rPr>
          <w:rFonts w:hint="eastAsia" w:ascii="楷体" w:hAnsi="楷体" w:eastAsia="楷体"/>
          <w:sz w:val="24"/>
        </w:rPr>
        <w:t>如下：</w:t>
      </w:r>
    </w:p>
    <w:p>
      <w:pPr>
        <w:numPr>
          <w:ilvl w:val="0"/>
          <w:numId w:val="5"/>
        </w:numPr>
        <w:spacing w:line="276" w:lineRule="auto"/>
        <w:rPr>
          <w:rFonts w:ascii="Calibri" w:hAnsi="Calibri"/>
        </w:rPr>
      </w:pPr>
      <w:r>
        <w:rPr>
          <w:rFonts w:hint="eastAsia" w:ascii="楷体" w:hAnsi="楷体" w:eastAsia="楷体"/>
          <w:sz w:val="24"/>
          <w:lang w:eastAsia="zh-CN"/>
        </w:rPr>
        <w:drawing>
          <wp:anchor distT="0" distB="0" distL="114300" distR="114300" simplePos="0" relativeHeight="251660288" behindDoc="0" locked="0" layoutInCell="1" allowOverlap="1">
            <wp:simplePos x="0" y="0"/>
            <wp:positionH relativeFrom="column">
              <wp:posOffset>904875</wp:posOffset>
            </wp:positionH>
            <wp:positionV relativeFrom="paragraph">
              <wp:posOffset>94615</wp:posOffset>
            </wp:positionV>
            <wp:extent cx="3467100" cy="4045585"/>
            <wp:effectExtent l="0" t="0" r="0" b="2540"/>
            <wp:wrapTopAndBottom/>
            <wp:docPr id="4" name="图片 4" descr="426450156603239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26450156603239629"/>
                    <pic:cNvPicPr>
                      <a:picLocks noChangeAspect="1"/>
                    </pic:cNvPicPr>
                  </pic:nvPicPr>
                  <pic:blipFill>
                    <a:blip r:embed="rId8"/>
                    <a:stretch>
                      <a:fillRect/>
                    </a:stretch>
                  </pic:blipFill>
                  <pic:spPr>
                    <a:xfrm>
                      <a:off x="0" y="0"/>
                      <a:ext cx="3467100" cy="4045585"/>
                    </a:xfrm>
                    <a:prstGeom prst="rect">
                      <a:avLst/>
                    </a:prstGeom>
                  </pic:spPr>
                </pic:pic>
              </a:graphicData>
            </a:graphic>
          </wp:anchor>
        </w:drawing>
      </w:r>
      <w:r>
        <w:rPr>
          <w:rFonts w:hint="eastAsia" w:ascii="楷体" w:hAnsi="楷体" w:eastAsia="楷体"/>
          <w:sz w:val="24"/>
          <w:lang w:val="en-US" w:eastAsia="zh-CN"/>
        </w:rPr>
        <w:t>定位签到</w:t>
      </w:r>
      <w:r>
        <w:rPr>
          <w:rFonts w:hint="eastAsia" w:ascii="楷体" w:hAnsi="楷体" w:eastAsia="楷体"/>
          <w:sz w:val="24"/>
        </w:rPr>
        <w:t>：</w:t>
      </w:r>
      <w:r>
        <w:rPr>
          <w:rFonts w:hint="eastAsia" w:ascii="楷体" w:hAnsi="楷体" w:eastAsia="楷体"/>
          <w:sz w:val="24"/>
          <w:lang w:val="en-US" w:eastAsia="zh-CN"/>
        </w:rPr>
        <w:t>发送定位信息到考勤机，判断考勤者与考勤机之间的距离是否满足考勤条件</w:t>
      </w:r>
      <w:r>
        <w:rPr>
          <w:rFonts w:hint="eastAsia" w:ascii="楷体" w:hAnsi="楷体" w:eastAsia="楷体"/>
          <w:sz w:val="24"/>
        </w:rPr>
        <w:t>；</w:t>
      </w:r>
    </w:p>
    <w:p>
      <w:pPr>
        <w:numPr>
          <w:ilvl w:val="0"/>
          <w:numId w:val="5"/>
        </w:numPr>
        <w:spacing w:line="276" w:lineRule="auto"/>
        <w:rPr>
          <w:rFonts w:ascii="Calibri" w:hAnsi="Calibri"/>
        </w:rPr>
      </w:pPr>
      <w:r>
        <w:rPr>
          <w:rFonts w:hint="eastAsia" w:ascii="楷体" w:hAnsi="楷体" w:eastAsia="楷体"/>
          <w:sz w:val="24"/>
          <w:lang w:val="en-US" w:eastAsia="zh-CN"/>
        </w:rPr>
        <w:t>人脸识别</w:t>
      </w:r>
      <w:r>
        <w:rPr>
          <w:rFonts w:hint="eastAsia" w:ascii="楷体" w:hAnsi="楷体" w:eastAsia="楷体"/>
          <w:sz w:val="24"/>
        </w:rPr>
        <w:t>：</w:t>
      </w:r>
      <w:r>
        <w:rPr>
          <w:rFonts w:hint="eastAsia" w:ascii="楷体" w:hAnsi="楷体" w:eastAsia="楷体"/>
          <w:sz w:val="24"/>
          <w:lang w:val="en-US" w:eastAsia="zh-CN"/>
        </w:rPr>
        <w:t>通过微信小程序开启人脸识别系统，识别人脸，匹配学生信息</w:t>
      </w:r>
      <w:r>
        <w:rPr>
          <w:rFonts w:hint="eastAsia" w:ascii="楷体" w:hAnsi="楷体" w:eastAsia="楷体"/>
          <w:sz w:val="24"/>
        </w:rPr>
        <w:t>；</w:t>
      </w:r>
    </w:p>
    <w:p>
      <w:pPr>
        <w:spacing w:line="276" w:lineRule="auto"/>
        <w:ind w:left="420"/>
        <w:rPr>
          <w:rFonts w:ascii="Calibri" w:hAnsi="Calibri"/>
        </w:rPr>
      </w:pPr>
      <w:r>
        <w:rPr>
          <w:rFonts w:hint="eastAsia" w:ascii="楷体" w:hAnsi="楷体" w:eastAsia="楷体"/>
          <w:b/>
          <w:color w:val="FF0000"/>
          <w:sz w:val="24"/>
        </w:rPr>
        <w:t>技术指标</w:t>
      </w:r>
      <w:r>
        <w:rPr>
          <w:rFonts w:hint="eastAsia" w:ascii="楷体" w:hAnsi="楷体" w:eastAsia="楷体"/>
          <w:b/>
          <w:sz w:val="24"/>
        </w:rPr>
        <w:t>：</w:t>
      </w:r>
      <w:r>
        <w:rPr>
          <w:rFonts w:hint="eastAsia" w:ascii="楷体" w:hAnsi="楷体" w:eastAsia="楷体"/>
          <w:sz w:val="24"/>
        </w:rPr>
        <w:t>功能指标、安全性与可靠性、服务入口、数字校园集成、物联集成等</w:t>
      </w:r>
    </w:p>
    <w:p>
      <w:pPr>
        <w:spacing w:line="276" w:lineRule="auto"/>
        <w:ind w:left="420"/>
        <w:rPr>
          <w:rFonts w:ascii="楷体" w:hAnsi="楷体" w:eastAsia="楷体"/>
          <w:sz w:val="24"/>
        </w:rPr>
      </w:pPr>
      <w:r>
        <w:rPr>
          <w:rFonts w:hint="eastAsia" w:ascii="楷体" w:hAnsi="楷体" w:eastAsia="楷体"/>
          <w:b/>
          <w:sz w:val="24"/>
        </w:rPr>
        <w:t>技术成熟度：</w:t>
      </w:r>
      <w:r>
        <w:rPr>
          <w:rFonts w:hint="eastAsia" w:ascii="楷体" w:hAnsi="楷体" w:eastAsia="楷体"/>
          <w:sz w:val="24"/>
        </w:rPr>
        <w:t>目前相关的各项技术已经成熟。</w:t>
      </w:r>
    </w:p>
    <w:p>
      <w:pPr>
        <w:spacing w:line="400" w:lineRule="exact"/>
        <w:ind w:firstLine="420"/>
        <w:rPr>
          <w:b/>
          <w:sz w:val="24"/>
        </w:rPr>
      </w:pPr>
      <w:r>
        <w:rPr>
          <w:rFonts w:hint="eastAsia" w:ascii="楷体" w:hAnsi="楷体" w:eastAsia="楷体"/>
          <w:b/>
          <w:color w:val="FF0000"/>
          <w:sz w:val="24"/>
        </w:rPr>
        <w:t>产业化前景</w:t>
      </w:r>
      <w:r>
        <w:rPr>
          <w:rFonts w:hint="eastAsia" w:ascii="楷体" w:hAnsi="楷体" w:eastAsia="楷体"/>
          <w:b/>
          <w:sz w:val="24"/>
        </w:rPr>
        <w:t>：</w:t>
      </w:r>
      <w:r>
        <w:rPr>
          <w:rFonts w:hint="eastAsia" w:ascii="楷体" w:hAnsi="楷体" w:eastAsia="楷体"/>
          <w:sz w:val="24"/>
        </w:rPr>
        <w:t>系统已经在国内50余所高校部署与应用，未来随着高校教育质量考核深化将带来系统的普及化应用，产业规模超过150亿元。</w:t>
      </w:r>
    </w:p>
    <w:p>
      <w:pPr>
        <w:spacing w:line="276" w:lineRule="auto"/>
        <w:rPr>
          <w:b/>
          <w:sz w:val="24"/>
        </w:rPr>
      </w:pPr>
    </w:p>
    <w:p>
      <w:pPr>
        <w:spacing w:line="400" w:lineRule="exact"/>
        <w:rPr>
          <w:b/>
          <w:sz w:val="24"/>
        </w:rPr>
      </w:pPr>
      <w:r>
        <w:rPr>
          <w:b/>
          <w:sz w:val="24"/>
        </w:rPr>
        <w:t xml:space="preserve">2.2 </w:t>
      </w:r>
      <w:r>
        <w:rPr>
          <w:rFonts w:hint="eastAsia"/>
          <w:b/>
          <w:sz w:val="24"/>
        </w:rPr>
        <w:t>公司主要产品的特点及优势</w:t>
      </w:r>
    </w:p>
    <w:p>
      <w:pPr>
        <w:spacing w:line="400" w:lineRule="exact"/>
        <w:ind w:firstLine="420"/>
        <w:rPr>
          <w:rFonts w:ascii="楷体" w:hAnsi="楷体" w:eastAsia="楷体"/>
          <w:sz w:val="24"/>
        </w:rPr>
      </w:pPr>
      <w:r>
        <w:rPr>
          <w:rFonts w:hint="eastAsia" w:ascii="楷体" w:hAnsi="楷体" w:eastAsia="楷体"/>
          <w:sz w:val="24"/>
        </w:rPr>
        <w:t>对比于竞争对手，公司的技术在架构、兼容性、开放性以及大数据分析支持方面处于前列。</w:t>
      </w:r>
    </w:p>
    <w:tbl>
      <w:tblPr>
        <w:tblStyle w:val="4"/>
        <w:tblW w:w="8522" w:type="dxa"/>
        <w:tblInd w:w="0" w:type="dxa"/>
        <w:tblLayout w:type="fixed"/>
        <w:tblCellMar>
          <w:top w:w="0" w:type="dxa"/>
          <w:left w:w="108" w:type="dxa"/>
          <w:bottom w:w="0" w:type="dxa"/>
          <w:right w:w="108" w:type="dxa"/>
        </w:tblCellMar>
      </w:tblPr>
      <w:tblGrid>
        <w:gridCol w:w="1562"/>
        <w:gridCol w:w="3792"/>
        <w:gridCol w:w="3168"/>
      </w:tblGrid>
      <w:tr>
        <w:tblPrEx>
          <w:tblLayout w:type="fixed"/>
          <w:tblCellMar>
            <w:top w:w="0" w:type="dxa"/>
            <w:left w:w="108" w:type="dxa"/>
            <w:bottom w:w="0" w:type="dxa"/>
            <w:right w:w="108" w:type="dxa"/>
          </w:tblCellMar>
        </w:tblPrEx>
        <w:trPr>
          <w:trHeight w:val="285" w:hRule="atLeast"/>
          <w:tblHeader/>
        </w:trPr>
        <w:tc>
          <w:tcPr>
            <w:tcW w:w="1562" w:type="dxa"/>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rPr>
                <w:rFonts w:ascii="华文楷体" w:hAnsi="华文楷体" w:eastAsia="华文楷体" w:cs="宋体"/>
                <w:b/>
                <w:color w:val="000000"/>
                <w:kern w:val="0"/>
                <w:szCs w:val="21"/>
              </w:rPr>
            </w:pPr>
            <w:r>
              <w:rPr>
                <w:rFonts w:hint="eastAsia" w:ascii="华文楷体" w:hAnsi="华文楷体" w:eastAsia="华文楷体" w:cs="宋体"/>
                <w:b/>
                <w:color w:val="000000"/>
                <w:kern w:val="0"/>
                <w:szCs w:val="21"/>
              </w:rPr>
              <w:t>比较项</w:t>
            </w:r>
          </w:p>
        </w:tc>
        <w:tc>
          <w:tcPr>
            <w:tcW w:w="3792" w:type="dxa"/>
            <w:tcBorders>
              <w:top w:val="single" w:color="000000" w:sz="8" w:space="0"/>
              <w:left w:val="nil"/>
              <w:bottom w:val="single" w:color="000000" w:sz="8" w:space="0"/>
              <w:right w:val="single" w:color="000000" w:sz="8" w:space="0"/>
            </w:tcBorders>
            <w:shd w:val="clear" w:color="auto" w:fill="auto"/>
            <w:vAlign w:val="center"/>
          </w:tcPr>
          <w:p>
            <w:pPr>
              <w:widowControl/>
              <w:jc w:val="center"/>
              <w:rPr>
                <w:rFonts w:ascii="华文楷体" w:hAnsi="华文楷体" w:eastAsia="华文楷体" w:cs="宋体"/>
                <w:b/>
                <w:color w:val="000000"/>
                <w:kern w:val="0"/>
                <w:szCs w:val="21"/>
              </w:rPr>
            </w:pPr>
            <w:r>
              <w:rPr>
                <w:rFonts w:hint="eastAsia" w:ascii="华文楷体" w:hAnsi="华文楷体" w:eastAsia="华文楷体" w:cs="宋体"/>
                <w:b/>
                <w:color w:val="000000"/>
                <w:kern w:val="0"/>
                <w:szCs w:val="21"/>
              </w:rPr>
              <w:t>公司产品</w:t>
            </w:r>
          </w:p>
        </w:tc>
        <w:tc>
          <w:tcPr>
            <w:tcW w:w="3168" w:type="dxa"/>
            <w:tcBorders>
              <w:top w:val="single" w:color="000000" w:sz="8" w:space="0"/>
              <w:left w:val="nil"/>
              <w:bottom w:val="single" w:color="000000" w:sz="8" w:space="0"/>
              <w:right w:val="single" w:color="000000" w:sz="8" w:space="0"/>
            </w:tcBorders>
            <w:shd w:val="clear" w:color="auto" w:fill="auto"/>
            <w:vAlign w:val="center"/>
          </w:tcPr>
          <w:p>
            <w:pPr>
              <w:widowControl/>
              <w:jc w:val="center"/>
              <w:rPr>
                <w:rFonts w:ascii="华文楷体" w:hAnsi="华文楷体" w:eastAsia="华文楷体" w:cs="宋体"/>
                <w:b/>
                <w:color w:val="000000"/>
                <w:kern w:val="0"/>
                <w:szCs w:val="21"/>
              </w:rPr>
            </w:pPr>
            <w:r>
              <w:rPr>
                <w:rFonts w:hint="eastAsia" w:ascii="华文楷体" w:hAnsi="华文楷体" w:eastAsia="华文楷体" w:cs="宋体"/>
                <w:b/>
                <w:color w:val="000000"/>
                <w:kern w:val="0"/>
                <w:szCs w:val="21"/>
              </w:rPr>
              <w:t>竞争产品</w:t>
            </w:r>
          </w:p>
        </w:tc>
      </w:tr>
      <w:tr>
        <w:tblPrEx>
          <w:tblLayout w:type="fixed"/>
          <w:tblCellMar>
            <w:top w:w="0" w:type="dxa"/>
            <w:left w:w="108" w:type="dxa"/>
            <w:bottom w:w="0" w:type="dxa"/>
            <w:right w:w="108" w:type="dxa"/>
          </w:tblCellMar>
        </w:tblPrEx>
        <w:trPr>
          <w:trHeight w:val="285" w:hRule="atLeast"/>
          <w:tblHeader/>
        </w:trPr>
        <w:tc>
          <w:tcPr>
            <w:tcW w:w="1562" w:type="dxa"/>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rPr>
                <w:rFonts w:hint="eastAsia" w:ascii="华文楷体" w:hAnsi="华文楷体" w:eastAsia="华文楷体" w:cs="宋体"/>
                <w:b/>
                <w:color w:val="000000"/>
                <w:kern w:val="0"/>
                <w:szCs w:val="21"/>
              </w:rPr>
            </w:pPr>
          </w:p>
        </w:tc>
        <w:tc>
          <w:tcPr>
            <w:tcW w:w="3792" w:type="dxa"/>
            <w:tcBorders>
              <w:top w:val="single" w:color="000000" w:sz="8" w:space="0"/>
              <w:left w:val="nil"/>
              <w:bottom w:val="single" w:color="000000" w:sz="8" w:space="0"/>
              <w:right w:val="single" w:color="000000" w:sz="8" w:space="0"/>
            </w:tcBorders>
            <w:shd w:val="clear" w:color="auto" w:fill="auto"/>
            <w:vAlign w:val="center"/>
          </w:tcPr>
          <w:p>
            <w:pPr>
              <w:widowControl/>
              <w:jc w:val="center"/>
              <w:rPr>
                <w:rFonts w:hint="eastAsia" w:ascii="华文楷体" w:hAnsi="华文楷体" w:eastAsia="华文楷体" w:cs="宋体"/>
                <w:b/>
                <w:color w:val="000000"/>
                <w:kern w:val="0"/>
                <w:szCs w:val="21"/>
              </w:rPr>
            </w:pPr>
          </w:p>
        </w:tc>
        <w:tc>
          <w:tcPr>
            <w:tcW w:w="3168" w:type="dxa"/>
            <w:tcBorders>
              <w:top w:val="single" w:color="000000" w:sz="8" w:space="0"/>
              <w:left w:val="nil"/>
              <w:bottom w:val="single" w:color="000000" w:sz="8" w:space="0"/>
              <w:right w:val="single" w:color="000000" w:sz="8" w:space="0"/>
            </w:tcBorders>
            <w:shd w:val="clear" w:color="auto" w:fill="auto"/>
            <w:vAlign w:val="center"/>
          </w:tcPr>
          <w:p>
            <w:pPr>
              <w:widowControl/>
              <w:jc w:val="center"/>
              <w:rPr>
                <w:rFonts w:hint="eastAsia" w:ascii="华文楷体" w:hAnsi="华文楷体" w:eastAsia="华文楷体" w:cs="宋体"/>
                <w:b/>
                <w:color w:val="000000"/>
                <w:kern w:val="0"/>
                <w:szCs w:val="21"/>
              </w:rPr>
            </w:pPr>
          </w:p>
        </w:tc>
      </w:tr>
      <w:tr>
        <w:tblPrEx>
          <w:tblLayout w:type="fixed"/>
          <w:tblCellMar>
            <w:top w:w="0" w:type="dxa"/>
            <w:left w:w="108" w:type="dxa"/>
            <w:bottom w:w="0" w:type="dxa"/>
            <w:right w:w="108" w:type="dxa"/>
          </w:tblCellMar>
        </w:tblPrEx>
        <w:trPr>
          <w:trHeight w:val="285" w:hRule="atLeast"/>
          <w:tblHeader/>
        </w:trPr>
        <w:tc>
          <w:tcPr>
            <w:tcW w:w="1562" w:type="dxa"/>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rPr>
                <w:rFonts w:hint="eastAsia" w:ascii="华文楷体" w:hAnsi="华文楷体" w:eastAsia="华文楷体" w:cs="宋体"/>
                <w:b/>
                <w:color w:val="000000"/>
                <w:kern w:val="0"/>
                <w:szCs w:val="21"/>
              </w:rPr>
            </w:pPr>
          </w:p>
        </w:tc>
        <w:tc>
          <w:tcPr>
            <w:tcW w:w="3792" w:type="dxa"/>
            <w:tcBorders>
              <w:top w:val="single" w:color="000000" w:sz="8" w:space="0"/>
              <w:left w:val="nil"/>
              <w:bottom w:val="single" w:color="000000" w:sz="8" w:space="0"/>
              <w:right w:val="single" w:color="000000" w:sz="8" w:space="0"/>
            </w:tcBorders>
            <w:shd w:val="clear" w:color="auto" w:fill="auto"/>
            <w:vAlign w:val="center"/>
          </w:tcPr>
          <w:p>
            <w:pPr>
              <w:widowControl/>
              <w:jc w:val="center"/>
              <w:rPr>
                <w:rFonts w:hint="eastAsia" w:ascii="华文楷体" w:hAnsi="华文楷体" w:eastAsia="华文楷体" w:cs="宋体"/>
                <w:b/>
                <w:color w:val="000000"/>
                <w:kern w:val="0"/>
                <w:szCs w:val="21"/>
              </w:rPr>
            </w:pPr>
          </w:p>
        </w:tc>
        <w:tc>
          <w:tcPr>
            <w:tcW w:w="3168" w:type="dxa"/>
            <w:tcBorders>
              <w:top w:val="single" w:color="000000" w:sz="8" w:space="0"/>
              <w:left w:val="nil"/>
              <w:bottom w:val="single" w:color="000000" w:sz="8" w:space="0"/>
              <w:right w:val="single" w:color="000000" w:sz="8" w:space="0"/>
            </w:tcBorders>
            <w:shd w:val="clear" w:color="auto" w:fill="auto"/>
            <w:vAlign w:val="center"/>
          </w:tcPr>
          <w:p>
            <w:pPr>
              <w:widowControl/>
              <w:jc w:val="center"/>
              <w:rPr>
                <w:rFonts w:hint="eastAsia" w:ascii="华文楷体" w:hAnsi="华文楷体" w:eastAsia="华文楷体" w:cs="宋体"/>
                <w:b/>
                <w:color w:val="000000"/>
                <w:kern w:val="0"/>
                <w:szCs w:val="21"/>
              </w:rPr>
            </w:pPr>
          </w:p>
        </w:tc>
      </w:tr>
      <w:tr>
        <w:tblPrEx>
          <w:tblLayout w:type="fixed"/>
          <w:tblCellMar>
            <w:top w:w="0" w:type="dxa"/>
            <w:left w:w="108" w:type="dxa"/>
            <w:bottom w:w="0" w:type="dxa"/>
            <w:right w:w="108" w:type="dxa"/>
          </w:tblCellMar>
        </w:tblPrEx>
        <w:trPr>
          <w:trHeight w:val="285" w:hRule="atLeast"/>
          <w:tblHeader/>
        </w:trPr>
        <w:tc>
          <w:tcPr>
            <w:tcW w:w="1562" w:type="dxa"/>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rPr>
                <w:rFonts w:hint="eastAsia" w:ascii="华文楷体" w:hAnsi="华文楷体" w:eastAsia="华文楷体" w:cs="宋体"/>
                <w:b/>
                <w:color w:val="000000"/>
                <w:kern w:val="0"/>
                <w:szCs w:val="21"/>
              </w:rPr>
            </w:pPr>
          </w:p>
        </w:tc>
        <w:tc>
          <w:tcPr>
            <w:tcW w:w="3792" w:type="dxa"/>
            <w:tcBorders>
              <w:top w:val="single" w:color="000000" w:sz="8" w:space="0"/>
              <w:left w:val="nil"/>
              <w:bottom w:val="single" w:color="000000" w:sz="8" w:space="0"/>
              <w:right w:val="single" w:color="000000" w:sz="8" w:space="0"/>
            </w:tcBorders>
            <w:shd w:val="clear" w:color="auto" w:fill="auto"/>
            <w:vAlign w:val="center"/>
          </w:tcPr>
          <w:p>
            <w:pPr>
              <w:widowControl/>
              <w:jc w:val="center"/>
              <w:rPr>
                <w:rFonts w:hint="eastAsia" w:ascii="华文楷体" w:hAnsi="华文楷体" w:eastAsia="华文楷体" w:cs="宋体"/>
                <w:b/>
                <w:color w:val="000000"/>
                <w:kern w:val="0"/>
                <w:szCs w:val="21"/>
              </w:rPr>
            </w:pPr>
          </w:p>
        </w:tc>
        <w:tc>
          <w:tcPr>
            <w:tcW w:w="3168" w:type="dxa"/>
            <w:tcBorders>
              <w:top w:val="single" w:color="000000" w:sz="8" w:space="0"/>
              <w:left w:val="nil"/>
              <w:bottom w:val="single" w:color="000000" w:sz="8" w:space="0"/>
              <w:right w:val="single" w:color="000000" w:sz="8" w:space="0"/>
            </w:tcBorders>
            <w:shd w:val="clear" w:color="auto" w:fill="auto"/>
            <w:vAlign w:val="center"/>
          </w:tcPr>
          <w:p>
            <w:pPr>
              <w:widowControl/>
              <w:jc w:val="center"/>
              <w:rPr>
                <w:rFonts w:hint="eastAsia" w:ascii="华文楷体" w:hAnsi="华文楷体" w:eastAsia="华文楷体" w:cs="宋体"/>
                <w:b/>
                <w:color w:val="000000"/>
                <w:kern w:val="0"/>
                <w:szCs w:val="21"/>
              </w:rPr>
            </w:pPr>
          </w:p>
        </w:tc>
      </w:tr>
      <w:tr>
        <w:tblPrEx>
          <w:tblLayout w:type="fixed"/>
          <w:tblCellMar>
            <w:top w:w="0" w:type="dxa"/>
            <w:left w:w="108" w:type="dxa"/>
            <w:bottom w:w="0" w:type="dxa"/>
            <w:right w:w="108" w:type="dxa"/>
          </w:tblCellMar>
        </w:tblPrEx>
        <w:trPr>
          <w:trHeight w:val="285" w:hRule="atLeast"/>
          <w:tblHeader/>
        </w:trPr>
        <w:tc>
          <w:tcPr>
            <w:tcW w:w="1562" w:type="dxa"/>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rPr>
                <w:rFonts w:hint="eastAsia" w:ascii="华文楷体" w:hAnsi="华文楷体" w:eastAsia="华文楷体" w:cs="宋体"/>
                <w:b/>
                <w:color w:val="000000"/>
                <w:kern w:val="0"/>
                <w:szCs w:val="21"/>
              </w:rPr>
            </w:pPr>
          </w:p>
        </w:tc>
        <w:tc>
          <w:tcPr>
            <w:tcW w:w="3792" w:type="dxa"/>
            <w:tcBorders>
              <w:top w:val="single" w:color="000000" w:sz="8" w:space="0"/>
              <w:left w:val="nil"/>
              <w:bottom w:val="single" w:color="000000" w:sz="8" w:space="0"/>
              <w:right w:val="single" w:color="000000" w:sz="8" w:space="0"/>
            </w:tcBorders>
            <w:shd w:val="clear" w:color="auto" w:fill="auto"/>
            <w:vAlign w:val="center"/>
          </w:tcPr>
          <w:p>
            <w:pPr>
              <w:widowControl/>
              <w:jc w:val="center"/>
              <w:rPr>
                <w:rFonts w:hint="eastAsia" w:ascii="华文楷体" w:hAnsi="华文楷体" w:eastAsia="华文楷体" w:cs="宋体"/>
                <w:b/>
                <w:color w:val="000000"/>
                <w:kern w:val="0"/>
                <w:szCs w:val="21"/>
              </w:rPr>
            </w:pPr>
          </w:p>
        </w:tc>
        <w:tc>
          <w:tcPr>
            <w:tcW w:w="3168" w:type="dxa"/>
            <w:tcBorders>
              <w:top w:val="single" w:color="000000" w:sz="8" w:space="0"/>
              <w:left w:val="nil"/>
              <w:bottom w:val="single" w:color="000000" w:sz="8" w:space="0"/>
              <w:right w:val="single" w:color="000000" w:sz="8" w:space="0"/>
            </w:tcBorders>
            <w:shd w:val="clear" w:color="auto" w:fill="auto"/>
            <w:vAlign w:val="center"/>
          </w:tcPr>
          <w:p>
            <w:pPr>
              <w:widowControl/>
              <w:jc w:val="center"/>
              <w:rPr>
                <w:rFonts w:hint="eastAsia" w:ascii="华文楷体" w:hAnsi="华文楷体" w:eastAsia="华文楷体" w:cs="宋体"/>
                <w:b/>
                <w:color w:val="000000"/>
                <w:kern w:val="0"/>
                <w:szCs w:val="21"/>
              </w:rPr>
            </w:pPr>
          </w:p>
        </w:tc>
      </w:tr>
      <w:tr>
        <w:tblPrEx>
          <w:tblLayout w:type="fixed"/>
          <w:tblCellMar>
            <w:top w:w="0" w:type="dxa"/>
            <w:left w:w="108" w:type="dxa"/>
            <w:bottom w:w="0" w:type="dxa"/>
            <w:right w:w="108" w:type="dxa"/>
          </w:tblCellMar>
        </w:tblPrEx>
        <w:trPr>
          <w:trHeight w:val="285" w:hRule="atLeast"/>
          <w:tblHeader/>
        </w:trPr>
        <w:tc>
          <w:tcPr>
            <w:tcW w:w="1562" w:type="dxa"/>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rPr>
                <w:rFonts w:hint="eastAsia" w:ascii="华文楷体" w:hAnsi="华文楷体" w:eastAsia="华文楷体" w:cs="宋体"/>
                <w:b/>
                <w:color w:val="000000"/>
                <w:kern w:val="0"/>
                <w:szCs w:val="21"/>
              </w:rPr>
            </w:pPr>
          </w:p>
        </w:tc>
        <w:tc>
          <w:tcPr>
            <w:tcW w:w="3792" w:type="dxa"/>
            <w:tcBorders>
              <w:top w:val="single" w:color="000000" w:sz="8" w:space="0"/>
              <w:left w:val="nil"/>
              <w:bottom w:val="single" w:color="000000" w:sz="8" w:space="0"/>
              <w:right w:val="single" w:color="000000" w:sz="8" w:space="0"/>
            </w:tcBorders>
            <w:shd w:val="clear" w:color="auto" w:fill="auto"/>
            <w:vAlign w:val="center"/>
          </w:tcPr>
          <w:p>
            <w:pPr>
              <w:widowControl/>
              <w:jc w:val="center"/>
              <w:rPr>
                <w:rFonts w:hint="eastAsia" w:ascii="华文楷体" w:hAnsi="华文楷体" w:eastAsia="华文楷体" w:cs="宋体"/>
                <w:b/>
                <w:color w:val="000000"/>
                <w:kern w:val="0"/>
                <w:szCs w:val="21"/>
              </w:rPr>
            </w:pPr>
          </w:p>
        </w:tc>
        <w:tc>
          <w:tcPr>
            <w:tcW w:w="3168" w:type="dxa"/>
            <w:tcBorders>
              <w:top w:val="single" w:color="000000" w:sz="8" w:space="0"/>
              <w:left w:val="nil"/>
              <w:bottom w:val="single" w:color="000000" w:sz="8" w:space="0"/>
              <w:right w:val="single" w:color="000000" w:sz="8" w:space="0"/>
            </w:tcBorders>
            <w:shd w:val="clear" w:color="auto" w:fill="auto"/>
            <w:vAlign w:val="center"/>
          </w:tcPr>
          <w:p>
            <w:pPr>
              <w:widowControl/>
              <w:jc w:val="center"/>
              <w:rPr>
                <w:rFonts w:hint="eastAsia" w:ascii="华文楷体" w:hAnsi="华文楷体" w:eastAsia="华文楷体" w:cs="宋体"/>
                <w:b/>
                <w:color w:val="000000"/>
                <w:kern w:val="0"/>
                <w:szCs w:val="21"/>
              </w:rPr>
            </w:pPr>
          </w:p>
        </w:tc>
      </w:tr>
    </w:tbl>
    <w:p>
      <w:pPr>
        <w:spacing w:line="276" w:lineRule="auto"/>
        <w:rPr>
          <w:b/>
          <w:sz w:val="24"/>
        </w:rPr>
      </w:pPr>
    </w:p>
    <w:p>
      <w:pPr>
        <w:autoSpaceDE w:val="0"/>
        <w:autoSpaceDN w:val="0"/>
        <w:adjustRightInd w:val="0"/>
        <w:spacing w:line="400" w:lineRule="exact"/>
        <w:rPr>
          <w:rFonts w:eastAsia="黑体"/>
          <w:color w:val="333333"/>
          <w:sz w:val="36"/>
          <w:szCs w:val="36"/>
          <w:lang w:val="zh-CN"/>
        </w:rPr>
      </w:pPr>
    </w:p>
    <w:p>
      <w:pPr>
        <w:autoSpaceDE w:val="0"/>
        <w:autoSpaceDN w:val="0"/>
        <w:adjustRightInd w:val="0"/>
        <w:spacing w:line="400" w:lineRule="exact"/>
        <w:rPr>
          <w:rFonts w:eastAsia="黑体"/>
          <w:color w:val="333333"/>
          <w:sz w:val="36"/>
          <w:szCs w:val="36"/>
          <w:lang w:val="zh-CN"/>
        </w:rPr>
      </w:pPr>
    </w:p>
    <w:p>
      <w:pPr>
        <w:autoSpaceDE w:val="0"/>
        <w:autoSpaceDN w:val="0"/>
        <w:adjustRightInd w:val="0"/>
        <w:spacing w:line="400" w:lineRule="exact"/>
        <w:rPr>
          <w:rFonts w:eastAsia="黑体"/>
          <w:color w:val="333333"/>
          <w:sz w:val="36"/>
          <w:szCs w:val="36"/>
          <w:lang w:val="zh-CN"/>
        </w:rPr>
      </w:pPr>
      <w:r>
        <w:rPr>
          <w:rFonts w:eastAsia="黑体"/>
          <w:color w:val="333333"/>
          <w:sz w:val="36"/>
          <w:szCs w:val="36"/>
          <w:lang w:val="zh-CN"/>
        </w:rPr>
        <w:t xml:space="preserve">3 </w:t>
      </w:r>
      <w:r>
        <w:rPr>
          <w:rFonts w:hint="eastAsia" w:eastAsia="黑体"/>
          <w:color w:val="333333"/>
          <w:sz w:val="36"/>
          <w:szCs w:val="36"/>
          <w:lang w:val="zh-CN"/>
        </w:rPr>
        <w:t>市场分析</w:t>
      </w:r>
    </w:p>
    <w:p>
      <w:pPr>
        <w:spacing w:line="400" w:lineRule="exact"/>
        <w:rPr>
          <w:b/>
          <w:sz w:val="24"/>
        </w:rPr>
      </w:pPr>
      <w:r>
        <w:rPr>
          <w:b/>
          <w:sz w:val="24"/>
        </w:rPr>
        <w:t xml:space="preserve">3.1 </w:t>
      </w:r>
      <w:r>
        <w:rPr>
          <w:rFonts w:hint="eastAsia"/>
          <w:b/>
          <w:sz w:val="24"/>
        </w:rPr>
        <w:t>公司在市场竞争中的优势</w:t>
      </w:r>
    </w:p>
    <w:p>
      <w:pPr>
        <w:spacing w:line="400" w:lineRule="exact"/>
        <w:ind w:firstLine="420"/>
        <w:rPr>
          <w:rFonts w:hint="eastAsia" w:ascii="楷体" w:hAnsi="楷体" w:eastAsia="楷体"/>
          <w:sz w:val="24"/>
        </w:rPr>
      </w:pPr>
      <w:r>
        <w:rPr>
          <w:rFonts w:hint="eastAsia" w:eastAsiaTheme="minorEastAsia"/>
          <w:lang w:val="en-US" w:eastAsia="zh-CN"/>
        </w:rPr>
        <w:t xml:space="preserve"> </w:t>
      </w:r>
      <w:r>
        <w:rPr>
          <w:rFonts w:hint="eastAsia" w:ascii="楷体" w:hAnsi="楷体" w:eastAsia="楷体"/>
          <w:sz w:val="24"/>
        </w:rPr>
        <w:t>在考勤机的认证方式中，指纹、密码、人脸识别和刷卡等方式均较为常用。在中国考勤机市场上，使用指纹认证方式的产品关注比例最高，市场关注份额近三成，为29.8%。使用指纹加密码的产品关注份额也超过了两成，达到26.3%。随着科技的发展，人脸识别技术也开始受到市场关注，使用人脸识别这一项认证方式的产品得到了8.4%的用户关注。</w:t>
      </w:r>
    </w:p>
    <w:p>
      <w:pPr>
        <w:spacing w:line="400" w:lineRule="exact"/>
        <w:ind w:firstLine="420"/>
        <w:rPr>
          <w:rFonts w:hint="eastAsia" w:ascii="楷体" w:hAnsi="楷体" w:eastAsia="楷体"/>
          <w:sz w:val="24"/>
          <w:lang w:eastAsia="zh-CN"/>
        </w:rPr>
      </w:pPr>
      <w:r>
        <w:rPr>
          <w:rFonts w:hint="eastAsia" w:ascii="楷体" w:hAnsi="楷体" w:eastAsia="楷体"/>
          <w:sz w:val="24"/>
        </w:rPr>
        <w:t>考勤机虽然利润空间越来越低，但市场容量却在不断扩大，前几年很多人对该产品还不了解，市场容量很小，然而现在多数人对电脑考勤机都有了充分的认识，不需要再做市场开拓工作了。而现在市场的利润空间越来越低，这意味着一个市场的拐点即将形成，市场必然要做结构性的调整，市场一定会以更有技术含量、更有市场潜力，并需要更大投资的产品来替代原有产品</w:t>
      </w:r>
      <w:r>
        <w:rPr>
          <w:rFonts w:hint="eastAsia" w:ascii="楷体" w:hAnsi="楷体" w:eastAsia="楷体"/>
          <w:sz w:val="24"/>
          <w:lang w:eastAsia="zh-CN"/>
        </w:rPr>
        <w:t>。</w:t>
      </w:r>
      <w:r>
        <w:rPr>
          <w:rFonts w:hint="eastAsia" w:ascii="楷体" w:hAnsi="楷体" w:eastAsia="楷体"/>
          <w:sz w:val="24"/>
        </w:rPr>
        <w:t>考勤机市场即将经历从快速成长期到成熟期的转变过程，市场必然孕育着新的发展机会，这正是投入的机会</w:t>
      </w:r>
      <w:r>
        <w:rPr>
          <w:rFonts w:hint="eastAsia" w:ascii="楷体" w:hAnsi="楷体" w:eastAsia="楷体"/>
          <w:sz w:val="24"/>
          <w:lang w:eastAsia="zh-CN"/>
        </w:rPr>
        <w:t>。</w:t>
      </w:r>
    </w:p>
    <w:p>
      <w:pPr>
        <w:spacing w:line="400" w:lineRule="exact"/>
        <w:ind w:firstLine="420"/>
        <w:rPr>
          <w:rFonts w:hint="eastAsia" w:ascii="楷体" w:hAnsi="楷体" w:eastAsia="楷体"/>
          <w:color w:val="auto"/>
          <w:sz w:val="24"/>
          <w:lang w:val="en-US" w:eastAsia="zh-CN"/>
        </w:rPr>
      </w:pPr>
      <w:r>
        <w:rPr>
          <w:rFonts w:hint="eastAsia" w:ascii="楷体" w:hAnsi="楷体" w:eastAsia="楷体"/>
          <w:sz w:val="24"/>
          <w:lang w:val="en-US" w:eastAsia="zh-CN"/>
        </w:rPr>
        <w:t>FLOAT考勤机在技术上使用GPS定位和微信小程序人脸识别，是现有考勤机产品所不具备的功能，实现了功能上的创新。此两项技术的使用也在很大程度上提高了考勤的效率和准确性。相比与其他现有产品，FLOAT考勤机更具有技术含量和市场潜力。</w:t>
      </w:r>
      <w:r>
        <w:rPr>
          <w:rFonts w:hint="eastAsia" w:ascii="楷体" w:hAnsi="楷体" w:eastAsia="楷体"/>
          <w:color w:val="FF0000"/>
          <w:sz w:val="24"/>
          <w:lang w:val="en-US" w:eastAsia="zh-CN"/>
        </w:rPr>
        <w:t>除此之外，FLOAT考勤机。</w:t>
      </w:r>
      <w:r>
        <w:rPr>
          <w:rFonts w:hint="eastAsia" w:ascii="楷体" w:hAnsi="楷体" w:eastAsia="楷体"/>
          <w:color w:val="auto"/>
          <w:sz w:val="24"/>
          <w:lang w:val="en-US" w:eastAsia="zh-CN"/>
        </w:rPr>
        <w:t>FLOAT考勤机市场定位为高校内，FLOAT考勤机的特征完全符合高校的需求，有助于提升高校的课堂到课率和课堂效率，对学生的学习成绩也有积极的影响。</w:t>
      </w:r>
    </w:p>
    <w:p>
      <w:pPr>
        <w:spacing w:line="400" w:lineRule="exact"/>
        <w:ind w:firstLine="420"/>
        <w:rPr>
          <w:rFonts w:hint="eastAsia" w:ascii="楷体" w:hAnsi="楷体" w:eastAsia="楷体"/>
          <w:sz w:val="24"/>
        </w:rPr>
      </w:pPr>
      <w:r>
        <w:rPr>
          <w:rFonts w:hint="eastAsia" w:ascii="楷体" w:hAnsi="楷体" w:eastAsia="楷体"/>
          <w:color w:val="auto"/>
          <w:sz w:val="24"/>
          <w:lang w:val="en-US" w:eastAsia="zh-CN"/>
        </w:rPr>
        <w:t>在I</w:t>
      </w:r>
      <w:r>
        <w:rPr>
          <w:rFonts w:hint="default" w:ascii="楷体" w:hAnsi="楷体" w:eastAsia="楷体"/>
          <w:color w:val="auto"/>
          <w:sz w:val="24"/>
          <w:lang w:val="en-US" w:eastAsia="zh-CN"/>
        </w:rPr>
        <w:t>’</w:t>
      </w:r>
      <w:r>
        <w:rPr>
          <w:rFonts w:hint="eastAsia" w:ascii="楷体" w:hAnsi="楷体" w:eastAsia="楷体"/>
          <w:color w:val="auto"/>
          <w:sz w:val="24"/>
          <w:lang w:val="en-US" w:eastAsia="zh-CN"/>
        </w:rPr>
        <w:t>m here成长阶段，新产业的产品经过广泛宣传和高校用户的应用，逐渐将以自身的特点赢得主流客户的偏好，市场需求开始上升，新产业也随之繁荣起来。随着</w:t>
      </w:r>
      <w:r>
        <w:rPr>
          <w:rFonts w:hint="eastAsia" w:ascii="楷体" w:hAnsi="楷体" w:eastAsia="楷体"/>
          <w:sz w:val="24"/>
        </w:rPr>
        <w:t>市场需求变化，</w:t>
      </w:r>
      <w:r>
        <w:rPr>
          <w:rFonts w:hint="eastAsia" w:ascii="楷体" w:hAnsi="楷体" w:eastAsia="楷体"/>
          <w:sz w:val="24"/>
          <w:lang w:val="en-US" w:eastAsia="zh-CN"/>
        </w:rPr>
        <w:t>I</w:t>
      </w:r>
      <w:r>
        <w:rPr>
          <w:rFonts w:hint="default" w:ascii="楷体" w:hAnsi="楷体" w:eastAsia="楷体"/>
          <w:sz w:val="24"/>
          <w:lang w:val="en-US" w:eastAsia="zh-CN"/>
        </w:rPr>
        <w:t>’</w:t>
      </w:r>
      <w:r>
        <w:rPr>
          <w:rFonts w:hint="eastAsia" w:ascii="楷体" w:hAnsi="楷体" w:eastAsia="楷体"/>
          <w:sz w:val="24"/>
          <w:lang w:val="en-US" w:eastAsia="zh-CN"/>
        </w:rPr>
        <w:t>m here</w:t>
      </w:r>
      <w:r>
        <w:rPr>
          <w:rFonts w:hint="eastAsia" w:ascii="楷体" w:hAnsi="楷体" w:eastAsia="楷体"/>
          <w:sz w:val="24"/>
        </w:rPr>
        <w:t>方面</w:t>
      </w:r>
      <w:r>
        <w:rPr>
          <w:rFonts w:hint="eastAsia" w:ascii="楷体" w:hAnsi="楷体" w:eastAsia="楷体"/>
          <w:sz w:val="24"/>
          <w:lang w:val="en-US" w:eastAsia="zh-CN"/>
        </w:rPr>
        <w:t>也会</w:t>
      </w:r>
      <w:r>
        <w:rPr>
          <w:rFonts w:hint="eastAsia" w:ascii="楷体" w:hAnsi="楷体" w:eastAsia="楷体"/>
          <w:sz w:val="24"/>
        </w:rPr>
        <w:t>相应地</w:t>
      </w:r>
      <w:r>
        <w:rPr>
          <w:rFonts w:hint="eastAsia" w:ascii="楷体" w:hAnsi="楷体" w:eastAsia="楷体"/>
          <w:sz w:val="24"/>
          <w:lang w:val="en-US" w:eastAsia="zh-CN"/>
        </w:rPr>
        <w:t>做成</w:t>
      </w:r>
      <w:r>
        <w:rPr>
          <w:rFonts w:hint="eastAsia" w:ascii="楷体" w:hAnsi="楷体" w:eastAsia="楷体"/>
          <w:sz w:val="24"/>
        </w:rPr>
        <w:t>一系列的变化。</w:t>
      </w:r>
    </w:p>
    <w:p>
      <w:pPr>
        <w:spacing w:line="400" w:lineRule="exact"/>
        <w:ind w:firstLine="420"/>
        <w:rPr>
          <w:rFonts w:hint="eastAsia" w:ascii="楷体" w:hAnsi="楷体" w:eastAsia="楷体"/>
          <w:sz w:val="24"/>
          <w:lang w:val="en-US" w:eastAsia="zh-CN"/>
        </w:rPr>
      </w:pPr>
      <w:r>
        <w:rPr>
          <w:rFonts w:hint="eastAsia" w:ascii="楷体" w:hAnsi="楷体" w:eastAsia="楷体"/>
          <w:sz w:val="24"/>
          <w:lang w:val="en-US" w:eastAsia="zh-CN"/>
        </w:rPr>
        <w:t>根据调查统计，价格段方面，501-1000元的产品最受用户青睐，其占据了超过五成的市场关注份额，关注比例高达56.7%。排在第二的是1001-2000元价格段的产品，市场关注份额超过两成，达到21.8%。500元及以下的低价位产品也受到不少用户的关注，关注比例为11.7%。而2000元以上的高价位产品市场关注度较低，其中2001-3000元和3000元以上的产品关注份额分别为6.2%和3.6%。 FLOAT考勤机价格定位在500-1000元的亲民价格，符合大部分</w:t>
      </w:r>
      <w:bookmarkStart w:id="0" w:name="_GoBack"/>
      <w:bookmarkEnd w:id="0"/>
      <w:r>
        <w:rPr>
          <w:rFonts w:hint="eastAsia" w:ascii="楷体" w:hAnsi="楷体" w:eastAsia="楷体"/>
          <w:sz w:val="24"/>
          <w:lang w:val="en-US" w:eastAsia="zh-CN"/>
        </w:rPr>
        <w:t>人所能接受的范围。</w:t>
      </w:r>
    </w:p>
    <w:p>
      <w:pPr>
        <w:rPr>
          <w:rFonts w:hint="eastAsia" w:eastAsiaTheme="minorEastAsia"/>
          <w:lang w:val="en-US" w:eastAsia="zh-CN"/>
        </w:rPr>
      </w:pPr>
    </w:p>
    <w:p>
      <w:pPr>
        <w:rPr>
          <w:rFonts w:hint="eastAsia" w:eastAsiaTheme="minorEastAsia"/>
          <w:lang w:val="en-US" w:eastAsia="zh-CN"/>
        </w:rPr>
      </w:pPr>
    </w:p>
    <w:p>
      <w:pPr>
        <w:spacing w:line="400" w:lineRule="exact"/>
        <w:rPr>
          <w:b/>
          <w:sz w:val="24"/>
        </w:rPr>
      </w:pPr>
      <w:r>
        <w:rPr>
          <w:b/>
          <w:sz w:val="24"/>
        </w:rPr>
        <w:t xml:space="preserve">3.2 </w:t>
      </w:r>
      <w:r>
        <w:rPr>
          <w:rFonts w:hint="eastAsia"/>
          <w:b/>
          <w:sz w:val="24"/>
        </w:rPr>
        <w:t>简要介绍主要竞争对手</w:t>
      </w:r>
    </w:p>
    <w:p>
      <w:pPr>
        <w:spacing w:line="400" w:lineRule="exact"/>
        <w:ind w:firstLine="420"/>
        <w:rPr>
          <w:rFonts w:hint="eastAsia" w:ascii="楷体" w:hAnsi="楷体" w:eastAsia="楷体"/>
          <w:sz w:val="24"/>
        </w:rPr>
      </w:pPr>
      <w:r>
        <w:rPr>
          <w:rFonts w:hint="eastAsia" w:ascii="楷体" w:hAnsi="楷体" w:eastAsia="楷体"/>
          <w:sz w:val="24"/>
        </w:rPr>
        <w:t>据中国产业调研网发布的全球及中国考勤机行业现状调研及未来发展趋势分析报告（2017-2022）显示，中控以较大优势占据品牌关注榜的榜首，市场关注份额达到44.3%，领先第二名18.5个百分点。科密和汉王分列第二和第三位，关注比例分别为25.8%和12.5%。浩顺以6.2%的关注份额排在榜单的第四位，其他品牌的市场关注比例均不超过2.0%。</w:t>
      </w:r>
    </w:p>
    <w:p>
      <w:pPr>
        <w:spacing w:line="400" w:lineRule="exact"/>
        <w:ind w:firstLine="420"/>
        <w:rPr>
          <w:rFonts w:hint="eastAsia" w:ascii="楷体" w:hAnsi="楷体" w:eastAsia="楷体"/>
          <w:sz w:val="24"/>
        </w:rPr>
      </w:pPr>
    </w:p>
    <w:p>
      <w:pPr>
        <w:spacing w:line="400" w:lineRule="exact"/>
        <w:ind w:firstLine="420"/>
        <w:rPr>
          <w:rFonts w:hint="eastAsia" w:ascii="楷体" w:hAnsi="楷体" w:eastAsia="楷体"/>
          <w:sz w:val="24"/>
        </w:rPr>
      </w:pPr>
    </w:p>
    <w:p>
      <w:pPr>
        <w:spacing w:line="400" w:lineRule="exact"/>
        <w:ind w:firstLine="420"/>
        <w:rPr>
          <w:rFonts w:ascii="楷体" w:hAnsi="楷体" w:eastAsia="楷体"/>
          <w:sz w:val="24"/>
        </w:rPr>
      </w:pPr>
      <w:r>
        <w:rPr>
          <w:rFonts w:hint="eastAsia" w:ascii="楷体" w:hAnsi="楷体" w:eastAsia="楷体"/>
          <w:sz w:val="24"/>
        </w:rPr>
        <w:t>比较优势如下：</w:t>
      </w:r>
    </w:p>
    <w:tbl>
      <w:tblPr>
        <w:tblStyle w:val="4"/>
        <w:tblW w:w="85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0"/>
        <w:gridCol w:w="953"/>
        <w:gridCol w:w="1149"/>
        <w:gridCol w:w="546"/>
        <w:gridCol w:w="586"/>
        <w:gridCol w:w="757"/>
        <w:gridCol w:w="907"/>
        <w:gridCol w:w="880"/>
        <w:gridCol w:w="688"/>
        <w:gridCol w:w="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4" w:hRule="atLeast"/>
          <w:tblHeader/>
        </w:trPr>
        <w:tc>
          <w:tcPr>
            <w:tcW w:w="1340" w:type="dxa"/>
            <w:shd w:val="clear" w:color="auto" w:fill="auto"/>
            <w:vAlign w:val="center"/>
          </w:tcPr>
          <w:p>
            <w:pPr>
              <w:tabs>
                <w:tab w:val="left" w:pos="1800"/>
              </w:tabs>
              <w:adjustRightInd w:val="0"/>
              <w:snapToGrid w:val="0"/>
              <w:spacing w:line="240" w:lineRule="atLeast"/>
              <w:jc w:val="center"/>
              <w:rPr>
                <w:rFonts w:ascii="华文楷体" w:hAnsi="华文楷体" w:eastAsia="华文楷体" w:cs="仿宋_GB2312"/>
                <w:b/>
                <w:szCs w:val="21"/>
              </w:rPr>
            </w:pPr>
            <w:r>
              <w:rPr>
                <w:rFonts w:hint="eastAsia" w:ascii="华文楷体" w:hAnsi="华文楷体" w:eastAsia="华文楷体" w:cs="仿宋_GB2312"/>
                <w:b/>
                <w:szCs w:val="21"/>
              </w:rPr>
              <w:t>比较项</w:t>
            </w:r>
          </w:p>
        </w:tc>
        <w:tc>
          <w:tcPr>
            <w:tcW w:w="953" w:type="dxa"/>
            <w:shd w:val="clear" w:color="auto" w:fill="auto"/>
            <w:vAlign w:val="center"/>
          </w:tcPr>
          <w:p>
            <w:pPr>
              <w:tabs>
                <w:tab w:val="left" w:pos="1800"/>
              </w:tabs>
              <w:adjustRightInd w:val="0"/>
              <w:snapToGrid w:val="0"/>
              <w:spacing w:line="240" w:lineRule="atLeast"/>
              <w:jc w:val="center"/>
              <w:rPr>
                <w:rFonts w:hint="eastAsia" w:ascii="华文楷体" w:hAnsi="华文楷体" w:eastAsia="华文楷体" w:cs="仿宋_GB2312"/>
                <w:b/>
                <w:szCs w:val="21"/>
                <w:lang w:val="en-US" w:eastAsia="zh-CN"/>
              </w:rPr>
            </w:pPr>
            <w:r>
              <w:rPr>
                <w:rFonts w:hint="eastAsia" w:ascii="华文楷体" w:hAnsi="华文楷体" w:eastAsia="华文楷体" w:cs="仿宋_GB2312"/>
                <w:b/>
                <w:szCs w:val="21"/>
                <w:lang w:val="en-US" w:eastAsia="zh-CN"/>
              </w:rPr>
              <w:t>I</w:t>
            </w:r>
            <w:r>
              <w:rPr>
                <w:rFonts w:hint="default" w:ascii="华文楷体" w:hAnsi="华文楷体" w:eastAsia="华文楷体" w:cs="仿宋_GB2312"/>
                <w:b/>
                <w:szCs w:val="21"/>
                <w:lang w:val="en-US" w:eastAsia="zh-CN"/>
              </w:rPr>
              <w:t>’</w:t>
            </w:r>
            <w:r>
              <w:rPr>
                <w:rFonts w:hint="eastAsia" w:ascii="华文楷体" w:hAnsi="华文楷体" w:eastAsia="华文楷体" w:cs="仿宋_GB2312"/>
                <w:b/>
                <w:szCs w:val="21"/>
                <w:lang w:val="en-US" w:eastAsia="zh-CN"/>
              </w:rPr>
              <w:t>m here</w:t>
            </w:r>
          </w:p>
        </w:tc>
        <w:tc>
          <w:tcPr>
            <w:tcW w:w="1149" w:type="dxa"/>
            <w:shd w:val="clear" w:color="auto" w:fill="auto"/>
            <w:vAlign w:val="center"/>
          </w:tcPr>
          <w:p>
            <w:pPr>
              <w:tabs>
                <w:tab w:val="left" w:pos="1800"/>
              </w:tabs>
              <w:adjustRightInd w:val="0"/>
              <w:snapToGrid w:val="0"/>
              <w:spacing w:line="240" w:lineRule="atLeast"/>
              <w:jc w:val="center"/>
              <w:rPr>
                <w:rFonts w:hint="eastAsia" w:ascii="华文楷体" w:hAnsi="华文楷体" w:eastAsia="华文楷体" w:cs="仿宋_GB2312"/>
                <w:b/>
                <w:szCs w:val="21"/>
                <w:lang w:val="en-US" w:eastAsia="zh-CN"/>
              </w:rPr>
            </w:pPr>
            <w:r>
              <w:rPr>
                <w:rFonts w:hint="eastAsia" w:ascii="华文楷体" w:hAnsi="华文楷体" w:eastAsia="华文楷体" w:cs="仿宋_GB2312"/>
                <w:b/>
                <w:szCs w:val="21"/>
                <w:lang w:val="en-US" w:eastAsia="zh-CN"/>
              </w:rPr>
              <w:t>中控智慧</w:t>
            </w:r>
          </w:p>
        </w:tc>
        <w:tc>
          <w:tcPr>
            <w:tcW w:w="546" w:type="dxa"/>
            <w:shd w:val="clear" w:color="auto" w:fill="auto"/>
            <w:vAlign w:val="center"/>
          </w:tcPr>
          <w:p>
            <w:pPr>
              <w:tabs>
                <w:tab w:val="left" w:pos="1800"/>
              </w:tabs>
              <w:adjustRightInd w:val="0"/>
              <w:snapToGrid w:val="0"/>
              <w:spacing w:line="240" w:lineRule="atLeast"/>
              <w:jc w:val="center"/>
              <w:rPr>
                <w:rFonts w:hint="eastAsia" w:ascii="华文楷体" w:hAnsi="华文楷体" w:eastAsia="华文楷体" w:cs="仿宋_GB2312"/>
                <w:b/>
                <w:szCs w:val="21"/>
                <w:lang w:val="en-US" w:eastAsia="zh-CN"/>
              </w:rPr>
            </w:pPr>
            <w:r>
              <w:rPr>
                <w:rFonts w:hint="eastAsia" w:ascii="华文楷体" w:hAnsi="华文楷体" w:eastAsia="华文楷体" w:cs="仿宋_GB2312"/>
                <w:b/>
                <w:szCs w:val="21"/>
                <w:lang w:val="en-US" w:eastAsia="zh-CN"/>
              </w:rPr>
              <w:t>科密</w:t>
            </w:r>
          </w:p>
        </w:tc>
        <w:tc>
          <w:tcPr>
            <w:tcW w:w="586" w:type="dxa"/>
            <w:shd w:val="clear" w:color="auto" w:fill="auto"/>
            <w:vAlign w:val="center"/>
          </w:tcPr>
          <w:p>
            <w:pPr>
              <w:tabs>
                <w:tab w:val="left" w:pos="1800"/>
              </w:tabs>
              <w:adjustRightInd w:val="0"/>
              <w:snapToGrid w:val="0"/>
              <w:spacing w:line="240" w:lineRule="atLeast"/>
              <w:jc w:val="center"/>
              <w:rPr>
                <w:rFonts w:hint="eastAsia" w:ascii="华文楷体" w:hAnsi="华文楷体" w:eastAsia="华文楷体" w:cs="仿宋_GB2312"/>
                <w:b/>
                <w:szCs w:val="21"/>
                <w:lang w:val="en-US" w:eastAsia="zh-CN"/>
              </w:rPr>
            </w:pPr>
            <w:r>
              <w:rPr>
                <w:rFonts w:hint="eastAsia" w:ascii="华文楷体" w:hAnsi="华文楷体" w:eastAsia="华文楷体" w:cs="仿宋_GB2312"/>
                <w:b/>
                <w:szCs w:val="21"/>
                <w:lang w:val="en-US" w:eastAsia="zh-CN"/>
              </w:rPr>
              <w:t>汉王</w:t>
            </w:r>
          </w:p>
        </w:tc>
        <w:tc>
          <w:tcPr>
            <w:tcW w:w="757" w:type="dxa"/>
            <w:shd w:val="clear" w:color="auto" w:fill="auto"/>
            <w:vAlign w:val="center"/>
          </w:tcPr>
          <w:p>
            <w:pPr>
              <w:tabs>
                <w:tab w:val="left" w:pos="1800"/>
              </w:tabs>
              <w:adjustRightInd w:val="0"/>
              <w:snapToGrid w:val="0"/>
              <w:spacing w:line="240" w:lineRule="atLeast"/>
              <w:jc w:val="center"/>
              <w:rPr>
                <w:rFonts w:hint="eastAsia" w:ascii="华文楷体" w:hAnsi="华文楷体" w:eastAsia="华文楷体" w:cs="仿宋_GB2312"/>
                <w:b/>
                <w:szCs w:val="21"/>
                <w:lang w:val="en-US" w:eastAsia="zh-CN"/>
              </w:rPr>
            </w:pPr>
            <w:r>
              <w:rPr>
                <w:rFonts w:hint="eastAsia" w:ascii="华文楷体" w:hAnsi="华文楷体" w:eastAsia="华文楷体" w:cs="仿宋_GB2312"/>
                <w:b/>
                <w:szCs w:val="21"/>
                <w:lang w:val="en-US" w:eastAsia="zh-CN"/>
              </w:rPr>
              <w:t>浩顺</w:t>
            </w:r>
          </w:p>
        </w:tc>
        <w:tc>
          <w:tcPr>
            <w:tcW w:w="907" w:type="dxa"/>
            <w:shd w:val="clear" w:color="auto" w:fill="auto"/>
            <w:vAlign w:val="center"/>
          </w:tcPr>
          <w:p>
            <w:pPr>
              <w:tabs>
                <w:tab w:val="left" w:pos="1800"/>
              </w:tabs>
              <w:adjustRightInd w:val="0"/>
              <w:snapToGrid w:val="0"/>
              <w:spacing w:line="240" w:lineRule="atLeast"/>
              <w:jc w:val="center"/>
              <w:rPr>
                <w:rFonts w:hint="eastAsia" w:ascii="华文楷体" w:hAnsi="华文楷体" w:eastAsia="华文楷体" w:cs="仿宋_GB2312"/>
                <w:b/>
                <w:szCs w:val="21"/>
                <w:lang w:val="en-US" w:eastAsia="zh-CN"/>
              </w:rPr>
            </w:pPr>
            <w:r>
              <w:rPr>
                <w:rFonts w:hint="eastAsia" w:ascii="华文楷体" w:hAnsi="华文楷体" w:eastAsia="华文楷体" w:cs="仿宋_GB2312"/>
                <w:b/>
                <w:szCs w:val="21"/>
                <w:lang w:val="en-US" w:eastAsia="zh-CN"/>
              </w:rPr>
              <w:t>办公逸</w:t>
            </w:r>
          </w:p>
        </w:tc>
        <w:tc>
          <w:tcPr>
            <w:tcW w:w="880" w:type="dxa"/>
            <w:shd w:val="clear" w:color="auto" w:fill="auto"/>
            <w:vAlign w:val="center"/>
          </w:tcPr>
          <w:p>
            <w:pPr>
              <w:tabs>
                <w:tab w:val="left" w:pos="1800"/>
              </w:tabs>
              <w:adjustRightInd w:val="0"/>
              <w:snapToGrid w:val="0"/>
              <w:spacing w:line="240" w:lineRule="atLeast"/>
              <w:jc w:val="center"/>
              <w:rPr>
                <w:rFonts w:hint="eastAsia" w:ascii="华文楷体" w:hAnsi="华文楷体" w:eastAsia="华文楷体" w:cs="仿宋_GB2312"/>
                <w:b/>
                <w:szCs w:val="21"/>
                <w:lang w:val="en-US" w:eastAsia="zh-CN"/>
              </w:rPr>
            </w:pPr>
            <w:r>
              <w:rPr>
                <w:rFonts w:hint="eastAsia" w:ascii="华文楷体" w:hAnsi="华文楷体" w:eastAsia="华文楷体" w:cs="仿宋_GB2312"/>
                <w:b/>
                <w:szCs w:val="21"/>
                <w:lang w:val="en-US" w:eastAsia="zh-CN"/>
              </w:rPr>
              <w:t>飞瑞斯</w:t>
            </w:r>
          </w:p>
        </w:tc>
        <w:tc>
          <w:tcPr>
            <w:tcW w:w="688" w:type="dxa"/>
            <w:shd w:val="clear" w:color="auto" w:fill="auto"/>
            <w:vAlign w:val="center"/>
          </w:tcPr>
          <w:p>
            <w:pPr>
              <w:tabs>
                <w:tab w:val="left" w:pos="1800"/>
              </w:tabs>
              <w:adjustRightInd w:val="0"/>
              <w:snapToGrid w:val="0"/>
              <w:spacing w:line="240" w:lineRule="atLeast"/>
              <w:jc w:val="center"/>
              <w:rPr>
                <w:rFonts w:hint="eastAsia" w:ascii="华文楷体" w:hAnsi="华文楷体" w:eastAsia="华文楷体" w:cs="仿宋_GB2312"/>
                <w:b/>
                <w:szCs w:val="21"/>
                <w:lang w:val="en-US" w:eastAsia="zh-CN"/>
              </w:rPr>
            </w:pPr>
            <w:r>
              <w:rPr>
                <w:rFonts w:hint="eastAsia" w:ascii="华文楷体" w:hAnsi="华文楷体" w:eastAsia="华文楷体" w:cs="仿宋_GB2312"/>
                <w:b/>
                <w:szCs w:val="21"/>
                <w:lang w:val="en-US" w:eastAsia="zh-CN"/>
              </w:rPr>
              <w:t>得力</w:t>
            </w:r>
          </w:p>
        </w:tc>
        <w:tc>
          <w:tcPr>
            <w:tcW w:w="712" w:type="dxa"/>
            <w:shd w:val="clear" w:color="auto" w:fill="auto"/>
            <w:vAlign w:val="center"/>
          </w:tcPr>
          <w:p>
            <w:pPr>
              <w:tabs>
                <w:tab w:val="left" w:pos="1800"/>
              </w:tabs>
              <w:adjustRightInd w:val="0"/>
              <w:snapToGrid w:val="0"/>
              <w:spacing w:line="240" w:lineRule="atLeast"/>
              <w:jc w:val="center"/>
              <w:rPr>
                <w:rFonts w:hint="eastAsia" w:ascii="华文楷体" w:hAnsi="华文楷体" w:eastAsia="华文楷体" w:cs="仿宋_GB2312"/>
                <w:b/>
                <w:szCs w:val="21"/>
                <w:lang w:val="en-US" w:eastAsia="zh-CN"/>
              </w:rPr>
            </w:pPr>
            <w:r>
              <w:rPr>
                <w:rFonts w:hint="eastAsia" w:ascii="华文楷体" w:hAnsi="华文楷体" w:eastAsia="华文楷体" w:cs="仿宋_GB2312"/>
                <w:b/>
                <w:szCs w:val="21"/>
                <w:lang w:val="en-US" w:eastAsia="zh-CN"/>
              </w:rPr>
              <w:t>三木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5" w:hRule="atLeast"/>
        </w:trPr>
        <w:tc>
          <w:tcPr>
            <w:tcW w:w="1340" w:type="dxa"/>
            <w:shd w:val="clear" w:color="auto" w:fill="auto"/>
          </w:tcPr>
          <w:p>
            <w:pPr>
              <w:tabs>
                <w:tab w:val="left" w:pos="1800"/>
              </w:tabs>
              <w:adjustRightInd w:val="0"/>
              <w:snapToGrid w:val="0"/>
              <w:spacing w:line="240" w:lineRule="atLeast"/>
              <w:jc w:val="center"/>
              <w:rPr>
                <w:rFonts w:ascii="华文楷体" w:hAnsi="华文楷体" w:eastAsia="华文楷体" w:cs="仿宋_GB2312"/>
                <w:szCs w:val="21"/>
              </w:rPr>
            </w:pPr>
          </w:p>
        </w:tc>
        <w:tc>
          <w:tcPr>
            <w:tcW w:w="953" w:type="dxa"/>
            <w:shd w:val="clear" w:color="auto" w:fill="auto"/>
          </w:tcPr>
          <w:p>
            <w:pPr>
              <w:tabs>
                <w:tab w:val="left" w:pos="1800"/>
              </w:tabs>
              <w:adjustRightInd w:val="0"/>
              <w:snapToGrid w:val="0"/>
              <w:spacing w:line="240" w:lineRule="atLeast"/>
              <w:jc w:val="center"/>
              <w:rPr>
                <w:rFonts w:ascii="华文楷体" w:hAnsi="华文楷体" w:eastAsia="华文楷体" w:cs="仿宋_GB2312"/>
                <w:szCs w:val="21"/>
              </w:rPr>
            </w:pPr>
            <w:r>
              <w:rPr>
                <w:rFonts w:hint="eastAsia" w:ascii="华文楷体" w:hAnsi="华文楷体" w:eastAsia="华文楷体" w:cs="仿宋_GB2312"/>
                <w:szCs w:val="21"/>
              </w:rPr>
              <w:sym w:font="Wingdings" w:char="F0FC"/>
            </w:r>
          </w:p>
        </w:tc>
        <w:tc>
          <w:tcPr>
            <w:tcW w:w="1149" w:type="dxa"/>
            <w:shd w:val="clear" w:color="auto" w:fill="auto"/>
          </w:tcPr>
          <w:p>
            <w:pPr>
              <w:tabs>
                <w:tab w:val="left" w:pos="1800"/>
              </w:tabs>
              <w:adjustRightInd w:val="0"/>
              <w:snapToGrid w:val="0"/>
              <w:spacing w:line="240" w:lineRule="atLeast"/>
              <w:jc w:val="center"/>
              <w:rPr>
                <w:rFonts w:ascii="华文楷体" w:hAnsi="华文楷体" w:eastAsia="华文楷体" w:cs="仿宋_GB2312"/>
                <w:szCs w:val="21"/>
              </w:rPr>
            </w:pPr>
          </w:p>
        </w:tc>
        <w:tc>
          <w:tcPr>
            <w:tcW w:w="546" w:type="dxa"/>
            <w:shd w:val="clear" w:color="auto" w:fill="auto"/>
          </w:tcPr>
          <w:p>
            <w:pPr>
              <w:tabs>
                <w:tab w:val="left" w:pos="1800"/>
              </w:tabs>
              <w:adjustRightInd w:val="0"/>
              <w:snapToGrid w:val="0"/>
              <w:spacing w:line="240" w:lineRule="atLeast"/>
              <w:jc w:val="center"/>
              <w:rPr>
                <w:rFonts w:ascii="华文楷体" w:hAnsi="华文楷体" w:eastAsia="华文楷体" w:cs="仿宋_GB2312"/>
                <w:szCs w:val="21"/>
              </w:rPr>
            </w:pPr>
          </w:p>
        </w:tc>
        <w:tc>
          <w:tcPr>
            <w:tcW w:w="586" w:type="dxa"/>
            <w:shd w:val="clear" w:color="auto" w:fill="auto"/>
          </w:tcPr>
          <w:p>
            <w:pPr>
              <w:tabs>
                <w:tab w:val="left" w:pos="1800"/>
              </w:tabs>
              <w:adjustRightInd w:val="0"/>
              <w:snapToGrid w:val="0"/>
              <w:spacing w:line="240" w:lineRule="atLeast"/>
              <w:jc w:val="center"/>
              <w:rPr>
                <w:rFonts w:ascii="华文楷体" w:hAnsi="华文楷体" w:eastAsia="华文楷体" w:cs="仿宋_GB2312"/>
                <w:szCs w:val="21"/>
              </w:rPr>
            </w:pPr>
          </w:p>
        </w:tc>
        <w:tc>
          <w:tcPr>
            <w:tcW w:w="757" w:type="dxa"/>
            <w:shd w:val="clear" w:color="auto" w:fill="auto"/>
          </w:tcPr>
          <w:p>
            <w:pPr>
              <w:tabs>
                <w:tab w:val="left" w:pos="1800"/>
              </w:tabs>
              <w:adjustRightInd w:val="0"/>
              <w:snapToGrid w:val="0"/>
              <w:spacing w:line="240" w:lineRule="atLeast"/>
              <w:jc w:val="center"/>
              <w:rPr>
                <w:rFonts w:ascii="华文楷体" w:hAnsi="华文楷体" w:eastAsia="华文楷体" w:cs="仿宋_GB2312"/>
                <w:szCs w:val="21"/>
              </w:rPr>
            </w:pPr>
          </w:p>
        </w:tc>
        <w:tc>
          <w:tcPr>
            <w:tcW w:w="907" w:type="dxa"/>
            <w:shd w:val="clear" w:color="auto" w:fill="auto"/>
          </w:tcPr>
          <w:p>
            <w:pPr>
              <w:tabs>
                <w:tab w:val="left" w:pos="1800"/>
              </w:tabs>
              <w:adjustRightInd w:val="0"/>
              <w:snapToGrid w:val="0"/>
              <w:spacing w:line="240" w:lineRule="atLeast"/>
              <w:jc w:val="center"/>
              <w:rPr>
                <w:rFonts w:ascii="华文楷体" w:hAnsi="华文楷体" w:eastAsia="华文楷体" w:cs="仿宋_GB2312"/>
                <w:szCs w:val="21"/>
              </w:rPr>
            </w:pPr>
          </w:p>
        </w:tc>
        <w:tc>
          <w:tcPr>
            <w:tcW w:w="880" w:type="dxa"/>
            <w:shd w:val="clear" w:color="auto" w:fill="auto"/>
          </w:tcPr>
          <w:p>
            <w:pPr>
              <w:tabs>
                <w:tab w:val="left" w:pos="1800"/>
              </w:tabs>
              <w:adjustRightInd w:val="0"/>
              <w:snapToGrid w:val="0"/>
              <w:spacing w:line="240" w:lineRule="atLeast"/>
              <w:jc w:val="center"/>
              <w:rPr>
                <w:rFonts w:ascii="华文楷体" w:hAnsi="华文楷体" w:eastAsia="华文楷体" w:cs="仿宋_GB2312"/>
                <w:szCs w:val="21"/>
              </w:rPr>
            </w:pPr>
          </w:p>
        </w:tc>
        <w:tc>
          <w:tcPr>
            <w:tcW w:w="688" w:type="dxa"/>
            <w:shd w:val="clear" w:color="auto" w:fill="auto"/>
          </w:tcPr>
          <w:p>
            <w:pPr>
              <w:tabs>
                <w:tab w:val="left" w:pos="1800"/>
              </w:tabs>
              <w:adjustRightInd w:val="0"/>
              <w:snapToGrid w:val="0"/>
              <w:spacing w:line="240" w:lineRule="atLeast"/>
              <w:jc w:val="center"/>
              <w:rPr>
                <w:rFonts w:ascii="华文楷体" w:hAnsi="华文楷体" w:eastAsia="华文楷体" w:cs="仿宋_GB2312"/>
                <w:szCs w:val="21"/>
              </w:rPr>
            </w:pPr>
          </w:p>
        </w:tc>
        <w:tc>
          <w:tcPr>
            <w:tcW w:w="712" w:type="dxa"/>
            <w:shd w:val="clear" w:color="auto" w:fill="auto"/>
          </w:tcPr>
          <w:p>
            <w:pPr>
              <w:tabs>
                <w:tab w:val="left" w:pos="1800"/>
              </w:tabs>
              <w:adjustRightInd w:val="0"/>
              <w:snapToGrid w:val="0"/>
              <w:spacing w:line="240" w:lineRule="atLeast"/>
              <w:jc w:val="center"/>
              <w:rPr>
                <w:rFonts w:ascii="华文楷体" w:hAnsi="华文楷体" w:eastAsia="华文楷体" w:cs="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340" w:type="dxa"/>
            <w:shd w:val="clear" w:color="auto" w:fill="auto"/>
          </w:tcPr>
          <w:p>
            <w:pPr>
              <w:tabs>
                <w:tab w:val="left" w:pos="1800"/>
              </w:tabs>
              <w:adjustRightInd w:val="0"/>
              <w:snapToGrid w:val="0"/>
              <w:spacing w:line="240" w:lineRule="atLeast"/>
              <w:jc w:val="center"/>
              <w:rPr>
                <w:rFonts w:ascii="华文楷体" w:hAnsi="华文楷体" w:eastAsia="华文楷体" w:cs="仿宋_GB2312"/>
                <w:szCs w:val="21"/>
              </w:rPr>
            </w:pPr>
          </w:p>
        </w:tc>
        <w:tc>
          <w:tcPr>
            <w:tcW w:w="953" w:type="dxa"/>
            <w:shd w:val="clear" w:color="auto" w:fill="auto"/>
          </w:tcPr>
          <w:p>
            <w:pPr>
              <w:adjustRightInd w:val="0"/>
              <w:snapToGrid w:val="0"/>
              <w:spacing w:line="240" w:lineRule="atLeast"/>
              <w:jc w:val="center"/>
              <w:rPr>
                <w:rFonts w:ascii="华文楷体" w:hAnsi="华文楷体" w:eastAsia="华文楷体"/>
                <w:szCs w:val="21"/>
              </w:rPr>
            </w:pPr>
          </w:p>
        </w:tc>
        <w:tc>
          <w:tcPr>
            <w:tcW w:w="1149" w:type="dxa"/>
            <w:shd w:val="clear" w:color="auto" w:fill="auto"/>
          </w:tcPr>
          <w:p>
            <w:pPr>
              <w:tabs>
                <w:tab w:val="left" w:pos="1800"/>
              </w:tabs>
              <w:adjustRightInd w:val="0"/>
              <w:snapToGrid w:val="0"/>
              <w:spacing w:line="240" w:lineRule="atLeast"/>
              <w:jc w:val="center"/>
              <w:rPr>
                <w:rFonts w:ascii="华文楷体" w:hAnsi="华文楷体" w:eastAsia="华文楷体" w:cs="仿宋_GB2312"/>
                <w:szCs w:val="21"/>
              </w:rPr>
            </w:pPr>
          </w:p>
        </w:tc>
        <w:tc>
          <w:tcPr>
            <w:tcW w:w="546" w:type="dxa"/>
            <w:shd w:val="clear" w:color="auto" w:fill="auto"/>
          </w:tcPr>
          <w:p>
            <w:pPr>
              <w:tabs>
                <w:tab w:val="left" w:pos="1800"/>
              </w:tabs>
              <w:adjustRightInd w:val="0"/>
              <w:snapToGrid w:val="0"/>
              <w:spacing w:line="240" w:lineRule="atLeast"/>
              <w:jc w:val="center"/>
              <w:rPr>
                <w:rFonts w:ascii="华文楷体" w:hAnsi="华文楷体" w:eastAsia="华文楷体" w:cs="仿宋_GB2312"/>
                <w:szCs w:val="21"/>
              </w:rPr>
            </w:pPr>
          </w:p>
        </w:tc>
        <w:tc>
          <w:tcPr>
            <w:tcW w:w="586" w:type="dxa"/>
            <w:shd w:val="clear" w:color="auto" w:fill="auto"/>
          </w:tcPr>
          <w:p>
            <w:pPr>
              <w:tabs>
                <w:tab w:val="left" w:pos="1800"/>
              </w:tabs>
              <w:adjustRightInd w:val="0"/>
              <w:snapToGrid w:val="0"/>
              <w:spacing w:line="240" w:lineRule="atLeast"/>
              <w:jc w:val="center"/>
              <w:rPr>
                <w:rFonts w:ascii="华文楷体" w:hAnsi="华文楷体" w:eastAsia="华文楷体" w:cs="仿宋_GB2312"/>
                <w:szCs w:val="21"/>
              </w:rPr>
            </w:pPr>
          </w:p>
        </w:tc>
        <w:tc>
          <w:tcPr>
            <w:tcW w:w="757" w:type="dxa"/>
            <w:shd w:val="clear" w:color="auto" w:fill="auto"/>
          </w:tcPr>
          <w:p>
            <w:pPr>
              <w:tabs>
                <w:tab w:val="left" w:pos="1800"/>
              </w:tabs>
              <w:adjustRightInd w:val="0"/>
              <w:snapToGrid w:val="0"/>
              <w:spacing w:line="240" w:lineRule="atLeast"/>
              <w:jc w:val="center"/>
              <w:rPr>
                <w:rFonts w:ascii="华文楷体" w:hAnsi="华文楷体" w:eastAsia="华文楷体" w:cs="仿宋_GB2312"/>
                <w:szCs w:val="21"/>
              </w:rPr>
            </w:pPr>
          </w:p>
        </w:tc>
        <w:tc>
          <w:tcPr>
            <w:tcW w:w="907" w:type="dxa"/>
            <w:shd w:val="clear" w:color="auto" w:fill="auto"/>
          </w:tcPr>
          <w:p>
            <w:pPr>
              <w:tabs>
                <w:tab w:val="left" w:pos="1800"/>
              </w:tabs>
              <w:adjustRightInd w:val="0"/>
              <w:snapToGrid w:val="0"/>
              <w:spacing w:line="240" w:lineRule="atLeast"/>
              <w:jc w:val="center"/>
              <w:rPr>
                <w:rFonts w:ascii="华文楷体" w:hAnsi="华文楷体" w:eastAsia="华文楷体" w:cs="仿宋_GB2312"/>
                <w:szCs w:val="21"/>
              </w:rPr>
            </w:pPr>
          </w:p>
        </w:tc>
        <w:tc>
          <w:tcPr>
            <w:tcW w:w="880" w:type="dxa"/>
            <w:shd w:val="clear" w:color="auto" w:fill="auto"/>
          </w:tcPr>
          <w:p>
            <w:pPr>
              <w:tabs>
                <w:tab w:val="left" w:pos="1800"/>
              </w:tabs>
              <w:adjustRightInd w:val="0"/>
              <w:snapToGrid w:val="0"/>
              <w:spacing w:line="240" w:lineRule="atLeast"/>
              <w:jc w:val="center"/>
              <w:rPr>
                <w:rFonts w:ascii="华文楷体" w:hAnsi="华文楷体" w:eastAsia="华文楷体" w:cs="仿宋_GB2312"/>
                <w:szCs w:val="21"/>
              </w:rPr>
            </w:pPr>
          </w:p>
        </w:tc>
        <w:tc>
          <w:tcPr>
            <w:tcW w:w="688" w:type="dxa"/>
            <w:shd w:val="clear" w:color="auto" w:fill="auto"/>
          </w:tcPr>
          <w:p>
            <w:pPr>
              <w:tabs>
                <w:tab w:val="left" w:pos="1800"/>
              </w:tabs>
              <w:adjustRightInd w:val="0"/>
              <w:snapToGrid w:val="0"/>
              <w:spacing w:line="240" w:lineRule="atLeast"/>
              <w:jc w:val="center"/>
              <w:rPr>
                <w:rFonts w:ascii="华文楷体" w:hAnsi="华文楷体" w:eastAsia="华文楷体" w:cs="仿宋_GB2312"/>
                <w:szCs w:val="21"/>
              </w:rPr>
            </w:pPr>
          </w:p>
        </w:tc>
        <w:tc>
          <w:tcPr>
            <w:tcW w:w="712" w:type="dxa"/>
            <w:shd w:val="clear" w:color="auto" w:fill="auto"/>
          </w:tcPr>
          <w:p>
            <w:pPr>
              <w:tabs>
                <w:tab w:val="left" w:pos="1800"/>
              </w:tabs>
              <w:adjustRightInd w:val="0"/>
              <w:snapToGrid w:val="0"/>
              <w:spacing w:line="240" w:lineRule="atLeast"/>
              <w:jc w:val="center"/>
              <w:rPr>
                <w:rFonts w:ascii="华文楷体" w:hAnsi="华文楷体" w:eastAsia="华文楷体" w:cs="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340" w:type="dxa"/>
            <w:shd w:val="clear" w:color="auto" w:fill="auto"/>
          </w:tcPr>
          <w:p>
            <w:pPr>
              <w:tabs>
                <w:tab w:val="left" w:pos="1800"/>
              </w:tabs>
              <w:adjustRightInd w:val="0"/>
              <w:snapToGrid w:val="0"/>
              <w:spacing w:line="240" w:lineRule="atLeast"/>
              <w:jc w:val="center"/>
              <w:rPr>
                <w:rFonts w:ascii="华文楷体" w:hAnsi="华文楷体" w:eastAsia="华文楷体" w:cs="仿宋_GB2312"/>
                <w:szCs w:val="21"/>
              </w:rPr>
            </w:pPr>
          </w:p>
        </w:tc>
        <w:tc>
          <w:tcPr>
            <w:tcW w:w="953" w:type="dxa"/>
            <w:shd w:val="clear" w:color="auto" w:fill="auto"/>
          </w:tcPr>
          <w:p>
            <w:pPr>
              <w:adjustRightInd w:val="0"/>
              <w:snapToGrid w:val="0"/>
              <w:spacing w:line="240" w:lineRule="atLeast"/>
              <w:jc w:val="center"/>
              <w:rPr>
                <w:rFonts w:ascii="华文楷体" w:hAnsi="华文楷体" w:eastAsia="华文楷体"/>
                <w:szCs w:val="21"/>
              </w:rPr>
            </w:pPr>
          </w:p>
        </w:tc>
        <w:tc>
          <w:tcPr>
            <w:tcW w:w="1149" w:type="dxa"/>
            <w:shd w:val="clear" w:color="auto" w:fill="auto"/>
          </w:tcPr>
          <w:p>
            <w:pPr>
              <w:tabs>
                <w:tab w:val="left" w:pos="1800"/>
              </w:tabs>
              <w:adjustRightInd w:val="0"/>
              <w:snapToGrid w:val="0"/>
              <w:spacing w:line="240" w:lineRule="atLeast"/>
              <w:jc w:val="center"/>
              <w:rPr>
                <w:rFonts w:ascii="华文楷体" w:hAnsi="华文楷体" w:eastAsia="华文楷体" w:cs="仿宋_GB2312"/>
                <w:szCs w:val="21"/>
              </w:rPr>
            </w:pPr>
          </w:p>
        </w:tc>
        <w:tc>
          <w:tcPr>
            <w:tcW w:w="546" w:type="dxa"/>
            <w:shd w:val="clear" w:color="auto" w:fill="auto"/>
          </w:tcPr>
          <w:p>
            <w:pPr>
              <w:tabs>
                <w:tab w:val="left" w:pos="1800"/>
              </w:tabs>
              <w:adjustRightInd w:val="0"/>
              <w:snapToGrid w:val="0"/>
              <w:spacing w:line="240" w:lineRule="atLeast"/>
              <w:jc w:val="center"/>
              <w:rPr>
                <w:rFonts w:ascii="华文楷体" w:hAnsi="华文楷体" w:eastAsia="华文楷体" w:cs="仿宋_GB2312"/>
                <w:szCs w:val="21"/>
              </w:rPr>
            </w:pPr>
          </w:p>
        </w:tc>
        <w:tc>
          <w:tcPr>
            <w:tcW w:w="586" w:type="dxa"/>
            <w:shd w:val="clear" w:color="auto" w:fill="auto"/>
          </w:tcPr>
          <w:p>
            <w:pPr>
              <w:tabs>
                <w:tab w:val="left" w:pos="1800"/>
              </w:tabs>
              <w:adjustRightInd w:val="0"/>
              <w:snapToGrid w:val="0"/>
              <w:spacing w:line="240" w:lineRule="atLeast"/>
              <w:jc w:val="center"/>
              <w:rPr>
                <w:rFonts w:ascii="华文楷体" w:hAnsi="华文楷体" w:eastAsia="华文楷体" w:cs="仿宋_GB2312"/>
                <w:szCs w:val="21"/>
              </w:rPr>
            </w:pPr>
          </w:p>
        </w:tc>
        <w:tc>
          <w:tcPr>
            <w:tcW w:w="757" w:type="dxa"/>
            <w:shd w:val="clear" w:color="auto" w:fill="auto"/>
          </w:tcPr>
          <w:p>
            <w:pPr>
              <w:tabs>
                <w:tab w:val="left" w:pos="1800"/>
              </w:tabs>
              <w:adjustRightInd w:val="0"/>
              <w:snapToGrid w:val="0"/>
              <w:spacing w:line="240" w:lineRule="atLeast"/>
              <w:jc w:val="center"/>
              <w:rPr>
                <w:rFonts w:ascii="华文楷体" w:hAnsi="华文楷体" w:eastAsia="华文楷体" w:cs="仿宋_GB2312"/>
                <w:szCs w:val="21"/>
              </w:rPr>
            </w:pPr>
          </w:p>
        </w:tc>
        <w:tc>
          <w:tcPr>
            <w:tcW w:w="907" w:type="dxa"/>
            <w:shd w:val="clear" w:color="auto" w:fill="auto"/>
          </w:tcPr>
          <w:p>
            <w:pPr>
              <w:tabs>
                <w:tab w:val="left" w:pos="1800"/>
              </w:tabs>
              <w:adjustRightInd w:val="0"/>
              <w:snapToGrid w:val="0"/>
              <w:spacing w:line="240" w:lineRule="atLeast"/>
              <w:jc w:val="center"/>
              <w:rPr>
                <w:rFonts w:ascii="华文楷体" w:hAnsi="华文楷体" w:eastAsia="华文楷体" w:cs="仿宋_GB2312"/>
                <w:szCs w:val="21"/>
              </w:rPr>
            </w:pPr>
          </w:p>
        </w:tc>
        <w:tc>
          <w:tcPr>
            <w:tcW w:w="880" w:type="dxa"/>
            <w:shd w:val="clear" w:color="auto" w:fill="auto"/>
          </w:tcPr>
          <w:p>
            <w:pPr>
              <w:tabs>
                <w:tab w:val="left" w:pos="1800"/>
              </w:tabs>
              <w:adjustRightInd w:val="0"/>
              <w:snapToGrid w:val="0"/>
              <w:spacing w:line="240" w:lineRule="atLeast"/>
              <w:jc w:val="center"/>
              <w:rPr>
                <w:rFonts w:ascii="华文楷体" w:hAnsi="华文楷体" w:eastAsia="华文楷体" w:cs="仿宋_GB2312"/>
                <w:szCs w:val="21"/>
              </w:rPr>
            </w:pPr>
          </w:p>
        </w:tc>
        <w:tc>
          <w:tcPr>
            <w:tcW w:w="688" w:type="dxa"/>
            <w:shd w:val="clear" w:color="auto" w:fill="auto"/>
          </w:tcPr>
          <w:p>
            <w:pPr>
              <w:tabs>
                <w:tab w:val="left" w:pos="1800"/>
              </w:tabs>
              <w:adjustRightInd w:val="0"/>
              <w:snapToGrid w:val="0"/>
              <w:spacing w:line="240" w:lineRule="atLeast"/>
              <w:jc w:val="center"/>
              <w:rPr>
                <w:rFonts w:ascii="华文楷体" w:hAnsi="华文楷体" w:eastAsia="华文楷体" w:cs="仿宋_GB2312"/>
                <w:szCs w:val="21"/>
              </w:rPr>
            </w:pPr>
          </w:p>
        </w:tc>
        <w:tc>
          <w:tcPr>
            <w:tcW w:w="712" w:type="dxa"/>
            <w:shd w:val="clear" w:color="auto" w:fill="auto"/>
          </w:tcPr>
          <w:p>
            <w:pPr>
              <w:tabs>
                <w:tab w:val="left" w:pos="1800"/>
              </w:tabs>
              <w:adjustRightInd w:val="0"/>
              <w:snapToGrid w:val="0"/>
              <w:spacing w:line="240" w:lineRule="atLeast"/>
              <w:jc w:val="center"/>
              <w:rPr>
                <w:rFonts w:ascii="华文楷体" w:hAnsi="华文楷体" w:eastAsia="华文楷体" w:cs="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 w:hRule="atLeast"/>
        </w:trPr>
        <w:tc>
          <w:tcPr>
            <w:tcW w:w="1340" w:type="dxa"/>
            <w:shd w:val="clear" w:color="auto" w:fill="auto"/>
          </w:tcPr>
          <w:p>
            <w:pPr>
              <w:tabs>
                <w:tab w:val="left" w:pos="1800"/>
              </w:tabs>
              <w:adjustRightInd w:val="0"/>
              <w:snapToGrid w:val="0"/>
              <w:spacing w:line="240" w:lineRule="atLeast"/>
              <w:jc w:val="center"/>
              <w:rPr>
                <w:rFonts w:ascii="华文楷体" w:hAnsi="华文楷体" w:eastAsia="华文楷体" w:cs="仿宋_GB2312"/>
                <w:szCs w:val="21"/>
              </w:rPr>
            </w:pPr>
          </w:p>
        </w:tc>
        <w:tc>
          <w:tcPr>
            <w:tcW w:w="953" w:type="dxa"/>
            <w:shd w:val="clear" w:color="auto" w:fill="auto"/>
          </w:tcPr>
          <w:p>
            <w:pPr>
              <w:adjustRightInd w:val="0"/>
              <w:snapToGrid w:val="0"/>
              <w:spacing w:line="240" w:lineRule="atLeast"/>
              <w:jc w:val="center"/>
              <w:rPr>
                <w:rFonts w:ascii="华文楷体" w:hAnsi="华文楷体" w:eastAsia="华文楷体"/>
                <w:szCs w:val="21"/>
              </w:rPr>
            </w:pPr>
          </w:p>
        </w:tc>
        <w:tc>
          <w:tcPr>
            <w:tcW w:w="1149" w:type="dxa"/>
            <w:shd w:val="clear" w:color="auto" w:fill="auto"/>
          </w:tcPr>
          <w:p>
            <w:pPr>
              <w:tabs>
                <w:tab w:val="left" w:pos="1800"/>
              </w:tabs>
              <w:adjustRightInd w:val="0"/>
              <w:snapToGrid w:val="0"/>
              <w:spacing w:line="240" w:lineRule="atLeast"/>
              <w:jc w:val="center"/>
              <w:rPr>
                <w:rFonts w:ascii="华文楷体" w:hAnsi="华文楷体" w:eastAsia="华文楷体" w:cs="仿宋_GB2312"/>
                <w:szCs w:val="21"/>
              </w:rPr>
            </w:pPr>
          </w:p>
        </w:tc>
        <w:tc>
          <w:tcPr>
            <w:tcW w:w="546" w:type="dxa"/>
            <w:shd w:val="clear" w:color="auto" w:fill="auto"/>
          </w:tcPr>
          <w:p>
            <w:pPr>
              <w:tabs>
                <w:tab w:val="left" w:pos="1800"/>
              </w:tabs>
              <w:adjustRightInd w:val="0"/>
              <w:snapToGrid w:val="0"/>
              <w:spacing w:line="240" w:lineRule="atLeast"/>
              <w:jc w:val="center"/>
              <w:rPr>
                <w:rFonts w:ascii="华文楷体" w:hAnsi="华文楷体" w:eastAsia="华文楷体" w:cs="仿宋_GB2312"/>
                <w:szCs w:val="21"/>
              </w:rPr>
            </w:pPr>
          </w:p>
        </w:tc>
        <w:tc>
          <w:tcPr>
            <w:tcW w:w="586" w:type="dxa"/>
            <w:shd w:val="clear" w:color="auto" w:fill="auto"/>
          </w:tcPr>
          <w:p>
            <w:pPr>
              <w:tabs>
                <w:tab w:val="left" w:pos="1800"/>
              </w:tabs>
              <w:adjustRightInd w:val="0"/>
              <w:snapToGrid w:val="0"/>
              <w:spacing w:line="240" w:lineRule="atLeast"/>
              <w:jc w:val="center"/>
              <w:rPr>
                <w:rFonts w:ascii="华文楷体" w:hAnsi="华文楷体" w:eastAsia="华文楷体" w:cs="仿宋_GB2312"/>
                <w:szCs w:val="21"/>
              </w:rPr>
            </w:pPr>
          </w:p>
        </w:tc>
        <w:tc>
          <w:tcPr>
            <w:tcW w:w="757" w:type="dxa"/>
            <w:shd w:val="clear" w:color="auto" w:fill="auto"/>
          </w:tcPr>
          <w:p>
            <w:pPr>
              <w:tabs>
                <w:tab w:val="left" w:pos="1800"/>
              </w:tabs>
              <w:adjustRightInd w:val="0"/>
              <w:snapToGrid w:val="0"/>
              <w:spacing w:line="240" w:lineRule="atLeast"/>
              <w:jc w:val="center"/>
              <w:rPr>
                <w:rFonts w:ascii="华文楷体" w:hAnsi="华文楷体" w:eastAsia="华文楷体" w:cs="仿宋_GB2312"/>
                <w:szCs w:val="21"/>
              </w:rPr>
            </w:pPr>
          </w:p>
        </w:tc>
        <w:tc>
          <w:tcPr>
            <w:tcW w:w="907" w:type="dxa"/>
            <w:shd w:val="clear" w:color="auto" w:fill="auto"/>
          </w:tcPr>
          <w:p>
            <w:pPr>
              <w:tabs>
                <w:tab w:val="left" w:pos="1800"/>
              </w:tabs>
              <w:adjustRightInd w:val="0"/>
              <w:snapToGrid w:val="0"/>
              <w:spacing w:line="240" w:lineRule="atLeast"/>
              <w:jc w:val="center"/>
              <w:rPr>
                <w:rFonts w:ascii="华文楷体" w:hAnsi="华文楷体" w:eastAsia="华文楷体" w:cs="仿宋_GB2312"/>
                <w:szCs w:val="21"/>
              </w:rPr>
            </w:pPr>
          </w:p>
        </w:tc>
        <w:tc>
          <w:tcPr>
            <w:tcW w:w="880" w:type="dxa"/>
            <w:shd w:val="clear" w:color="auto" w:fill="auto"/>
          </w:tcPr>
          <w:p>
            <w:pPr>
              <w:tabs>
                <w:tab w:val="left" w:pos="1800"/>
              </w:tabs>
              <w:adjustRightInd w:val="0"/>
              <w:snapToGrid w:val="0"/>
              <w:spacing w:line="240" w:lineRule="atLeast"/>
              <w:jc w:val="center"/>
              <w:rPr>
                <w:rFonts w:ascii="华文楷体" w:hAnsi="华文楷体" w:eastAsia="华文楷体" w:cs="仿宋_GB2312"/>
                <w:szCs w:val="21"/>
              </w:rPr>
            </w:pPr>
          </w:p>
        </w:tc>
        <w:tc>
          <w:tcPr>
            <w:tcW w:w="688" w:type="dxa"/>
            <w:shd w:val="clear" w:color="auto" w:fill="auto"/>
          </w:tcPr>
          <w:p>
            <w:pPr>
              <w:tabs>
                <w:tab w:val="left" w:pos="1800"/>
              </w:tabs>
              <w:adjustRightInd w:val="0"/>
              <w:snapToGrid w:val="0"/>
              <w:spacing w:line="240" w:lineRule="atLeast"/>
              <w:jc w:val="center"/>
              <w:rPr>
                <w:rFonts w:ascii="华文楷体" w:hAnsi="华文楷体" w:eastAsia="华文楷体" w:cs="仿宋_GB2312"/>
                <w:szCs w:val="21"/>
              </w:rPr>
            </w:pPr>
          </w:p>
        </w:tc>
        <w:tc>
          <w:tcPr>
            <w:tcW w:w="712" w:type="dxa"/>
            <w:shd w:val="clear" w:color="auto" w:fill="auto"/>
          </w:tcPr>
          <w:p>
            <w:pPr>
              <w:tabs>
                <w:tab w:val="left" w:pos="1800"/>
              </w:tabs>
              <w:adjustRightInd w:val="0"/>
              <w:snapToGrid w:val="0"/>
              <w:spacing w:line="240" w:lineRule="atLeast"/>
              <w:jc w:val="center"/>
              <w:rPr>
                <w:rFonts w:ascii="华文楷体" w:hAnsi="华文楷体" w:eastAsia="华文楷体" w:cs="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340" w:type="dxa"/>
            <w:shd w:val="clear" w:color="auto" w:fill="auto"/>
          </w:tcPr>
          <w:p>
            <w:pPr>
              <w:tabs>
                <w:tab w:val="left" w:pos="1800"/>
              </w:tabs>
              <w:adjustRightInd w:val="0"/>
              <w:snapToGrid w:val="0"/>
              <w:spacing w:line="240" w:lineRule="atLeast"/>
              <w:jc w:val="center"/>
              <w:rPr>
                <w:rFonts w:ascii="华文楷体" w:hAnsi="华文楷体" w:eastAsia="华文楷体" w:cs="仿宋_GB2312"/>
                <w:szCs w:val="21"/>
              </w:rPr>
            </w:pPr>
          </w:p>
        </w:tc>
        <w:tc>
          <w:tcPr>
            <w:tcW w:w="953" w:type="dxa"/>
            <w:shd w:val="clear" w:color="auto" w:fill="auto"/>
          </w:tcPr>
          <w:p>
            <w:pPr>
              <w:adjustRightInd w:val="0"/>
              <w:snapToGrid w:val="0"/>
              <w:spacing w:line="240" w:lineRule="atLeast"/>
              <w:jc w:val="center"/>
              <w:rPr>
                <w:rFonts w:ascii="华文楷体" w:hAnsi="华文楷体" w:eastAsia="华文楷体"/>
                <w:szCs w:val="21"/>
              </w:rPr>
            </w:pPr>
          </w:p>
        </w:tc>
        <w:tc>
          <w:tcPr>
            <w:tcW w:w="1149" w:type="dxa"/>
            <w:shd w:val="clear" w:color="auto" w:fill="auto"/>
          </w:tcPr>
          <w:p>
            <w:pPr>
              <w:tabs>
                <w:tab w:val="left" w:pos="1800"/>
              </w:tabs>
              <w:adjustRightInd w:val="0"/>
              <w:snapToGrid w:val="0"/>
              <w:spacing w:line="240" w:lineRule="atLeast"/>
              <w:jc w:val="center"/>
              <w:rPr>
                <w:rFonts w:ascii="华文楷体" w:hAnsi="华文楷体" w:eastAsia="华文楷体" w:cs="仿宋_GB2312"/>
                <w:szCs w:val="21"/>
              </w:rPr>
            </w:pPr>
          </w:p>
        </w:tc>
        <w:tc>
          <w:tcPr>
            <w:tcW w:w="546" w:type="dxa"/>
            <w:shd w:val="clear" w:color="auto" w:fill="auto"/>
          </w:tcPr>
          <w:p>
            <w:pPr>
              <w:tabs>
                <w:tab w:val="left" w:pos="1800"/>
              </w:tabs>
              <w:adjustRightInd w:val="0"/>
              <w:snapToGrid w:val="0"/>
              <w:spacing w:line="240" w:lineRule="atLeast"/>
              <w:jc w:val="center"/>
              <w:rPr>
                <w:rFonts w:ascii="华文楷体" w:hAnsi="华文楷体" w:eastAsia="华文楷体" w:cs="仿宋_GB2312"/>
                <w:szCs w:val="21"/>
              </w:rPr>
            </w:pPr>
          </w:p>
        </w:tc>
        <w:tc>
          <w:tcPr>
            <w:tcW w:w="586" w:type="dxa"/>
            <w:shd w:val="clear" w:color="auto" w:fill="auto"/>
          </w:tcPr>
          <w:p>
            <w:pPr>
              <w:tabs>
                <w:tab w:val="left" w:pos="1800"/>
              </w:tabs>
              <w:adjustRightInd w:val="0"/>
              <w:snapToGrid w:val="0"/>
              <w:spacing w:line="240" w:lineRule="atLeast"/>
              <w:jc w:val="center"/>
              <w:rPr>
                <w:rFonts w:ascii="华文楷体" w:hAnsi="华文楷体" w:eastAsia="华文楷体" w:cs="仿宋_GB2312"/>
                <w:szCs w:val="21"/>
              </w:rPr>
            </w:pPr>
          </w:p>
        </w:tc>
        <w:tc>
          <w:tcPr>
            <w:tcW w:w="757" w:type="dxa"/>
            <w:shd w:val="clear" w:color="auto" w:fill="auto"/>
          </w:tcPr>
          <w:p>
            <w:pPr>
              <w:tabs>
                <w:tab w:val="left" w:pos="1800"/>
              </w:tabs>
              <w:adjustRightInd w:val="0"/>
              <w:snapToGrid w:val="0"/>
              <w:spacing w:line="240" w:lineRule="atLeast"/>
              <w:jc w:val="center"/>
              <w:rPr>
                <w:rFonts w:ascii="华文楷体" w:hAnsi="华文楷体" w:eastAsia="华文楷体" w:cs="仿宋_GB2312"/>
                <w:szCs w:val="21"/>
              </w:rPr>
            </w:pPr>
          </w:p>
        </w:tc>
        <w:tc>
          <w:tcPr>
            <w:tcW w:w="907" w:type="dxa"/>
            <w:shd w:val="clear" w:color="auto" w:fill="auto"/>
          </w:tcPr>
          <w:p>
            <w:pPr>
              <w:tabs>
                <w:tab w:val="left" w:pos="1800"/>
              </w:tabs>
              <w:adjustRightInd w:val="0"/>
              <w:snapToGrid w:val="0"/>
              <w:spacing w:line="240" w:lineRule="atLeast"/>
              <w:jc w:val="center"/>
              <w:rPr>
                <w:rFonts w:ascii="华文楷体" w:hAnsi="华文楷体" w:eastAsia="华文楷体" w:cs="仿宋_GB2312"/>
                <w:szCs w:val="21"/>
              </w:rPr>
            </w:pPr>
          </w:p>
        </w:tc>
        <w:tc>
          <w:tcPr>
            <w:tcW w:w="880" w:type="dxa"/>
            <w:shd w:val="clear" w:color="auto" w:fill="auto"/>
          </w:tcPr>
          <w:p>
            <w:pPr>
              <w:tabs>
                <w:tab w:val="left" w:pos="1800"/>
              </w:tabs>
              <w:adjustRightInd w:val="0"/>
              <w:snapToGrid w:val="0"/>
              <w:spacing w:line="240" w:lineRule="atLeast"/>
              <w:jc w:val="center"/>
              <w:rPr>
                <w:rFonts w:ascii="华文楷体" w:hAnsi="华文楷体" w:eastAsia="华文楷体" w:cs="仿宋_GB2312"/>
                <w:szCs w:val="21"/>
              </w:rPr>
            </w:pPr>
          </w:p>
        </w:tc>
        <w:tc>
          <w:tcPr>
            <w:tcW w:w="688" w:type="dxa"/>
            <w:shd w:val="clear" w:color="auto" w:fill="auto"/>
          </w:tcPr>
          <w:p>
            <w:pPr>
              <w:tabs>
                <w:tab w:val="left" w:pos="1800"/>
              </w:tabs>
              <w:adjustRightInd w:val="0"/>
              <w:snapToGrid w:val="0"/>
              <w:spacing w:line="240" w:lineRule="atLeast"/>
              <w:jc w:val="center"/>
              <w:rPr>
                <w:rFonts w:ascii="华文楷体" w:hAnsi="华文楷体" w:eastAsia="华文楷体" w:cs="仿宋_GB2312"/>
                <w:szCs w:val="21"/>
              </w:rPr>
            </w:pPr>
          </w:p>
        </w:tc>
        <w:tc>
          <w:tcPr>
            <w:tcW w:w="712" w:type="dxa"/>
            <w:shd w:val="clear" w:color="auto" w:fill="auto"/>
          </w:tcPr>
          <w:p>
            <w:pPr>
              <w:tabs>
                <w:tab w:val="left" w:pos="1800"/>
              </w:tabs>
              <w:adjustRightInd w:val="0"/>
              <w:snapToGrid w:val="0"/>
              <w:spacing w:line="240" w:lineRule="atLeast"/>
              <w:jc w:val="center"/>
              <w:rPr>
                <w:rFonts w:ascii="华文楷体" w:hAnsi="华文楷体" w:eastAsia="华文楷体" w:cs="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340" w:type="dxa"/>
            <w:shd w:val="clear" w:color="auto" w:fill="auto"/>
          </w:tcPr>
          <w:p>
            <w:pPr>
              <w:tabs>
                <w:tab w:val="left" w:pos="1800"/>
              </w:tabs>
              <w:adjustRightInd w:val="0"/>
              <w:snapToGrid w:val="0"/>
              <w:spacing w:line="240" w:lineRule="atLeast"/>
              <w:jc w:val="center"/>
              <w:rPr>
                <w:rFonts w:ascii="华文楷体" w:hAnsi="华文楷体" w:eastAsia="华文楷体" w:cs="仿宋_GB2312"/>
                <w:szCs w:val="21"/>
              </w:rPr>
            </w:pPr>
          </w:p>
        </w:tc>
        <w:tc>
          <w:tcPr>
            <w:tcW w:w="953" w:type="dxa"/>
            <w:shd w:val="clear" w:color="auto" w:fill="auto"/>
          </w:tcPr>
          <w:p>
            <w:pPr>
              <w:adjustRightInd w:val="0"/>
              <w:snapToGrid w:val="0"/>
              <w:spacing w:line="240" w:lineRule="atLeast"/>
              <w:jc w:val="center"/>
              <w:rPr>
                <w:rFonts w:ascii="华文楷体" w:hAnsi="华文楷体" w:eastAsia="华文楷体"/>
                <w:szCs w:val="21"/>
              </w:rPr>
            </w:pPr>
          </w:p>
        </w:tc>
        <w:tc>
          <w:tcPr>
            <w:tcW w:w="1149" w:type="dxa"/>
            <w:shd w:val="clear" w:color="auto" w:fill="auto"/>
          </w:tcPr>
          <w:p>
            <w:pPr>
              <w:tabs>
                <w:tab w:val="left" w:pos="1800"/>
              </w:tabs>
              <w:adjustRightInd w:val="0"/>
              <w:snapToGrid w:val="0"/>
              <w:spacing w:line="240" w:lineRule="atLeast"/>
              <w:jc w:val="center"/>
              <w:rPr>
                <w:rFonts w:ascii="华文楷体" w:hAnsi="华文楷体" w:eastAsia="华文楷体" w:cs="仿宋_GB2312"/>
                <w:szCs w:val="21"/>
              </w:rPr>
            </w:pPr>
          </w:p>
        </w:tc>
        <w:tc>
          <w:tcPr>
            <w:tcW w:w="546" w:type="dxa"/>
            <w:shd w:val="clear" w:color="auto" w:fill="auto"/>
          </w:tcPr>
          <w:p>
            <w:pPr>
              <w:tabs>
                <w:tab w:val="left" w:pos="1800"/>
              </w:tabs>
              <w:adjustRightInd w:val="0"/>
              <w:snapToGrid w:val="0"/>
              <w:spacing w:line="240" w:lineRule="atLeast"/>
              <w:jc w:val="center"/>
              <w:rPr>
                <w:rFonts w:ascii="华文楷体" w:hAnsi="华文楷体" w:eastAsia="华文楷体" w:cs="仿宋_GB2312"/>
                <w:szCs w:val="21"/>
              </w:rPr>
            </w:pPr>
          </w:p>
        </w:tc>
        <w:tc>
          <w:tcPr>
            <w:tcW w:w="586" w:type="dxa"/>
            <w:shd w:val="clear" w:color="auto" w:fill="auto"/>
          </w:tcPr>
          <w:p>
            <w:pPr>
              <w:tabs>
                <w:tab w:val="left" w:pos="1800"/>
              </w:tabs>
              <w:adjustRightInd w:val="0"/>
              <w:snapToGrid w:val="0"/>
              <w:spacing w:line="240" w:lineRule="atLeast"/>
              <w:jc w:val="center"/>
              <w:rPr>
                <w:rFonts w:ascii="华文楷体" w:hAnsi="华文楷体" w:eastAsia="华文楷体" w:cs="仿宋_GB2312"/>
                <w:szCs w:val="21"/>
              </w:rPr>
            </w:pPr>
          </w:p>
        </w:tc>
        <w:tc>
          <w:tcPr>
            <w:tcW w:w="757" w:type="dxa"/>
            <w:shd w:val="clear" w:color="auto" w:fill="auto"/>
          </w:tcPr>
          <w:p>
            <w:pPr>
              <w:tabs>
                <w:tab w:val="left" w:pos="1800"/>
              </w:tabs>
              <w:adjustRightInd w:val="0"/>
              <w:snapToGrid w:val="0"/>
              <w:spacing w:line="240" w:lineRule="atLeast"/>
              <w:jc w:val="center"/>
              <w:rPr>
                <w:rFonts w:ascii="华文楷体" w:hAnsi="华文楷体" w:eastAsia="华文楷体" w:cs="仿宋_GB2312"/>
                <w:szCs w:val="21"/>
              </w:rPr>
            </w:pPr>
          </w:p>
        </w:tc>
        <w:tc>
          <w:tcPr>
            <w:tcW w:w="907" w:type="dxa"/>
            <w:shd w:val="clear" w:color="auto" w:fill="auto"/>
          </w:tcPr>
          <w:p>
            <w:pPr>
              <w:tabs>
                <w:tab w:val="left" w:pos="1800"/>
              </w:tabs>
              <w:adjustRightInd w:val="0"/>
              <w:snapToGrid w:val="0"/>
              <w:spacing w:line="240" w:lineRule="atLeast"/>
              <w:jc w:val="center"/>
              <w:rPr>
                <w:rFonts w:ascii="华文楷体" w:hAnsi="华文楷体" w:eastAsia="华文楷体" w:cs="仿宋_GB2312"/>
                <w:szCs w:val="21"/>
              </w:rPr>
            </w:pPr>
          </w:p>
        </w:tc>
        <w:tc>
          <w:tcPr>
            <w:tcW w:w="880" w:type="dxa"/>
            <w:shd w:val="clear" w:color="auto" w:fill="auto"/>
          </w:tcPr>
          <w:p>
            <w:pPr>
              <w:tabs>
                <w:tab w:val="left" w:pos="1800"/>
              </w:tabs>
              <w:adjustRightInd w:val="0"/>
              <w:snapToGrid w:val="0"/>
              <w:spacing w:line="240" w:lineRule="atLeast"/>
              <w:jc w:val="center"/>
              <w:rPr>
                <w:rFonts w:ascii="华文楷体" w:hAnsi="华文楷体" w:eastAsia="华文楷体" w:cs="仿宋_GB2312"/>
                <w:szCs w:val="21"/>
              </w:rPr>
            </w:pPr>
          </w:p>
        </w:tc>
        <w:tc>
          <w:tcPr>
            <w:tcW w:w="688" w:type="dxa"/>
            <w:shd w:val="clear" w:color="auto" w:fill="auto"/>
          </w:tcPr>
          <w:p>
            <w:pPr>
              <w:tabs>
                <w:tab w:val="left" w:pos="1800"/>
              </w:tabs>
              <w:adjustRightInd w:val="0"/>
              <w:snapToGrid w:val="0"/>
              <w:spacing w:line="240" w:lineRule="atLeast"/>
              <w:jc w:val="center"/>
              <w:rPr>
                <w:rFonts w:ascii="华文楷体" w:hAnsi="华文楷体" w:eastAsia="华文楷体" w:cs="仿宋_GB2312"/>
                <w:szCs w:val="21"/>
              </w:rPr>
            </w:pPr>
          </w:p>
        </w:tc>
        <w:tc>
          <w:tcPr>
            <w:tcW w:w="712" w:type="dxa"/>
            <w:shd w:val="clear" w:color="auto" w:fill="auto"/>
          </w:tcPr>
          <w:p>
            <w:pPr>
              <w:tabs>
                <w:tab w:val="left" w:pos="1800"/>
              </w:tabs>
              <w:adjustRightInd w:val="0"/>
              <w:snapToGrid w:val="0"/>
              <w:spacing w:line="240" w:lineRule="atLeast"/>
              <w:jc w:val="center"/>
              <w:rPr>
                <w:rFonts w:ascii="华文楷体" w:hAnsi="华文楷体" w:eastAsia="华文楷体" w:cs="仿宋_GB2312"/>
                <w:szCs w:val="21"/>
              </w:rPr>
            </w:pPr>
          </w:p>
        </w:tc>
      </w:tr>
    </w:tbl>
    <w:p>
      <w:pPr>
        <w:jc w:val="center"/>
        <w:rPr>
          <w:rFonts w:hint="eastAsia" w:eastAsiaTheme="minorEastAsia"/>
          <w:lang w:val="en-US" w:eastAsia="zh-CN"/>
        </w:rPr>
      </w:pPr>
    </w:p>
    <w:p>
      <w:pPr>
        <w:rPr>
          <w:rFonts w:hint="eastAsia" w:eastAsiaTheme="minorEastAsia"/>
          <w:lang w:val="en-US" w:eastAsia="zh-CN"/>
        </w:rPr>
      </w:pPr>
    </w:p>
    <w:p>
      <w:pPr>
        <w:autoSpaceDE w:val="0"/>
        <w:autoSpaceDN w:val="0"/>
        <w:adjustRightInd w:val="0"/>
        <w:spacing w:line="400" w:lineRule="exact"/>
        <w:rPr>
          <w:rFonts w:eastAsia="黑体"/>
          <w:color w:val="333333"/>
          <w:sz w:val="36"/>
          <w:szCs w:val="36"/>
          <w:lang w:val="zh-CN"/>
        </w:rPr>
      </w:pPr>
      <w:r>
        <w:rPr>
          <w:rFonts w:eastAsia="黑体"/>
          <w:color w:val="333333"/>
          <w:sz w:val="36"/>
          <w:szCs w:val="36"/>
          <w:lang w:val="zh-CN"/>
        </w:rPr>
        <w:t xml:space="preserve">4 </w:t>
      </w:r>
      <w:r>
        <w:rPr>
          <w:rFonts w:hint="eastAsia" w:eastAsia="黑体"/>
          <w:color w:val="333333"/>
          <w:sz w:val="36"/>
          <w:szCs w:val="36"/>
          <w:lang w:val="zh-CN"/>
        </w:rPr>
        <w:t>管理团队</w:t>
      </w:r>
    </w:p>
    <w:p>
      <w:pPr>
        <w:jc w:val="left"/>
        <w:rPr>
          <w:b/>
          <w:sz w:val="24"/>
        </w:rPr>
      </w:pPr>
    </w:p>
    <w:p>
      <w:pPr>
        <w:numPr>
          <w:ilvl w:val="0"/>
          <w:numId w:val="6"/>
        </w:numPr>
        <w:adjustRightInd w:val="0"/>
        <w:snapToGrid w:val="0"/>
        <w:spacing w:line="276" w:lineRule="auto"/>
        <w:jc w:val="left"/>
        <w:rPr>
          <w:rFonts w:hint="eastAsia" w:ascii="华文楷体" w:hAnsi="华文楷体" w:eastAsia="华文楷体"/>
          <w:b/>
          <w:sz w:val="24"/>
          <w:lang w:val="en-US" w:eastAsia="zh-CN"/>
        </w:rPr>
      </w:pPr>
      <w:r>
        <w:rPr>
          <w:rFonts w:hint="eastAsia" w:ascii="华文楷体" w:hAnsi="华文楷体" w:eastAsia="华文楷体"/>
          <w:b/>
          <w:sz w:val="24"/>
        </w:rPr>
        <w:t>董事长：</w:t>
      </w:r>
      <w:r>
        <w:rPr>
          <w:rFonts w:hint="eastAsia" w:ascii="华文楷体" w:hAnsi="华文楷体" w:eastAsia="华文楷体"/>
          <w:b/>
          <w:sz w:val="24"/>
          <w:lang w:val="en-US" w:eastAsia="zh-CN"/>
        </w:rPr>
        <w:t>王思麒</w:t>
      </w:r>
      <w:r>
        <w:rPr>
          <w:rFonts w:hint="eastAsia" w:ascii="华文楷体" w:hAnsi="华文楷体" w:eastAsia="华文楷体"/>
          <w:b/>
          <w:sz w:val="24"/>
        </w:rPr>
        <w:t xml:space="preserve"> </w:t>
      </w:r>
      <w:r>
        <w:rPr>
          <w:rFonts w:hint="eastAsia" w:ascii="华文楷体" w:hAnsi="华文楷体" w:eastAsia="华文楷体"/>
          <w:b/>
          <w:sz w:val="24"/>
          <w:lang w:val="en-US" w:eastAsia="zh-CN"/>
        </w:rPr>
        <w:t>20</w:t>
      </w:r>
      <w:r>
        <w:rPr>
          <w:rFonts w:hint="eastAsia" w:ascii="华文楷体" w:hAnsi="华文楷体" w:eastAsia="华文楷体"/>
          <w:b/>
          <w:sz w:val="24"/>
        </w:rPr>
        <w:t xml:space="preserve">岁 </w:t>
      </w:r>
      <w:r>
        <w:rPr>
          <w:rFonts w:ascii="华文楷体" w:hAnsi="华文楷体" w:eastAsia="华文楷体"/>
          <w:b/>
          <w:sz w:val="24"/>
        </w:rPr>
        <w:t>—</w:t>
      </w:r>
      <w:r>
        <w:rPr>
          <w:rFonts w:hint="eastAsia" w:ascii="华文楷体" w:hAnsi="华文楷体" w:eastAsia="华文楷体"/>
          <w:b/>
          <w:sz w:val="24"/>
          <w:lang w:val="en-US" w:eastAsia="zh-CN"/>
        </w:rPr>
        <w:t>上海海事大学本科生</w:t>
      </w:r>
    </w:p>
    <w:p>
      <w:pPr>
        <w:numPr>
          <w:ilvl w:val="0"/>
          <w:numId w:val="0"/>
        </w:numPr>
        <w:adjustRightInd w:val="0"/>
        <w:snapToGrid w:val="0"/>
        <w:spacing w:line="276" w:lineRule="auto"/>
        <w:jc w:val="left"/>
        <w:rPr>
          <w:rFonts w:hint="eastAsia" w:ascii="华文楷体" w:hAnsi="华文楷体" w:eastAsia="华文楷体" w:cs="仿宋_GB2312"/>
          <w:b/>
          <w:sz w:val="24"/>
        </w:rPr>
      </w:pPr>
      <w:r>
        <w:rPr>
          <w:rFonts w:hint="eastAsia" w:ascii="华文楷体" w:hAnsi="华文楷体" w:eastAsia="华文楷体"/>
          <w:b/>
          <w:sz w:val="24"/>
          <w:lang w:val="en-US" w:eastAsia="zh-CN"/>
        </w:rPr>
        <w:t xml:space="preserve">      </w:t>
      </w:r>
      <w:r>
        <w:rPr>
          <w:rFonts w:hint="eastAsia" w:ascii="华文楷体" w:hAnsi="华文楷体" w:eastAsia="华文楷体" w:cs="仿宋_GB2312"/>
          <w:b/>
          <w:sz w:val="24"/>
        </w:rPr>
        <w:t>负责公司的战略业务</w:t>
      </w:r>
    </w:p>
    <w:p>
      <w:pPr>
        <w:numPr>
          <w:ilvl w:val="0"/>
          <w:numId w:val="0"/>
        </w:numPr>
        <w:adjustRightInd w:val="0"/>
        <w:snapToGrid w:val="0"/>
        <w:spacing w:line="276" w:lineRule="auto"/>
        <w:jc w:val="left"/>
        <w:rPr>
          <w:rFonts w:hint="eastAsia" w:ascii="华文楷体" w:hAnsi="华文楷体" w:eastAsia="华文楷体" w:cs="仿宋_GB2312"/>
          <w:b/>
          <w:sz w:val="24"/>
        </w:rPr>
      </w:pPr>
    </w:p>
    <w:p>
      <w:pPr>
        <w:numPr>
          <w:ilvl w:val="0"/>
          <w:numId w:val="6"/>
        </w:numPr>
        <w:autoSpaceDE w:val="0"/>
        <w:autoSpaceDN w:val="0"/>
        <w:adjustRightInd w:val="0"/>
        <w:snapToGrid w:val="0"/>
        <w:spacing w:line="276" w:lineRule="auto"/>
        <w:ind w:left="0" w:leftChars="0" w:firstLine="0" w:firstLineChars="0"/>
        <w:rPr>
          <w:rFonts w:ascii="华文楷体" w:hAnsi="华文楷体" w:eastAsia="华文楷体"/>
          <w:b/>
          <w:sz w:val="24"/>
        </w:rPr>
      </w:pPr>
      <w:r>
        <w:rPr>
          <w:rFonts w:hint="eastAsia" w:ascii="华文楷体" w:hAnsi="华文楷体" w:eastAsia="华文楷体" w:cs="宋体"/>
          <w:b/>
          <w:color w:val="000000"/>
          <w:sz w:val="24"/>
        </w:rPr>
        <w:t>总经理：</w:t>
      </w:r>
      <w:r>
        <w:rPr>
          <w:rFonts w:hint="eastAsia" w:ascii="华文楷体" w:hAnsi="华文楷体" w:eastAsia="华文楷体" w:cs="宋体"/>
          <w:b/>
          <w:color w:val="000000"/>
          <w:sz w:val="24"/>
          <w:lang w:val="en-US" w:eastAsia="zh-CN"/>
        </w:rPr>
        <w:t>马嘉婷</w:t>
      </w:r>
      <w:r>
        <w:rPr>
          <w:rFonts w:hint="eastAsia" w:ascii="华文楷体" w:hAnsi="华文楷体" w:eastAsia="华文楷体" w:cs="宋体"/>
          <w:b/>
          <w:color w:val="000000"/>
          <w:sz w:val="24"/>
        </w:rPr>
        <w:t xml:space="preserve"> </w:t>
      </w:r>
      <w:r>
        <w:rPr>
          <w:rFonts w:hint="eastAsia" w:ascii="华文楷体" w:hAnsi="华文楷体" w:eastAsia="华文楷体"/>
          <w:b/>
          <w:sz w:val="24"/>
        </w:rPr>
        <w:t xml:space="preserve"> </w:t>
      </w:r>
      <w:r>
        <w:rPr>
          <w:rFonts w:hint="eastAsia" w:ascii="华文楷体" w:hAnsi="华文楷体" w:eastAsia="华文楷体"/>
          <w:b/>
          <w:sz w:val="24"/>
          <w:lang w:val="en-US" w:eastAsia="zh-CN"/>
        </w:rPr>
        <w:t>18</w:t>
      </w:r>
      <w:r>
        <w:rPr>
          <w:rFonts w:hint="eastAsia" w:ascii="华文楷体" w:hAnsi="华文楷体" w:eastAsia="华文楷体"/>
          <w:b/>
          <w:sz w:val="24"/>
        </w:rPr>
        <w:t>岁</w:t>
      </w:r>
      <w:r>
        <w:rPr>
          <w:rFonts w:ascii="华文楷体" w:hAnsi="华文楷体" w:eastAsia="华文楷体" w:cs="宋体"/>
          <w:b/>
          <w:color w:val="000000"/>
          <w:sz w:val="24"/>
        </w:rPr>
        <w:t>—</w:t>
      </w:r>
      <w:r>
        <w:rPr>
          <w:rFonts w:hint="eastAsia" w:ascii="华文楷体" w:hAnsi="华文楷体" w:eastAsia="华文楷体"/>
          <w:b/>
          <w:sz w:val="24"/>
          <w:lang w:val="en-US" w:eastAsia="zh-CN"/>
        </w:rPr>
        <w:t>上海海事大学本科生</w:t>
      </w:r>
    </w:p>
    <w:p>
      <w:pPr>
        <w:numPr>
          <w:ilvl w:val="0"/>
          <w:numId w:val="0"/>
        </w:numPr>
        <w:adjustRightInd w:val="0"/>
        <w:snapToGrid w:val="0"/>
        <w:spacing w:line="276" w:lineRule="auto"/>
        <w:ind w:firstLine="721" w:firstLineChars="300"/>
        <w:jc w:val="left"/>
        <w:rPr>
          <w:rFonts w:hint="eastAsia" w:ascii="华文楷体" w:hAnsi="华文楷体" w:eastAsia="华文楷体" w:cs="仿宋_GB2312"/>
          <w:b/>
          <w:sz w:val="24"/>
          <w:lang w:val="en-US" w:eastAsia="zh-CN"/>
        </w:rPr>
      </w:pPr>
      <w:r>
        <w:rPr>
          <w:rFonts w:hint="eastAsia" w:ascii="华文楷体" w:hAnsi="华文楷体" w:eastAsia="华文楷体" w:cs="仿宋_GB2312"/>
          <w:b/>
          <w:sz w:val="24"/>
        </w:rPr>
        <w:t>负责各项日常业务。</w:t>
      </w:r>
    </w:p>
    <w:p>
      <w:pPr>
        <w:rPr>
          <w:rFonts w:hint="eastAsia" w:eastAsiaTheme="minorEastAsia"/>
          <w:lang w:val="en-US" w:eastAsia="zh-CN"/>
        </w:rPr>
      </w:pPr>
    </w:p>
    <w:p>
      <w:pPr>
        <w:numPr>
          <w:ilvl w:val="0"/>
          <w:numId w:val="6"/>
        </w:numPr>
        <w:autoSpaceDE w:val="0"/>
        <w:autoSpaceDN w:val="0"/>
        <w:adjustRightInd w:val="0"/>
        <w:snapToGrid w:val="0"/>
        <w:spacing w:line="276" w:lineRule="auto"/>
        <w:ind w:left="0" w:leftChars="0" w:firstLine="0" w:firstLineChars="0"/>
        <w:rPr>
          <w:rFonts w:hint="eastAsia" w:ascii="华文楷体" w:hAnsi="华文楷体" w:eastAsia="华文楷体" w:cs="宋体"/>
          <w:b/>
          <w:color w:val="000000"/>
          <w:sz w:val="24"/>
          <w:lang w:val="en-US" w:eastAsia="zh-CN"/>
        </w:rPr>
      </w:pPr>
      <w:r>
        <w:rPr>
          <w:rFonts w:hint="eastAsia" w:ascii="华文楷体" w:hAnsi="华文楷体" w:eastAsia="华文楷体" w:cs="宋体"/>
          <w:b/>
          <w:color w:val="000000"/>
          <w:sz w:val="24"/>
        </w:rPr>
        <w:t>市场总监：</w:t>
      </w:r>
      <w:r>
        <w:rPr>
          <w:rFonts w:hint="eastAsia" w:ascii="华文楷体" w:hAnsi="华文楷体" w:eastAsia="华文楷体" w:cs="宋体"/>
          <w:b/>
          <w:color w:val="000000"/>
          <w:sz w:val="24"/>
          <w:lang w:val="en-US" w:eastAsia="zh-CN"/>
        </w:rPr>
        <w:t>张多</w:t>
      </w:r>
      <w:r>
        <w:rPr>
          <w:rFonts w:hint="eastAsia" w:ascii="华文楷体" w:hAnsi="华文楷体" w:eastAsia="华文楷体" w:cs="宋体"/>
          <w:b/>
          <w:color w:val="000000"/>
          <w:sz w:val="24"/>
        </w:rPr>
        <w:t xml:space="preserve">  </w:t>
      </w:r>
      <w:r>
        <w:rPr>
          <w:rFonts w:hint="eastAsia" w:ascii="华文楷体" w:hAnsi="华文楷体" w:eastAsia="华文楷体" w:cs="宋体"/>
          <w:b/>
          <w:color w:val="000000"/>
          <w:sz w:val="24"/>
          <w:lang w:val="en-US" w:eastAsia="zh-CN"/>
        </w:rPr>
        <w:t>20</w:t>
      </w:r>
      <w:r>
        <w:rPr>
          <w:rFonts w:hint="eastAsia" w:ascii="华文楷体" w:hAnsi="华文楷体" w:eastAsia="华文楷体" w:cs="宋体"/>
          <w:b/>
          <w:color w:val="000000"/>
          <w:sz w:val="24"/>
        </w:rPr>
        <w:t>岁</w:t>
      </w:r>
      <w:r>
        <w:rPr>
          <w:rFonts w:hint="eastAsia" w:ascii="华文楷体" w:hAnsi="华文楷体" w:eastAsia="华文楷体" w:cs="宋体"/>
          <w:b/>
          <w:color w:val="000000"/>
          <w:sz w:val="24"/>
          <w:lang w:eastAsia="zh-CN"/>
        </w:rPr>
        <w:t>—</w:t>
      </w:r>
      <w:r>
        <w:rPr>
          <w:rFonts w:hint="eastAsia" w:ascii="华文楷体" w:hAnsi="华文楷体" w:eastAsia="华文楷体"/>
          <w:b/>
          <w:sz w:val="24"/>
          <w:lang w:val="en-US" w:eastAsia="zh-CN"/>
        </w:rPr>
        <w:t>上海海事大学本科生</w:t>
      </w:r>
    </w:p>
    <w:p>
      <w:pPr>
        <w:numPr>
          <w:ilvl w:val="0"/>
          <w:numId w:val="0"/>
        </w:numPr>
        <w:autoSpaceDE w:val="0"/>
        <w:autoSpaceDN w:val="0"/>
        <w:adjustRightInd w:val="0"/>
        <w:snapToGrid w:val="0"/>
        <w:spacing w:line="276" w:lineRule="auto"/>
        <w:ind w:leftChars="0"/>
        <w:rPr>
          <w:rFonts w:hint="eastAsia" w:ascii="华文楷体" w:hAnsi="华文楷体" w:eastAsia="华文楷体" w:cs="宋体"/>
          <w:b/>
          <w:color w:val="000000"/>
          <w:sz w:val="24"/>
          <w:lang w:val="en-US" w:eastAsia="zh-CN"/>
        </w:rPr>
      </w:pPr>
      <w:r>
        <w:rPr>
          <w:rFonts w:hint="eastAsia" w:ascii="华文楷体" w:hAnsi="华文楷体" w:eastAsia="华文楷体"/>
          <w:b/>
          <w:sz w:val="24"/>
          <w:lang w:val="en-US" w:eastAsia="zh-CN"/>
        </w:rPr>
        <w:t xml:space="preserve">             韩彦  20岁—上海海事大学本科生</w:t>
      </w:r>
    </w:p>
    <w:p>
      <w:pPr>
        <w:numPr>
          <w:ilvl w:val="0"/>
          <w:numId w:val="0"/>
        </w:numPr>
        <w:autoSpaceDE w:val="0"/>
        <w:autoSpaceDN w:val="0"/>
        <w:adjustRightInd w:val="0"/>
        <w:snapToGrid w:val="0"/>
        <w:spacing w:line="276" w:lineRule="auto"/>
        <w:ind w:leftChars="0" w:firstLine="721" w:firstLineChars="300"/>
        <w:rPr>
          <w:rFonts w:hint="eastAsia" w:ascii="华文楷体" w:hAnsi="华文楷体" w:eastAsia="华文楷体" w:cs="宋体"/>
          <w:b/>
          <w:color w:val="000000"/>
          <w:sz w:val="24"/>
          <w:lang w:val="en-US" w:eastAsia="zh-CN"/>
        </w:rPr>
      </w:pPr>
      <w:r>
        <w:rPr>
          <w:rFonts w:hint="eastAsia" w:ascii="华文楷体" w:hAnsi="华文楷体" w:eastAsia="华文楷体" w:cs="宋体"/>
          <w:b/>
          <w:color w:val="000000"/>
          <w:sz w:val="24"/>
        </w:rPr>
        <w:t>负责市场中心及运营业务。</w:t>
      </w:r>
    </w:p>
    <w:p>
      <w:pPr>
        <w:rPr>
          <w:rFonts w:hint="eastAsia" w:eastAsiaTheme="minorEastAsia"/>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rPr>
          <w:rFonts w:ascii="华文楷体" w:hAnsi="华文楷体" w:eastAsia="华文楷体" w:cs="宋体"/>
          <w:b/>
          <w:color w:val="000000"/>
          <w:sz w:val="24"/>
        </w:rPr>
      </w:pPr>
      <w:r>
        <w:rPr>
          <w:rFonts w:hint="eastAsia" w:ascii="华文楷体" w:hAnsi="华文楷体" w:eastAsia="华文楷体" w:cs="宋体"/>
          <w:b/>
          <w:color w:val="000000"/>
          <w:sz w:val="24"/>
        </w:rPr>
        <w:t>4）技术总监：</w:t>
      </w:r>
      <w:r>
        <w:rPr>
          <w:rFonts w:hint="eastAsia" w:ascii="华文楷体" w:hAnsi="华文楷体" w:eastAsia="华文楷体" w:cs="宋体"/>
          <w:b/>
          <w:color w:val="000000"/>
          <w:sz w:val="24"/>
          <w:lang w:val="en-US" w:eastAsia="zh-CN"/>
        </w:rPr>
        <w:t xml:space="preserve">高云斐 </w:t>
      </w:r>
      <w:r>
        <w:rPr>
          <w:rFonts w:hint="eastAsia" w:ascii="华文楷体" w:hAnsi="华文楷体" w:eastAsia="华文楷体" w:cs="宋体"/>
          <w:b/>
          <w:color w:val="000000"/>
          <w:sz w:val="24"/>
        </w:rPr>
        <w:t xml:space="preserve"> </w:t>
      </w:r>
      <w:r>
        <w:rPr>
          <w:rFonts w:hint="eastAsia" w:ascii="华文楷体" w:hAnsi="华文楷体" w:eastAsia="华文楷体" w:cs="宋体"/>
          <w:b/>
          <w:color w:val="000000"/>
          <w:sz w:val="24"/>
          <w:lang w:val="en-US" w:eastAsia="zh-CN"/>
        </w:rPr>
        <w:t>21</w:t>
      </w:r>
      <w:r>
        <w:rPr>
          <w:rFonts w:hint="eastAsia" w:ascii="华文楷体" w:hAnsi="华文楷体" w:eastAsia="华文楷体" w:cs="宋体"/>
          <w:b/>
          <w:color w:val="000000"/>
          <w:sz w:val="24"/>
        </w:rPr>
        <w:t>岁</w:t>
      </w:r>
      <w:r>
        <w:rPr>
          <w:rFonts w:hint="eastAsia" w:ascii="华文楷体" w:hAnsi="华文楷体" w:eastAsia="华文楷体" w:cs="宋体"/>
          <w:b/>
          <w:color w:val="000000"/>
          <w:sz w:val="24"/>
          <w:lang w:eastAsia="zh-CN"/>
        </w:rPr>
        <w:t>—</w:t>
      </w:r>
      <w:r>
        <w:rPr>
          <w:rFonts w:hint="eastAsia" w:ascii="华文楷体" w:hAnsi="华文楷体" w:eastAsia="华文楷体"/>
          <w:b/>
          <w:sz w:val="24"/>
          <w:lang w:val="en-US" w:eastAsia="zh-CN"/>
        </w:rPr>
        <w:t>上海海事大学本科生</w:t>
      </w:r>
    </w:p>
    <w:p>
      <w:pPr>
        <w:adjustRightInd w:val="0"/>
        <w:snapToGrid w:val="0"/>
        <w:spacing w:line="276" w:lineRule="auto"/>
        <w:ind w:firstLine="788" w:firstLineChars="328"/>
        <w:rPr>
          <w:rFonts w:hint="eastAsia" w:ascii="华文楷体" w:hAnsi="华文楷体" w:eastAsia="华文楷体" w:cs="宋体"/>
          <w:b/>
          <w:color w:val="000000"/>
          <w:sz w:val="24"/>
        </w:rPr>
      </w:pPr>
      <w:r>
        <w:rPr>
          <w:rFonts w:hint="eastAsia" w:ascii="华文楷体" w:hAnsi="华文楷体" w:eastAsia="华文楷体" w:cs="宋体"/>
          <w:b/>
          <w:color w:val="000000"/>
          <w:sz w:val="24"/>
        </w:rPr>
        <w:t>负责公司软件技术架构；</w:t>
      </w:r>
    </w:p>
    <w:p>
      <w:pPr>
        <w:adjustRightInd w:val="0"/>
        <w:snapToGrid w:val="0"/>
        <w:spacing w:line="276" w:lineRule="auto"/>
        <w:rPr>
          <w:rFonts w:hint="eastAsia" w:ascii="华文楷体" w:hAnsi="华文楷体" w:eastAsia="华文楷体" w:cs="宋体"/>
          <w:b/>
          <w:color w:val="000000"/>
          <w:sz w:val="24"/>
        </w:rPr>
      </w:pPr>
    </w:p>
    <w:p>
      <w:pPr>
        <w:numPr>
          <w:ilvl w:val="0"/>
          <w:numId w:val="0"/>
        </w:numPr>
        <w:adjustRightInd w:val="0"/>
        <w:snapToGrid w:val="0"/>
        <w:spacing w:line="276" w:lineRule="auto"/>
        <w:jc w:val="left"/>
        <w:rPr>
          <w:rFonts w:ascii="华文楷体" w:hAnsi="华文楷体" w:eastAsia="华文楷体"/>
          <w:b/>
          <w:color w:val="000000"/>
          <w:sz w:val="24"/>
        </w:rPr>
      </w:pPr>
      <w:r>
        <w:rPr>
          <w:rFonts w:hint="eastAsia" w:ascii="华文楷体" w:hAnsi="华文楷体" w:eastAsia="华文楷体" w:cs="宋体"/>
          <w:b/>
          <w:color w:val="000000"/>
          <w:sz w:val="24"/>
        </w:rPr>
        <w:t>5）</w:t>
      </w:r>
      <w:r>
        <w:rPr>
          <w:rFonts w:hint="eastAsia" w:ascii="华文楷体" w:hAnsi="华文楷体" w:eastAsia="华文楷体"/>
          <w:b/>
          <w:color w:val="000000"/>
          <w:sz w:val="24"/>
        </w:rPr>
        <w:t>软件部经理：</w:t>
      </w:r>
      <w:r>
        <w:rPr>
          <w:rFonts w:hint="eastAsia" w:ascii="华文楷体" w:hAnsi="华文楷体" w:eastAsia="华文楷体"/>
          <w:b/>
          <w:color w:val="000000"/>
          <w:sz w:val="24"/>
          <w:lang w:val="en-US" w:eastAsia="zh-CN"/>
        </w:rPr>
        <w:t>王思麒</w:t>
      </w:r>
      <w:r>
        <w:rPr>
          <w:rFonts w:hint="eastAsia" w:ascii="华文楷体" w:hAnsi="华文楷体" w:eastAsia="华文楷体"/>
          <w:b/>
          <w:sz w:val="24"/>
        </w:rPr>
        <w:t xml:space="preserve"> </w:t>
      </w:r>
      <w:r>
        <w:rPr>
          <w:rFonts w:hint="eastAsia" w:ascii="华文楷体" w:hAnsi="华文楷体" w:eastAsia="华文楷体"/>
          <w:b/>
          <w:sz w:val="24"/>
          <w:lang w:val="en-US" w:eastAsia="zh-CN"/>
        </w:rPr>
        <w:t>20</w:t>
      </w:r>
      <w:r>
        <w:rPr>
          <w:rFonts w:hint="eastAsia" w:ascii="华文楷体" w:hAnsi="华文楷体" w:eastAsia="华文楷体"/>
          <w:b/>
          <w:sz w:val="24"/>
        </w:rPr>
        <w:t xml:space="preserve">岁 </w:t>
      </w:r>
      <w:r>
        <w:rPr>
          <w:rFonts w:ascii="华文楷体" w:hAnsi="华文楷体" w:eastAsia="华文楷体"/>
          <w:b/>
          <w:sz w:val="24"/>
        </w:rPr>
        <w:t>—</w:t>
      </w:r>
      <w:r>
        <w:rPr>
          <w:rFonts w:hint="eastAsia" w:ascii="华文楷体" w:hAnsi="华文楷体" w:eastAsia="华文楷体"/>
          <w:b/>
          <w:sz w:val="24"/>
          <w:lang w:val="en-US" w:eastAsia="zh-CN"/>
        </w:rPr>
        <w:t>上海海事大学本科生</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721" w:firstLineChars="300"/>
        <w:rPr>
          <w:rFonts w:hint="eastAsia" w:ascii="华文楷体" w:hAnsi="华文楷体" w:eastAsia="华文楷体"/>
          <w:b/>
          <w:color w:val="000000"/>
          <w:sz w:val="24"/>
        </w:rPr>
      </w:pPr>
      <w:r>
        <w:rPr>
          <w:rFonts w:hint="eastAsia" w:ascii="华文楷体" w:hAnsi="华文楷体" w:eastAsia="华文楷体"/>
          <w:b/>
          <w:color w:val="000000"/>
          <w:sz w:val="24"/>
        </w:rPr>
        <w:t>负责公司软件开发业务；</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firstLine="721" w:firstLineChars="300"/>
        <w:rPr>
          <w:rFonts w:hint="eastAsia" w:ascii="华文楷体" w:hAnsi="华文楷体" w:eastAsia="华文楷体"/>
          <w:b/>
          <w:color w:val="000000"/>
          <w:sz w:val="24"/>
        </w:rPr>
      </w:pP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leftChars="0"/>
        <w:rPr>
          <w:rFonts w:hint="eastAsia" w:ascii="华文楷体" w:hAnsi="华文楷体" w:eastAsia="华文楷体"/>
          <w:b/>
          <w:color w:val="000000"/>
          <w:sz w:val="24"/>
          <w:lang w:val="en-US" w:eastAsia="zh-CN"/>
        </w:rPr>
      </w:pPr>
      <w:r>
        <w:rPr>
          <w:rFonts w:hint="eastAsia" w:ascii="华文楷体" w:hAnsi="华文楷体" w:eastAsia="华文楷体"/>
          <w:b/>
          <w:color w:val="000000"/>
          <w:sz w:val="24"/>
          <w:lang w:val="en-US" w:eastAsia="zh-CN"/>
        </w:rPr>
        <w:t xml:space="preserve">6）硬件部经理：刘浩  </w:t>
      </w:r>
      <w:r>
        <w:rPr>
          <w:rFonts w:hint="eastAsia" w:ascii="华文楷体" w:hAnsi="华文楷体" w:eastAsia="华文楷体" w:cs="宋体"/>
          <w:b/>
          <w:color w:val="000000"/>
          <w:sz w:val="24"/>
          <w:lang w:val="en-US" w:eastAsia="zh-CN"/>
        </w:rPr>
        <w:t>21</w:t>
      </w:r>
      <w:r>
        <w:rPr>
          <w:rFonts w:hint="eastAsia" w:ascii="华文楷体" w:hAnsi="华文楷体" w:eastAsia="华文楷体" w:cs="宋体"/>
          <w:b/>
          <w:color w:val="000000"/>
          <w:sz w:val="24"/>
        </w:rPr>
        <w:t>岁</w:t>
      </w:r>
      <w:r>
        <w:rPr>
          <w:rFonts w:hint="eastAsia" w:ascii="华文楷体" w:hAnsi="华文楷体" w:eastAsia="华文楷体" w:cs="宋体"/>
          <w:b/>
          <w:color w:val="000000"/>
          <w:sz w:val="24"/>
          <w:lang w:eastAsia="zh-CN"/>
        </w:rPr>
        <w:t>—</w:t>
      </w:r>
      <w:r>
        <w:rPr>
          <w:rFonts w:hint="eastAsia" w:ascii="华文楷体" w:hAnsi="华文楷体" w:eastAsia="华文楷体"/>
          <w:b/>
          <w:sz w:val="24"/>
          <w:lang w:val="en-US" w:eastAsia="zh-CN"/>
        </w:rPr>
        <w:t>上海海事大学本科生</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leftChars="0"/>
        <w:rPr>
          <w:rFonts w:hint="eastAsia" w:ascii="华文楷体" w:hAnsi="华文楷体" w:eastAsia="华文楷体"/>
          <w:b/>
          <w:sz w:val="24"/>
          <w:lang w:val="en-US" w:eastAsia="zh-CN"/>
        </w:rPr>
      </w:pPr>
      <w:r>
        <w:rPr>
          <w:rFonts w:hint="eastAsia" w:ascii="华文楷体" w:hAnsi="华文楷体" w:eastAsia="华文楷体"/>
          <w:b/>
          <w:color w:val="000000"/>
          <w:sz w:val="24"/>
          <w:lang w:val="en-US" w:eastAsia="zh-CN"/>
        </w:rPr>
        <w:t xml:space="preserve">                李润妍  </w:t>
      </w:r>
      <w:r>
        <w:rPr>
          <w:rFonts w:hint="eastAsia" w:ascii="华文楷体" w:hAnsi="华文楷体" w:eastAsia="华文楷体" w:cs="宋体"/>
          <w:b/>
          <w:color w:val="000000"/>
          <w:sz w:val="24"/>
          <w:lang w:val="en-US" w:eastAsia="zh-CN"/>
        </w:rPr>
        <w:t>21</w:t>
      </w:r>
      <w:r>
        <w:rPr>
          <w:rFonts w:hint="eastAsia" w:ascii="华文楷体" w:hAnsi="华文楷体" w:eastAsia="华文楷体" w:cs="宋体"/>
          <w:b/>
          <w:color w:val="000000"/>
          <w:sz w:val="24"/>
        </w:rPr>
        <w:t>岁</w:t>
      </w:r>
      <w:r>
        <w:rPr>
          <w:rFonts w:hint="eastAsia" w:ascii="华文楷体" w:hAnsi="华文楷体" w:eastAsia="华文楷体" w:cs="宋体"/>
          <w:b/>
          <w:color w:val="000000"/>
          <w:sz w:val="24"/>
          <w:lang w:eastAsia="zh-CN"/>
        </w:rPr>
        <w:t>—</w:t>
      </w:r>
      <w:r>
        <w:rPr>
          <w:rFonts w:hint="eastAsia" w:ascii="华文楷体" w:hAnsi="华文楷体" w:eastAsia="华文楷体"/>
          <w:b/>
          <w:sz w:val="24"/>
          <w:lang w:val="en-US" w:eastAsia="zh-CN"/>
        </w:rPr>
        <w:t>上海海事大学本科生</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leftChars="0"/>
        <w:rPr>
          <w:rFonts w:hint="eastAsia" w:ascii="华文楷体" w:hAnsi="华文楷体" w:eastAsia="华文楷体"/>
          <w:b/>
          <w:sz w:val="24"/>
          <w:lang w:val="en-US" w:eastAsia="zh-CN"/>
        </w:rPr>
      </w:pPr>
      <w:r>
        <w:rPr>
          <w:rFonts w:hint="eastAsia" w:ascii="华文楷体" w:hAnsi="华文楷体" w:eastAsia="华文楷体"/>
          <w:b/>
          <w:sz w:val="24"/>
          <w:lang w:val="en-US" w:eastAsia="zh-CN"/>
        </w:rPr>
        <w:t xml:space="preserve">      </w:t>
      </w:r>
      <w:r>
        <w:rPr>
          <w:rFonts w:hint="eastAsia" w:ascii="华文楷体" w:hAnsi="华文楷体" w:eastAsia="华文楷体"/>
          <w:b/>
          <w:color w:val="000000"/>
          <w:sz w:val="24"/>
        </w:rPr>
        <w:t>负责</w:t>
      </w:r>
      <w:r>
        <w:rPr>
          <w:rFonts w:hint="eastAsia" w:ascii="华文楷体" w:hAnsi="华文楷体" w:eastAsia="华文楷体"/>
          <w:b/>
          <w:color w:val="000000"/>
          <w:sz w:val="24"/>
          <w:lang w:val="en-US" w:eastAsia="zh-CN"/>
        </w:rPr>
        <w:t>树莓派的安装与调试</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leftChars="0"/>
        <w:rPr>
          <w:rFonts w:hint="eastAsia" w:ascii="华文楷体" w:hAnsi="华文楷体" w:eastAsia="华文楷体"/>
          <w:b/>
          <w:color w:val="000000"/>
          <w:sz w:val="24"/>
          <w:lang w:val="en-US" w:eastAsia="zh-CN"/>
        </w:rPr>
      </w:pP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leftChars="0"/>
        <w:rPr>
          <w:rFonts w:hint="eastAsia" w:ascii="华文楷体" w:hAnsi="华文楷体" w:eastAsia="华文楷体"/>
          <w:b/>
          <w:color w:val="000000"/>
          <w:sz w:val="24"/>
          <w:lang w:val="en-US" w:eastAsia="zh-CN"/>
        </w:rPr>
      </w:pPr>
      <w:r>
        <w:rPr>
          <w:rFonts w:hint="eastAsia" w:ascii="华文楷体" w:hAnsi="华文楷体" w:eastAsia="华文楷体"/>
          <w:b/>
          <w:color w:val="000000"/>
          <w:sz w:val="24"/>
          <w:lang w:val="en-US" w:eastAsia="zh-CN"/>
        </w:rPr>
        <w:t xml:space="preserve">7）专利：严云  </w:t>
      </w:r>
      <w:r>
        <w:rPr>
          <w:rFonts w:hint="eastAsia" w:ascii="华文楷体" w:hAnsi="华文楷体" w:eastAsia="华文楷体" w:cs="宋体"/>
          <w:b/>
          <w:color w:val="000000"/>
          <w:sz w:val="24"/>
          <w:lang w:val="en-US" w:eastAsia="zh-CN"/>
        </w:rPr>
        <w:t>21</w:t>
      </w:r>
      <w:r>
        <w:rPr>
          <w:rFonts w:hint="eastAsia" w:ascii="华文楷体" w:hAnsi="华文楷体" w:eastAsia="华文楷体" w:cs="宋体"/>
          <w:b/>
          <w:color w:val="000000"/>
          <w:sz w:val="24"/>
        </w:rPr>
        <w:t>岁</w:t>
      </w:r>
      <w:r>
        <w:rPr>
          <w:rFonts w:hint="eastAsia" w:ascii="华文楷体" w:hAnsi="华文楷体" w:eastAsia="华文楷体" w:cs="宋体"/>
          <w:b/>
          <w:color w:val="000000"/>
          <w:sz w:val="24"/>
          <w:lang w:eastAsia="zh-CN"/>
        </w:rPr>
        <w:t>—</w:t>
      </w:r>
      <w:r>
        <w:rPr>
          <w:rFonts w:hint="eastAsia" w:ascii="华文楷体" w:hAnsi="华文楷体" w:eastAsia="华文楷体"/>
          <w:b/>
          <w:sz w:val="24"/>
          <w:lang w:val="en-US" w:eastAsia="zh-CN"/>
        </w:rPr>
        <w:t>上海海事大学本科生</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leftChars="0"/>
        <w:rPr>
          <w:rFonts w:hint="eastAsia" w:ascii="华文楷体" w:hAnsi="华文楷体" w:eastAsia="华文楷体"/>
          <w:b/>
          <w:sz w:val="24"/>
          <w:lang w:val="en-US" w:eastAsia="zh-CN"/>
        </w:rPr>
      </w:pPr>
      <w:r>
        <w:rPr>
          <w:rFonts w:hint="eastAsia" w:ascii="华文楷体" w:hAnsi="华文楷体" w:eastAsia="华文楷体"/>
          <w:b/>
          <w:color w:val="000000"/>
          <w:sz w:val="24"/>
          <w:lang w:val="en-US" w:eastAsia="zh-CN"/>
        </w:rPr>
        <w:t xml:space="preserve">               陆天浩  </w:t>
      </w:r>
      <w:r>
        <w:rPr>
          <w:rFonts w:hint="eastAsia" w:ascii="华文楷体" w:hAnsi="华文楷体" w:eastAsia="华文楷体" w:cs="宋体"/>
          <w:b/>
          <w:color w:val="000000"/>
          <w:sz w:val="24"/>
          <w:lang w:val="en-US" w:eastAsia="zh-CN"/>
        </w:rPr>
        <w:t>21</w:t>
      </w:r>
      <w:r>
        <w:rPr>
          <w:rFonts w:hint="eastAsia" w:ascii="华文楷体" w:hAnsi="华文楷体" w:eastAsia="华文楷体" w:cs="宋体"/>
          <w:b/>
          <w:color w:val="000000"/>
          <w:sz w:val="24"/>
        </w:rPr>
        <w:t>岁</w:t>
      </w:r>
      <w:r>
        <w:rPr>
          <w:rFonts w:hint="eastAsia" w:ascii="华文楷体" w:hAnsi="华文楷体" w:eastAsia="华文楷体" w:cs="宋体"/>
          <w:b/>
          <w:color w:val="000000"/>
          <w:sz w:val="24"/>
          <w:lang w:eastAsia="zh-CN"/>
        </w:rPr>
        <w:t>—</w:t>
      </w:r>
      <w:r>
        <w:rPr>
          <w:rFonts w:hint="eastAsia" w:ascii="华文楷体" w:hAnsi="华文楷体" w:eastAsia="华文楷体"/>
          <w:b/>
          <w:sz w:val="24"/>
          <w:lang w:val="en-US" w:eastAsia="zh-CN"/>
        </w:rPr>
        <w:t>上海海事大学本科生</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ind w:leftChars="0"/>
        <w:rPr>
          <w:rFonts w:hint="eastAsia" w:ascii="华文楷体" w:hAnsi="华文楷体" w:eastAsia="华文楷体"/>
          <w:b/>
          <w:sz w:val="24"/>
          <w:lang w:val="en-US" w:eastAsia="zh-CN"/>
        </w:rPr>
      </w:pPr>
      <w:r>
        <w:rPr>
          <w:rFonts w:hint="eastAsia" w:ascii="华文楷体" w:hAnsi="华文楷体" w:eastAsia="华文楷体"/>
          <w:b/>
          <w:sz w:val="24"/>
          <w:lang w:val="en-US" w:eastAsia="zh-CN"/>
        </w:rPr>
        <w:t xml:space="preserve">       </w:t>
      </w:r>
      <w:r>
        <w:rPr>
          <w:rFonts w:hint="eastAsia" w:ascii="华文楷体" w:hAnsi="华文楷体" w:eastAsia="华文楷体"/>
          <w:b/>
          <w:color w:val="000000"/>
          <w:sz w:val="24"/>
        </w:rPr>
        <w:t>负责公司</w:t>
      </w:r>
      <w:r>
        <w:rPr>
          <w:rFonts w:hint="eastAsia" w:ascii="华文楷体" w:hAnsi="华文楷体" w:eastAsia="华文楷体"/>
          <w:b/>
          <w:color w:val="000000"/>
          <w:sz w:val="24"/>
          <w:lang w:val="en-US" w:eastAsia="zh-CN"/>
        </w:rPr>
        <w:t>专利相关的工作</w:t>
      </w:r>
    </w:p>
    <w:p>
      <w:pPr>
        <w:rPr>
          <w:rFonts w:hint="eastAsia" w:eastAsiaTheme="minorEastAsia"/>
          <w:lang w:val="en-US" w:eastAsia="zh-CN"/>
        </w:rPr>
      </w:pPr>
    </w:p>
    <w:p>
      <w:pPr>
        <w:rPr>
          <w:rFonts w:hint="eastAsia" w:eastAsiaTheme="minorEastAsia"/>
          <w:lang w:val="en-US" w:eastAsia="zh-CN"/>
        </w:rPr>
      </w:pPr>
    </w:p>
    <w:p>
      <w:pPr>
        <w:autoSpaceDE w:val="0"/>
        <w:autoSpaceDN w:val="0"/>
        <w:adjustRightInd w:val="0"/>
        <w:spacing w:line="400" w:lineRule="exact"/>
        <w:rPr>
          <w:rFonts w:eastAsia="黑体"/>
          <w:color w:val="FF0000"/>
          <w:sz w:val="36"/>
          <w:szCs w:val="36"/>
          <w:lang w:val="zh-CN"/>
        </w:rPr>
      </w:pPr>
      <w:r>
        <w:rPr>
          <w:rFonts w:eastAsia="黑体"/>
          <w:color w:val="FF0000"/>
          <w:sz w:val="36"/>
          <w:szCs w:val="36"/>
          <w:lang w:val="zh-CN"/>
        </w:rPr>
        <w:t xml:space="preserve">5 </w:t>
      </w:r>
      <w:r>
        <w:rPr>
          <w:rFonts w:hint="eastAsia" w:eastAsia="黑体"/>
          <w:color w:val="FF0000"/>
          <w:sz w:val="36"/>
          <w:szCs w:val="36"/>
          <w:lang w:val="zh-CN"/>
        </w:rPr>
        <w:t>财务数据</w:t>
      </w:r>
    </w:p>
    <w:p>
      <w:pPr>
        <w:spacing w:line="400" w:lineRule="exact"/>
        <w:rPr>
          <w:b/>
          <w:sz w:val="24"/>
        </w:rPr>
      </w:pPr>
      <w:r>
        <w:rPr>
          <w:b/>
          <w:sz w:val="24"/>
        </w:rPr>
        <w:t xml:space="preserve">5.1 </w:t>
      </w:r>
      <w:r>
        <w:rPr>
          <w:rFonts w:hint="eastAsia"/>
          <w:b/>
          <w:sz w:val="24"/>
        </w:rPr>
        <w:t>公司最近</w:t>
      </w:r>
      <w:r>
        <w:rPr>
          <w:rFonts w:hint="eastAsia"/>
          <w:b/>
          <w:sz w:val="24"/>
          <w:lang w:val="en-US" w:eastAsia="zh-CN"/>
        </w:rPr>
        <w:t>1</w:t>
      </w:r>
      <w:r>
        <w:rPr>
          <w:rFonts w:hint="eastAsia"/>
          <w:b/>
          <w:sz w:val="24"/>
        </w:rPr>
        <w:t>年的销售收入、净利润情况</w:t>
      </w:r>
    </w:p>
    <w:p>
      <w:pPr>
        <w:spacing w:line="400" w:lineRule="exact"/>
        <w:jc w:val="right"/>
        <w:rPr>
          <w:b/>
          <w:sz w:val="24"/>
        </w:rPr>
      </w:pPr>
      <w:r>
        <w:rPr>
          <w:rFonts w:hint="eastAsia"/>
          <w:b/>
          <w:sz w:val="24"/>
        </w:rPr>
        <w:t>单位：元</w:t>
      </w:r>
    </w:p>
    <w:tbl>
      <w:tblPr>
        <w:tblStyle w:val="5"/>
        <w:tblW w:w="42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701"/>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rPr>
                <w:rFonts w:ascii="华文楷体" w:hAnsi="华文楷体" w:eastAsia="华文楷体"/>
                <w:b/>
              </w:rPr>
            </w:pPr>
            <w:r>
              <w:rPr>
                <w:rFonts w:ascii="华文楷体" w:hAnsi="华文楷体" w:eastAsia="华文楷体"/>
                <w:b/>
              </w:rPr>
              <w:t>序号</w:t>
            </w:r>
          </w:p>
        </w:tc>
        <w:tc>
          <w:tcPr>
            <w:tcW w:w="1701" w:type="dxa"/>
          </w:tcPr>
          <w:p>
            <w:pPr>
              <w:rPr>
                <w:rFonts w:ascii="华文楷体" w:hAnsi="华文楷体" w:eastAsia="华文楷体"/>
                <w:b/>
              </w:rPr>
            </w:pPr>
            <w:r>
              <w:rPr>
                <w:rFonts w:hint="eastAsia" w:ascii="华文楷体" w:hAnsi="华文楷体" w:eastAsia="华文楷体"/>
                <w:b/>
              </w:rPr>
              <w:t>科目</w:t>
            </w:r>
          </w:p>
        </w:tc>
        <w:tc>
          <w:tcPr>
            <w:tcW w:w="1705" w:type="dxa"/>
          </w:tcPr>
          <w:p>
            <w:pPr>
              <w:jc w:val="center"/>
              <w:rPr>
                <w:rFonts w:ascii="华文楷体" w:hAnsi="华文楷体" w:eastAsia="华文楷体"/>
                <w:b/>
              </w:rPr>
            </w:pPr>
            <w:r>
              <w:rPr>
                <w:rFonts w:hint="eastAsia" w:ascii="华文楷体" w:hAnsi="华文楷体" w:eastAsia="华文楷体"/>
                <w:b/>
              </w:rPr>
              <w:t>201</w:t>
            </w:r>
            <w:r>
              <w:rPr>
                <w:rFonts w:hint="eastAsia" w:ascii="华文楷体" w:hAnsi="华文楷体" w:eastAsia="华文楷体"/>
                <w:b/>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华文楷体" w:hAnsi="华文楷体" w:eastAsia="华文楷体"/>
                <w:b/>
              </w:rPr>
            </w:pPr>
            <w:r>
              <w:rPr>
                <w:rFonts w:hint="eastAsia" w:ascii="华文楷体" w:hAnsi="华文楷体" w:eastAsia="华文楷体"/>
                <w:b/>
              </w:rPr>
              <w:t>1</w:t>
            </w:r>
          </w:p>
        </w:tc>
        <w:tc>
          <w:tcPr>
            <w:tcW w:w="1701" w:type="dxa"/>
          </w:tcPr>
          <w:p>
            <w:pPr>
              <w:rPr>
                <w:rFonts w:ascii="华文楷体" w:hAnsi="华文楷体" w:eastAsia="华文楷体"/>
              </w:rPr>
            </w:pPr>
            <w:r>
              <w:rPr>
                <w:rFonts w:hint="eastAsia" w:ascii="华文楷体" w:hAnsi="华文楷体" w:eastAsia="华文楷体"/>
              </w:rPr>
              <w:t>销售收入</w:t>
            </w:r>
          </w:p>
        </w:tc>
        <w:tc>
          <w:tcPr>
            <w:tcW w:w="1705" w:type="dxa"/>
          </w:tcPr>
          <w:p>
            <w:pPr>
              <w:jc w:val="right"/>
              <w:rPr>
                <w:rFonts w:ascii="华文楷体" w:hAnsi="华文楷体" w:eastAsia="华文楷体"/>
              </w:rPr>
            </w:pPr>
            <w:r>
              <w:rPr>
                <w:rFonts w:hint="eastAsia" w:ascii="华文楷体" w:hAnsi="华文楷体" w:eastAsia="华文楷体"/>
              </w:rPr>
              <w:t>5,472,811.50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华文楷体" w:hAnsi="华文楷体" w:eastAsia="华文楷体"/>
                <w:b/>
              </w:rPr>
            </w:pPr>
            <w:r>
              <w:rPr>
                <w:rFonts w:hint="eastAsia" w:ascii="华文楷体" w:hAnsi="华文楷体" w:eastAsia="华文楷体"/>
                <w:b/>
              </w:rPr>
              <w:t>2</w:t>
            </w:r>
          </w:p>
        </w:tc>
        <w:tc>
          <w:tcPr>
            <w:tcW w:w="1701" w:type="dxa"/>
          </w:tcPr>
          <w:p>
            <w:pPr>
              <w:rPr>
                <w:rFonts w:ascii="华文楷体" w:hAnsi="华文楷体" w:eastAsia="华文楷体"/>
              </w:rPr>
            </w:pPr>
            <w:r>
              <w:rPr>
                <w:rFonts w:hint="eastAsia" w:ascii="华文楷体" w:hAnsi="华文楷体" w:eastAsia="华文楷体"/>
              </w:rPr>
              <w:t>净利润</w:t>
            </w:r>
          </w:p>
        </w:tc>
        <w:tc>
          <w:tcPr>
            <w:tcW w:w="1705" w:type="dxa"/>
          </w:tcPr>
          <w:p>
            <w:pPr>
              <w:jc w:val="right"/>
              <w:rPr>
                <w:rFonts w:ascii="华文楷体" w:hAnsi="华文楷体" w:eastAsia="华文楷体"/>
              </w:rPr>
            </w:pPr>
            <w:r>
              <w:rPr>
                <w:rFonts w:hint="eastAsia" w:ascii="华文楷体" w:hAnsi="华文楷体" w:eastAsia="华文楷体"/>
              </w:rPr>
              <w:t>117,972.24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华文楷体" w:hAnsi="华文楷体" w:eastAsia="华文楷体"/>
                <w:b/>
              </w:rPr>
            </w:pPr>
            <w:r>
              <w:rPr>
                <w:rFonts w:hint="eastAsia" w:ascii="华文楷体" w:hAnsi="华文楷体" w:eastAsia="华文楷体"/>
                <w:b/>
              </w:rPr>
              <w:t>3</w:t>
            </w:r>
          </w:p>
        </w:tc>
        <w:tc>
          <w:tcPr>
            <w:tcW w:w="1701" w:type="dxa"/>
          </w:tcPr>
          <w:p>
            <w:pPr>
              <w:rPr>
                <w:rFonts w:ascii="华文楷体" w:hAnsi="华文楷体" w:eastAsia="华文楷体"/>
              </w:rPr>
            </w:pPr>
            <w:r>
              <w:rPr>
                <w:rFonts w:hint="eastAsia" w:ascii="华文楷体" w:hAnsi="华文楷体" w:eastAsia="华文楷体"/>
              </w:rPr>
              <w:t>研发投入</w:t>
            </w:r>
          </w:p>
        </w:tc>
        <w:tc>
          <w:tcPr>
            <w:tcW w:w="1705" w:type="dxa"/>
          </w:tcPr>
          <w:p>
            <w:pPr>
              <w:jc w:val="right"/>
              <w:rPr>
                <w:rFonts w:ascii="华文楷体" w:hAnsi="华文楷体" w:eastAsia="华文楷体"/>
              </w:rPr>
            </w:pPr>
            <w:r>
              <w:rPr>
                <w:rFonts w:hint="eastAsia" w:ascii="华文楷体" w:hAnsi="华文楷体" w:eastAsia="华文楷体"/>
              </w:rPr>
              <w:t>555,442.00</w:t>
            </w:r>
          </w:p>
        </w:tc>
      </w:tr>
    </w:tbl>
    <w:p>
      <w:pPr>
        <w:spacing w:line="400" w:lineRule="exact"/>
        <w:rPr>
          <w:b/>
          <w:sz w:val="24"/>
        </w:rPr>
      </w:pPr>
    </w:p>
    <w:p>
      <w:pPr>
        <w:spacing w:line="400" w:lineRule="exact"/>
        <w:rPr>
          <w:b/>
          <w:sz w:val="24"/>
        </w:rPr>
      </w:pPr>
      <w:r>
        <w:rPr>
          <w:b/>
          <w:sz w:val="24"/>
        </w:rPr>
        <w:t xml:space="preserve">5.2 </w:t>
      </w:r>
      <w:r>
        <w:rPr>
          <w:rFonts w:hint="eastAsia"/>
          <w:b/>
          <w:sz w:val="24"/>
        </w:rPr>
        <w:t>公司未来</w:t>
      </w:r>
      <w:r>
        <w:rPr>
          <w:b/>
          <w:sz w:val="24"/>
        </w:rPr>
        <w:t>3</w:t>
      </w:r>
      <w:r>
        <w:rPr>
          <w:rFonts w:hint="eastAsia"/>
          <w:b/>
          <w:sz w:val="24"/>
        </w:rPr>
        <w:t xml:space="preserve">年的收入、利润情况预测 </w:t>
      </w:r>
    </w:p>
    <w:p>
      <w:pPr>
        <w:spacing w:line="400" w:lineRule="exact"/>
        <w:jc w:val="right"/>
        <w:rPr>
          <w:b/>
          <w:sz w:val="24"/>
        </w:rPr>
      </w:pPr>
      <w:r>
        <w:rPr>
          <w:rFonts w:hint="eastAsia"/>
          <w:b/>
          <w:sz w:val="24"/>
        </w:rPr>
        <w:t>单位：万元</w:t>
      </w:r>
    </w:p>
    <w:tbl>
      <w:tblPr>
        <w:tblStyle w:val="4"/>
        <w:tblW w:w="8522"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shd w:val="clear" w:color="auto" w:fill="auto"/>
          </w:tcPr>
          <w:p>
            <w:pPr>
              <w:adjustRightInd w:val="0"/>
              <w:snapToGrid w:val="0"/>
              <w:jc w:val="center"/>
              <w:rPr>
                <w:rFonts w:ascii="华文楷体" w:hAnsi="华文楷体" w:eastAsia="华文楷体"/>
                <w:b/>
                <w:szCs w:val="21"/>
              </w:rPr>
            </w:pPr>
            <w:r>
              <w:rPr>
                <w:rFonts w:hint="eastAsia" w:ascii="华文楷体" w:hAnsi="华文楷体" w:eastAsia="华文楷体"/>
                <w:b/>
                <w:szCs w:val="21"/>
              </w:rPr>
              <w:t>年份</w:t>
            </w:r>
          </w:p>
        </w:tc>
        <w:tc>
          <w:tcPr>
            <w:tcW w:w="2130" w:type="dxa"/>
            <w:shd w:val="clear" w:color="auto" w:fill="FFFFFF"/>
          </w:tcPr>
          <w:p>
            <w:pPr>
              <w:adjustRightInd w:val="0"/>
              <w:snapToGrid w:val="0"/>
              <w:jc w:val="center"/>
              <w:rPr>
                <w:rFonts w:ascii="华文楷体" w:hAnsi="华文楷体" w:eastAsia="华文楷体"/>
                <w:b/>
                <w:szCs w:val="21"/>
              </w:rPr>
            </w:pPr>
            <w:r>
              <w:rPr>
                <w:rFonts w:hint="eastAsia" w:ascii="华文楷体" w:hAnsi="华文楷体" w:eastAsia="华文楷体"/>
                <w:b/>
                <w:szCs w:val="21"/>
              </w:rPr>
              <w:t>销售收入</w:t>
            </w:r>
          </w:p>
        </w:tc>
        <w:tc>
          <w:tcPr>
            <w:tcW w:w="2131" w:type="dxa"/>
            <w:shd w:val="clear" w:color="auto" w:fill="FFFFFF"/>
          </w:tcPr>
          <w:p>
            <w:pPr>
              <w:adjustRightInd w:val="0"/>
              <w:snapToGrid w:val="0"/>
              <w:jc w:val="center"/>
              <w:rPr>
                <w:rFonts w:ascii="华文楷体" w:hAnsi="华文楷体" w:eastAsia="华文楷体"/>
                <w:b/>
                <w:szCs w:val="21"/>
              </w:rPr>
            </w:pPr>
            <w:r>
              <w:rPr>
                <w:rFonts w:hint="eastAsia" w:ascii="华文楷体" w:hAnsi="华文楷体" w:eastAsia="华文楷体"/>
                <w:b/>
                <w:szCs w:val="21"/>
              </w:rPr>
              <w:t>缴税总额</w:t>
            </w:r>
          </w:p>
        </w:tc>
        <w:tc>
          <w:tcPr>
            <w:tcW w:w="2131" w:type="dxa"/>
            <w:shd w:val="clear" w:color="auto" w:fill="FFFFFF"/>
          </w:tcPr>
          <w:p>
            <w:pPr>
              <w:adjustRightInd w:val="0"/>
              <w:snapToGrid w:val="0"/>
              <w:jc w:val="center"/>
              <w:rPr>
                <w:rFonts w:ascii="华文楷体" w:hAnsi="华文楷体" w:eastAsia="华文楷体"/>
                <w:b/>
                <w:szCs w:val="21"/>
              </w:rPr>
            </w:pPr>
            <w:r>
              <w:rPr>
                <w:rFonts w:hint="eastAsia" w:ascii="华文楷体" w:hAnsi="华文楷体" w:eastAsia="华文楷体"/>
                <w:b/>
                <w:szCs w:val="21"/>
              </w:rPr>
              <w:t>利润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9" w:hRule="atLeast"/>
          <w:jc w:val="center"/>
        </w:trPr>
        <w:tc>
          <w:tcPr>
            <w:tcW w:w="2130" w:type="dxa"/>
            <w:shd w:val="clear" w:color="auto" w:fill="auto"/>
          </w:tcPr>
          <w:p>
            <w:pPr>
              <w:adjustRightInd w:val="0"/>
              <w:snapToGrid w:val="0"/>
              <w:jc w:val="center"/>
              <w:rPr>
                <w:rFonts w:ascii="华文楷体" w:hAnsi="华文楷体" w:eastAsia="华文楷体"/>
                <w:szCs w:val="21"/>
              </w:rPr>
            </w:pPr>
            <w:r>
              <w:rPr>
                <w:rFonts w:hint="eastAsia" w:ascii="华文楷体" w:hAnsi="华文楷体" w:eastAsia="华文楷体"/>
                <w:szCs w:val="21"/>
              </w:rPr>
              <w:t>第1年</w:t>
            </w:r>
          </w:p>
        </w:tc>
        <w:tc>
          <w:tcPr>
            <w:tcW w:w="2130" w:type="dxa"/>
            <w:shd w:val="clear" w:color="auto" w:fill="FFFFFF"/>
          </w:tcPr>
          <w:p>
            <w:pPr>
              <w:adjustRightInd w:val="0"/>
              <w:snapToGrid w:val="0"/>
              <w:jc w:val="center"/>
              <w:rPr>
                <w:rFonts w:ascii="华文楷体" w:hAnsi="华文楷体" w:eastAsia="华文楷体"/>
                <w:szCs w:val="21"/>
              </w:rPr>
            </w:pPr>
            <w:r>
              <w:rPr>
                <w:rFonts w:hint="eastAsia" w:ascii="华文楷体" w:hAnsi="华文楷体" w:eastAsia="华文楷体"/>
                <w:szCs w:val="21"/>
              </w:rPr>
              <w:t>600</w:t>
            </w:r>
          </w:p>
        </w:tc>
        <w:tc>
          <w:tcPr>
            <w:tcW w:w="2131" w:type="dxa"/>
            <w:shd w:val="clear" w:color="auto" w:fill="FFFFFF"/>
          </w:tcPr>
          <w:p>
            <w:pPr>
              <w:adjustRightInd w:val="0"/>
              <w:snapToGrid w:val="0"/>
              <w:jc w:val="center"/>
              <w:rPr>
                <w:rFonts w:ascii="华文楷体" w:hAnsi="华文楷体" w:eastAsia="华文楷体"/>
                <w:szCs w:val="21"/>
              </w:rPr>
            </w:pPr>
            <w:r>
              <w:rPr>
                <w:rFonts w:hint="eastAsia" w:ascii="华文楷体" w:hAnsi="华文楷体" w:eastAsia="华文楷体"/>
                <w:szCs w:val="21"/>
              </w:rPr>
              <w:t>20</w:t>
            </w:r>
          </w:p>
        </w:tc>
        <w:tc>
          <w:tcPr>
            <w:tcW w:w="2131" w:type="dxa"/>
            <w:shd w:val="clear" w:color="auto" w:fill="FFFFFF"/>
          </w:tcPr>
          <w:p>
            <w:pPr>
              <w:adjustRightInd w:val="0"/>
              <w:snapToGrid w:val="0"/>
              <w:jc w:val="center"/>
              <w:rPr>
                <w:rFonts w:ascii="华文楷体" w:hAnsi="华文楷体" w:eastAsia="华文楷体"/>
                <w:szCs w:val="21"/>
              </w:rPr>
            </w:pPr>
            <w:r>
              <w:rPr>
                <w:rFonts w:hint="eastAsia" w:ascii="华文楷体" w:hAnsi="华文楷体" w:eastAsia="华文楷体"/>
                <w:szCs w:val="21"/>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shd w:val="clear" w:color="auto" w:fill="auto"/>
          </w:tcPr>
          <w:p>
            <w:pPr>
              <w:adjustRightInd w:val="0"/>
              <w:snapToGrid w:val="0"/>
              <w:jc w:val="center"/>
              <w:rPr>
                <w:rFonts w:ascii="华文楷体" w:hAnsi="华文楷体" w:eastAsia="华文楷体"/>
                <w:sz w:val="22"/>
              </w:rPr>
            </w:pPr>
            <w:r>
              <w:rPr>
                <w:rFonts w:hint="eastAsia" w:ascii="华文楷体" w:hAnsi="华文楷体" w:eastAsia="华文楷体"/>
                <w:szCs w:val="21"/>
              </w:rPr>
              <w:t>第2年</w:t>
            </w:r>
          </w:p>
        </w:tc>
        <w:tc>
          <w:tcPr>
            <w:tcW w:w="2130" w:type="dxa"/>
            <w:shd w:val="clear" w:color="auto" w:fill="FFFFFF"/>
          </w:tcPr>
          <w:p>
            <w:pPr>
              <w:adjustRightInd w:val="0"/>
              <w:snapToGrid w:val="0"/>
              <w:jc w:val="center"/>
              <w:rPr>
                <w:rFonts w:ascii="华文楷体" w:hAnsi="华文楷体" w:eastAsia="华文楷体"/>
                <w:szCs w:val="21"/>
              </w:rPr>
            </w:pPr>
            <w:r>
              <w:rPr>
                <w:rFonts w:hint="eastAsia" w:ascii="华文楷体" w:hAnsi="华文楷体" w:eastAsia="华文楷体"/>
                <w:szCs w:val="21"/>
              </w:rPr>
              <w:t>2000</w:t>
            </w:r>
          </w:p>
        </w:tc>
        <w:tc>
          <w:tcPr>
            <w:tcW w:w="2131" w:type="dxa"/>
            <w:shd w:val="clear" w:color="auto" w:fill="FFFFFF"/>
          </w:tcPr>
          <w:p>
            <w:pPr>
              <w:adjustRightInd w:val="0"/>
              <w:snapToGrid w:val="0"/>
              <w:jc w:val="center"/>
              <w:rPr>
                <w:rFonts w:ascii="华文楷体" w:hAnsi="华文楷体" w:eastAsia="华文楷体"/>
                <w:szCs w:val="21"/>
              </w:rPr>
            </w:pPr>
            <w:r>
              <w:rPr>
                <w:rFonts w:hint="eastAsia" w:ascii="华文楷体" w:hAnsi="华文楷体" w:eastAsia="华文楷体"/>
                <w:szCs w:val="21"/>
              </w:rPr>
              <w:t>80</w:t>
            </w:r>
          </w:p>
        </w:tc>
        <w:tc>
          <w:tcPr>
            <w:tcW w:w="2131" w:type="dxa"/>
            <w:shd w:val="clear" w:color="auto" w:fill="FFFFFF"/>
          </w:tcPr>
          <w:p>
            <w:pPr>
              <w:adjustRightInd w:val="0"/>
              <w:snapToGrid w:val="0"/>
              <w:jc w:val="center"/>
              <w:rPr>
                <w:rFonts w:ascii="华文楷体" w:hAnsi="华文楷体" w:eastAsia="华文楷体"/>
                <w:szCs w:val="21"/>
              </w:rPr>
            </w:pPr>
            <w:r>
              <w:rPr>
                <w:rFonts w:hint="eastAsia" w:ascii="华文楷体" w:hAnsi="华文楷体" w:eastAsia="华文楷体"/>
                <w:szCs w:val="21"/>
              </w:rPr>
              <w:t>400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shd w:val="clear" w:color="auto" w:fill="auto"/>
          </w:tcPr>
          <w:p>
            <w:pPr>
              <w:adjustRightInd w:val="0"/>
              <w:snapToGrid w:val="0"/>
              <w:jc w:val="center"/>
              <w:rPr>
                <w:rFonts w:ascii="华文楷体" w:hAnsi="华文楷体" w:eastAsia="华文楷体"/>
                <w:sz w:val="22"/>
              </w:rPr>
            </w:pPr>
            <w:r>
              <w:rPr>
                <w:rFonts w:hint="eastAsia" w:ascii="华文楷体" w:hAnsi="华文楷体" w:eastAsia="华文楷体"/>
                <w:szCs w:val="21"/>
              </w:rPr>
              <w:t>第3年</w:t>
            </w:r>
          </w:p>
        </w:tc>
        <w:tc>
          <w:tcPr>
            <w:tcW w:w="2130" w:type="dxa"/>
            <w:shd w:val="clear" w:color="auto" w:fill="FFFFFF"/>
          </w:tcPr>
          <w:p>
            <w:pPr>
              <w:adjustRightInd w:val="0"/>
              <w:snapToGrid w:val="0"/>
              <w:jc w:val="center"/>
              <w:rPr>
                <w:rFonts w:ascii="华文楷体" w:hAnsi="华文楷体" w:eastAsia="华文楷体"/>
                <w:szCs w:val="21"/>
              </w:rPr>
            </w:pPr>
            <w:r>
              <w:rPr>
                <w:rFonts w:hint="eastAsia" w:ascii="华文楷体" w:hAnsi="华文楷体" w:eastAsia="华文楷体"/>
                <w:szCs w:val="21"/>
              </w:rPr>
              <w:t>5000</w:t>
            </w:r>
          </w:p>
        </w:tc>
        <w:tc>
          <w:tcPr>
            <w:tcW w:w="2131" w:type="dxa"/>
            <w:shd w:val="clear" w:color="auto" w:fill="FFFFFF"/>
          </w:tcPr>
          <w:p>
            <w:pPr>
              <w:adjustRightInd w:val="0"/>
              <w:snapToGrid w:val="0"/>
              <w:jc w:val="center"/>
              <w:rPr>
                <w:rFonts w:ascii="华文楷体" w:hAnsi="华文楷体" w:eastAsia="华文楷体"/>
                <w:szCs w:val="21"/>
              </w:rPr>
            </w:pPr>
            <w:r>
              <w:rPr>
                <w:rFonts w:hint="eastAsia" w:ascii="华文楷体" w:hAnsi="华文楷体" w:eastAsia="华文楷体"/>
                <w:szCs w:val="21"/>
              </w:rPr>
              <w:t>200</w:t>
            </w:r>
          </w:p>
        </w:tc>
        <w:tc>
          <w:tcPr>
            <w:tcW w:w="2131" w:type="dxa"/>
            <w:shd w:val="clear" w:color="auto" w:fill="FFFFFF"/>
          </w:tcPr>
          <w:p>
            <w:pPr>
              <w:adjustRightInd w:val="0"/>
              <w:snapToGrid w:val="0"/>
              <w:jc w:val="center"/>
              <w:rPr>
                <w:rFonts w:ascii="华文楷体" w:hAnsi="华文楷体" w:eastAsia="华文楷体"/>
                <w:szCs w:val="21"/>
              </w:rPr>
            </w:pPr>
            <w:r>
              <w:rPr>
                <w:rFonts w:hint="eastAsia" w:ascii="华文楷体" w:hAnsi="华文楷体" w:eastAsia="华文楷体"/>
                <w:szCs w:val="21"/>
              </w:rPr>
              <w:t>800</w:t>
            </w:r>
          </w:p>
        </w:tc>
      </w:tr>
    </w:tbl>
    <w:p>
      <w:pPr>
        <w:spacing w:line="400" w:lineRule="exact"/>
        <w:rPr>
          <w:b/>
          <w:sz w:val="24"/>
        </w:rPr>
      </w:pPr>
    </w:p>
    <w:p>
      <w:pPr>
        <w:rPr>
          <w:rFonts w:hint="eastAsia" w:eastAsiaTheme="minorEastAsia"/>
          <w:lang w:val="en-US" w:eastAsia="zh-CN"/>
        </w:rPr>
      </w:pPr>
    </w:p>
    <w:p>
      <w:pPr>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Tahoma">
    <w:panose1 w:val="020B0604030504040204"/>
    <w:charset w:val="00"/>
    <w:family w:val="swiss"/>
    <w:pitch w:val="default"/>
    <w:sig w:usb0="E1002EFF" w:usb1="C000605B" w:usb2="00000029" w:usb3="00000000" w:csb0="200101FF" w:csb1="2028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9E0C11"/>
    <w:multiLevelType w:val="multilevel"/>
    <w:tmpl w:val="459E0C1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91C55D7"/>
    <w:multiLevelType w:val="multilevel"/>
    <w:tmpl w:val="591C55D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5A0F0981"/>
    <w:multiLevelType w:val="singleLevel"/>
    <w:tmpl w:val="5A0F0981"/>
    <w:lvl w:ilvl="0" w:tentative="0">
      <w:start w:val="1"/>
      <w:numFmt w:val="decimal"/>
      <w:suff w:val="nothing"/>
      <w:lvlText w:val="%1 "/>
      <w:lvlJc w:val="left"/>
    </w:lvl>
  </w:abstractNum>
  <w:abstractNum w:abstractNumId="3">
    <w:nsid w:val="5A0F0AA1"/>
    <w:multiLevelType w:val="singleLevel"/>
    <w:tmpl w:val="5A0F0AA1"/>
    <w:lvl w:ilvl="0" w:tentative="0">
      <w:start w:val="2"/>
      <w:numFmt w:val="decimal"/>
      <w:suff w:val="nothing"/>
      <w:lvlText w:val="%1 "/>
      <w:lvlJc w:val="left"/>
    </w:lvl>
  </w:abstractNum>
  <w:abstractNum w:abstractNumId="4">
    <w:nsid w:val="5A106591"/>
    <w:multiLevelType w:val="singleLevel"/>
    <w:tmpl w:val="5A106591"/>
    <w:lvl w:ilvl="0" w:tentative="0">
      <w:start w:val="1"/>
      <w:numFmt w:val="decimal"/>
      <w:lvlText w:val="%1)"/>
      <w:lvlJc w:val="left"/>
      <w:pPr>
        <w:tabs>
          <w:tab w:val="left" w:pos="312"/>
        </w:tabs>
      </w:pPr>
    </w:lvl>
  </w:abstractNum>
  <w:abstractNum w:abstractNumId="5">
    <w:nsid w:val="677C44BB"/>
    <w:multiLevelType w:val="multilevel"/>
    <w:tmpl w:val="677C44BB"/>
    <w:lvl w:ilvl="0" w:tentative="0">
      <w:start w:val="1"/>
      <w:numFmt w:val="decimal"/>
      <w:lvlText w:val="%1"/>
      <w:lvlJc w:val="left"/>
      <w:pPr>
        <w:ind w:left="420" w:hanging="420"/>
      </w:pPr>
      <w:rPr>
        <w:rFonts w:hint="default"/>
      </w:rPr>
    </w:lvl>
    <w:lvl w:ilvl="1" w:tentative="0">
      <w:start w:val="1"/>
      <w:numFmt w:val="decimal"/>
      <w:lvlText w:val="%1.%2"/>
      <w:lvlJc w:val="left"/>
      <w:pPr>
        <w:ind w:left="420" w:hanging="4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6B06E6"/>
    <w:rsid w:val="007D0BF5"/>
    <w:rsid w:val="07E7751F"/>
    <w:rsid w:val="0AEA7A84"/>
    <w:rsid w:val="0B061378"/>
    <w:rsid w:val="10E32156"/>
    <w:rsid w:val="11A83ADD"/>
    <w:rsid w:val="19C355E4"/>
    <w:rsid w:val="1F3A75E3"/>
    <w:rsid w:val="1FA2558F"/>
    <w:rsid w:val="207314A4"/>
    <w:rsid w:val="22623D9A"/>
    <w:rsid w:val="2C50183D"/>
    <w:rsid w:val="2C847003"/>
    <w:rsid w:val="3DE63399"/>
    <w:rsid w:val="3FE37EA1"/>
    <w:rsid w:val="4A4E363D"/>
    <w:rsid w:val="4E33433E"/>
    <w:rsid w:val="4ECF3DE6"/>
    <w:rsid w:val="53DB6D40"/>
    <w:rsid w:val="5516613F"/>
    <w:rsid w:val="5D6E595F"/>
    <w:rsid w:val="63674EE8"/>
    <w:rsid w:val="68A63AA3"/>
    <w:rsid w:val="69512EC3"/>
    <w:rsid w:val="6D054E2C"/>
    <w:rsid w:val="6F4E6D71"/>
    <w:rsid w:val="75E33A77"/>
    <w:rsid w:val="796B06E6"/>
    <w:rsid w:val="797729EA"/>
    <w:rsid w:val="7B592882"/>
    <w:rsid w:val="7DC75756"/>
    <w:rsid w:val="7F895A6D"/>
    <w:rsid w:val="7FA74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rPr>
      <w:sz w:val="24"/>
    </w:rPr>
  </w:style>
  <w:style w:type="table" w:styleId="5">
    <w:name w:val="Table Grid"/>
    <w:basedOn w:val="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6">
    <w:name w:val="List Paragraph"/>
    <w:basedOn w:val="1"/>
    <w:qFormat/>
    <w:uiPriority w:val="34"/>
    <w:pPr>
      <w:ind w:firstLine="420" w:firstLineChars="200"/>
    </w:pPr>
  </w:style>
  <w:style w:type="paragraph" w:customStyle="1" w:styleId="7">
    <w:name w:val="列出段落1"/>
    <w:basedOn w:val="1"/>
    <w:qFormat/>
    <w:uiPriority w:val="34"/>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2017-11-17T14:36:00Z</dcterms:created>
  <dc:creator>Jt-shine❤</dc:creator>
  <cp:lastModifiedBy>Jt-shine❤</cp:lastModifiedBy>
  <dcterms:modified xsi:type="dcterms:W3CDTF">2017-12-02T14:29:43Z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