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53AAE" w14:textId="77777777" w:rsidR="00C96887" w:rsidRDefault="00130321">
      <w:pPr>
        <w:jc w:val="center"/>
      </w:pPr>
      <w:r>
        <w:rPr>
          <w:b/>
          <w:bCs/>
          <w:sz w:val="28"/>
          <w:szCs w:val="28"/>
        </w:rPr>
        <w:t>ISTVT: Interpretable Spatial-Temporal Video Transformer</w:t>
      </w:r>
    </w:p>
    <w:p w14:paraId="1B49063F" w14:textId="77777777" w:rsidR="00C96887" w:rsidRDefault="00130321">
      <w:pPr>
        <w:jc w:val="center"/>
      </w:pPr>
      <w:r>
        <w:rPr>
          <w:b/>
          <w:bCs/>
          <w:sz w:val="28"/>
          <w:szCs w:val="28"/>
        </w:rPr>
        <w:t>for Deepfake Detection — A Reimplementation Study</w:t>
      </w:r>
    </w:p>
    <w:p w14:paraId="5B815AFA" w14:textId="77777777" w:rsidR="00C96887" w:rsidRDefault="00130321">
      <w:pPr>
        <w:spacing w:before="200"/>
        <w:jc w:val="center"/>
      </w:pPr>
      <w:r>
        <w:rPr>
          <w:sz w:val="20"/>
          <w:szCs w:val="20"/>
        </w:rPr>
        <w:t>Sushant Kumar, Roushan Raj, Abhishek Kumar, Shivam Yadav, and Manish Kumar Meena</w:t>
      </w:r>
    </w:p>
    <w:p w14:paraId="61FB86BC" w14:textId="77777777" w:rsidR="00C96887" w:rsidRDefault="00130321">
      <w:pPr>
        <w:jc w:val="center"/>
      </w:pPr>
      <w:r>
        <w:rPr>
          <w:sz w:val="20"/>
          <w:szCs w:val="20"/>
        </w:rPr>
        <w:t>Indian Institute of Technology Kanpur, India</w:t>
      </w:r>
    </w:p>
    <w:p w14:paraId="096CB723" w14:textId="77777777" w:rsidR="00C96887" w:rsidRDefault="00130321">
      <w:pPr>
        <w:spacing w:before="160" w:after="60"/>
      </w:pPr>
      <w:r>
        <w:rPr>
          <w:b/>
          <w:bCs/>
          <w:i/>
          <w:iCs/>
        </w:rPr>
        <w:t>Abstract</w:t>
      </w:r>
    </w:p>
    <w:p w14:paraId="2ABA6F37" w14:textId="77777777" w:rsidR="00C96887" w:rsidRDefault="00130321">
      <w:pPr>
        <w:spacing w:after="160"/>
      </w:pPr>
      <w:r>
        <w:rPr>
          <w:b/>
          <w:bCs/>
          <w:i/>
          <w:iCs/>
        </w:rPr>
        <w:t>With the rapid development of Deepfake synthesis technology, information security and personal privacy face severe challenges. This report documents a from-scratch PyTorch reimplementation of the Interpretable Spatial-Temporal Video Transformer (ISTVT), originally published in IEEE Transactions on Information Forensics and Security (TIFS), 2023. We reimplement the decomposed spatial-temporal self-attention, the self-subtract mechanism, and the paper's own Layer-wise Relevance Propagation (LRP)-based interpretability algorithm, and train the resulting model end-to-end on a real subset of FaceForensics++ cropped face sequences (9,980 sequences from 1,000 real and 1,000 fake videos). The trained model reaches 85.84% test accuracy and 93.14% test AUROC. We additionally replicate, at reduced scale, three of the paper's own ablation studies — sequence-length sensitivity, model-depth sensitivity, and robustness to JPEG compression, downscaling, and random dropout — and verify our LRP-based visualizer produces genuine spatial and temporal relevance heatmaps on real test sequences. Pieces of additional ablation infrastructure that were implemented but not executed to completion are reported explicitly as such.</w:t>
      </w:r>
    </w:p>
    <w:p w14:paraId="4D495EFB" w14:textId="77777777" w:rsidR="00C96887" w:rsidRDefault="00130321">
      <w:pPr>
        <w:spacing w:after="200"/>
      </w:pPr>
      <w:r>
        <w:rPr>
          <w:b/>
          <w:bCs/>
          <w:i/>
          <w:iCs/>
        </w:rPr>
        <w:t>Index Terms—</w:t>
      </w:r>
      <w:r>
        <w:rPr>
          <w:i/>
          <w:iCs/>
        </w:rPr>
        <w:t>Deepfake detection, video transformer, deep learning interpretability, Layer-wise Relevance Propagation, spatial-temporal self-attention.</w:t>
      </w:r>
    </w:p>
    <w:p w14:paraId="12CDA066" w14:textId="77777777" w:rsidR="00C96887" w:rsidRDefault="00C96887">
      <w:pPr>
        <w:sectPr w:rsidR="00C96887">
          <w:footerReference w:type="default" r:id="rId7"/>
          <w:pgSz w:w="12240" w:h="15840"/>
          <w:pgMar w:top="1080" w:right="900" w:bottom="1440" w:left="900" w:header="708" w:footer="708" w:gutter="0"/>
          <w:cols w:space="720"/>
          <w:docGrid w:linePitch="360"/>
        </w:sectPr>
      </w:pPr>
    </w:p>
    <w:p w14:paraId="758F1B07" w14:textId="77777777" w:rsidR="00C96887" w:rsidRDefault="00130321">
      <w:pPr>
        <w:spacing w:before="220" w:after="120"/>
        <w:jc w:val="center"/>
      </w:pPr>
      <w:r>
        <w:rPr>
          <w:b/>
          <w:bCs/>
        </w:rPr>
        <w:t>I. INTRODUCTION</w:t>
      </w:r>
    </w:p>
    <w:p w14:paraId="0E0CE1AB" w14:textId="77777777" w:rsidR="00C96887" w:rsidRDefault="00130321">
      <w:pPr>
        <w:spacing w:after="120"/>
        <w:ind w:firstLine="200"/>
        <w:jc w:val="both"/>
      </w:pPr>
      <w:r>
        <w:t>Deepfake videos, produced by face-manipulation techniques such as Deepfakes, FaceSwap, Face2Face, and NeuralTextures, can now be generated with consumer-grade software and are increasingly difficult to distinguish from genuine footage. Frame-based detectors look only at spatial artifacts within a single frame and tend to overfit to artifacts specific to one synthesis method, generalizing poorly. Video-based detectors additionally exploit temporal relationships across frames, motivated by the fact that current Deepfake synthesis pipelines operate frame-by-frame, so the consistency between frames is not explicitly preserved during forgery.</w:t>
      </w:r>
    </w:p>
    <w:p w14:paraId="1F3A15FE" w14:textId="77777777" w:rsidR="00C96887" w:rsidRDefault="00130321">
      <w:pPr>
        <w:spacing w:after="120"/>
        <w:ind w:firstLine="200"/>
        <w:jc w:val="both"/>
      </w:pPr>
      <w:r>
        <w:t>ISTVT addresses two problems with one architectural idea: it decomposes self-attention along the spatial and temporal axes separately rather than attending over all space-time tokens jointly, which is both cheaper to compute and easier to interpret, since the spatial and temporal evidence are now distinct tensors rather than one entangled computation. A self-subtract mechanism explicitly pushes the temporal branch to attend to inter-frame change rather than redundant unchanging content, and a custom relevance-propagation visualization method lets the spatial and temporal evidence be visualized separately.</w:t>
      </w:r>
    </w:p>
    <w:p w14:paraId="126A85F2" w14:textId="77777777" w:rsidR="00C96887" w:rsidRDefault="00130321">
      <w:pPr>
        <w:spacing w:before="160" w:after="80"/>
      </w:pPr>
      <w:r>
        <w:rPr>
          <w:b/>
          <w:bCs/>
          <w:i/>
          <w:iCs/>
        </w:rPr>
        <w:t>A. Project Objectives</w:t>
      </w:r>
    </w:p>
    <w:p w14:paraId="1BA15222" w14:textId="77777777" w:rsidR="00C96887" w:rsidRDefault="00130321">
      <w:pPr>
        <w:pStyle w:val="ListParagraph"/>
        <w:numPr>
          <w:ilvl w:val="0"/>
          <w:numId w:val="2"/>
        </w:numPr>
        <w:spacing w:after="60"/>
      </w:pPr>
      <w:r>
        <w:t>Reimplement the ISTVT architecture (Xception backbone, decomposed spatial-temporal self-attention, self-subtract mechanism) from the paper's description, independent of the official repository, which has no functional released code.</w:t>
      </w:r>
    </w:p>
    <w:p w14:paraId="16D8A531" w14:textId="77777777" w:rsidR="00C96887" w:rsidRDefault="00130321">
      <w:pPr>
        <w:pStyle w:val="ListParagraph"/>
        <w:numPr>
          <w:ilvl w:val="0"/>
          <w:numId w:val="2"/>
        </w:numPr>
        <w:spacing w:after="60"/>
      </w:pPr>
      <w:r>
        <w:t>Train and evaluate the model end-to-end on a real, downloadable subset of FaceForensics++ face sequences, at a scale appropriate for the compute and time available for this course project.</w:t>
      </w:r>
    </w:p>
    <w:p w14:paraId="1045FD2E" w14:textId="77777777" w:rsidR="00C96887" w:rsidRDefault="00130321">
      <w:pPr>
        <w:pStyle w:val="ListParagraph"/>
        <w:numPr>
          <w:ilvl w:val="0"/>
          <w:numId w:val="2"/>
        </w:numPr>
        <w:spacing w:after="60"/>
      </w:pPr>
      <w:r>
        <w:t>Implement the paper's own LRP-based relevance-propagation visualizer rather than substituting a simpler proxy method, and verify it on real test sequences.</w:t>
      </w:r>
    </w:p>
    <w:p w14:paraId="680E7FE9" w14:textId="77777777" w:rsidR="00C96887" w:rsidRDefault="00130321">
      <w:pPr>
        <w:pStyle w:val="ListParagraph"/>
        <w:numPr>
          <w:ilvl w:val="0"/>
          <w:numId w:val="2"/>
        </w:numPr>
        <w:spacing w:after="60"/>
      </w:pPr>
      <w:r>
        <w:t>Replicate, at reduced scale, several of the paper's own ablation studies to sanity-check whether the same qualitative trends hold for our smaller setup.</w:t>
      </w:r>
    </w:p>
    <w:p w14:paraId="0F4E0250" w14:textId="77777777" w:rsidR="00C96887" w:rsidRDefault="00130321">
      <w:pPr>
        <w:spacing w:before="160" w:after="80"/>
      </w:pPr>
      <w:r>
        <w:rPr>
          <w:b/>
          <w:bCs/>
          <w:i/>
          <w:iCs/>
        </w:rPr>
        <w:t>B. Scope and Honest Limitations (Stated Up Front)</w:t>
      </w:r>
    </w:p>
    <w:p w14:paraId="3EBB636C" w14:textId="77777777" w:rsidR="00C96887" w:rsidRDefault="00130321">
      <w:pPr>
        <w:spacing w:after="120"/>
        <w:ind w:firstLine="200"/>
        <w:jc w:val="both"/>
      </w:pPr>
      <w:r>
        <w:t>This project does not reproduce the paper's published benchmark numbers, and does not claim to. The original work trains on the full FaceForensics++ dataset (and four other large datasets) using 4 Tesla V100 GPUs, a 12-block transformer, 8 attention heads, 300×300 input resolution, and T=6 frame sequences, for up to 100 epochs. This project instead uses a smaller, single-GPU-trainable configuration: M=4 transformer blocks, N=4 attention heads, 128×128 input resolution, T=4 frames per sequence, trained for 10 epochs, on “FaceForensics++ Cropped Faces” from Kaggle (1,000 real and 1,000 fake pre-cropped video face sequences).</w:t>
      </w:r>
    </w:p>
    <w:p w14:paraId="35E1EE17" w14:textId="77777777" w:rsidR="00C96887" w:rsidRDefault="00130321">
      <w:pPr>
        <w:spacing w:before="220" w:after="120"/>
        <w:jc w:val="center"/>
      </w:pPr>
      <w:r>
        <w:rPr>
          <w:b/>
          <w:bCs/>
        </w:rPr>
        <w:t>II. RELATED WORK</w:t>
      </w:r>
    </w:p>
    <w:p w14:paraId="3777C99D" w14:textId="77777777" w:rsidR="00C96887" w:rsidRDefault="00130321">
      <w:pPr>
        <w:spacing w:before="160" w:after="80"/>
      </w:pPr>
      <w:r>
        <w:rPr>
          <w:b/>
          <w:bCs/>
          <w:i/>
          <w:iCs/>
        </w:rPr>
        <w:t>A. Frame-based vs. Video-based Deepfake Detection</w:t>
      </w:r>
    </w:p>
    <w:p w14:paraId="097E5D09" w14:textId="77777777" w:rsidR="00C96887" w:rsidRDefault="00130321">
      <w:pPr>
        <w:spacing w:after="120"/>
        <w:ind w:firstLine="200"/>
        <w:jc w:val="both"/>
      </w:pPr>
      <w:r>
        <w:t>Frame-based detectors (e.g. MesoNet, Face X-ray) treat each frame independently and look for spatial forgery artifacts. They perform well intra-dataset but generalize poorly across datasets and manipulation methods. Video-based detectors instead exploit the frame sequence; early approaches used hand-crafted landmark features, later approaches applied general-purpose video models (C3D, I3D, LSTM) directly, with mixed success. More specialized spatial-temporal architectures (e.g. STIL, FTCN) were developed specifically for Deepfake detection and perform considerably better, motivating ISTVT's own specialized design.</w:t>
      </w:r>
    </w:p>
    <w:p w14:paraId="4FC3E34F" w14:textId="77777777" w:rsidR="00C96887" w:rsidRDefault="00130321">
      <w:pPr>
        <w:spacing w:before="160" w:after="80"/>
      </w:pPr>
      <w:r>
        <w:rPr>
          <w:b/>
          <w:bCs/>
          <w:i/>
          <w:iCs/>
        </w:rPr>
        <w:t>B. Video Transformers and Interpretability</w:t>
      </w:r>
    </w:p>
    <w:p w14:paraId="28F41AA7" w14:textId="77777777" w:rsidR="00C96887" w:rsidRDefault="00130321">
      <w:pPr>
        <w:spacing w:after="120"/>
        <w:ind w:firstLine="200"/>
        <w:jc w:val="both"/>
      </w:pPr>
      <w:r>
        <w:t xml:space="preserve">Khan and Dai were first to apply a video transformer to Deepfake detection, but used an undecomposed, vanilla transformer, which is computationally expensive and not specifically tailored to the task. ISTVT decomposes attention specifically with Deepfake forensics in mind. On the interpretability side, raw attention maps and Attention Rollout are simple, low-cost ways to visualize what a transformer attends to. </w:t>
      </w:r>
      <w:r>
        <w:lastRenderedPageBreak/>
        <w:t>Chefer et al. instead derive layer-specific relevance-propagation rules for every transformer component, producing sharper, more class-discriminative heatmaps. ISTVT generalizes this LRP-based approach to the video setting — this is the method our project implements directly, rather than substituting a simpler proxy.</w:t>
      </w:r>
    </w:p>
    <w:p w14:paraId="37AF410D" w14:textId="77777777" w:rsidR="00C96887" w:rsidRDefault="00130321">
      <w:pPr>
        <w:spacing w:before="220" w:after="120"/>
        <w:jc w:val="center"/>
      </w:pPr>
      <w:r>
        <w:rPr>
          <w:b/>
          <w:bCs/>
        </w:rPr>
        <w:t>III. METHODOLOGY</w:t>
      </w:r>
    </w:p>
    <w:p w14:paraId="595F5508" w14:textId="77777777" w:rsidR="00C96887" w:rsidRDefault="00130321">
      <w:pPr>
        <w:spacing w:before="160" w:after="80"/>
      </w:pPr>
      <w:r>
        <w:rPr>
          <w:b/>
          <w:bCs/>
          <w:i/>
          <w:iCs/>
        </w:rPr>
        <w:t>A. Architecture Overview</w:t>
      </w:r>
    </w:p>
    <w:p w14:paraId="394DEE6C" w14:textId="77777777" w:rsidR="00C96887" w:rsidRDefault="00130321">
      <w:pPr>
        <w:spacing w:after="120"/>
        <w:ind w:firstLine="200"/>
        <w:jc w:val="both"/>
      </w:pPr>
      <w:r>
        <w:t>ISTVT processes a sequence of T face-cropped video frames. Each frame passes through the entry-flow blocks of the Xception network to produce a feature map, which is split into 1×1 spatial patches and flattened into a token sequence — the backbone's channel dimension (728) is used directly as the token embedding dimension, with no separate patch-embedding layer. A learnable spatial classification token is prepended to each frame's patch sequence, and a learnable temporal classification token is prepended across the frame axis, giving a token tensor of shape (T+1)×(HW+1)×C. A learned position embedding is added, and the result passes through M stacked spatial-temporal transformer blocks. The classification token at temporal position 0 and spatial position 0 of the final output feeds an MLP head producing the real/fake logits.</w:t>
      </w:r>
    </w:p>
    <w:p w14:paraId="7DC068E4" w14:textId="77777777" w:rsidR="00C96887" w:rsidRDefault="00130321">
      <w:pPr>
        <w:spacing w:before="160" w:after="80"/>
      </w:pPr>
      <w:r>
        <w:rPr>
          <w:b/>
          <w:bCs/>
          <w:i/>
          <w:iCs/>
        </w:rPr>
        <w:t>B. Decomposed Spatial-Temporal Self-Attention</w:t>
      </w:r>
    </w:p>
    <w:p w14:paraId="5984F3DA" w14:textId="77777777" w:rsidR="00C96887" w:rsidRDefault="00130321">
      <w:pPr>
        <w:spacing w:after="120"/>
        <w:ind w:firstLine="200"/>
        <w:jc w:val="both"/>
      </w:pPr>
      <w:r>
        <w:t>Rather than computing attention jointly over all (T+1)×(HW+1) tokens, which costs O(T²H²W²), each block computes two cheaper, decomposed attentions in sequence: temporal self-attention (for each fixed spatial position, attention across the T+1 temporal positions), then spatial self-attention (for each fixed frame, attention across the HW+1 spatial positions). This reduces complexity to O(T² + H²W²). Our implementation follows the temporal-first ordering, which the paper's own ablation found to perform best.</w:t>
      </w:r>
    </w:p>
    <w:p w14:paraId="5C8BEA4E" w14:textId="77777777" w:rsidR="00C96887" w:rsidRDefault="00130321">
      <w:pPr>
        <w:spacing w:before="160" w:after="80"/>
      </w:pPr>
      <w:r>
        <w:rPr>
          <w:b/>
          <w:bCs/>
          <w:i/>
          <w:iCs/>
        </w:rPr>
        <w:t>C. Self-Subtract Mechanism</w:t>
      </w:r>
    </w:p>
    <w:p w14:paraId="7EA892B1" w14:textId="77777777" w:rsidR="00C96887" w:rsidRDefault="00130321">
      <w:pPr>
        <w:spacing w:after="120"/>
        <w:ind w:firstLine="200"/>
        <w:jc w:val="both"/>
      </w:pPr>
      <w:r>
        <w:t>Before the temporal attention's query/key projections (but not its value projection), the mechanism subtracts each frame's token from the next frame's token along the temporal axis, leaving the classification token and the first real frame untouched:</w:t>
      </w:r>
    </w:p>
    <w:p w14:paraId="241080C5" w14:textId="77777777" w:rsidR="00C96887" w:rsidRDefault="00130321">
      <w:pPr>
        <w:spacing w:after="120"/>
        <w:jc w:val="center"/>
      </w:pPr>
      <w:r>
        <w:rPr>
          <w:i/>
          <w:iCs/>
          <w:sz w:val="18"/>
          <w:szCs w:val="18"/>
        </w:rPr>
        <w:t>I′ = cat(I[:,0:2,:,:], I[:,2:,:,:] − I[:,1:-1,:,:])</w:t>
      </w:r>
    </w:p>
    <w:p w14:paraId="2828D1C5" w14:textId="77777777" w:rsidR="00C96887" w:rsidRDefault="00130321">
      <w:pPr>
        <w:spacing w:after="120"/>
        <w:ind w:firstLine="200"/>
        <w:jc w:val="both"/>
      </w:pPr>
      <w:r>
        <w:t>Values are still computed from the original (non-subtracted) I. The intent is to force the temporal branch to attend to inter-frame difference rather than to redundant, unchanging content shared across frames.</w:t>
      </w:r>
    </w:p>
    <w:p w14:paraId="410441FE" w14:textId="77777777" w:rsidR="00C96887" w:rsidRDefault="00130321">
      <w:pPr>
        <w:spacing w:before="160" w:after="80"/>
      </w:pPr>
      <w:r>
        <w:rPr>
          <w:b/>
          <w:bCs/>
          <w:i/>
          <w:iCs/>
        </w:rPr>
        <w:t>D. Interpretability via Relevance Propagation</w:t>
      </w:r>
    </w:p>
    <w:p w14:paraId="5B64756E" w14:textId="77777777" w:rsidR="00C96887" w:rsidRDefault="00130321">
      <w:pPr>
        <w:spacing w:after="120"/>
        <w:ind w:firstLine="200"/>
        <w:jc w:val="both"/>
      </w:pPr>
      <w:r>
        <w:t>We implement the paper's own LRP-based visualization method directly, rather than substituting a cheaper proxy such as Attention Rollout. Forward attention weights and their gradients are captured via hooks on the self-attention layers. For each transformer block m and stream d, the relevance is accumulated as:</w:t>
      </w:r>
    </w:p>
    <w:p w14:paraId="37F9D3BB" w14:textId="77777777" w:rsidR="00C96887" w:rsidRDefault="00130321">
      <w:pPr>
        <w:spacing w:after="120"/>
        <w:jc w:val="center"/>
      </w:pPr>
      <w:r>
        <w:rPr>
          <w:i/>
          <w:iCs/>
          <w:sz w:val="18"/>
          <w:szCs w:val="18"/>
        </w:rPr>
        <w:t>Ā(m) = I + clamp(mean_heads(R(m) ∘ ∇A(m)), 0);  U ← U·Ā(m)</w:t>
      </w:r>
    </w:p>
    <w:p w14:paraId="063C6D73" w14:textId="77777777" w:rsidR="00C96887" w:rsidRDefault="00130321">
      <w:pPr>
        <w:spacing w:after="120"/>
        <w:ind w:firstLine="200"/>
        <w:jc w:val="both"/>
      </w:pPr>
      <w:r>
        <w:t>The resulting rollout matrices are reshaped and bilinearly upscaled to produce per-frame spatial and temporal relevance heatmaps at the input resolution. This was verified end-to-end on real fake and real test sequences (Sec. VI-E), not only on synthetic data.</w:t>
      </w:r>
    </w:p>
    <w:p w14:paraId="573F9750" w14:textId="77777777" w:rsidR="00C96887" w:rsidRDefault="00130321">
      <w:pPr>
        <w:spacing w:before="220" w:after="120"/>
        <w:jc w:val="center"/>
      </w:pPr>
      <w:r>
        <w:rPr>
          <w:b/>
          <w:bCs/>
        </w:rPr>
        <w:t>IV. DATASET</w:t>
      </w:r>
    </w:p>
    <w:p w14:paraId="3D9CBD4B" w14:textId="77777777" w:rsidR="00C96887" w:rsidRDefault="00130321">
      <w:pPr>
        <w:spacing w:after="120"/>
        <w:ind w:firstLine="200"/>
        <w:jc w:val="both"/>
      </w:pPr>
      <w:r>
        <w:t>We use “FaceForensics++ Cropped Faces” (Kaggle, user debajyatidey), a pre-cropped-face derivative of FaceForensics++, providing 1,000 real and 1,000 fake video folders, each with 20 pre-aligned face-crop frames. No MTCNN/face-detection step was needed, since faces are pre-cropped. Non-overlapping T-frame windows were extracted per video.</w:t>
      </w:r>
    </w:p>
    <w:p w14:paraId="4116A8EF" w14:textId="77777777" w:rsidR="00C96887" w:rsidRDefault="00130321">
      <w:pPr>
        <w:spacing w:before="100" w:after="100"/>
        <w:jc w:val="center"/>
      </w:pPr>
      <w:r>
        <w:rPr>
          <w:smallCaps/>
          <w:sz w:val="16"/>
          <w:szCs w:val="16"/>
        </w:rPr>
        <w:t>TABLE I</w:t>
      </w:r>
      <w:r>
        <w:rPr>
          <w:sz w:val="16"/>
          <w:szCs w:val="16"/>
        </w:rPr>
        <w:t xml:space="preserve"> Dataset Summary</w:t>
      </w:r>
    </w:p>
    <w:tbl>
      <w:tblPr>
        <w:tblW w:w="4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600"/>
      </w:tblGrid>
      <w:tr w:rsidR="00C96887" w14:paraId="40B55D60" w14:textId="77777777">
        <w:tc>
          <w:tcPr>
            <w:tcW w:w="1900" w:type="dxa"/>
            <w:tcBorders>
              <w:top w:val="single" w:sz="1" w:space="0" w:color="999999"/>
              <w:left w:val="single" w:sz="1" w:space="0" w:color="999999"/>
              <w:bottom w:val="single" w:sz="1" w:space="0" w:color="999999"/>
              <w:right w:val="single" w:sz="1" w:space="0" w:color="999999"/>
            </w:tcBorders>
            <w:shd w:val="clear" w:color="auto" w:fill="1F4E79"/>
            <w:tcMar>
              <w:top w:w="40" w:type="dxa"/>
              <w:left w:w="60" w:type="dxa"/>
              <w:bottom w:w="40" w:type="dxa"/>
              <w:right w:w="60" w:type="dxa"/>
            </w:tcMar>
          </w:tcPr>
          <w:p w14:paraId="1D5BA5A1" w14:textId="77777777" w:rsidR="00C96887" w:rsidRDefault="00130321">
            <w:pPr>
              <w:jc w:val="center"/>
            </w:pPr>
            <w:r>
              <w:rPr>
                <w:b/>
                <w:bCs/>
                <w:color w:val="FFFFFF"/>
                <w:sz w:val="16"/>
                <w:szCs w:val="16"/>
              </w:rPr>
              <w:t>Item</w:t>
            </w:r>
          </w:p>
        </w:tc>
        <w:tc>
          <w:tcPr>
            <w:tcW w:w="2600" w:type="dxa"/>
            <w:tcBorders>
              <w:top w:val="single" w:sz="1" w:space="0" w:color="999999"/>
              <w:left w:val="single" w:sz="1" w:space="0" w:color="999999"/>
              <w:bottom w:val="single" w:sz="1" w:space="0" w:color="999999"/>
              <w:right w:val="single" w:sz="1" w:space="0" w:color="999999"/>
            </w:tcBorders>
            <w:shd w:val="clear" w:color="auto" w:fill="1F4E79"/>
            <w:tcMar>
              <w:top w:w="40" w:type="dxa"/>
              <w:left w:w="60" w:type="dxa"/>
              <w:bottom w:w="40" w:type="dxa"/>
              <w:right w:w="60" w:type="dxa"/>
            </w:tcMar>
          </w:tcPr>
          <w:p w14:paraId="5FEDCBEE" w14:textId="77777777" w:rsidR="00C96887" w:rsidRDefault="00130321">
            <w:pPr>
              <w:jc w:val="center"/>
            </w:pPr>
            <w:r>
              <w:rPr>
                <w:b/>
                <w:bCs/>
                <w:color w:val="FFFFFF"/>
                <w:sz w:val="16"/>
                <w:szCs w:val="16"/>
              </w:rPr>
              <w:t>Value</w:t>
            </w:r>
          </w:p>
        </w:tc>
      </w:tr>
      <w:tr w:rsidR="00C96887" w14:paraId="467FBAAB" w14:textId="77777777">
        <w:tc>
          <w:tcPr>
            <w:tcW w:w="190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08CC05A5" w14:textId="77777777" w:rsidR="00C96887" w:rsidRDefault="00130321">
            <w:pPr>
              <w:jc w:val="center"/>
            </w:pPr>
            <w:r>
              <w:rPr>
                <w:color w:val="000000"/>
                <w:sz w:val="16"/>
                <w:szCs w:val="16"/>
              </w:rPr>
              <w:t>Real video folders</w:t>
            </w:r>
          </w:p>
        </w:tc>
        <w:tc>
          <w:tcPr>
            <w:tcW w:w="260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16012F49" w14:textId="77777777" w:rsidR="00C96887" w:rsidRDefault="00130321">
            <w:pPr>
              <w:jc w:val="center"/>
            </w:pPr>
            <w:r>
              <w:rPr>
                <w:color w:val="000000"/>
                <w:sz w:val="16"/>
                <w:szCs w:val="16"/>
              </w:rPr>
              <w:t>1,000 (20 frames each)</w:t>
            </w:r>
          </w:p>
        </w:tc>
      </w:tr>
      <w:tr w:rsidR="00C96887" w14:paraId="676B6084" w14:textId="77777777">
        <w:tc>
          <w:tcPr>
            <w:tcW w:w="190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2D28FFF9" w14:textId="77777777" w:rsidR="00C96887" w:rsidRDefault="00130321">
            <w:pPr>
              <w:jc w:val="center"/>
            </w:pPr>
            <w:r>
              <w:rPr>
                <w:color w:val="000000"/>
                <w:sz w:val="16"/>
                <w:szCs w:val="16"/>
              </w:rPr>
              <w:t>Fake video folders</w:t>
            </w:r>
          </w:p>
        </w:tc>
        <w:tc>
          <w:tcPr>
            <w:tcW w:w="260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18F0C2BC" w14:textId="77777777" w:rsidR="00C96887" w:rsidRDefault="00130321">
            <w:pPr>
              <w:jc w:val="center"/>
            </w:pPr>
            <w:r>
              <w:rPr>
                <w:color w:val="000000"/>
                <w:sz w:val="16"/>
                <w:szCs w:val="16"/>
              </w:rPr>
              <w:t>1,000 (20 frames each)</w:t>
            </w:r>
          </w:p>
        </w:tc>
      </w:tr>
      <w:tr w:rsidR="00C96887" w14:paraId="286EDEB8" w14:textId="77777777">
        <w:tc>
          <w:tcPr>
            <w:tcW w:w="190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1D6286F7" w14:textId="77777777" w:rsidR="00C96887" w:rsidRDefault="00130321">
            <w:pPr>
              <w:jc w:val="center"/>
            </w:pPr>
            <w:r>
              <w:rPr>
                <w:color w:val="000000"/>
                <w:sz w:val="16"/>
                <w:szCs w:val="16"/>
              </w:rPr>
              <w:t>Sequence length (T)</w:t>
            </w:r>
          </w:p>
        </w:tc>
        <w:tc>
          <w:tcPr>
            <w:tcW w:w="260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67E0717E" w14:textId="77777777" w:rsidR="00C96887" w:rsidRDefault="00130321">
            <w:pPr>
              <w:jc w:val="center"/>
            </w:pPr>
            <w:r>
              <w:rPr>
                <w:color w:val="000000"/>
                <w:sz w:val="16"/>
                <w:szCs w:val="16"/>
              </w:rPr>
              <w:t>4 frames</w:t>
            </w:r>
          </w:p>
        </w:tc>
      </w:tr>
      <w:tr w:rsidR="00C96887" w14:paraId="2F693A7C" w14:textId="77777777">
        <w:tc>
          <w:tcPr>
            <w:tcW w:w="190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4062FA8E" w14:textId="77777777" w:rsidR="00C96887" w:rsidRDefault="00130321">
            <w:pPr>
              <w:jc w:val="center"/>
            </w:pPr>
            <w:r>
              <w:rPr>
                <w:color w:val="000000"/>
                <w:sz w:val="16"/>
                <w:szCs w:val="16"/>
              </w:rPr>
              <w:t>Total sequences</w:t>
            </w:r>
          </w:p>
        </w:tc>
        <w:tc>
          <w:tcPr>
            <w:tcW w:w="260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3032FEE4" w14:textId="77777777" w:rsidR="00C96887" w:rsidRDefault="00130321">
            <w:pPr>
              <w:jc w:val="center"/>
            </w:pPr>
            <w:r>
              <w:rPr>
                <w:color w:val="000000"/>
                <w:sz w:val="16"/>
                <w:szCs w:val="16"/>
              </w:rPr>
              <w:t>9,980 (4,996 real / 4,984 fake)</w:t>
            </w:r>
          </w:p>
        </w:tc>
      </w:tr>
      <w:tr w:rsidR="00C96887" w14:paraId="4C1E9D38" w14:textId="77777777">
        <w:tc>
          <w:tcPr>
            <w:tcW w:w="190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72F56FB9" w14:textId="77777777" w:rsidR="00C96887" w:rsidRDefault="00130321">
            <w:pPr>
              <w:jc w:val="center"/>
            </w:pPr>
            <w:r>
              <w:rPr>
                <w:color w:val="000000"/>
                <w:sz w:val="16"/>
                <w:szCs w:val="16"/>
              </w:rPr>
              <w:t>Train / Val / Test</w:t>
            </w:r>
          </w:p>
        </w:tc>
        <w:tc>
          <w:tcPr>
            <w:tcW w:w="260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4CCC13C0" w14:textId="77777777" w:rsidR="00C96887" w:rsidRDefault="00130321">
            <w:pPr>
              <w:jc w:val="center"/>
            </w:pPr>
            <w:r>
              <w:rPr>
                <w:color w:val="000000"/>
                <w:sz w:val="16"/>
                <w:szCs w:val="16"/>
              </w:rPr>
              <w:t>6,986 / 1,497 / 1,497</w:t>
            </w:r>
          </w:p>
        </w:tc>
      </w:tr>
    </w:tbl>
    <w:p w14:paraId="4D823978" w14:textId="77777777" w:rsidR="00C96887" w:rsidRDefault="00130321">
      <w:pPr>
        <w:spacing w:after="120"/>
        <w:ind w:firstLine="200"/>
        <w:jc w:val="both"/>
      </w:pPr>
      <w:r>
        <w:t>The split was performed at the video level, not the clip level, so sequences from the same source video cannot appear in both training and evaluation splits, avoiding leakage-inflated accuracy.</w:t>
      </w:r>
    </w:p>
    <w:p w14:paraId="17E39F6A" w14:textId="77777777" w:rsidR="00C96887" w:rsidRDefault="00130321">
      <w:pPr>
        <w:spacing w:before="220" w:after="120"/>
        <w:jc w:val="center"/>
      </w:pPr>
      <w:r>
        <w:rPr>
          <w:b/>
          <w:bCs/>
        </w:rPr>
        <w:t>V. EXPERIMENTAL SETUP</w:t>
      </w:r>
    </w:p>
    <w:p w14:paraId="126771CA" w14:textId="77777777" w:rsidR="00C96887" w:rsidRDefault="00130321">
      <w:pPr>
        <w:spacing w:before="100" w:after="100"/>
        <w:jc w:val="center"/>
      </w:pPr>
      <w:r>
        <w:rPr>
          <w:smallCaps/>
          <w:sz w:val="16"/>
          <w:szCs w:val="16"/>
        </w:rPr>
        <w:t>TABLE II</w:t>
      </w:r>
      <w:r>
        <w:rPr>
          <w:sz w:val="16"/>
          <w:szCs w:val="16"/>
        </w:rPr>
        <w:t xml:space="preserve"> Model and Training Configuration vs. Original Paper</w:t>
      </w:r>
    </w:p>
    <w:tbl>
      <w:tblPr>
        <w:tblW w:w="4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1375"/>
        <w:gridCol w:w="1375"/>
      </w:tblGrid>
      <w:tr w:rsidR="00C96887" w14:paraId="0AF7CFA6" w14:textId="77777777">
        <w:tc>
          <w:tcPr>
            <w:tcW w:w="1750" w:type="dxa"/>
            <w:tcBorders>
              <w:top w:val="single" w:sz="1" w:space="0" w:color="999999"/>
              <w:left w:val="single" w:sz="1" w:space="0" w:color="999999"/>
              <w:bottom w:val="single" w:sz="1" w:space="0" w:color="999999"/>
              <w:right w:val="single" w:sz="1" w:space="0" w:color="999999"/>
            </w:tcBorders>
            <w:shd w:val="clear" w:color="auto" w:fill="1F4E79"/>
            <w:tcMar>
              <w:top w:w="40" w:type="dxa"/>
              <w:left w:w="60" w:type="dxa"/>
              <w:bottom w:w="40" w:type="dxa"/>
              <w:right w:w="60" w:type="dxa"/>
            </w:tcMar>
          </w:tcPr>
          <w:p w14:paraId="2585026A" w14:textId="77777777" w:rsidR="00C96887" w:rsidRDefault="00130321">
            <w:pPr>
              <w:jc w:val="center"/>
            </w:pPr>
            <w:r>
              <w:rPr>
                <w:b/>
                <w:bCs/>
                <w:color w:val="FFFFFF"/>
                <w:sz w:val="16"/>
                <w:szCs w:val="16"/>
              </w:rPr>
              <w:t>Hyperparameter</w:t>
            </w:r>
          </w:p>
        </w:tc>
        <w:tc>
          <w:tcPr>
            <w:tcW w:w="1375" w:type="dxa"/>
            <w:tcBorders>
              <w:top w:val="single" w:sz="1" w:space="0" w:color="999999"/>
              <w:left w:val="single" w:sz="1" w:space="0" w:color="999999"/>
              <w:bottom w:val="single" w:sz="1" w:space="0" w:color="999999"/>
              <w:right w:val="single" w:sz="1" w:space="0" w:color="999999"/>
            </w:tcBorders>
            <w:shd w:val="clear" w:color="auto" w:fill="1F4E79"/>
            <w:tcMar>
              <w:top w:w="40" w:type="dxa"/>
              <w:left w:w="60" w:type="dxa"/>
              <w:bottom w:w="40" w:type="dxa"/>
              <w:right w:w="60" w:type="dxa"/>
            </w:tcMar>
          </w:tcPr>
          <w:p w14:paraId="7ABA608A" w14:textId="77777777" w:rsidR="00C96887" w:rsidRDefault="00130321">
            <w:pPr>
              <w:jc w:val="center"/>
            </w:pPr>
            <w:r>
              <w:rPr>
                <w:b/>
                <w:bCs/>
                <w:color w:val="FFFFFF"/>
                <w:sz w:val="16"/>
                <w:szCs w:val="16"/>
              </w:rPr>
              <w:t>Paper</w:t>
            </w:r>
          </w:p>
        </w:tc>
        <w:tc>
          <w:tcPr>
            <w:tcW w:w="1375" w:type="dxa"/>
            <w:tcBorders>
              <w:top w:val="single" w:sz="1" w:space="0" w:color="999999"/>
              <w:left w:val="single" w:sz="1" w:space="0" w:color="999999"/>
              <w:bottom w:val="single" w:sz="1" w:space="0" w:color="999999"/>
              <w:right w:val="single" w:sz="1" w:space="0" w:color="999999"/>
            </w:tcBorders>
            <w:shd w:val="clear" w:color="auto" w:fill="1F4E79"/>
            <w:tcMar>
              <w:top w:w="40" w:type="dxa"/>
              <w:left w:w="60" w:type="dxa"/>
              <w:bottom w:w="40" w:type="dxa"/>
              <w:right w:w="60" w:type="dxa"/>
            </w:tcMar>
          </w:tcPr>
          <w:p w14:paraId="5B168BA3" w14:textId="77777777" w:rsidR="00C96887" w:rsidRDefault="00130321">
            <w:pPr>
              <w:jc w:val="center"/>
            </w:pPr>
            <w:r>
              <w:rPr>
                <w:b/>
                <w:bCs/>
                <w:color w:val="FFFFFF"/>
                <w:sz w:val="16"/>
                <w:szCs w:val="16"/>
              </w:rPr>
              <w:t>Ours</w:t>
            </w:r>
          </w:p>
        </w:tc>
      </w:tr>
      <w:tr w:rsidR="00C96887" w14:paraId="2E78515C" w14:textId="77777777">
        <w:tc>
          <w:tcPr>
            <w:tcW w:w="175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5FE5C834" w14:textId="77777777" w:rsidR="00C96887" w:rsidRDefault="00130321">
            <w:pPr>
              <w:jc w:val="center"/>
            </w:pPr>
            <w:r>
              <w:rPr>
                <w:color w:val="000000"/>
                <w:sz w:val="16"/>
                <w:szCs w:val="16"/>
              </w:rPr>
              <w:t>Embedding dim C</w:t>
            </w:r>
          </w:p>
        </w:tc>
        <w:tc>
          <w:tcPr>
            <w:tcW w:w="1375"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0D3E55E0" w14:textId="77777777" w:rsidR="00C96887" w:rsidRDefault="00130321">
            <w:pPr>
              <w:jc w:val="center"/>
            </w:pPr>
            <w:r>
              <w:rPr>
                <w:color w:val="000000"/>
                <w:sz w:val="16"/>
                <w:szCs w:val="16"/>
              </w:rPr>
              <w:t>728</w:t>
            </w:r>
          </w:p>
        </w:tc>
        <w:tc>
          <w:tcPr>
            <w:tcW w:w="1375"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2B7123D4" w14:textId="77777777" w:rsidR="00C96887" w:rsidRDefault="00130321">
            <w:pPr>
              <w:jc w:val="center"/>
            </w:pPr>
            <w:r>
              <w:rPr>
                <w:color w:val="000000"/>
                <w:sz w:val="16"/>
                <w:szCs w:val="16"/>
              </w:rPr>
              <w:t>728</w:t>
            </w:r>
          </w:p>
        </w:tc>
      </w:tr>
      <w:tr w:rsidR="00C96887" w14:paraId="1E4B095A" w14:textId="77777777">
        <w:tc>
          <w:tcPr>
            <w:tcW w:w="175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58D60BFD" w14:textId="77777777" w:rsidR="00C96887" w:rsidRDefault="00130321">
            <w:pPr>
              <w:jc w:val="center"/>
            </w:pPr>
            <w:r>
              <w:rPr>
                <w:color w:val="000000"/>
                <w:sz w:val="16"/>
                <w:szCs w:val="16"/>
              </w:rPr>
              <w:t>Transformer depth M</w:t>
            </w:r>
          </w:p>
        </w:tc>
        <w:tc>
          <w:tcPr>
            <w:tcW w:w="1375"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2696D363" w14:textId="77777777" w:rsidR="00C96887" w:rsidRDefault="00130321">
            <w:pPr>
              <w:jc w:val="center"/>
            </w:pPr>
            <w:r>
              <w:rPr>
                <w:color w:val="000000"/>
                <w:sz w:val="16"/>
                <w:szCs w:val="16"/>
              </w:rPr>
              <w:t>12</w:t>
            </w:r>
          </w:p>
        </w:tc>
        <w:tc>
          <w:tcPr>
            <w:tcW w:w="1375"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033834B7" w14:textId="77777777" w:rsidR="00C96887" w:rsidRDefault="00130321">
            <w:pPr>
              <w:jc w:val="center"/>
            </w:pPr>
            <w:r>
              <w:rPr>
                <w:color w:val="000000"/>
                <w:sz w:val="16"/>
                <w:szCs w:val="16"/>
              </w:rPr>
              <w:t>4</w:t>
            </w:r>
          </w:p>
        </w:tc>
      </w:tr>
      <w:tr w:rsidR="00C96887" w14:paraId="16F7ABB9" w14:textId="77777777">
        <w:tc>
          <w:tcPr>
            <w:tcW w:w="175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3FB2965E" w14:textId="77777777" w:rsidR="00C96887" w:rsidRDefault="00130321">
            <w:pPr>
              <w:jc w:val="center"/>
            </w:pPr>
            <w:r>
              <w:rPr>
                <w:color w:val="000000"/>
                <w:sz w:val="16"/>
                <w:szCs w:val="16"/>
              </w:rPr>
              <w:t>Attention heads N</w:t>
            </w:r>
          </w:p>
        </w:tc>
        <w:tc>
          <w:tcPr>
            <w:tcW w:w="1375"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413F685E" w14:textId="77777777" w:rsidR="00C96887" w:rsidRDefault="00130321">
            <w:pPr>
              <w:jc w:val="center"/>
            </w:pPr>
            <w:r>
              <w:rPr>
                <w:color w:val="000000"/>
                <w:sz w:val="16"/>
                <w:szCs w:val="16"/>
              </w:rPr>
              <w:t>8</w:t>
            </w:r>
          </w:p>
        </w:tc>
        <w:tc>
          <w:tcPr>
            <w:tcW w:w="1375"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3893BE48" w14:textId="77777777" w:rsidR="00C96887" w:rsidRDefault="00130321">
            <w:pPr>
              <w:jc w:val="center"/>
            </w:pPr>
            <w:r>
              <w:rPr>
                <w:color w:val="000000"/>
                <w:sz w:val="16"/>
                <w:szCs w:val="16"/>
              </w:rPr>
              <w:t>4</w:t>
            </w:r>
          </w:p>
        </w:tc>
      </w:tr>
      <w:tr w:rsidR="00C96887" w14:paraId="45BF0A71" w14:textId="77777777">
        <w:tc>
          <w:tcPr>
            <w:tcW w:w="175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36838A56" w14:textId="77777777" w:rsidR="00C96887" w:rsidRDefault="00130321">
            <w:pPr>
              <w:jc w:val="center"/>
            </w:pPr>
            <w:r>
              <w:rPr>
                <w:color w:val="000000"/>
                <w:sz w:val="16"/>
                <w:szCs w:val="16"/>
              </w:rPr>
              <w:t>Sequence length T</w:t>
            </w:r>
          </w:p>
        </w:tc>
        <w:tc>
          <w:tcPr>
            <w:tcW w:w="1375"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6F5ECC92" w14:textId="77777777" w:rsidR="00C96887" w:rsidRDefault="00130321">
            <w:pPr>
              <w:jc w:val="center"/>
            </w:pPr>
            <w:r>
              <w:rPr>
                <w:color w:val="000000"/>
                <w:sz w:val="16"/>
                <w:szCs w:val="16"/>
              </w:rPr>
              <w:t>6</w:t>
            </w:r>
          </w:p>
        </w:tc>
        <w:tc>
          <w:tcPr>
            <w:tcW w:w="1375"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22DAFA3F" w14:textId="77777777" w:rsidR="00C96887" w:rsidRDefault="00130321">
            <w:pPr>
              <w:jc w:val="center"/>
            </w:pPr>
            <w:r>
              <w:rPr>
                <w:color w:val="000000"/>
                <w:sz w:val="16"/>
                <w:szCs w:val="16"/>
              </w:rPr>
              <w:t>4</w:t>
            </w:r>
          </w:p>
        </w:tc>
      </w:tr>
      <w:tr w:rsidR="00C96887" w14:paraId="08DC5285" w14:textId="77777777">
        <w:tc>
          <w:tcPr>
            <w:tcW w:w="175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4D007CCC" w14:textId="77777777" w:rsidR="00C96887" w:rsidRDefault="00130321">
            <w:pPr>
              <w:jc w:val="center"/>
            </w:pPr>
            <w:r>
              <w:rPr>
                <w:color w:val="000000"/>
                <w:sz w:val="16"/>
                <w:szCs w:val="16"/>
              </w:rPr>
              <w:t>Resolution</w:t>
            </w:r>
          </w:p>
        </w:tc>
        <w:tc>
          <w:tcPr>
            <w:tcW w:w="1375"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26C07F98" w14:textId="77777777" w:rsidR="00C96887" w:rsidRDefault="00130321">
            <w:pPr>
              <w:jc w:val="center"/>
            </w:pPr>
            <w:r>
              <w:rPr>
                <w:color w:val="000000"/>
                <w:sz w:val="16"/>
                <w:szCs w:val="16"/>
              </w:rPr>
              <w:t>300×300</w:t>
            </w:r>
          </w:p>
        </w:tc>
        <w:tc>
          <w:tcPr>
            <w:tcW w:w="1375"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41EBA9C2" w14:textId="77777777" w:rsidR="00C96887" w:rsidRDefault="00130321">
            <w:pPr>
              <w:jc w:val="center"/>
            </w:pPr>
            <w:r>
              <w:rPr>
                <w:color w:val="000000"/>
                <w:sz w:val="16"/>
                <w:szCs w:val="16"/>
              </w:rPr>
              <w:t>128×128</w:t>
            </w:r>
          </w:p>
        </w:tc>
      </w:tr>
      <w:tr w:rsidR="00C96887" w14:paraId="5597BEBB" w14:textId="77777777">
        <w:tc>
          <w:tcPr>
            <w:tcW w:w="175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07566008" w14:textId="77777777" w:rsidR="00C96887" w:rsidRDefault="00130321">
            <w:pPr>
              <w:jc w:val="center"/>
            </w:pPr>
            <w:r>
              <w:rPr>
                <w:color w:val="000000"/>
                <w:sz w:val="16"/>
                <w:szCs w:val="16"/>
              </w:rPr>
              <w:t>Optimizer</w:t>
            </w:r>
          </w:p>
        </w:tc>
        <w:tc>
          <w:tcPr>
            <w:tcW w:w="1375"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17AED0BA" w14:textId="77777777" w:rsidR="00C96887" w:rsidRDefault="00130321">
            <w:pPr>
              <w:jc w:val="center"/>
            </w:pPr>
            <w:r>
              <w:rPr>
                <w:color w:val="000000"/>
                <w:sz w:val="16"/>
                <w:szCs w:val="16"/>
              </w:rPr>
              <w:t>SGD, lr=5e-4</w:t>
            </w:r>
          </w:p>
        </w:tc>
        <w:tc>
          <w:tcPr>
            <w:tcW w:w="1375"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288A1D6E" w14:textId="77777777" w:rsidR="00C96887" w:rsidRDefault="00130321">
            <w:pPr>
              <w:jc w:val="center"/>
            </w:pPr>
            <w:r>
              <w:rPr>
                <w:color w:val="000000"/>
                <w:sz w:val="16"/>
                <w:szCs w:val="16"/>
              </w:rPr>
              <w:t>SGD, lr=5e-4</w:t>
            </w:r>
          </w:p>
        </w:tc>
      </w:tr>
      <w:tr w:rsidR="00C96887" w14:paraId="7F2D9D21" w14:textId="77777777">
        <w:tc>
          <w:tcPr>
            <w:tcW w:w="175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397CE77F" w14:textId="77777777" w:rsidR="00C96887" w:rsidRDefault="00130321">
            <w:pPr>
              <w:jc w:val="center"/>
            </w:pPr>
            <w:r>
              <w:rPr>
                <w:color w:val="000000"/>
                <w:sz w:val="16"/>
                <w:szCs w:val="16"/>
              </w:rPr>
              <w:t>Epochs</w:t>
            </w:r>
          </w:p>
        </w:tc>
        <w:tc>
          <w:tcPr>
            <w:tcW w:w="1375"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07C9CBA1" w14:textId="77777777" w:rsidR="00C96887" w:rsidRDefault="00130321">
            <w:pPr>
              <w:jc w:val="center"/>
            </w:pPr>
            <w:r>
              <w:rPr>
                <w:color w:val="000000"/>
                <w:sz w:val="16"/>
                <w:szCs w:val="16"/>
              </w:rPr>
              <w:t>≤100</w:t>
            </w:r>
          </w:p>
        </w:tc>
        <w:tc>
          <w:tcPr>
            <w:tcW w:w="1375"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6395A6D1" w14:textId="77777777" w:rsidR="00C96887" w:rsidRDefault="00130321">
            <w:pPr>
              <w:jc w:val="center"/>
            </w:pPr>
            <w:r>
              <w:rPr>
                <w:color w:val="000000"/>
                <w:sz w:val="16"/>
                <w:szCs w:val="16"/>
              </w:rPr>
              <w:t>10</w:t>
            </w:r>
          </w:p>
        </w:tc>
      </w:tr>
      <w:tr w:rsidR="00C96887" w14:paraId="500C7DA9" w14:textId="77777777">
        <w:tc>
          <w:tcPr>
            <w:tcW w:w="175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13F1E8D6" w14:textId="77777777" w:rsidR="00C96887" w:rsidRDefault="00130321">
            <w:pPr>
              <w:jc w:val="center"/>
            </w:pPr>
            <w:r>
              <w:rPr>
                <w:color w:val="000000"/>
                <w:sz w:val="16"/>
                <w:szCs w:val="16"/>
              </w:rPr>
              <w:t>Batch size</w:t>
            </w:r>
          </w:p>
        </w:tc>
        <w:tc>
          <w:tcPr>
            <w:tcW w:w="1375"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427E184F" w14:textId="77777777" w:rsidR="00C96887" w:rsidRDefault="00130321">
            <w:pPr>
              <w:jc w:val="center"/>
            </w:pPr>
            <w:r>
              <w:rPr>
                <w:color w:val="000000"/>
                <w:sz w:val="16"/>
                <w:szCs w:val="16"/>
              </w:rPr>
              <w:t>n/a (4 GPUs)</w:t>
            </w:r>
          </w:p>
        </w:tc>
        <w:tc>
          <w:tcPr>
            <w:tcW w:w="1375"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7A775BDF" w14:textId="77777777" w:rsidR="00C96887" w:rsidRDefault="00130321">
            <w:pPr>
              <w:jc w:val="center"/>
            </w:pPr>
            <w:r>
              <w:rPr>
                <w:color w:val="000000"/>
                <w:sz w:val="16"/>
                <w:szCs w:val="16"/>
              </w:rPr>
              <w:t>2</w:t>
            </w:r>
          </w:p>
        </w:tc>
      </w:tr>
      <w:tr w:rsidR="00C96887" w14:paraId="3E4339DA" w14:textId="77777777">
        <w:tc>
          <w:tcPr>
            <w:tcW w:w="175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0A3D9BC8" w14:textId="77777777" w:rsidR="00C96887" w:rsidRDefault="00130321">
            <w:pPr>
              <w:jc w:val="center"/>
            </w:pPr>
            <w:r>
              <w:rPr>
                <w:color w:val="000000"/>
                <w:sz w:val="16"/>
                <w:szCs w:val="16"/>
              </w:rPr>
              <w:t>Parameters</w:t>
            </w:r>
          </w:p>
        </w:tc>
        <w:tc>
          <w:tcPr>
            <w:tcW w:w="1375"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788E03E5" w14:textId="77777777" w:rsidR="00C96887" w:rsidRDefault="00130321">
            <w:pPr>
              <w:jc w:val="center"/>
            </w:pPr>
            <w:r>
              <w:rPr>
                <w:color w:val="000000"/>
                <w:sz w:val="16"/>
                <w:szCs w:val="16"/>
              </w:rPr>
              <w:t>n/a</w:t>
            </w:r>
          </w:p>
        </w:tc>
        <w:tc>
          <w:tcPr>
            <w:tcW w:w="1375"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7B3869E4" w14:textId="77777777" w:rsidR="00C96887" w:rsidRDefault="00130321">
            <w:pPr>
              <w:jc w:val="center"/>
            </w:pPr>
            <w:r>
              <w:rPr>
                <w:color w:val="000000"/>
                <w:sz w:val="16"/>
                <w:szCs w:val="16"/>
              </w:rPr>
              <w:t>35.5M</w:t>
            </w:r>
          </w:p>
        </w:tc>
      </w:tr>
    </w:tbl>
    <w:p w14:paraId="340F3AEF" w14:textId="77777777" w:rsidR="00C96887" w:rsidRDefault="00130321">
      <w:pPr>
        <w:spacing w:after="120"/>
        <w:ind w:firstLine="200"/>
        <w:jc w:val="both"/>
      </w:pPr>
      <w:r>
        <w:t>The reductions in depth, heads, resolution, and sequence length are deliberate, time-and-compute-budget-driven choices for a single-GPU, course-project setting; their effect is examined directly in Sec. VI-C and VI-D.</w:t>
      </w:r>
    </w:p>
    <w:p w14:paraId="4754BB64" w14:textId="77777777" w:rsidR="00C96887" w:rsidRDefault="00130321">
      <w:pPr>
        <w:spacing w:before="220" w:after="120"/>
        <w:jc w:val="center"/>
      </w:pPr>
      <w:r>
        <w:rPr>
          <w:b/>
          <w:bCs/>
        </w:rPr>
        <w:t>VI. RESULTS</w:t>
      </w:r>
    </w:p>
    <w:p w14:paraId="18A5B9A2" w14:textId="77777777" w:rsidR="00C96887" w:rsidRDefault="00130321">
      <w:pPr>
        <w:spacing w:before="160" w:after="80"/>
      </w:pPr>
      <w:r>
        <w:rPr>
          <w:b/>
          <w:bCs/>
          <w:i/>
          <w:iCs/>
        </w:rPr>
        <w:t>A. Main Detection Performance</w:t>
      </w:r>
    </w:p>
    <w:p w14:paraId="28CF2836" w14:textId="77777777" w:rsidR="00C96887" w:rsidRDefault="00130321">
      <w:pPr>
        <w:spacing w:after="120"/>
        <w:ind w:firstLine="200"/>
        <w:jc w:val="both"/>
      </w:pPr>
      <w:r>
        <w:t>The model was trained for 10 epochs on the 6,986-sequence training split, with model selection by validation accuracy. Training accuracy rose from 55.81% to 87.53%; validation accuracy rose from 59.72% to a best of 86.04% (epoch 10).</w:t>
      </w:r>
    </w:p>
    <w:p w14:paraId="2E46677A" w14:textId="77777777" w:rsidR="00C96887" w:rsidRDefault="00130321">
      <w:pPr>
        <w:spacing w:before="100" w:after="100"/>
        <w:jc w:val="center"/>
      </w:pPr>
      <w:r>
        <w:rPr>
          <w:smallCaps/>
          <w:sz w:val="16"/>
          <w:szCs w:val="16"/>
        </w:rPr>
        <w:t>TABLE III</w:t>
      </w:r>
      <w:r>
        <w:rPr>
          <w:sz w:val="16"/>
          <w:szCs w:val="16"/>
        </w:rPr>
        <w:t xml:space="preserve"> Training Curve</w:t>
      </w:r>
    </w:p>
    <w:tbl>
      <w:tblPr>
        <w:tblW w:w="4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920"/>
        <w:gridCol w:w="920"/>
        <w:gridCol w:w="940"/>
        <w:gridCol w:w="920"/>
      </w:tblGrid>
      <w:tr w:rsidR="00C96887" w14:paraId="65B8CFC0" w14:textId="77777777">
        <w:tc>
          <w:tcPr>
            <w:tcW w:w="560" w:type="dxa"/>
            <w:tcBorders>
              <w:top w:val="single" w:sz="1" w:space="0" w:color="999999"/>
              <w:left w:val="single" w:sz="1" w:space="0" w:color="999999"/>
              <w:bottom w:val="single" w:sz="1" w:space="0" w:color="999999"/>
              <w:right w:val="single" w:sz="1" w:space="0" w:color="999999"/>
            </w:tcBorders>
            <w:shd w:val="clear" w:color="auto" w:fill="1F4E79"/>
            <w:tcMar>
              <w:top w:w="40" w:type="dxa"/>
              <w:left w:w="60" w:type="dxa"/>
              <w:bottom w:w="40" w:type="dxa"/>
              <w:right w:w="60" w:type="dxa"/>
            </w:tcMar>
          </w:tcPr>
          <w:p w14:paraId="5DFC6E36" w14:textId="77777777" w:rsidR="00C96887" w:rsidRDefault="00130321">
            <w:pPr>
              <w:jc w:val="center"/>
            </w:pPr>
            <w:r>
              <w:rPr>
                <w:b/>
                <w:bCs/>
                <w:color w:val="FFFFFF"/>
                <w:sz w:val="16"/>
                <w:szCs w:val="16"/>
              </w:rPr>
              <w:t>Ep.</w:t>
            </w:r>
          </w:p>
        </w:tc>
        <w:tc>
          <w:tcPr>
            <w:tcW w:w="920" w:type="dxa"/>
            <w:tcBorders>
              <w:top w:val="single" w:sz="1" w:space="0" w:color="999999"/>
              <w:left w:val="single" w:sz="1" w:space="0" w:color="999999"/>
              <w:bottom w:val="single" w:sz="1" w:space="0" w:color="999999"/>
              <w:right w:val="single" w:sz="1" w:space="0" w:color="999999"/>
            </w:tcBorders>
            <w:shd w:val="clear" w:color="auto" w:fill="1F4E79"/>
            <w:tcMar>
              <w:top w:w="40" w:type="dxa"/>
              <w:left w:w="60" w:type="dxa"/>
              <w:bottom w:w="40" w:type="dxa"/>
              <w:right w:w="60" w:type="dxa"/>
            </w:tcMar>
          </w:tcPr>
          <w:p w14:paraId="381D04FB" w14:textId="77777777" w:rsidR="00C96887" w:rsidRDefault="00130321">
            <w:pPr>
              <w:jc w:val="center"/>
            </w:pPr>
            <w:r>
              <w:rPr>
                <w:b/>
                <w:bCs/>
                <w:color w:val="FFFFFF"/>
                <w:sz w:val="16"/>
                <w:szCs w:val="16"/>
              </w:rPr>
              <w:t>Tr.Loss</w:t>
            </w:r>
          </w:p>
        </w:tc>
        <w:tc>
          <w:tcPr>
            <w:tcW w:w="920" w:type="dxa"/>
            <w:tcBorders>
              <w:top w:val="single" w:sz="1" w:space="0" w:color="999999"/>
              <w:left w:val="single" w:sz="1" w:space="0" w:color="999999"/>
              <w:bottom w:val="single" w:sz="1" w:space="0" w:color="999999"/>
              <w:right w:val="single" w:sz="1" w:space="0" w:color="999999"/>
            </w:tcBorders>
            <w:shd w:val="clear" w:color="auto" w:fill="1F4E79"/>
            <w:tcMar>
              <w:top w:w="40" w:type="dxa"/>
              <w:left w:w="60" w:type="dxa"/>
              <w:bottom w:w="40" w:type="dxa"/>
              <w:right w:w="60" w:type="dxa"/>
            </w:tcMar>
          </w:tcPr>
          <w:p w14:paraId="4C54D239" w14:textId="77777777" w:rsidR="00C96887" w:rsidRDefault="00130321">
            <w:pPr>
              <w:jc w:val="center"/>
            </w:pPr>
            <w:r>
              <w:rPr>
                <w:b/>
                <w:bCs/>
                <w:color w:val="FFFFFF"/>
                <w:sz w:val="16"/>
                <w:szCs w:val="16"/>
              </w:rPr>
              <w:t>Tr.Acc%</w:t>
            </w:r>
          </w:p>
        </w:tc>
        <w:tc>
          <w:tcPr>
            <w:tcW w:w="940" w:type="dxa"/>
            <w:tcBorders>
              <w:top w:val="single" w:sz="1" w:space="0" w:color="999999"/>
              <w:left w:val="single" w:sz="1" w:space="0" w:color="999999"/>
              <w:bottom w:val="single" w:sz="1" w:space="0" w:color="999999"/>
              <w:right w:val="single" w:sz="1" w:space="0" w:color="999999"/>
            </w:tcBorders>
            <w:shd w:val="clear" w:color="auto" w:fill="1F4E79"/>
            <w:tcMar>
              <w:top w:w="40" w:type="dxa"/>
              <w:left w:w="60" w:type="dxa"/>
              <w:bottom w:w="40" w:type="dxa"/>
              <w:right w:w="60" w:type="dxa"/>
            </w:tcMar>
          </w:tcPr>
          <w:p w14:paraId="6D11A1A8" w14:textId="77777777" w:rsidR="00C96887" w:rsidRDefault="00130321">
            <w:pPr>
              <w:jc w:val="center"/>
            </w:pPr>
            <w:r>
              <w:rPr>
                <w:b/>
                <w:bCs/>
                <w:color w:val="FFFFFF"/>
                <w:sz w:val="16"/>
                <w:szCs w:val="16"/>
              </w:rPr>
              <w:t>Val.Loss</w:t>
            </w:r>
          </w:p>
        </w:tc>
        <w:tc>
          <w:tcPr>
            <w:tcW w:w="920" w:type="dxa"/>
            <w:tcBorders>
              <w:top w:val="single" w:sz="1" w:space="0" w:color="999999"/>
              <w:left w:val="single" w:sz="1" w:space="0" w:color="999999"/>
              <w:bottom w:val="single" w:sz="1" w:space="0" w:color="999999"/>
              <w:right w:val="single" w:sz="1" w:space="0" w:color="999999"/>
            </w:tcBorders>
            <w:shd w:val="clear" w:color="auto" w:fill="1F4E79"/>
            <w:tcMar>
              <w:top w:w="40" w:type="dxa"/>
              <w:left w:w="60" w:type="dxa"/>
              <w:bottom w:w="40" w:type="dxa"/>
              <w:right w:w="60" w:type="dxa"/>
            </w:tcMar>
          </w:tcPr>
          <w:p w14:paraId="587398C6" w14:textId="77777777" w:rsidR="00C96887" w:rsidRDefault="00130321">
            <w:pPr>
              <w:jc w:val="center"/>
            </w:pPr>
            <w:r>
              <w:rPr>
                <w:b/>
                <w:bCs/>
                <w:color w:val="FFFFFF"/>
                <w:sz w:val="16"/>
                <w:szCs w:val="16"/>
              </w:rPr>
              <w:t>Val.Acc%</w:t>
            </w:r>
          </w:p>
        </w:tc>
      </w:tr>
      <w:tr w:rsidR="00C96887" w14:paraId="2F2715C2" w14:textId="77777777">
        <w:tc>
          <w:tcPr>
            <w:tcW w:w="56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7E06E132" w14:textId="77777777" w:rsidR="00C96887" w:rsidRDefault="00130321">
            <w:pPr>
              <w:jc w:val="center"/>
            </w:pPr>
            <w:r>
              <w:rPr>
                <w:color w:val="000000"/>
                <w:sz w:val="16"/>
                <w:szCs w:val="16"/>
              </w:rPr>
              <w:t>1</w:t>
            </w:r>
          </w:p>
        </w:tc>
        <w:tc>
          <w:tcPr>
            <w:tcW w:w="92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68FA434E" w14:textId="77777777" w:rsidR="00C96887" w:rsidRDefault="00130321">
            <w:pPr>
              <w:jc w:val="center"/>
            </w:pPr>
            <w:r>
              <w:rPr>
                <w:color w:val="000000"/>
                <w:sz w:val="16"/>
                <w:szCs w:val="16"/>
              </w:rPr>
              <w:t>0.6907</w:t>
            </w:r>
          </w:p>
        </w:tc>
        <w:tc>
          <w:tcPr>
            <w:tcW w:w="92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63F5092F" w14:textId="77777777" w:rsidR="00C96887" w:rsidRDefault="00130321">
            <w:pPr>
              <w:jc w:val="center"/>
            </w:pPr>
            <w:r>
              <w:rPr>
                <w:color w:val="000000"/>
                <w:sz w:val="16"/>
                <w:szCs w:val="16"/>
              </w:rPr>
              <w:t>55.81</w:t>
            </w:r>
          </w:p>
        </w:tc>
        <w:tc>
          <w:tcPr>
            <w:tcW w:w="94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4A6E47F6" w14:textId="77777777" w:rsidR="00C96887" w:rsidRDefault="00130321">
            <w:pPr>
              <w:jc w:val="center"/>
            </w:pPr>
            <w:r>
              <w:rPr>
                <w:color w:val="000000"/>
                <w:sz w:val="16"/>
                <w:szCs w:val="16"/>
              </w:rPr>
              <w:t>0.6707</w:t>
            </w:r>
          </w:p>
        </w:tc>
        <w:tc>
          <w:tcPr>
            <w:tcW w:w="92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03CB73D3" w14:textId="77777777" w:rsidR="00C96887" w:rsidRDefault="00130321">
            <w:pPr>
              <w:jc w:val="center"/>
            </w:pPr>
            <w:r>
              <w:rPr>
                <w:color w:val="000000"/>
                <w:sz w:val="16"/>
                <w:szCs w:val="16"/>
              </w:rPr>
              <w:t>59.72</w:t>
            </w:r>
          </w:p>
        </w:tc>
      </w:tr>
      <w:tr w:rsidR="00C96887" w14:paraId="42944556" w14:textId="77777777">
        <w:tc>
          <w:tcPr>
            <w:tcW w:w="56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097A7E7C" w14:textId="77777777" w:rsidR="00C96887" w:rsidRDefault="00130321">
            <w:pPr>
              <w:jc w:val="center"/>
            </w:pPr>
            <w:r>
              <w:rPr>
                <w:color w:val="000000"/>
                <w:sz w:val="16"/>
                <w:szCs w:val="16"/>
              </w:rPr>
              <w:t>2</w:t>
            </w:r>
          </w:p>
        </w:tc>
        <w:tc>
          <w:tcPr>
            <w:tcW w:w="92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3B5307B4" w14:textId="77777777" w:rsidR="00C96887" w:rsidRDefault="00130321">
            <w:pPr>
              <w:jc w:val="center"/>
            </w:pPr>
            <w:r>
              <w:rPr>
                <w:color w:val="000000"/>
                <w:sz w:val="16"/>
                <w:szCs w:val="16"/>
              </w:rPr>
              <w:t>0.6917</w:t>
            </w:r>
          </w:p>
        </w:tc>
        <w:tc>
          <w:tcPr>
            <w:tcW w:w="92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7B5B681E" w14:textId="77777777" w:rsidR="00C96887" w:rsidRDefault="00130321">
            <w:pPr>
              <w:jc w:val="center"/>
            </w:pPr>
            <w:r>
              <w:rPr>
                <w:color w:val="000000"/>
                <w:sz w:val="16"/>
                <w:szCs w:val="16"/>
              </w:rPr>
              <w:t>60.46</w:t>
            </w:r>
          </w:p>
        </w:tc>
        <w:tc>
          <w:tcPr>
            <w:tcW w:w="94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7CB63E08" w14:textId="77777777" w:rsidR="00C96887" w:rsidRDefault="00130321">
            <w:pPr>
              <w:jc w:val="center"/>
            </w:pPr>
            <w:r>
              <w:rPr>
                <w:color w:val="000000"/>
                <w:sz w:val="16"/>
                <w:szCs w:val="16"/>
              </w:rPr>
              <w:t>0.648</w:t>
            </w:r>
          </w:p>
        </w:tc>
        <w:tc>
          <w:tcPr>
            <w:tcW w:w="92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7676B1EA" w14:textId="77777777" w:rsidR="00C96887" w:rsidRDefault="00130321">
            <w:pPr>
              <w:jc w:val="center"/>
            </w:pPr>
            <w:r>
              <w:rPr>
                <w:color w:val="000000"/>
                <w:sz w:val="16"/>
                <w:szCs w:val="16"/>
              </w:rPr>
              <w:t>66.2</w:t>
            </w:r>
          </w:p>
        </w:tc>
      </w:tr>
      <w:tr w:rsidR="00C96887" w14:paraId="4AAD9509" w14:textId="77777777">
        <w:tc>
          <w:tcPr>
            <w:tcW w:w="56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4D34BA4D" w14:textId="77777777" w:rsidR="00C96887" w:rsidRDefault="00130321">
            <w:pPr>
              <w:jc w:val="center"/>
            </w:pPr>
            <w:r>
              <w:rPr>
                <w:color w:val="000000"/>
                <w:sz w:val="16"/>
                <w:szCs w:val="16"/>
              </w:rPr>
              <w:t>3</w:t>
            </w:r>
          </w:p>
        </w:tc>
        <w:tc>
          <w:tcPr>
            <w:tcW w:w="92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7ADBEF71" w14:textId="77777777" w:rsidR="00C96887" w:rsidRDefault="00130321">
            <w:pPr>
              <w:jc w:val="center"/>
            </w:pPr>
            <w:r>
              <w:rPr>
                <w:color w:val="000000"/>
                <w:sz w:val="16"/>
                <w:szCs w:val="16"/>
              </w:rPr>
              <w:t>0.7387</w:t>
            </w:r>
          </w:p>
        </w:tc>
        <w:tc>
          <w:tcPr>
            <w:tcW w:w="92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627DA93A" w14:textId="77777777" w:rsidR="00C96887" w:rsidRDefault="00130321">
            <w:pPr>
              <w:jc w:val="center"/>
            </w:pPr>
            <w:r>
              <w:rPr>
                <w:color w:val="000000"/>
                <w:sz w:val="16"/>
                <w:szCs w:val="16"/>
              </w:rPr>
              <w:t>65.77</w:t>
            </w:r>
          </w:p>
        </w:tc>
        <w:tc>
          <w:tcPr>
            <w:tcW w:w="94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09D1F48F" w14:textId="77777777" w:rsidR="00C96887" w:rsidRDefault="00130321">
            <w:pPr>
              <w:jc w:val="center"/>
            </w:pPr>
            <w:r>
              <w:rPr>
                <w:color w:val="000000"/>
                <w:sz w:val="16"/>
                <w:szCs w:val="16"/>
              </w:rPr>
              <w:t>0.7072</w:t>
            </w:r>
          </w:p>
        </w:tc>
        <w:tc>
          <w:tcPr>
            <w:tcW w:w="92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569FC74C" w14:textId="77777777" w:rsidR="00C96887" w:rsidRDefault="00130321">
            <w:pPr>
              <w:jc w:val="center"/>
            </w:pPr>
            <w:r>
              <w:rPr>
                <w:color w:val="000000"/>
                <w:sz w:val="16"/>
                <w:szCs w:val="16"/>
              </w:rPr>
              <w:t>72.95</w:t>
            </w:r>
          </w:p>
        </w:tc>
      </w:tr>
      <w:tr w:rsidR="00C96887" w14:paraId="64DB2ABB" w14:textId="77777777">
        <w:tc>
          <w:tcPr>
            <w:tcW w:w="56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003B5FBA" w14:textId="77777777" w:rsidR="00C96887" w:rsidRDefault="00130321">
            <w:pPr>
              <w:jc w:val="center"/>
            </w:pPr>
            <w:r>
              <w:rPr>
                <w:color w:val="000000"/>
                <w:sz w:val="16"/>
                <w:szCs w:val="16"/>
              </w:rPr>
              <w:t>4</w:t>
            </w:r>
          </w:p>
        </w:tc>
        <w:tc>
          <w:tcPr>
            <w:tcW w:w="92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00D413CD" w14:textId="77777777" w:rsidR="00C96887" w:rsidRDefault="00130321">
            <w:pPr>
              <w:jc w:val="center"/>
            </w:pPr>
            <w:r>
              <w:rPr>
                <w:color w:val="000000"/>
                <w:sz w:val="16"/>
                <w:szCs w:val="16"/>
              </w:rPr>
              <w:t>0.7824</w:t>
            </w:r>
          </w:p>
        </w:tc>
        <w:tc>
          <w:tcPr>
            <w:tcW w:w="92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63085FE9" w14:textId="77777777" w:rsidR="00C96887" w:rsidRDefault="00130321">
            <w:pPr>
              <w:jc w:val="center"/>
            </w:pPr>
            <w:r>
              <w:rPr>
                <w:color w:val="000000"/>
                <w:sz w:val="16"/>
                <w:szCs w:val="16"/>
              </w:rPr>
              <w:t>72.12</w:t>
            </w:r>
          </w:p>
        </w:tc>
        <w:tc>
          <w:tcPr>
            <w:tcW w:w="94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53545DF3" w14:textId="77777777" w:rsidR="00C96887" w:rsidRDefault="00130321">
            <w:pPr>
              <w:jc w:val="center"/>
            </w:pPr>
            <w:r>
              <w:rPr>
                <w:color w:val="000000"/>
                <w:sz w:val="16"/>
                <w:szCs w:val="16"/>
              </w:rPr>
              <w:t>0.7738</w:t>
            </w:r>
          </w:p>
        </w:tc>
        <w:tc>
          <w:tcPr>
            <w:tcW w:w="92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66A50C71" w14:textId="77777777" w:rsidR="00C96887" w:rsidRDefault="00130321">
            <w:pPr>
              <w:jc w:val="center"/>
            </w:pPr>
            <w:r>
              <w:rPr>
                <w:color w:val="000000"/>
                <w:sz w:val="16"/>
                <w:szCs w:val="16"/>
              </w:rPr>
              <w:t>76.75</w:t>
            </w:r>
          </w:p>
        </w:tc>
      </w:tr>
      <w:tr w:rsidR="00C96887" w14:paraId="6DF96E8E" w14:textId="77777777">
        <w:tc>
          <w:tcPr>
            <w:tcW w:w="56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4703466A" w14:textId="77777777" w:rsidR="00C96887" w:rsidRDefault="00130321">
            <w:pPr>
              <w:jc w:val="center"/>
            </w:pPr>
            <w:r>
              <w:rPr>
                <w:color w:val="000000"/>
                <w:sz w:val="16"/>
                <w:szCs w:val="16"/>
              </w:rPr>
              <w:t>5</w:t>
            </w:r>
          </w:p>
        </w:tc>
        <w:tc>
          <w:tcPr>
            <w:tcW w:w="92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63B11B5C" w14:textId="77777777" w:rsidR="00C96887" w:rsidRDefault="00130321">
            <w:pPr>
              <w:jc w:val="center"/>
            </w:pPr>
            <w:r>
              <w:rPr>
                <w:color w:val="000000"/>
                <w:sz w:val="16"/>
                <w:szCs w:val="16"/>
              </w:rPr>
              <w:t>0.805</w:t>
            </w:r>
          </w:p>
        </w:tc>
        <w:tc>
          <w:tcPr>
            <w:tcW w:w="92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1C7383DF" w14:textId="77777777" w:rsidR="00C96887" w:rsidRDefault="00130321">
            <w:pPr>
              <w:jc w:val="center"/>
            </w:pPr>
            <w:r>
              <w:rPr>
                <w:color w:val="000000"/>
                <w:sz w:val="16"/>
                <w:szCs w:val="16"/>
              </w:rPr>
              <w:t>77.05</w:t>
            </w:r>
          </w:p>
        </w:tc>
        <w:tc>
          <w:tcPr>
            <w:tcW w:w="94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1696C79F" w14:textId="77777777" w:rsidR="00C96887" w:rsidRDefault="00130321">
            <w:pPr>
              <w:jc w:val="center"/>
            </w:pPr>
            <w:r>
              <w:rPr>
                <w:color w:val="000000"/>
                <w:sz w:val="16"/>
                <w:szCs w:val="16"/>
              </w:rPr>
              <w:t>0.8364</w:t>
            </w:r>
          </w:p>
        </w:tc>
        <w:tc>
          <w:tcPr>
            <w:tcW w:w="92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3174EEC9" w14:textId="77777777" w:rsidR="00C96887" w:rsidRDefault="00130321">
            <w:pPr>
              <w:jc w:val="center"/>
            </w:pPr>
            <w:r>
              <w:rPr>
                <w:color w:val="000000"/>
                <w:sz w:val="16"/>
                <w:szCs w:val="16"/>
              </w:rPr>
              <w:t>77.29</w:t>
            </w:r>
          </w:p>
        </w:tc>
      </w:tr>
      <w:tr w:rsidR="00C96887" w14:paraId="1C7F29CC" w14:textId="77777777">
        <w:tc>
          <w:tcPr>
            <w:tcW w:w="56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1513401D" w14:textId="77777777" w:rsidR="00C96887" w:rsidRDefault="00130321">
            <w:pPr>
              <w:jc w:val="center"/>
            </w:pPr>
            <w:r>
              <w:rPr>
                <w:color w:val="000000"/>
                <w:sz w:val="16"/>
                <w:szCs w:val="16"/>
              </w:rPr>
              <w:t>6</w:t>
            </w:r>
          </w:p>
        </w:tc>
        <w:tc>
          <w:tcPr>
            <w:tcW w:w="92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1E8F5C33" w14:textId="77777777" w:rsidR="00C96887" w:rsidRDefault="00130321">
            <w:pPr>
              <w:jc w:val="center"/>
            </w:pPr>
            <w:r>
              <w:rPr>
                <w:color w:val="000000"/>
                <w:sz w:val="16"/>
                <w:szCs w:val="16"/>
              </w:rPr>
              <w:t>0.7815</w:t>
            </w:r>
          </w:p>
        </w:tc>
        <w:tc>
          <w:tcPr>
            <w:tcW w:w="92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7CD0C4D3" w14:textId="77777777" w:rsidR="00C96887" w:rsidRDefault="00130321">
            <w:pPr>
              <w:jc w:val="center"/>
            </w:pPr>
            <w:r>
              <w:rPr>
                <w:color w:val="000000"/>
                <w:sz w:val="16"/>
                <w:szCs w:val="16"/>
              </w:rPr>
              <w:t>79.89</w:t>
            </w:r>
          </w:p>
        </w:tc>
        <w:tc>
          <w:tcPr>
            <w:tcW w:w="94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701BCA9C" w14:textId="77777777" w:rsidR="00C96887" w:rsidRDefault="00130321">
            <w:pPr>
              <w:jc w:val="center"/>
            </w:pPr>
            <w:r>
              <w:rPr>
                <w:color w:val="000000"/>
                <w:sz w:val="16"/>
                <w:szCs w:val="16"/>
              </w:rPr>
              <w:t>0.8767</w:t>
            </w:r>
          </w:p>
        </w:tc>
        <w:tc>
          <w:tcPr>
            <w:tcW w:w="92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7538BB87" w14:textId="77777777" w:rsidR="00C96887" w:rsidRDefault="00130321">
            <w:pPr>
              <w:jc w:val="center"/>
            </w:pPr>
            <w:r>
              <w:rPr>
                <w:color w:val="000000"/>
                <w:sz w:val="16"/>
                <w:szCs w:val="16"/>
              </w:rPr>
              <w:t>80.83</w:t>
            </w:r>
          </w:p>
        </w:tc>
      </w:tr>
      <w:tr w:rsidR="00C96887" w14:paraId="53361A60" w14:textId="77777777">
        <w:tc>
          <w:tcPr>
            <w:tcW w:w="56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55734569" w14:textId="77777777" w:rsidR="00C96887" w:rsidRDefault="00130321">
            <w:pPr>
              <w:jc w:val="center"/>
            </w:pPr>
            <w:r>
              <w:rPr>
                <w:color w:val="000000"/>
                <w:sz w:val="16"/>
                <w:szCs w:val="16"/>
              </w:rPr>
              <w:t>7</w:t>
            </w:r>
          </w:p>
        </w:tc>
        <w:tc>
          <w:tcPr>
            <w:tcW w:w="92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423A9FDE" w14:textId="77777777" w:rsidR="00C96887" w:rsidRDefault="00130321">
            <w:pPr>
              <w:jc w:val="center"/>
            </w:pPr>
            <w:r>
              <w:rPr>
                <w:color w:val="000000"/>
                <w:sz w:val="16"/>
                <w:szCs w:val="16"/>
              </w:rPr>
              <w:t>0.7092</w:t>
            </w:r>
          </w:p>
        </w:tc>
        <w:tc>
          <w:tcPr>
            <w:tcW w:w="92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5E13CF81" w14:textId="77777777" w:rsidR="00C96887" w:rsidRDefault="00130321">
            <w:pPr>
              <w:jc w:val="center"/>
            </w:pPr>
            <w:r>
              <w:rPr>
                <w:color w:val="000000"/>
                <w:sz w:val="16"/>
                <w:szCs w:val="16"/>
              </w:rPr>
              <w:t>82.89</w:t>
            </w:r>
          </w:p>
        </w:tc>
        <w:tc>
          <w:tcPr>
            <w:tcW w:w="94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390C691F" w14:textId="77777777" w:rsidR="00C96887" w:rsidRDefault="00130321">
            <w:pPr>
              <w:jc w:val="center"/>
            </w:pPr>
            <w:r>
              <w:rPr>
                <w:color w:val="000000"/>
                <w:sz w:val="16"/>
                <w:szCs w:val="16"/>
              </w:rPr>
              <w:t>0.9231</w:t>
            </w:r>
          </w:p>
        </w:tc>
        <w:tc>
          <w:tcPr>
            <w:tcW w:w="92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2C299B43" w14:textId="77777777" w:rsidR="00C96887" w:rsidRDefault="00130321">
            <w:pPr>
              <w:jc w:val="center"/>
            </w:pPr>
            <w:r>
              <w:rPr>
                <w:color w:val="000000"/>
                <w:sz w:val="16"/>
                <w:szCs w:val="16"/>
              </w:rPr>
              <w:t>80.63</w:t>
            </w:r>
          </w:p>
        </w:tc>
      </w:tr>
      <w:tr w:rsidR="00C96887" w14:paraId="70C4F49C" w14:textId="77777777">
        <w:tc>
          <w:tcPr>
            <w:tcW w:w="56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5D9EC830" w14:textId="77777777" w:rsidR="00C96887" w:rsidRDefault="00130321">
            <w:pPr>
              <w:jc w:val="center"/>
            </w:pPr>
            <w:r>
              <w:rPr>
                <w:color w:val="000000"/>
                <w:sz w:val="16"/>
                <w:szCs w:val="16"/>
              </w:rPr>
              <w:t>8</w:t>
            </w:r>
          </w:p>
        </w:tc>
        <w:tc>
          <w:tcPr>
            <w:tcW w:w="92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2F72C82F" w14:textId="77777777" w:rsidR="00C96887" w:rsidRDefault="00130321">
            <w:pPr>
              <w:jc w:val="center"/>
            </w:pPr>
            <w:r>
              <w:rPr>
                <w:color w:val="000000"/>
                <w:sz w:val="16"/>
                <w:szCs w:val="16"/>
              </w:rPr>
              <w:t>0.6722</w:t>
            </w:r>
          </w:p>
        </w:tc>
        <w:tc>
          <w:tcPr>
            <w:tcW w:w="92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61767862" w14:textId="77777777" w:rsidR="00C96887" w:rsidRDefault="00130321">
            <w:pPr>
              <w:jc w:val="center"/>
            </w:pPr>
            <w:r>
              <w:rPr>
                <w:color w:val="000000"/>
                <w:sz w:val="16"/>
                <w:szCs w:val="16"/>
              </w:rPr>
              <w:t>84.67</w:t>
            </w:r>
          </w:p>
        </w:tc>
        <w:tc>
          <w:tcPr>
            <w:tcW w:w="94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18F5221E" w14:textId="77777777" w:rsidR="00C96887" w:rsidRDefault="00130321">
            <w:pPr>
              <w:jc w:val="center"/>
            </w:pPr>
            <w:r>
              <w:rPr>
                <w:color w:val="000000"/>
                <w:sz w:val="16"/>
                <w:szCs w:val="16"/>
              </w:rPr>
              <w:t>0.691</w:t>
            </w:r>
          </w:p>
        </w:tc>
        <w:tc>
          <w:tcPr>
            <w:tcW w:w="92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0F2A9C90" w14:textId="77777777" w:rsidR="00C96887" w:rsidRDefault="00130321">
            <w:pPr>
              <w:jc w:val="center"/>
            </w:pPr>
            <w:r>
              <w:rPr>
                <w:color w:val="000000"/>
                <w:sz w:val="16"/>
                <w:szCs w:val="16"/>
              </w:rPr>
              <w:t>84.57</w:t>
            </w:r>
          </w:p>
        </w:tc>
      </w:tr>
      <w:tr w:rsidR="00C96887" w14:paraId="259CEFFD" w14:textId="77777777">
        <w:tc>
          <w:tcPr>
            <w:tcW w:w="56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4EE8FCA2" w14:textId="77777777" w:rsidR="00C96887" w:rsidRDefault="00130321">
            <w:pPr>
              <w:jc w:val="center"/>
            </w:pPr>
            <w:r>
              <w:rPr>
                <w:color w:val="000000"/>
                <w:sz w:val="16"/>
                <w:szCs w:val="16"/>
              </w:rPr>
              <w:t>9</w:t>
            </w:r>
          </w:p>
        </w:tc>
        <w:tc>
          <w:tcPr>
            <w:tcW w:w="92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5B30A559" w14:textId="77777777" w:rsidR="00C96887" w:rsidRDefault="00130321">
            <w:pPr>
              <w:jc w:val="center"/>
            </w:pPr>
            <w:r>
              <w:rPr>
                <w:color w:val="000000"/>
                <w:sz w:val="16"/>
                <w:szCs w:val="16"/>
              </w:rPr>
              <w:t>0.6002</w:t>
            </w:r>
          </w:p>
        </w:tc>
        <w:tc>
          <w:tcPr>
            <w:tcW w:w="92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744420A5" w14:textId="77777777" w:rsidR="00C96887" w:rsidRDefault="00130321">
            <w:pPr>
              <w:jc w:val="center"/>
            </w:pPr>
            <w:r>
              <w:rPr>
                <w:color w:val="000000"/>
                <w:sz w:val="16"/>
                <w:szCs w:val="16"/>
              </w:rPr>
              <w:t>86.72</w:t>
            </w:r>
          </w:p>
        </w:tc>
        <w:tc>
          <w:tcPr>
            <w:tcW w:w="94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74A5478F" w14:textId="77777777" w:rsidR="00C96887" w:rsidRDefault="00130321">
            <w:pPr>
              <w:jc w:val="center"/>
            </w:pPr>
            <w:r>
              <w:rPr>
                <w:color w:val="000000"/>
                <w:sz w:val="16"/>
                <w:szCs w:val="16"/>
              </w:rPr>
              <w:t>0.6568</w:t>
            </w:r>
          </w:p>
        </w:tc>
        <w:tc>
          <w:tcPr>
            <w:tcW w:w="92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03B72F44" w14:textId="77777777" w:rsidR="00C96887" w:rsidRDefault="00130321">
            <w:pPr>
              <w:jc w:val="center"/>
            </w:pPr>
            <w:r>
              <w:rPr>
                <w:color w:val="000000"/>
                <w:sz w:val="16"/>
                <w:szCs w:val="16"/>
              </w:rPr>
              <w:t>85.5</w:t>
            </w:r>
          </w:p>
        </w:tc>
      </w:tr>
      <w:tr w:rsidR="00C96887" w14:paraId="4C1A7CE9" w14:textId="77777777">
        <w:tc>
          <w:tcPr>
            <w:tcW w:w="56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10AF7DCD" w14:textId="77777777" w:rsidR="00C96887" w:rsidRDefault="00130321">
            <w:pPr>
              <w:jc w:val="center"/>
            </w:pPr>
            <w:r>
              <w:rPr>
                <w:color w:val="000000"/>
                <w:sz w:val="16"/>
                <w:szCs w:val="16"/>
              </w:rPr>
              <w:t>10</w:t>
            </w:r>
          </w:p>
        </w:tc>
        <w:tc>
          <w:tcPr>
            <w:tcW w:w="92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3779E07D" w14:textId="77777777" w:rsidR="00C96887" w:rsidRDefault="00130321">
            <w:pPr>
              <w:jc w:val="center"/>
            </w:pPr>
            <w:r>
              <w:rPr>
                <w:color w:val="000000"/>
                <w:sz w:val="16"/>
                <w:szCs w:val="16"/>
              </w:rPr>
              <w:t>0.5634</w:t>
            </w:r>
          </w:p>
        </w:tc>
        <w:tc>
          <w:tcPr>
            <w:tcW w:w="92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59A5EC08" w14:textId="77777777" w:rsidR="00C96887" w:rsidRDefault="00130321">
            <w:pPr>
              <w:jc w:val="center"/>
            </w:pPr>
            <w:r>
              <w:rPr>
                <w:color w:val="000000"/>
                <w:sz w:val="16"/>
                <w:szCs w:val="16"/>
              </w:rPr>
              <w:t>87.53</w:t>
            </w:r>
          </w:p>
        </w:tc>
        <w:tc>
          <w:tcPr>
            <w:tcW w:w="94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4D5CD9D4" w14:textId="77777777" w:rsidR="00C96887" w:rsidRDefault="00130321">
            <w:pPr>
              <w:jc w:val="center"/>
            </w:pPr>
            <w:r>
              <w:rPr>
                <w:color w:val="000000"/>
                <w:sz w:val="16"/>
                <w:szCs w:val="16"/>
              </w:rPr>
              <w:t>0.6377</w:t>
            </w:r>
          </w:p>
        </w:tc>
        <w:tc>
          <w:tcPr>
            <w:tcW w:w="92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7E1D7B92" w14:textId="77777777" w:rsidR="00C96887" w:rsidRDefault="00130321">
            <w:pPr>
              <w:jc w:val="center"/>
            </w:pPr>
            <w:r>
              <w:rPr>
                <w:color w:val="000000"/>
                <w:sz w:val="16"/>
                <w:szCs w:val="16"/>
              </w:rPr>
              <w:t>86.04</w:t>
            </w:r>
          </w:p>
        </w:tc>
      </w:tr>
    </w:tbl>
    <w:p w14:paraId="2F36CDA3" w14:textId="77777777" w:rsidR="00C96887" w:rsidRDefault="00130321">
      <w:pPr>
        <w:spacing w:before="100" w:after="100"/>
        <w:jc w:val="center"/>
      </w:pPr>
      <w:r>
        <w:rPr>
          <w:smallCaps/>
          <w:sz w:val="16"/>
          <w:szCs w:val="16"/>
        </w:rPr>
        <w:t>TABLE IV</w:t>
      </w:r>
      <w:r>
        <w:rPr>
          <w:sz w:val="16"/>
          <w:szCs w:val="16"/>
        </w:rPr>
        <w:t xml:space="preserve"> Test Set Performance (1,497 sequences)</w:t>
      </w:r>
    </w:p>
    <w:tbl>
      <w:tblPr>
        <w:tblW w:w="45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100"/>
      </w:tblGrid>
      <w:tr w:rsidR="00C96887" w14:paraId="3E004651" w14:textId="77777777">
        <w:tc>
          <w:tcPr>
            <w:tcW w:w="2400" w:type="dxa"/>
            <w:tcBorders>
              <w:top w:val="single" w:sz="1" w:space="0" w:color="999999"/>
              <w:left w:val="single" w:sz="1" w:space="0" w:color="999999"/>
              <w:bottom w:val="single" w:sz="1" w:space="0" w:color="999999"/>
              <w:right w:val="single" w:sz="1" w:space="0" w:color="999999"/>
            </w:tcBorders>
            <w:shd w:val="clear" w:color="auto" w:fill="1F4E79"/>
            <w:tcMar>
              <w:top w:w="40" w:type="dxa"/>
              <w:left w:w="60" w:type="dxa"/>
              <w:bottom w:w="40" w:type="dxa"/>
              <w:right w:w="60" w:type="dxa"/>
            </w:tcMar>
          </w:tcPr>
          <w:p w14:paraId="647BBBA2" w14:textId="77777777" w:rsidR="00C96887" w:rsidRDefault="00130321">
            <w:pPr>
              <w:jc w:val="center"/>
            </w:pPr>
            <w:r>
              <w:rPr>
                <w:b/>
                <w:bCs/>
                <w:color w:val="FFFFFF"/>
                <w:sz w:val="16"/>
                <w:szCs w:val="16"/>
              </w:rPr>
              <w:t>Metric</w:t>
            </w:r>
          </w:p>
        </w:tc>
        <w:tc>
          <w:tcPr>
            <w:tcW w:w="2100" w:type="dxa"/>
            <w:tcBorders>
              <w:top w:val="single" w:sz="1" w:space="0" w:color="999999"/>
              <w:left w:val="single" w:sz="1" w:space="0" w:color="999999"/>
              <w:bottom w:val="single" w:sz="1" w:space="0" w:color="999999"/>
              <w:right w:val="single" w:sz="1" w:space="0" w:color="999999"/>
            </w:tcBorders>
            <w:shd w:val="clear" w:color="auto" w:fill="1F4E79"/>
            <w:tcMar>
              <w:top w:w="40" w:type="dxa"/>
              <w:left w:w="60" w:type="dxa"/>
              <w:bottom w:w="40" w:type="dxa"/>
              <w:right w:w="60" w:type="dxa"/>
            </w:tcMar>
          </w:tcPr>
          <w:p w14:paraId="79DA1263" w14:textId="77777777" w:rsidR="00C96887" w:rsidRDefault="00130321">
            <w:pPr>
              <w:jc w:val="center"/>
            </w:pPr>
            <w:r>
              <w:rPr>
                <w:b/>
                <w:bCs/>
                <w:color w:val="FFFFFF"/>
                <w:sz w:val="16"/>
                <w:szCs w:val="16"/>
              </w:rPr>
              <w:t>Value</w:t>
            </w:r>
          </w:p>
        </w:tc>
      </w:tr>
      <w:tr w:rsidR="00C96887" w14:paraId="09767245" w14:textId="77777777">
        <w:tc>
          <w:tcPr>
            <w:tcW w:w="240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2B967010" w14:textId="77777777" w:rsidR="00C96887" w:rsidRDefault="00130321">
            <w:pPr>
              <w:jc w:val="center"/>
            </w:pPr>
            <w:r>
              <w:rPr>
                <w:color w:val="000000"/>
                <w:sz w:val="16"/>
                <w:szCs w:val="16"/>
              </w:rPr>
              <w:t>Test Accuracy</w:t>
            </w:r>
          </w:p>
        </w:tc>
        <w:tc>
          <w:tcPr>
            <w:tcW w:w="210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4555D919" w14:textId="77777777" w:rsidR="00C96887" w:rsidRDefault="00130321">
            <w:pPr>
              <w:jc w:val="center"/>
            </w:pPr>
            <w:r>
              <w:rPr>
                <w:color w:val="000000"/>
                <w:sz w:val="16"/>
                <w:szCs w:val="16"/>
              </w:rPr>
              <w:t>85.84%</w:t>
            </w:r>
          </w:p>
        </w:tc>
      </w:tr>
      <w:tr w:rsidR="00C96887" w14:paraId="742BECF8" w14:textId="77777777">
        <w:tc>
          <w:tcPr>
            <w:tcW w:w="240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200A80E8" w14:textId="77777777" w:rsidR="00C96887" w:rsidRDefault="00130321">
            <w:pPr>
              <w:jc w:val="center"/>
            </w:pPr>
            <w:r>
              <w:rPr>
                <w:color w:val="000000"/>
                <w:sz w:val="16"/>
                <w:szCs w:val="16"/>
              </w:rPr>
              <w:t>Test AUROC</w:t>
            </w:r>
          </w:p>
        </w:tc>
        <w:tc>
          <w:tcPr>
            <w:tcW w:w="210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4E0014D4" w14:textId="77777777" w:rsidR="00C96887" w:rsidRDefault="00130321">
            <w:pPr>
              <w:jc w:val="center"/>
            </w:pPr>
            <w:r>
              <w:rPr>
                <w:color w:val="000000"/>
                <w:sz w:val="16"/>
                <w:szCs w:val="16"/>
              </w:rPr>
              <w:t>93.14%</w:t>
            </w:r>
          </w:p>
        </w:tc>
      </w:tr>
      <w:tr w:rsidR="00C96887" w14:paraId="6005ED1F" w14:textId="77777777">
        <w:tc>
          <w:tcPr>
            <w:tcW w:w="240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542ECBC5" w14:textId="77777777" w:rsidR="00C96887" w:rsidRDefault="00130321">
            <w:pPr>
              <w:jc w:val="center"/>
            </w:pPr>
            <w:r>
              <w:rPr>
                <w:color w:val="000000"/>
                <w:sz w:val="16"/>
                <w:szCs w:val="16"/>
              </w:rPr>
              <w:t>Precision (Real/Fake)</w:t>
            </w:r>
          </w:p>
        </w:tc>
        <w:tc>
          <w:tcPr>
            <w:tcW w:w="210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224C3124" w14:textId="77777777" w:rsidR="00C96887" w:rsidRDefault="00130321">
            <w:pPr>
              <w:jc w:val="center"/>
            </w:pPr>
            <w:r>
              <w:rPr>
                <w:color w:val="000000"/>
                <w:sz w:val="16"/>
                <w:szCs w:val="16"/>
              </w:rPr>
              <w:t>0.89 / 0.83</w:t>
            </w:r>
          </w:p>
        </w:tc>
      </w:tr>
      <w:tr w:rsidR="00C96887" w14:paraId="7AC74BDA" w14:textId="77777777">
        <w:tc>
          <w:tcPr>
            <w:tcW w:w="240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5E669D32" w14:textId="77777777" w:rsidR="00C96887" w:rsidRDefault="00130321">
            <w:pPr>
              <w:jc w:val="center"/>
            </w:pPr>
            <w:r>
              <w:rPr>
                <w:color w:val="000000"/>
                <w:sz w:val="16"/>
                <w:szCs w:val="16"/>
              </w:rPr>
              <w:t>Recall (Real/Fake)</w:t>
            </w:r>
          </w:p>
        </w:tc>
        <w:tc>
          <w:tcPr>
            <w:tcW w:w="210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21A96653" w14:textId="77777777" w:rsidR="00C96887" w:rsidRDefault="00130321">
            <w:pPr>
              <w:jc w:val="center"/>
            </w:pPr>
            <w:r>
              <w:rPr>
                <w:color w:val="000000"/>
                <w:sz w:val="16"/>
                <w:szCs w:val="16"/>
              </w:rPr>
              <w:t>0.82 / 0.90</w:t>
            </w:r>
          </w:p>
        </w:tc>
      </w:tr>
      <w:tr w:rsidR="00C96887" w14:paraId="50DFA2B6" w14:textId="77777777">
        <w:tc>
          <w:tcPr>
            <w:tcW w:w="240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4AB5D1E5" w14:textId="77777777" w:rsidR="00C96887" w:rsidRDefault="00130321">
            <w:pPr>
              <w:jc w:val="center"/>
            </w:pPr>
            <w:r>
              <w:rPr>
                <w:color w:val="000000"/>
                <w:sz w:val="16"/>
                <w:szCs w:val="16"/>
              </w:rPr>
              <w:t>F1 (Real/Fake)</w:t>
            </w:r>
          </w:p>
        </w:tc>
        <w:tc>
          <w:tcPr>
            <w:tcW w:w="210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3C422704" w14:textId="77777777" w:rsidR="00C96887" w:rsidRDefault="00130321">
            <w:pPr>
              <w:jc w:val="center"/>
            </w:pPr>
            <w:r>
              <w:rPr>
                <w:color w:val="000000"/>
                <w:sz w:val="16"/>
                <w:szCs w:val="16"/>
              </w:rPr>
              <w:t>0.85 / 0.86</w:t>
            </w:r>
          </w:p>
        </w:tc>
      </w:tr>
    </w:tbl>
    <w:p w14:paraId="2E720D4A" w14:textId="77777777" w:rsidR="00C96887" w:rsidRDefault="00130321">
      <w:pPr>
        <w:spacing w:after="120"/>
        <w:ind w:firstLine="200"/>
        <w:jc w:val="both"/>
      </w:pPr>
      <w:r>
        <w:t>Recall is higher for Fake (0.90) than Real (0.82): the model is somewhat more prone to flagging genuine footage as fake than the reverse — for a security-relevant detector the safer of the two failure modes, though not free of cost.</w:t>
      </w:r>
    </w:p>
    <w:p w14:paraId="68749C4F" w14:textId="77777777" w:rsidR="00C96887" w:rsidRDefault="00130321">
      <w:pPr>
        <w:spacing w:before="160" w:after="80"/>
      </w:pPr>
      <w:r>
        <w:rPr>
          <w:b/>
          <w:bCs/>
          <w:i/>
          <w:iCs/>
        </w:rPr>
        <w:t>B. Sequence-Length Sensitivity</w:t>
      </w:r>
    </w:p>
    <w:p w14:paraId="5C9D6707" w14:textId="77777777" w:rsidR="00C96887" w:rsidRDefault="00130321">
      <w:pPr>
        <w:spacing w:after="120"/>
        <w:ind w:firstLine="200"/>
        <w:jc w:val="both"/>
      </w:pPr>
      <w:r>
        <w:t>We swept T over {2,4,6,8,12,16}, training a small model at each and comparing validation accuracy.</w:t>
      </w:r>
    </w:p>
    <w:p w14:paraId="1D8659B4" w14:textId="77777777" w:rsidR="00C96887" w:rsidRDefault="00130321">
      <w:pPr>
        <w:spacing w:before="100" w:after="100"/>
        <w:jc w:val="center"/>
      </w:pPr>
      <w:r>
        <w:rPr>
          <w:smallCaps/>
          <w:sz w:val="16"/>
          <w:szCs w:val="16"/>
        </w:rPr>
        <w:t>TABLE V</w:t>
      </w:r>
      <w:r>
        <w:rPr>
          <w:sz w:val="16"/>
          <w:szCs w:val="16"/>
        </w:rPr>
        <w:t xml:space="preserve"> Sequence-Length Ablation</w:t>
      </w:r>
    </w:p>
    <w:tbl>
      <w:tblPr>
        <w:tblW w:w="45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000"/>
        <w:gridCol w:w="2800"/>
      </w:tblGrid>
      <w:tr w:rsidR="00C96887" w14:paraId="32B88FAA" w14:textId="77777777">
        <w:tc>
          <w:tcPr>
            <w:tcW w:w="700" w:type="dxa"/>
            <w:tcBorders>
              <w:top w:val="single" w:sz="1" w:space="0" w:color="999999"/>
              <w:left w:val="single" w:sz="1" w:space="0" w:color="999999"/>
              <w:bottom w:val="single" w:sz="1" w:space="0" w:color="999999"/>
              <w:right w:val="single" w:sz="1" w:space="0" w:color="999999"/>
            </w:tcBorders>
            <w:shd w:val="clear" w:color="auto" w:fill="1F4E79"/>
            <w:tcMar>
              <w:top w:w="40" w:type="dxa"/>
              <w:left w:w="60" w:type="dxa"/>
              <w:bottom w:w="40" w:type="dxa"/>
              <w:right w:w="60" w:type="dxa"/>
            </w:tcMar>
          </w:tcPr>
          <w:p w14:paraId="462BFFEB" w14:textId="77777777" w:rsidR="00C96887" w:rsidRDefault="00130321">
            <w:pPr>
              <w:jc w:val="center"/>
            </w:pPr>
            <w:r>
              <w:rPr>
                <w:b/>
                <w:bCs/>
                <w:color w:val="FFFFFF"/>
                <w:sz w:val="16"/>
                <w:szCs w:val="16"/>
              </w:rPr>
              <w:t>T</w:t>
            </w:r>
          </w:p>
        </w:tc>
        <w:tc>
          <w:tcPr>
            <w:tcW w:w="1000" w:type="dxa"/>
            <w:tcBorders>
              <w:top w:val="single" w:sz="1" w:space="0" w:color="999999"/>
              <w:left w:val="single" w:sz="1" w:space="0" w:color="999999"/>
              <w:bottom w:val="single" w:sz="1" w:space="0" w:color="999999"/>
              <w:right w:val="single" w:sz="1" w:space="0" w:color="999999"/>
            </w:tcBorders>
            <w:shd w:val="clear" w:color="auto" w:fill="1F4E79"/>
            <w:tcMar>
              <w:top w:w="40" w:type="dxa"/>
              <w:left w:w="60" w:type="dxa"/>
              <w:bottom w:w="40" w:type="dxa"/>
              <w:right w:w="60" w:type="dxa"/>
            </w:tcMar>
          </w:tcPr>
          <w:p w14:paraId="2105B6AF" w14:textId="77777777" w:rsidR="00C96887" w:rsidRDefault="00130321">
            <w:pPr>
              <w:jc w:val="center"/>
            </w:pPr>
            <w:r>
              <w:rPr>
                <w:b/>
                <w:bCs/>
                <w:color w:val="FFFFFF"/>
                <w:sz w:val="16"/>
                <w:szCs w:val="16"/>
              </w:rPr>
              <w:t>Val.Acc%</w:t>
            </w:r>
          </w:p>
        </w:tc>
        <w:tc>
          <w:tcPr>
            <w:tcW w:w="2800" w:type="dxa"/>
            <w:tcBorders>
              <w:top w:val="single" w:sz="1" w:space="0" w:color="999999"/>
              <w:left w:val="single" w:sz="1" w:space="0" w:color="999999"/>
              <w:bottom w:val="single" w:sz="1" w:space="0" w:color="999999"/>
              <w:right w:val="single" w:sz="1" w:space="0" w:color="999999"/>
            </w:tcBorders>
            <w:shd w:val="clear" w:color="auto" w:fill="1F4E79"/>
            <w:tcMar>
              <w:top w:w="40" w:type="dxa"/>
              <w:left w:w="60" w:type="dxa"/>
              <w:bottom w:w="40" w:type="dxa"/>
              <w:right w:w="60" w:type="dxa"/>
            </w:tcMar>
          </w:tcPr>
          <w:p w14:paraId="733E2905" w14:textId="77777777" w:rsidR="00C96887" w:rsidRDefault="00130321">
            <w:pPr>
              <w:jc w:val="center"/>
            </w:pPr>
            <w:r>
              <w:rPr>
                <w:b/>
                <w:bCs/>
                <w:color w:val="FFFFFF"/>
                <w:sz w:val="16"/>
                <w:szCs w:val="16"/>
              </w:rPr>
              <w:t>Note</w:t>
            </w:r>
          </w:p>
        </w:tc>
      </w:tr>
      <w:tr w:rsidR="00C96887" w14:paraId="1426A6D7" w14:textId="77777777">
        <w:tc>
          <w:tcPr>
            <w:tcW w:w="70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6D6C477E" w14:textId="77777777" w:rsidR="00C96887" w:rsidRDefault="00130321">
            <w:pPr>
              <w:jc w:val="center"/>
            </w:pPr>
            <w:r>
              <w:rPr>
                <w:color w:val="000000"/>
                <w:sz w:val="16"/>
                <w:szCs w:val="16"/>
              </w:rPr>
              <w:t>2</w:t>
            </w:r>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6DFFABB3" w14:textId="77777777" w:rsidR="00C96887" w:rsidRDefault="00130321">
            <w:pPr>
              <w:jc w:val="center"/>
            </w:pPr>
            <w:r>
              <w:rPr>
                <w:color w:val="000000"/>
                <w:sz w:val="16"/>
                <w:szCs w:val="16"/>
              </w:rPr>
              <w:t>60.00</w:t>
            </w:r>
          </w:p>
        </w:tc>
        <w:tc>
          <w:tcPr>
            <w:tcW w:w="280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046AE6D8" w14:textId="77777777" w:rsidR="00C96887" w:rsidRDefault="00130321">
            <w:pPr>
              <w:jc w:val="center"/>
            </w:pPr>
            <w:r>
              <w:rPr>
                <w:color w:val="000000"/>
                <w:sz w:val="16"/>
                <w:szCs w:val="16"/>
              </w:rPr>
              <w:t>Trained</w:t>
            </w:r>
          </w:p>
        </w:tc>
      </w:tr>
      <w:tr w:rsidR="00C96887" w14:paraId="2744A738" w14:textId="77777777">
        <w:tc>
          <w:tcPr>
            <w:tcW w:w="70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29DB4CB1" w14:textId="77777777" w:rsidR="00C96887" w:rsidRDefault="00130321">
            <w:pPr>
              <w:jc w:val="center"/>
            </w:pPr>
            <w:r>
              <w:rPr>
                <w:color w:val="000000"/>
                <w:sz w:val="16"/>
                <w:szCs w:val="16"/>
              </w:rPr>
              <w:t>4</w:t>
            </w:r>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5D19D9D2" w14:textId="77777777" w:rsidR="00C96887" w:rsidRDefault="00130321">
            <w:pPr>
              <w:jc w:val="center"/>
            </w:pPr>
            <w:r>
              <w:rPr>
                <w:color w:val="000000"/>
                <w:sz w:val="16"/>
                <w:szCs w:val="16"/>
              </w:rPr>
              <w:t>64.00</w:t>
            </w:r>
          </w:p>
        </w:tc>
        <w:tc>
          <w:tcPr>
            <w:tcW w:w="280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43C63DFB" w14:textId="77777777" w:rsidR="00C96887" w:rsidRDefault="00130321">
            <w:pPr>
              <w:jc w:val="center"/>
            </w:pPr>
            <w:r>
              <w:rPr>
                <w:color w:val="000000"/>
                <w:sz w:val="16"/>
                <w:szCs w:val="16"/>
              </w:rPr>
              <w:t>Best, matches main config</w:t>
            </w:r>
          </w:p>
        </w:tc>
      </w:tr>
      <w:tr w:rsidR="00C96887" w14:paraId="5BCE2105" w14:textId="77777777">
        <w:tc>
          <w:tcPr>
            <w:tcW w:w="70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0FCFCB71" w14:textId="77777777" w:rsidR="00C96887" w:rsidRDefault="00130321">
            <w:pPr>
              <w:jc w:val="center"/>
            </w:pPr>
            <w:r>
              <w:rPr>
                <w:color w:val="000000"/>
                <w:sz w:val="16"/>
                <w:szCs w:val="16"/>
              </w:rPr>
              <w:t>6</w:t>
            </w:r>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31BC5517" w14:textId="77777777" w:rsidR="00C96887" w:rsidRDefault="00130321">
            <w:pPr>
              <w:jc w:val="center"/>
            </w:pPr>
            <w:r>
              <w:rPr>
                <w:color w:val="000000"/>
                <w:sz w:val="16"/>
                <w:szCs w:val="16"/>
              </w:rPr>
              <w:t>—</w:t>
            </w:r>
          </w:p>
        </w:tc>
        <w:tc>
          <w:tcPr>
            <w:tcW w:w="280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21191F2F" w14:textId="77777777" w:rsidR="00C96887" w:rsidRDefault="00130321">
            <w:pPr>
              <w:jc w:val="center"/>
            </w:pPr>
            <w:r>
              <w:rPr>
                <w:color w:val="000000"/>
                <w:sz w:val="16"/>
                <w:szCs w:val="16"/>
              </w:rPr>
              <w:t>Skipped: insufficient data</w:t>
            </w:r>
          </w:p>
        </w:tc>
      </w:tr>
      <w:tr w:rsidR="00C96887" w14:paraId="0624A4CB" w14:textId="77777777">
        <w:tc>
          <w:tcPr>
            <w:tcW w:w="70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0DD59995" w14:textId="77777777" w:rsidR="00C96887" w:rsidRDefault="00130321">
            <w:pPr>
              <w:jc w:val="center"/>
            </w:pPr>
            <w:r>
              <w:rPr>
                <w:color w:val="000000"/>
                <w:sz w:val="16"/>
                <w:szCs w:val="16"/>
              </w:rPr>
              <w:t>8</w:t>
            </w:r>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567197A9" w14:textId="77777777" w:rsidR="00C96887" w:rsidRDefault="00130321">
            <w:pPr>
              <w:jc w:val="center"/>
            </w:pPr>
            <w:r>
              <w:rPr>
                <w:color w:val="000000"/>
                <w:sz w:val="16"/>
                <w:szCs w:val="16"/>
              </w:rPr>
              <w:t>—</w:t>
            </w:r>
          </w:p>
        </w:tc>
        <w:tc>
          <w:tcPr>
            <w:tcW w:w="280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5ED40084" w14:textId="77777777" w:rsidR="00C96887" w:rsidRDefault="00130321">
            <w:pPr>
              <w:jc w:val="center"/>
            </w:pPr>
            <w:r>
              <w:rPr>
                <w:color w:val="000000"/>
                <w:sz w:val="16"/>
                <w:szCs w:val="16"/>
              </w:rPr>
              <w:t>Skipped: insufficient data</w:t>
            </w:r>
          </w:p>
        </w:tc>
      </w:tr>
      <w:tr w:rsidR="00C96887" w14:paraId="1156B931" w14:textId="77777777">
        <w:tc>
          <w:tcPr>
            <w:tcW w:w="70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46D2B53F" w14:textId="77777777" w:rsidR="00C96887" w:rsidRDefault="00130321">
            <w:pPr>
              <w:jc w:val="center"/>
            </w:pPr>
            <w:r>
              <w:rPr>
                <w:color w:val="000000"/>
                <w:sz w:val="16"/>
                <w:szCs w:val="16"/>
              </w:rPr>
              <w:t>12</w:t>
            </w:r>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1C7FFFE4" w14:textId="77777777" w:rsidR="00C96887" w:rsidRDefault="00130321">
            <w:pPr>
              <w:jc w:val="center"/>
            </w:pPr>
            <w:r>
              <w:rPr>
                <w:color w:val="000000"/>
                <w:sz w:val="16"/>
                <w:szCs w:val="16"/>
              </w:rPr>
              <w:t>—</w:t>
            </w:r>
          </w:p>
        </w:tc>
        <w:tc>
          <w:tcPr>
            <w:tcW w:w="280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758884AC" w14:textId="77777777" w:rsidR="00C96887" w:rsidRDefault="00130321">
            <w:pPr>
              <w:jc w:val="center"/>
            </w:pPr>
            <w:r>
              <w:rPr>
                <w:color w:val="000000"/>
                <w:sz w:val="16"/>
                <w:szCs w:val="16"/>
              </w:rPr>
              <w:t>Skipped: insufficient data</w:t>
            </w:r>
          </w:p>
        </w:tc>
      </w:tr>
      <w:tr w:rsidR="00C96887" w14:paraId="59FB0535" w14:textId="77777777">
        <w:tc>
          <w:tcPr>
            <w:tcW w:w="70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470B4645" w14:textId="77777777" w:rsidR="00C96887" w:rsidRDefault="00130321">
            <w:pPr>
              <w:jc w:val="center"/>
            </w:pPr>
            <w:r>
              <w:rPr>
                <w:color w:val="000000"/>
                <w:sz w:val="16"/>
                <w:szCs w:val="16"/>
              </w:rPr>
              <w:t>16</w:t>
            </w:r>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1693AB1F" w14:textId="77777777" w:rsidR="00C96887" w:rsidRDefault="00130321">
            <w:pPr>
              <w:jc w:val="center"/>
            </w:pPr>
            <w:r>
              <w:rPr>
                <w:color w:val="000000"/>
                <w:sz w:val="16"/>
                <w:szCs w:val="16"/>
              </w:rPr>
              <w:t>—</w:t>
            </w:r>
          </w:p>
        </w:tc>
        <w:tc>
          <w:tcPr>
            <w:tcW w:w="280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3A1886E0" w14:textId="77777777" w:rsidR="00C96887" w:rsidRDefault="00130321">
            <w:pPr>
              <w:jc w:val="center"/>
            </w:pPr>
            <w:r>
              <w:rPr>
                <w:color w:val="000000"/>
                <w:sz w:val="16"/>
                <w:szCs w:val="16"/>
              </w:rPr>
              <w:t>Skipped: insufficient data</w:t>
            </w:r>
          </w:p>
        </w:tc>
      </w:tr>
    </w:tbl>
    <w:p w14:paraId="0E03A730" w14:textId="77777777" w:rsidR="00C96887" w:rsidRDefault="00130321">
      <w:pPr>
        <w:spacing w:after="120"/>
        <w:ind w:firstLine="200"/>
        <w:jc w:val="both"/>
      </w:pPr>
      <w:r>
        <w:t>T≥6 could not be trained because each source video has only 20 frames; larger T leaves too few non-overlapping windows for this ablation. T=4 was both the largest testable length and the best-performing, consistent with the paper's finding that the discriminative signal is mostly short-term.</w:t>
      </w:r>
    </w:p>
    <w:p w14:paraId="3D318340" w14:textId="77777777" w:rsidR="00C96887" w:rsidRDefault="00130321">
      <w:pPr>
        <w:spacing w:before="160" w:after="80"/>
      </w:pPr>
      <w:r>
        <w:rPr>
          <w:b/>
          <w:bCs/>
          <w:i/>
          <w:iCs/>
        </w:rPr>
        <w:t>C. Model-Depth Sensitivity</w:t>
      </w:r>
    </w:p>
    <w:p w14:paraId="2F850B89" w14:textId="77777777" w:rsidR="00C96887" w:rsidRDefault="00130321">
      <w:pPr>
        <w:pBdr>
          <w:left w:val="single" w:sz="8" w:space="6" w:color="C00000"/>
        </w:pBdr>
        <w:spacing w:after="120"/>
        <w:jc w:val="both"/>
      </w:pPr>
      <w:r>
        <w:rPr>
          <w:i/>
          <w:iCs/>
          <w:color w:val="C00000"/>
          <w:sz w:val="18"/>
          <w:szCs w:val="18"/>
        </w:rPr>
        <w:t>Scope note: this sweep used a smaller subset (100 train / 25 val) and 5 epochs for speed, and is not directly comparable in absolute terms to Sec. VI-A. Only the trend across M is meaningful here.</w:t>
      </w:r>
    </w:p>
    <w:p w14:paraId="1E186615" w14:textId="77777777" w:rsidR="00C96887" w:rsidRDefault="00130321">
      <w:pPr>
        <w:spacing w:before="100" w:after="100"/>
        <w:jc w:val="center"/>
      </w:pPr>
      <w:r>
        <w:rPr>
          <w:smallCaps/>
          <w:sz w:val="16"/>
          <w:szCs w:val="16"/>
        </w:rPr>
        <w:t>TABLE VI</w:t>
      </w:r>
      <w:r>
        <w:rPr>
          <w:sz w:val="16"/>
          <w:szCs w:val="16"/>
        </w:rPr>
        <w:t xml:space="preserve"> Model-Depth Ablation</w:t>
      </w:r>
    </w:p>
    <w:tbl>
      <w:tblPr>
        <w:tblW w:w="45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850"/>
        <w:gridCol w:w="1850"/>
      </w:tblGrid>
      <w:tr w:rsidR="00C96887" w14:paraId="66775BFE" w14:textId="77777777">
        <w:tc>
          <w:tcPr>
            <w:tcW w:w="800" w:type="dxa"/>
            <w:tcBorders>
              <w:top w:val="single" w:sz="1" w:space="0" w:color="999999"/>
              <w:left w:val="single" w:sz="1" w:space="0" w:color="999999"/>
              <w:bottom w:val="single" w:sz="1" w:space="0" w:color="999999"/>
              <w:right w:val="single" w:sz="1" w:space="0" w:color="999999"/>
            </w:tcBorders>
            <w:shd w:val="clear" w:color="auto" w:fill="1F4E79"/>
            <w:tcMar>
              <w:top w:w="40" w:type="dxa"/>
              <w:left w:w="60" w:type="dxa"/>
              <w:bottom w:w="40" w:type="dxa"/>
              <w:right w:w="60" w:type="dxa"/>
            </w:tcMar>
          </w:tcPr>
          <w:p w14:paraId="2910E8E8" w14:textId="77777777" w:rsidR="00C96887" w:rsidRDefault="00130321">
            <w:pPr>
              <w:jc w:val="center"/>
            </w:pPr>
            <w:r>
              <w:rPr>
                <w:b/>
                <w:bCs/>
                <w:color w:val="FFFFFF"/>
                <w:sz w:val="16"/>
                <w:szCs w:val="16"/>
              </w:rPr>
              <w:t>M</w:t>
            </w:r>
          </w:p>
        </w:tc>
        <w:tc>
          <w:tcPr>
            <w:tcW w:w="1850" w:type="dxa"/>
            <w:tcBorders>
              <w:top w:val="single" w:sz="1" w:space="0" w:color="999999"/>
              <w:left w:val="single" w:sz="1" w:space="0" w:color="999999"/>
              <w:bottom w:val="single" w:sz="1" w:space="0" w:color="999999"/>
              <w:right w:val="single" w:sz="1" w:space="0" w:color="999999"/>
            </w:tcBorders>
            <w:shd w:val="clear" w:color="auto" w:fill="1F4E79"/>
            <w:tcMar>
              <w:top w:w="40" w:type="dxa"/>
              <w:left w:w="60" w:type="dxa"/>
              <w:bottom w:w="40" w:type="dxa"/>
              <w:right w:w="60" w:type="dxa"/>
            </w:tcMar>
          </w:tcPr>
          <w:p w14:paraId="08C3C561" w14:textId="77777777" w:rsidR="00C96887" w:rsidRDefault="00130321">
            <w:pPr>
              <w:jc w:val="center"/>
            </w:pPr>
            <w:r>
              <w:rPr>
                <w:b/>
                <w:bCs/>
                <w:color w:val="FFFFFF"/>
                <w:sz w:val="16"/>
                <w:szCs w:val="16"/>
              </w:rPr>
              <w:t>Base Acc%</w:t>
            </w:r>
          </w:p>
        </w:tc>
        <w:tc>
          <w:tcPr>
            <w:tcW w:w="1850" w:type="dxa"/>
            <w:tcBorders>
              <w:top w:val="single" w:sz="1" w:space="0" w:color="999999"/>
              <w:left w:val="single" w:sz="1" w:space="0" w:color="999999"/>
              <w:bottom w:val="single" w:sz="1" w:space="0" w:color="999999"/>
              <w:right w:val="single" w:sz="1" w:space="0" w:color="999999"/>
            </w:tcBorders>
            <w:shd w:val="clear" w:color="auto" w:fill="1F4E79"/>
            <w:tcMar>
              <w:top w:w="40" w:type="dxa"/>
              <w:left w:w="60" w:type="dxa"/>
              <w:bottom w:w="40" w:type="dxa"/>
              <w:right w:w="60" w:type="dxa"/>
            </w:tcMar>
          </w:tcPr>
          <w:p w14:paraId="5977DD73" w14:textId="77777777" w:rsidR="00C96887" w:rsidRDefault="00130321">
            <w:pPr>
              <w:jc w:val="center"/>
            </w:pPr>
            <w:r>
              <w:rPr>
                <w:b/>
                <w:bCs/>
                <w:color w:val="FFFFFF"/>
                <w:sz w:val="16"/>
                <w:szCs w:val="16"/>
              </w:rPr>
              <w:t>Perturbed Acc%</w:t>
            </w:r>
          </w:p>
        </w:tc>
      </w:tr>
      <w:tr w:rsidR="00C96887" w14:paraId="599CADC6" w14:textId="77777777">
        <w:tc>
          <w:tcPr>
            <w:tcW w:w="80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0C11099A" w14:textId="77777777" w:rsidR="00C96887" w:rsidRDefault="00130321">
            <w:pPr>
              <w:jc w:val="center"/>
            </w:pPr>
            <w:r>
              <w:rPr>
                <w:color w:val="000000"/>
                <w:sz w:val="16"/>
                <w:szCs w:val="16"/>
              </w:rPr>
              <w:t>4</w:t>
            </w:r>
          </w:p>
        </w:tc>
        <w:tc>
          <w:tcPr>
            <w:tcW w:w="185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04AA02C2" w14:textId="77777777" w:rsidR="00C96887" w:rsidRDefault="00130321">
            <w:pPr>
              <w:jc w:val="center"/>
            </w:pPr>
            <w:r>
              <w:rPr>
                <w:color w:val="000000"/>
                <w:sz w:val="16"/>
                <w:szCs w:val="16"/>
              </w:rPr>
              <w:t>66.00</w:t>
            </w:r>
          </w:p>
        </w:tc>
        <w:tc>
          <w:tcPr>
            <w:tcW w:w="185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09388D98" w14:textId="77777777" w:rsidR="00C96887" w:rsidRDefault="00130321">
            <w:pPr>
              <w:jc w:val="center"/>
            </w:pPr>
            <w:r>
              <w:rPr>
                <w:color w:val="000000"/>
                <w:sz w:val="16"/>
                <w:szCs w:val="16"/>
              </w:rPr>
              <w:t>48.00</w:t>
            </w:r>
          </w:p>
        </w:tc>
      </w:tr>
      <w:tr w:rsidR="00C96887" w14:paraId="492D2ADE" w14:textId="77777777">
        <w:tc>
          <w:tcPr>
            <w:tcW w:w="80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6AC36F8D" w14:textId="77777777" w:rsidR="00C96887" w:rsidRDefault="00130321">
            <w:pPr>
              <w:jc w:val="center"/>
            </w:pPr>
            <w:r>
              <w:rPr>
                <w:color w:val="000000"/>
                <w:sz w:val="16"/>
                <w:szCs w:val="16"/>
              </w:rPr>
              <w:t>6</w:t>
            </w:r>
          </w:p>
        </w:tc>
        <w:tc>
          <w:tcPr>
            <w:tcW w:w="185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669B6044" w14:textId="77777777" w:rsidR="00C96887" w:rsidRDefault="00130321">
            <w:pPr>
              <w:jc w:val="center"/>
            </w:pPr>
            <w:r>
              <w:rPr>
                <w:color w:val="000000"/>
                <w:sz w:val="16"/>
                <w:szCs w:val="16"/>
              </w:rPr>
              <w:t>56.00</w:t>
            </w:r>
          </w:p>
        </w:tc>
        <w:tc>
          <w:tcPr>
            <w:tcW w:w="185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71C90E0E" w14:textId="77777777" w:rsidR="00C96887" w:rsidRDefault="00130321">
            <w:pPr>
              <w:jc w:val="center"/>
            </w:pPr>
            <w:r>
              <w:rPr>
                <w:color w:val="000000"/>
                <w:sz w:val="16"/>
                <w:szCs w:val="16"/>
              </w:rPr>
              <w:t>46.00</w:t>
            </w:r>
          </w:p>
        </w:tc>
      </w:tr>
      <w:tr w:rsidR="00C96887" w14:paraId="036D0D6C" w14:textId="77777777">
        <w:tc>
          <w:tcPr>
            <w:tcW w:w="80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64D2632F" w14:textId="77777777" w:rsidR="00C96887" w:rsidRDefault="00130321">
            <w:pPr>
              <w:jc w:val="center"/>
            </w:pPr>
            <w:r>
              <w:rPr>
                <w:color w:val="000000"/>
                <w:sz w:val="16"/>
                <w:szCs w:val="16"/>
              </w:rPr>
              <w:t>8</w:t>
            </w:r>
          </w:p>
        </w:tc>
        <w:tc>
          <w:tcPr>
            <w:tcW w:w="185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7633E86C" w14:textId="77777777" w:rsidR="00C96887" w:rsidRDefault="00130321">
            <w:pPr>
              <w:jc w:val="center"/>
            </w:pPr>
            <w:r>
              <w:rPr>
                <w:color w:val="000000"/>
                <w:sz w:val="16"/>
                <w:szCs w:val="16"/>
              </w:rPr>
              <w:t>58.00</w:t>
            </w:r>
          </w:p>
        </w:tc>
        <w:tc>
          <w:tcPr>
            <w:tcW w:w="185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40687C15" w14:textId="77777777" w:rsidR="00C96887" w:rsidRDefault="00130321">
            <w:pPr>
              <w:jc w:val="center"/>
            </w:pPr>
            <w:r>
              <w:rPr>
                <w:color w:val="000000"/>
                <w:sz w:val="16"/>
                <w:szCs w:val="16"/>
              </w:rPr>
              <w:t>42.00</w:t>
            </w:r>
          </w:p>
        </w:tc>
      </w:tr>
      <w:tr w:rsidR="00C96887" w14:paraId="634DD342" w14:textId="77777777">
        <w:tc>
          <w:tcPr>
            <w:tcW w:w="80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09A888E8" w14:textId="77777777" w:rsidR="00C96887" w:rsidRDefault="00130321">
            <w:pPr>
              <w:jc w:val="center"/>
            </w:pPr>
            <w:r>
              <w:rPr>
                <w:color w:val="000000"/>
                <w:sz w:val="16"/>
                <w:szCs w:val="16"/>
              </w:rPr>
              <w:t>12</w:t>
            </w:r>
          </w:p>
        </w:tc>
        <w:tc>
          <w:tcPr>
            <w:tcW w:w="185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2198E741" w14:textId="77777777" w:rsidR="00C96887" w:rsidRDefault="00130321">
            <w:pPr>
              <w:jc w:val="center"/>
            </w:pPr>
            <w:r>
              <w:rPr>
                <w:color w:val="000000"/>
                <w:sz w:val="16"/>
                <w:szCs w:val="16"/>
              </w:rPr>
              <w:t>56.00</w:t>
            </w:r>
          </w:p>
        </w:tc>
        <w:tc>
          <w:tcPr>
            <w:tcW w:w="185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01EC5A38" w14:textId="77777777" w:rsidR="00C96887" w:rsidRDefault="00130321">
            <w:pPr>
              <w:jc w:val="center"/>
            </w:pPr>
            <w:r>
              <w:rPr>
                <w:color w:val="000000"/>
                <w:sz w:val="16"/>
                <w:szCs w:val="16"/>
              </w:rPr>
              <w:t>52.00</w:t>
            </w:r>
          </w:p>
        </w:tc>
      </w:tr>
    </w:tbl>
    <w:p w14:paraId="3BAE7EAB" w14:textId="77777777" w:rsidR="00C96887" w:rsidRDefault="00130321">
      <w:pPr>
        <w:spacing w:after="120"/>
        <w:ind w:firstLine="200"/>
        <w:jc w:val="both"/>
      </w:pPr>
      <w:r>
        <w:t>M=4 gave the best base accuracy within this small-subset sweep; accuracy did not improve monotonically with depth, consistent with the paper's observation that added depth does not reliably help Deepfake detection.</w:t>
      </w:r>
    </w:p>
    <w:p w14:paraId="303E41FC" w14:textId="77777777" w:rsidR="00C96887" w:rsidRDefault="00130321">
      <w:pPr>
        <w:spacing w:before="160" w:after="80"/>
      </w:pPr>
      <w:r>
        <w:rPr>
          <w:b/>
          <w:bCs/>
          <w:i/>
          <w:iCs/>
        </w:rPr>
        <w:t>D. Robustness to Perturbations</w:t>
      </w:r>
    </w:p>
    <w:p w14:paraId="5F762E8C" w14:textId="77777777" w:rsidR="00C96887" w:rsidRDefault="00130321">
      <w:pPr>
        <w:spacing w:after="120"/>
        <w:ind w:firstLine="200"/>
        <w:jc w:val="both"/>
      </w:pPr>
      <w:r>
        <w:t>Robustness was evaluated on 100 test sequences under three perturbation types.</w:t>
      </w:r>
    </w:p>
    <w:p w14:paraId="53E48E12" w14:textId="77777777" w:rsidR="00C96887" w:rsidRDefault="00130321">
      <w:pPr>
        <w:spacing w:before="100" w:after="100"/>
        <w:jc w:val="center"/>
      </w:pPr>
      <w:r>
        <w:rPr>
          <w:smallCaps/>
          <w:sz w:val="16"/>
          <w:szCs w:val="16"/>
        </w:rPr>
        <w:t>TABLE VII</w:t>
      </w:r>
      <w:r>
        <w:rPr>
          <w:sz w:val="16"/>
          <w:szCs w:val="16"/>
        </w:rPr>
        <w:t xml:space="preserve"> JPEG Compression Sweep</w:t>
      </w:r>
    </w:p>
    <w:tbl>
      <w:tblPr>
        <w:tblW w:w="45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tblGrid>
      <w:tr w:rsidR="00C96887" w14:paraId="4FF2E239" w14:textId="77777777">
        <w:tc>
          <w:tcPr>
            <w:tcW w:w="2250" w:type="dxa"/>
            <w:tcBorders>
              <w:top w:val="single" w:sz="1" w:space="0" w:color="999999"/>
              <w:left w:val="single" w:sz="1" w:space="0" w:color="999999"/>
              <w:bottom w:val="single" w:sz="1" w:space="0" w:color="999999"/>
              <w:right w:val="single" w:sz="1" w:space="0" w:color="999999"/>
            </w:tcBorders>
            <w:shd w:val="clear" w:color="auto" w:fill="1F4E79"/>
            <w:tcMar>
              <w:top w:w="40" w:type="dxa"/>
              <w:left w:w="60" w:type="dxa"/>
              <w:bottom w:w="40" w:type="dxa"/>
              <w:right w:w="60" w:type="dxa"/>
            </w:tcMar>
          </w:tcPr>
          <w:p w14:paraId="022B20E2" w14:textId="77777777" w:rsidR="00C96887" w:rsidRDefault="00130321">
            <w:pPr>
              <w:jc w:val="center"/>
            </w:pPr>
            <w:r>
              <w:rPr>
                <w:b/>
                <w:bCs/>
                <w:color w:val="FFFFFF"/>
                <w:sz w:val="16"/>
                <w:szCs w:val="16"/>
              </w:rPr>
              <w:t>Quality</w:t>
            </w:r>
          </w:p>
        </w:tc>
        <w:tc>
          <w:tcPr>
            <w:tcW w:w="2250" w:type="dxa"/>
            <w:tcBorders>
              <w:top w:val="single" w:sz="1" w:space="0" w:color="999999"/>
              <w:left w:val="single" w:sz="1" w:space="0" w:color="999999"/>
              <w:bottom w:val="single" w:sz="1" w:space="0" w:color="999999"/>
              <w:right w:val="single" w:sz="1" w:space="0" w:color="999999"/>
            </w:tcBorders>
            <w:shd w:val="clear" w:color="auto" w:fill="1F4E79"/>
            <w:tcMar>
              <w:top w:w="40" w:type="dxa"/>
              <w:left w:w="60" w:type="dxa"/>
              <w:bottom w:w="40" w:type="dxa"/>
              <w:right w:w="60" w:type="dxa"/>
            </w:tcMar>
          </w:tcPr>
          <w:p w14:paraId="4B99377F" w14:textId="77777777" w:rsidR="00C96887" w:rsidRDefault="00130321">
            <w:pPr>
              <w:jc w:val="center"/>
            </w:pPr>
            <w:r>
              <w:rPr>
                <w:b/>
                <w:bCs/>
                <w:color w:val="FFFFFF"/>
                <w:sz w:val="16"/>
                <w:szCs w:val="16"/>
              </w:rPr>
              <w:t>Acc%</w:t>
            </w:r>
          </w:p>
        </w:tc>
      </w:tr>
      <w:tr w:rsidR="00C96887" w14:paraId="21EBC71D" w14:textId="77777777">
        <w:tc>
          <w:tcPr>
            <w:tcW w:w="225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33DD8272" w14:textId="77777777" w:rsidR="00C96887" w:rsidRDefault="00130321">
            <w:pPr>
              <w:jc w:val="center"/>
            </w:pPr>
            <w:r>
              <w:rPr>
                <w:color w:val="000000"/>
                <w:sz w:val="16"/>
                <w:szCs w:val="16"/>
              </w:rPr>
              <w:t>50</w:t>
            </w:r>
          </w:p>
        </w:tc>
        <w:tc>
          <w:tcPr>
            <w:tcW w:w="225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53E20BCE" w14:textId="77777777" w:rsidR="00C96887" w:rsidRDefault="00130321">
            <w:pPr>
              <w:jc w:val="center"/>
            </w:pPr>
            <w:r>
              <w:rPr>
                <w:color w:val="000000"/>
                <w:sz w:val="16"/>
                <w:szCs w:val="16"/>
              </w:rPr>
              <w:t>83</w:t>
            </w:r>
          </w:p>
        </w:tc>
      </w:tr>
      <w:tr w:rsidR="00C96887" w14:paraId="4E4683D3" w14:textId="77777777">
        <w:tc>
          <w:tcPr>
            <w:tcW w:w="225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6D425EE0" w14:textId="77777777" w:rsidR="00C96887" w:rsidRDefault="00130321">
            <w:pPr>
              <w:jc w:val="center"/>
            </w:pPr>
            <w:r>
              <w:rPr>
                <w:color w:val="000000"/>
                <w:sz w:val="16"/>
                <w:szCs w:val="16"/>
              </w:rPr>
              <w:t>45</w:t>
            </w:r>
          </w:p>
        </w:tc>
        <w:tc>
          <w:tcPr>
            <w:tcW w:w="225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263EB22F" w14:textId="77777777" w:rsidR="00C96887" w:rsidRDefault="00130321">
            <w:pPr>
              <w:jc w:val="center"/>
            </w:pPr>
            <w:r>
              <w:rPr>
                <w:color w:val="000000"/>
                <w:sz w:val="16"/>
                <w:szCs w:val="16"/>
              </w:rPr>
              <w:t>84</w:t>
            </w:r>
          </w:p>
        </w:tc>
      </w:tr>
      <w:tr w:rsidR="00C96887" w14:paraId="57F4782A" w14:textId="77777777">
        <w:tc>
          <w:tcPr>
            <w:tcW w:w="225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023C0BD3" w14:textId="77777777" w:rsidR="00C96887" w:rsidRDefault="00130321">
            <w:pPr>
              <w:jc w:val="center"/>
            </w:pPr>
            <w:r>
              <w:rPr>
                <w:color w:val="000000"/>
                <w:sz w:val="16"/>
                <w:szCs w:val="16"/>
              </w:rPr>
              <w:t>40</w:t>
            </w:r>
          </w:p>
        </w:tc>
        <w:tc>
          <w:tcPr>
            <w:tcW w:w="225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549E4CC8" w14:textId="77777777" w:rsidR="00C96887" w:rsidRDefault="00130321">
            <w:pPr>
              <w:jc w:val="center"/>
            </w:pPr>
            <w:r>
              <w:rPr>
                <w:color w:val="000000"/>
                <w:sz w:val="16"/>
                <w:szCs w:val="16"/>
              </w:rPr>
              <w:t>84</w:t>
            </w:r>
          </w:p>
        </w:tc>
      </w:tr>
      <w:tr w:rsidR="00C96887" w14:paraId="72D902AB" w14:textId="77777777">
        <w:tc>
          <w:tcPr>
            <w:tcW w:w="225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58B2B621" w14:textId="77777777" w:rsidR="00C96887" w:rsidRDefault="00130321">
            <w:pPr>
              <w:jc w:val="center"/>
            </w:pPr>
            <w:r>
              <w:rPr>
                <w:color w:val="000000"/>
                <w:sz w:val="16"/>
                <w:szCs w:val="16"/>
              </w:rPr>
              <w:t>35</w:t>
            </w:r>
          </w:p>
        </w:tc>
        <w:tc>
          <w:tcPr>
            <w:tcW w:w="225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5B01E5C8" w14:textId="77777777" w:rsidR="00C96887" w:rsidRDefault="00130321">
            <w:pPr>
              <w:jc w:val="center"/>
            </w:pPr>
            <w:r>
              <w:rPr>
                <w:color w:val="000000"/>
                <w:sz w:val="16"/>
                <w:szCs w:val="16"/>
              </w:rPr>
              <w:t>80</w:t>
            </w:r>
          </w:p>
        </w:tc>
      </w:tr>
      <w:tr w:rsidR="00C96887" w14:paraId="508DF2B8" w14:textId="77777777">
        <w:tc>
          <w:tcPr>
            <w:tcW w:w="225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0A48523C" w14:textId="77777777" w:rsidR="00C96887" w:rsidRDefault="00130321">
            <w:pPr>
              <w:jc w:val="center"/>
            </w:pPr>
            <w:r>
              <w:rPr>
                <w:color w:val="000000"/>
                <w:sz w:val="16"/>
                <w:szCs w:val="16"/>
              </w:rPr>
              <w:t>30</w:t>
            </w:r>
          </w:p>
        </w:tc>
        <w:tc>
          <w:tcPr>
            <w:tcW w:w="225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138781DF" w14:textId="77777777" w:rsidR="00C96887" w:rsidRDefault="00130321">
            <w:pPr>
              <w:jc w:val="center"/>
            </w:pPr>
            <w:r>
              <w:rPr>
                <w:color w:val="000000"/>
                <w:sz w:val="16"/>
                <w:szCs w:val="16"/>
              </w:rPr>
              <w:t>81</w:t>
            </w:r>
          </w:p>
        </w:tc>
      </w:tr>
      <w:tr w:rsidR="00C96887" w14:paraId="77932551" w14:textId="77777777">
        <w:tc>
          <w:tcPr>
            <w:tcW w:w="225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70A56B36" w14:textId="77777777" w:rsidR="00C96887" w:rsidRDefault="00130321">
            <w:pPr>
              <w:jc w:val="center"/>
            </w:pPr>
            <w:r>
              <w:rPr>
                <w:color w:val="000000"/>
                <w:sz w:val="16"/>
                <w:szCs w:val="16"/>
              </w:rPr>
              <w:t>25</w:t>
            </w:r>
          </w:p>
        </w:tc>
        <w:tc>
          <w:tcPr>
            <w:tcW w:w="225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150EE5D0" w14:textId="77777777" w:rsidR="00C96887" w:rsidRDefault="00130321">
            <w:pPr>
              <w:jc w:val="center"/>
            </w:pPr>
            <w:r>
              <w:rPr>
                <w:color w:val="000000"/>
                <w:sz w:val="16"/>
                <w:szCs w:val="16"/>
              </w:rPr>
              <w:t>75</w:t>
            </w:r>
          </w:p>
        </w:tc>
      </w:tr>
      <w:tr w:rsidR="00C96887" w14:paraId="6981151F" w14:textId="77777777">
        <w:tc>
          <w:tcPr>
            <w:tcW w:w="225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630B7C93" w14:textId="77777777" w:rsidR="00C96887" w:rsidRDefault="00130321">
            <w:pPr>
              <w:jc w:val="center"/>
            </w:pPr>
            <w:r>
              <w:rPr>
                <w:color w:val="000000"/>
                <w:sz w:val="16"/>
                <w:szCs w:val="16"/>
              </w:rPr>
              <w:t>20</w:t>
            </w:r>
          </w:p>
        </w:tc>
        <w:tc>
          <w:tcPr>
            <w:tcW w:w="225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4AB6FFD3" w14:textId="77777777" w:rsidR="00C96887" w:rsidRDefault="00130321">
            <w:pPr>
              <w:jc w:val="center"/>
            </w:pPr>
            <w:r>
              <w:rPr>
                <w:color w:val="000000"/>
                <w:sz w:val="16"/>
                <w:szCs w:val="16"/>
              </w:rPr>
              <w:t>75</w:t>
            </w:r>
          </w:p>
        </w:tc>
      </w:tr>
      <w:tr w:rsidR="00C96887" w14:paraId="3BB093D4" w14:textId="77777777">
        <w:tc>
          <w:tcPr>
            <w:tcW w:w="225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18142D71" w14:textId="77777777" w:rsidR="00C96887" w:rsidRDefault="00130321">
            <w:pPr>
              <w:jc w:val="center"/>
            </w:pPr>
            <w:r>
              <w:rPr>
                <w:color w:val="000000"/>
                <w:sz w:val="16"/>
                <w:szCs w:val="16"/>
              </w:rPr>
              <w:t>15</w:t>
            </w:r>
          </w:p>
        </w:tc>
        <w:tc>
          <w:tcPr>
            <w:tcW w:w="225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59200019" w14:textId="77777777" w:rsidR="00C96887" w:rsidRDefault="00130321">
            <w:pPr>
              <w:jc w:val="center"/>
            </w:pPr>
            <w:r>
              <w:rPr>
                <w:color w:val="000000"/>
                <w:sz w:val="16"/>
                <w:szCs w:val="16"/>
              </w:rPr>
              <w:t>68</w:t>
            </w:r>
          </w:p>
        </w:tc>
      </w:tr>
      <w:tr w:rsidR="00C96887" w14:paraId="32574A6D" w14:textId="77777777">
        <w:tc>
          <w:tcPr>
            <w:tcW w:w="225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0023F034" w14:textId="77777777" w:rsidR="00C96887" w:rsidRDefault="00130321">
            <w:pPr>
              <w:jc w:val="center"/>
            </w:pPr>
            <w:r>
              <w:rPr>
                <w:color w:val="000000"/>
                <w:sz w:val="16"/>
                <w:szCs w:val="16"/>
              </w:rPr>
              <w:t>10</w:t>
            </w:r>
          </w:p>
        </w:tc>
        <w:tc>
          <w:tcPr>
            <w:tcW w:w="225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7DC2B99A" w14:textId="77777777" w:rsidR="00C96887" w:rsidRDefault="00130321">
            <w:pPr>
              <w:jc w:val="center"/>
            </w:pPr>
            <w:r>
              <w:rPr>
                <w:color w:val="000000"/>
                <w:sz w:val="16"/>
                <w:szCs w:val="16"/>
              </w:rPr>
              <w:t>57</w:t>
            </w:r>
          </w:p>
        </w:tc>
      </w:tr>
    </w:tbl>
    <w:p w14:paraId="59CEF4AA" w14:textId="77777777" w:rsidR="00C96887" w:rsidRDefault="00130321">
      <w:pPr>
        <w:spacing w:before="100" w:after="100"/>
        <w:jc w:val="center"/>
      </w:pPr>
      <w:r>
        <w:rPr>
          <w:smallCaps/>
          <w:sz w:val="16"/>
          <w:szCs w:val="16"/>
        </w:rPr>
        <w:t>TABLE VIII</w:t>
      </w:r>
      <w:r>
        <w:rPr>
          <w:sz w:val="16"/>
          <w:szCs w:val="16"/>
        </w:rPr>
        <w:t xml:space="preserve"> Downscale Sweep</w:t>
      </w:r>
    </w:p>
    <w:tbl>
      <w:tblPr>
        <w:tblW w:w="45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tblGrid>
      <w:tr w:rsidR="00C96887" w14:paraId="09AFC501" w14:textId="77777777">
        <w:tc>
          <w:tcPr>
            <w:tcW w:w="2250" w:type="dxa"/>
            <w:tcBorders>
              <w:top w:val="single" w:sz="1" w:space="0" w:color="999999"/>
              <w:left w:val="single" w:sz="1" w:space="0" w:color="999999"/>
              <w:bottom w:val="single" w:sz="1" w:space="0" w:color="999999"/>
              <w:right w:val="single" w:sz="1" w:space="0" w:color="999999"/>
            </w:tcBorders>
            <w:shd w:val="clear" w:color="auto" w:fill="1F4E79"/>
            <w:tcMar>
              <w:top w:w="40" w:type="dxa"/>
              <w:left w:w="60" w:type="dxa"/>
              <w:bottom w:w="40" w:type="dxa"/>
              <w:right w:w="60" w:type="dxa"/>
            </w:tcMar>
          </w:tcPr>
          <w:p w14:paraId="738CF905" w14:textId="77777777" w:rsidR="00C96887" w:rsidRDefault="00130321">
            <w:pPr>
              <w:jc w:val="center"/>
            </w:pPr>
            <w:r>
              <w:rPr>
                <w:b/>
                <w:bCs/>
                <w:color w:val="FFFFFF"/>
                <w:sz w:val="16"/>
                <w:szCs w:val="16"/>
              </w:rPr>
              <w:t>Scale</w:t>
            </w:r>
          </w:p>
        </w:tc>
        <w:tc>
          <w:tcPr>
            <w:tcW w:w="2250" w:type="dxa"/>
            <w:tcBorders>
              <w:top w:val="single" w:sz="1" w:space="0" w:color="999999"/>
              <w:left w:val="single" w:sz="1" w:space="0" w:color="999999"/>
              <w:bottom w:val="single" w:sz="1" w:space="0" w:color="999999"/>
              <w:right w:val="single" w:sz="1" w:space="0" w:color="999999"/>
            </w:tcBorders>
            <w:shd w:val="clear" w:color="auto" w:fill="1F4E79"/>
            <w:tcMar>
              <w:top w:w="40" w:type="dxa"/>
              <w:left w:w="60" w:type="dxa"/>
              <w:bottom w:w="40" w:type="dxa"/>
              <w:right w:w="60" w:type="dxa"/>
            </w:tcMar>
          </w:tcPr>
          <w:p w14:paraId="023A17CD" w14:textId="77777777" w:rsidR="00C96887" w:rsidRDefault="00130321">
            <w:pPr>
              <w:jc w:val="center"/>
            </w:pPr>
            <w:r>
              <w:rPr>
                <w:b/>
                <w:bCs/>
                <w:color w:val="FFFFFF"/>
                <w:sz w:val="16"/>
                <w:szCs w:val="16"/>
              </w:rPr>
              <w:t>Acc%</w:t>
            </w:r>
          </w:p>
        </w:tc>
      </w:tr>
      <w:tr w:rsidR="00C96887" w14:paraId="6604ED5B" w14:textId="77777777">
        <w:tc>
          <w:tcPr>
            <w:tcW w:w="225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37256D51" w14:textId="77777777" w:rsidR="00C96887" w:rsidRDefault="00130321">
            <w:pPr>
              <w:jc w:val="center"/>
            </w:pPr>
            <w:r>
              <w:rPr>
                <w:color w:val="000000"/>
                <w:sz w:val="16"/>
                <w:szCs w:val="16"/>
              </w:rPr>
              <w:t>0.9</w:t>
            </w:r>
          </w:p>
        </w:tc>
        <w:tc>
          <w:tcPr>
            <w:tcW w:w="225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31DF7E81" w14:textId="77777777" w:rsidR="00C96887" w:rsidRDefault="00130321">
            <w:pPr>
              <w:jc w:val="center"/>
            </w:pPr>
            <w:r>
              <w:rPr>
                <w:color w:val="000000"/>
                <w:sz w:val="16"/>
                <w:szCs w:val="16"/>
              </w:rPr>
              <w:t>82</w:t>
            </w:r>
          </w:p>
        </w:tc>
      </w:tr>
      <w:tr w:rsidR="00C96887" w14:paraId="1097EF3F" w14:textId="77777777">
        <w:tc>
          <w:tcPr>
            <w:tcW w:w="225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6612BBBC" w14:textId="77777777" w:rsidR="00C96887" w:rsidRDefault="00130321">
            <w:pPr>
              <w:jc w:val="center"/>
            </w:pPr>
            <w:r>
              <w:rPr>
                <w:color w:val="000000"/>
                <w:sz w:val="16"/>
                <w:szCs w:val="16"/>
              </w:rPr>
              <w:t>0.8</w:t>
            </w:r>
          </w:p>
        </w:tc>
        <w:tc>
          <w:tcPr>
            <w:tcW w:w="225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77B908EA" w14:textId="77777777" w:rsidR="00C96887" w:rsidRDefault="00130321">
            <w:pPr>
              <w:jc w:val="center"/>
            </w:pPr>
            <w:r>
              <w:rPr>
                <w:color w:val="000000"/>
                <w:sz w:val="16"/>
                <w:szCs w:val="16"/>
              </w:rPr>
              <w:t>78</w:t>
            </w:r>
          </w:p>
        </w:tc>
      </w:tr>
      <w:tr w:rsidR="00C96887" w14:paraId="79407277" w14:textId="77777777">
        <w:tc>
          <w:tcPr>
            <w:tcW w:w="225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2FC20FA4" w14:textId="77777777" w:rsidR="00C96887" w:rsidRDefault="00130321">
            <w:pPr>
              <w:jc w:val="center"/>
            </w:pPr>
            <w:r>
              <w:rPr>
                <w:color w:val="000000"/>
                <w:sz w:val="16"/>
                <w:szCs w:val="16"/>
              </w:rPr>
              <w:t>0.7</w:t>
            </w:r>
          </w:p>
        </w:tc>
        <w:tc>
          <w:tcPr>
            <w:tcW w:w="225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42DED28E" w14:textId="77777777" w:rsidR="00C96887" w:rsidRDefault="00130321">
            <w:pPr>
              <w:jc w:val="center"/>
            </w:pPr>
            <w:r>
              <w:rPr>
                <w:color w:val="000000"/>
                <w:sz w:val="16"/>
                <w:szCs w:val="16"/>
              </w:rPr>
              <w:t>76</w:t>
            </w:r>
          </w:p>
        </w:tc>
      </w:tr>
      <w:tr w:rsidR="00C96887" w14:paraId="6538EFCA" w14:textId="77777777">
        <w:tc>
          <w:tcPr>
            <w:tcW w:w="225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38743A1D" w14:textId="77777777" w:rsidR="00C96887" w:rsidRDefault="00130321">
            <w:pPr>
              <w:jc w:val="center"/>
            </w:pPr>
            <w:r>
              <w:rPr>
                <w:color w:val="000000"/>
                <w:sz w:val="16"/>
                <w:szCs w:val="16"/>
              </w:rPr>
              <w:t>0.6</w:t>
            </w:r>
          </w:p>
        </w:tc>
        <w:tc>
          <w:tcPr>
            <w:tcW w:w="225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5DE6402D" w14:textId="77777777" w:rsidR="00C96887" w:rsidRDefault="00130321">
            <w:pPr>
              <w:jc w:val="center"/>
            </w:pPr>
            <w:r>
              <w:rPr>
                <w:color w:val="000000"/>
                <w:sz w:val="16"/>
                <w:szCs w:val="16"/>
              </w:rPr>
              <w:t>74</w:t>
            </w:r>
          </w:p>
        </w:tc>
      </w:tr>
      <w:tr w:rsidR="00C96887" w14:paraId="37A5A469" w14:textId="77777777">
        <w:tc>
          <w:tcPr>
            <w:tcW w:w="225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5453F25F" w14:textId="77777777" w:rsidR="00C96887" w:rsidRDefault="00130321">
            <w:pPr>
              <w:jc w:val="center"/>
            </w:pPr>
            <w:r>
              <w:rPr>
                <w:color w:val="000000"/>
                <w:sz w:val="16"/>
                <w:szCs w:val="16"/>
              </w:rPr>
              <w:t>0.5</w:t>
            </w:r>
          </w:p>
        </w:tc>
        <w:tc>
          <w:tcPr>
            <w:tcW w:w="225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3386061F" w14:textId="77777777" w:rsidR="00C96887" w:rsidRDefault="00130321">
            <w:pPr>
              <w:jc w:val="center"/>
            </w:pPr>
            <w:r>
              <w:rPr>
                <w:color w:val="000000"/>
                <w:sz w:val="16"/>
                <w:szCs w:val="16"/>
              </w:rPr>
              <w:t>62</w:t>
            </w:r>
          </w:p>
        </w:tc>
      </w:tr>
      <w:tr w:rsidR="00C96887" w14:paraId="417F9596" w14:textId="77777777">
        <w:tc>
          <w:tcPr>
            <w:tcW w:w="225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68A11F1E" w14:textId="77777777" w:rsidR="00C96887" w:rsidRDefault="00130321">
            <w:pPr>
              <w:jc w:val="center"/>
            </w:pPr>
            <w:r>
              <w:rPr>
                <w:color w:val="000000"/>
                <w:sz w:val="16"/>
                <w:szCs w:val="16"/>
              </w:rPr>
              <w:t>0.4</w:t>
            </w:r>
          </w:p>
        </w:tc>
        <w:tc>
          <w:tcPr>
            <w:tcW w:w="225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0833ACFA" w14:textId="77777777" w:rsidR="00C96887" w:rsidRDefault="00130321">
            <w:pPr>
              <w:jc w:val="center"/>
            </w:pPr>
            <w:r>
              <w:rPr>
                <w:color w:val="000000"/>
                <w:sz w:val="16"/>
                <w:szCs w:val="16"/>
              </w:rPr>
              <w:t>70</w:t>
            </w:r>
          </w:p>
        </w:tc>
      </w:tr>
      <w:tr w:rsidR="00C96887" w14:paraId="18C0FDDF" w14:textId="77777777">
        <w:tc>
          <w:tcPr>
            <w:tcW w:w="225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569A801F" w14:textId="77777777" w:rsidR="00C96887" w:rsidRDefault="00130321">
            <w:pPr>
              <w:jc w:val="center"/>
            </w:pPr>
            <w:r>
              <w:rPr>
                <w:color w:val="000000"/>
                <w:sz w:val="16"/>
                <w:szCs w:val="16"/>
              </w:rPr>
              <w:t>0.3</w:t>
            </w:r>
          </w:p>
        </w:tc>
        <w:tc>
          <w:tcPr>
            <w:tcW w:w="225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0031FCEF" w14:textId="77777777" w:rsidR="00C96887" w:rsidRDefault="00130321">
            <w:pPr>
              <w:jc w:val="center"/>
            </w:pPr>
            <w:r>
              <w:rPr>
                <w:color w:val="000000"/>
                <w:sz w:val="16"/>
                <w:szCs w:val="16"/>
              </w:rPr>
              <w:t>63</w:t>
            </w:r>
          </w:p>
        </w:tc>
      </w:tr>
      <w:tr w:rsidR="00C96887" w14:paraId="08F7D273" w14:textId="77777777">
        <w:tc>
          <w:tcPr>
            <w:tcW w:w="225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3ED80B76" w14:textId="77777777" w:rsidR="00C96887" w:rsidRDefault="00130321">
            <w:pPr>
              <w:jc w:val="center"/>
            </w:pPr>
            <w:r>
              <w:rPr>
                <w:color w:val="000000"/>
                <w:sz w:val="16"/>
                <w:szCs w:val="16"/>
              </w:rPr>
              <w:t>0.2</w:t>
            </w:r>
          </w:p>
        </w:tc>
        <w:tc>
          <w:tcPr>
            <w:tcW w:w="225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013C7F99" w14:textId="77777777" w:rsidR="00C96887" w:rsidRDefault="00130321">
            <w:pPr>
              <w:jc w:val="center"/>
            </w:pPr>
            <w:r>
              <w:rPr>
                <w:color w:val="000000"/>
                <w:sz w:val="16"/>
                <w:szCs w:val="16"/>
              </w:rPr>
              <w:t>58</w:t>
            </w:r>
          </w:p>
        </w:tc>
      </w:tr>
      <w:tr w:rsidR="00C96887" w14:paraId="5B822AF9" w14:textId="77777777">
        <w:tc>
          <w:tcPr>
            <w:tcW w:w="225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26512C4B" w14:textId="77777777" w:rsidR="00C96887" w:rsidRDefault="00130321">
            <w:pPr>
              <w:jc w:val="center"/>
            </w:pPr>
            <w:r>
              <w:rPr>
                <w:color w:val="000000"/>
                <w:sz w:val="16"/>
                <w:szCs w:val="16"/>
              </w:rPr>
              <w:t>0.1</w:t>
            </w:r>
          </w:p>
        </w:tc>
        <w:tc>
          <w:tcPr>
            <w:tcW w:w="225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131D062A" w14:textId="77777777" w:rsidR="00C96887" w:rsidRDefault="00130321">
            <w:pPr>
              <w:jc w:val="center"/>
            </w:pPr>
            <w:r>
              <w:rPr>
                <w:color w:val="000000"/>
                <w:sz w:val="16"/>
                <w:szCs w:val="16"/>
              </w:rPr>
              <w:t>52</w:t>
            </w:r>
          </w:p>
        </w:tc>
      </w:tr>
    </w:tbl>
    <w:p w14:paraId="2BB76D02" w14:textId="77777777" w:rsidR="00C96887" w:rsidRDefault="00130321">
      <w:pPr>
        <w:spacing w:before="100" w:after="100"/>
        <w:jc w:val="center"/>
      </w:pPr>
      <w:r>
        <w:rPr>
          <w:smallCaps/>
          <w:sz w:val="16"/>
          <w:szCs w:val="16"/>
        </w:rPr>
        <w:t>TABLE IX</w:t>
      </w:r>
      <w:r>
        <w:rPr>
          <w:sz w:val="16"/>
          <w:szCs w:val="16"/>
        </w:rPr>
        <w:t xml:space="preserve"> Random Dropout Sweep (16×16 px regions)</w:t>
      </w:r>
    </w:p>
    <w:tbl>
      <w:tblPr>
        <w:tblW w:w="45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tblGrid>
      <w:tr w:rsidR="00C96887" w14:paraId="6679E7F4" w14:textId="77777777">
        <w:tc>
          <w:tcPr>
            <w:tcW w:w="2250" w:type="dxa"/>
            <w:tcBorders>
              <w:top w:val="single" w:sz="1" w:space="0" w:color="999999"/>
              <w:left w:val="single" w:sz="1" w:space="0" w:color="999999"/>
              <w:bottom w:val="single" w:sz="1" w:space="0" w:color="999999"/>
              <w:right w:val="single" w:sz="1" w:space="0" w:color="999999"/>
            </w:tcBorders>
            <w:shd w:val="clear" w:color="auto" w:fill="1F4E79"/>
            <w:tcMar>
              <w:top w:w="40" w:type="dxa"/>
              <w:left w:w="60" w:type="dxa"/>
              <w:bottom w:w="40" w:type="dxa"/>
              <w:right w:w="60" w:type="dxa"/>
            </w:tcMar>
          </w:tcPr>
          <w:p w14:paraId="36DDC017" w14:textId="77777777" w:rsidR="00C96887" w:rsidRDefault="00130321">
            <w:pPr>
              <w:jc w:val="center"/>
            </w:pPr>
            <w:r>
              <w:rPr>
                <w:b/>
                <w:bCs/>
                <w:color w:val="FFFFFF"/>
                <w:sz w:val="16"/>
                <w:szCs w:val="16"/>
              </w:rPr>
              <w:t>Regions</w:t>
            </w:r>
          </w:p>
        </w:tc>
        <w:tc>
          <w:tcPr>
            <w:tcW w:w="2250" w:type="dxa"/>
            <w:tcBorders>
              <w:top w:val="single" w:sz="1" w:space="0" w:color="999999"/>
              <w:left w:val="single" w:sz="1" w:space="0" w:color="999999"/>
              <w:bottom w:val="single" w:sz="1" w:space="0" w:color="999999"/>
              <w:right w:val="single" w:sz="1" w:space="0" w:color="999999"/>
            </w:tcBorders>
            <w:shd w:val="clear" w:color="auto" w:fill="1F4E79"/>
            <w:tcMar>
              <w:top w:w="40" w:type="dxa"/>
              <w:left w:w="60" w:type="dxa"/>
              <w:bottom w:w="40" w:type="dxa"/>
              <w:right w:w="60" w:type="dxa"/>
            </w:tcMar>
          </w:tcPr>
          <w:p w14:paraId="741F0E71" w14:textId="77777777" w:rsidR="00C96887" w:rsidRDefault="00130321">
            <w:pPr>
              <w:jc w:val="center"/>
            </w:pPr>
            <w:r>
              <w:rPr>
                <w:b/>
                <w:bCs/>
                <w:color w:val="FFFFFF"/>
                <w:sz w:val="16"/>
                <w:szCs w:val="16"/>
              </w:rPr>
              <w:t>Acc%</w:t>
            </w:r>
          </w:p>
        </w:tc>
      </w:tr>
      <w:tr w:rsidR="00C96887" w14:paraId="01AE9EBE" w14:textId="77777777">
        <w:tc>
          <w:tcPr>
            <w:tcW w:w="225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6DC472D9" w14:textId="77777777" w:rsidR="00C96887" w:rsidRDefault="00130321">
            <w:pPr>
              <w:jc w:val="center"/>
            </w:pPr>
            <w:r>
              <w:rPr>
                <w:color w:val="000000"/>
                <w:sz w:val="16"/>
                <w:szCs w:val="16"/>
              </w:rPr>
              <w:t>8</w:t>
            </w:r>
          </w:p>
        </w:tc>
        <w:tc>
          <w:tcPr>
            <w:tcW w:w="225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2476EEA9" w14:textId="77777777" w:rsidR="00C96887" w:rsidRDefault="00130321">
            <w:pPr>
              <w:jc w:val="center"/>
            </w:pPr>
            <w:r>
              <w:rPr>
                <w:color w:val="000000"/>
                <w:sz w:val="16"/>
                <w:szCs w:val="16"/>
              </w:rPr>
              <w:t>53</w:t>
            </w:r>
          </w:p>
        </w:tc>
      </w:tr>
      <w:tr w:rsidR="00C96887" w14:paraId="62AE969B" w14:textId="77777777">
        <w:tc>
          <w:tcPr>
            <w:tcW w:w="225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230C8E3B" w14:textId="77777777" w:rsidR="00C96887" w:rsidRDefault="00130321">
            <w:pPr>
              <w:jc w:val="center"/>
            </w:pPr>
            <w:r>
              <w:rPr>
                <w:color w:val="000000"/>
                <w:sz w:val="16"/>
                <w:szCs w:val="16"/>
              </w:rPr>
              <w:t>12</w:t>
            </w:r>
          </w:p>
        </w:tc>
        <w:tc>
          <w:tcPr>
            <w:tcW w:w="225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33B9318C" w14:textId="77777777" w:rsidR="00C96887" w:rsidRDefault="00130321">
            <w:pPr>
              <w:jc w:val="center"/>
            </w:pPr>
            <w:r>
              <w:rPr>
                <w:color w:val="000000"/>
                <w:sz w:val="16"/>
                <w:szCs w:val="16"/>
              </w:rPr>
              <w:t>47</w:t>
            </w:r>
          </w:p>
        </w:tc>
      </w:tr>
      <w:tr w:rsidR="00C96887" w14:paraId="7454DE15" w14:textId="77777777">
        <w:tc>
          <w:tcPr>
            <w:tcW w:w="225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5ED4B4D6" w14:textId="77777777" w:rsidR="00C96887" w:rsidRDefault="00130321">
            <w:pPr>
              <w:jc w:val="center"/>
            </w:pPr>
            <w:r>
              <w:rPr>
                <w:color w:val="000000"/>
                <w:sz w:val="16"/>
                <w:szCs w:val="16"/>
              </w:rPr>
              <w:t>16</w:t>
            </w:r>
          </w:p>
        </w:tc>
        <w:tc>
          <w:tcPr>
            <w:tcW w:w="225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212A719A" w14:textId="77777777" w:rsidR="00C96887" w:rsidRDefault="00130321">
            <w:pPr>
              <w:jc w:val="center"/>
            </w:pPr>
            <w:r>
              <w:rPr>
                <w:color w:val="000000"/>
                <w:sz w:val="16"/>
                <w:szCs w:val="16"/>
              </w:rPr>
              <w:t>46</w:t>
            </w:r>
          </w:p>
        </w:tc>
      </w:tr>
      <w:tr w:rsidR="00C96887" w14:paraId="30450BD0" w14:textId="77777777">
        <w:tc>
          <w:tcPr>
            <w:tcW w:w="225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76D8D438" w14:textId="77777777" w:rsidR="00C96887" w:rsidRDefault="00130321">
            <w:pPr>
              <w:jc w:val="center"/>
            </w:pPr>
            <w:r>
              <w:rPr>
                <w:color w:val="000000"/>
                <w:sz w:val="16"/>
                <w:szCs w:val="16"/>
              </w:rPr>
              <w:t>20</w:t>
            </w:r>
          </w:p>
        </w:tc>
        <w:tc>
          <w:tcPr>
            <w:tcW w:w="225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77526DA3" w14:textId="77777777" w:rsidR="00C96887" w:rsidRDefault="00130321">
            <w:pPr>
              <w:jc w:val="center"/>
            </w:pPr>
            <w:r>
              <w:rPr>
                <w:color w:val="000000"/>
                <w:sz w:val="16"/>
                <w:szCs w:val="16"/>
              </w:rPr>
              <w:t>46</w:t>
            </w:r>
          </w:p>
        </w:tc>
      </w:tr>
      <w:tr w:rsidR="00C96887" w14:paraId="5E77EC2E" w14:textId="77777777">
        <w:tc>
          <w:tcPr>
            <w:tcW w:w="225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63E2FF4E" w14:textId="77777777" w:rsidR="00C96887" w:rsidRDefault="00130321">
            <w:pPr>
              <w:jc w:val="center"/>
            </w:pPr>
            <w:r>
              <w:rPr>
                <w:color w:val="000000"/>
                <w:sz w:val="16"/>
                <w:szCs w:val="16"/>
              </w:rPr>
              <w:t>24</w:t>
            </w:r>
          </w:p>
        </w:tc>
        <w:tc>
          <w:tcPr>
            <w:tcW w:w="225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16693DE3" w14:textId="77777777" w:rsidR="00C96887" w:rsidRDefault="00130321">
            <w:pPr>
              <w:jc w:val="center"/>
            </w:pPr>
            <w:r>
              <w:rPr>
                <w:color w:val="000000"/>
                <w:sz w:val="16"/>
                <w:szCs w:val="16"/>
              </w:rPr>
              <w:t>46</w:t>
            </w:r>
          </w:p>
        </w:tc>
      </w:tr>
      <w:tr w:rsidR="00C96887" w14:paraId="779AE6B8" w14:textId="77777777">
        <w:tc>
          <w:tcPr>
            <w:tcW w:w="225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39AC7BD3" w14:textId="77777777" w:rsidR="00C96887" w:rsidRDefault="00130321">
            <w:pPr>
              <w:jc w:val="center"/>
            </w:pPr>
            <w:r>
              <w:rPr>
                <w:color w:val="000000"/>
                <w:sz w:val="16"/>
                <w:szCs w:val="16"/>
              </w:rPr>
              <w:t>28</w:t>
            </w:r>
          </w:p>
        </w:tc>
        <w:tc>
          <w:tcPr>
            <w:tcW w:w="225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291722B3" w14:textId="77777777" w:rsidR="00C96887" w:rsidRDefault="00130321">
            <w:pPr>
              <w:jc w:val="center"/>
            </w:pPr>
            <w:r>
              <w:rPr>
                <w:color w:val="000000"/>
                <w:sz w:val="16"/>
                <w:szCs w:val="16"/>
              </w:rPr>
              <w:t>46</w:t>
            </w:r>
          </w:p>
        </w:tc>
      </w:tr>
      <w:tr w:rsidR="00C96887" w14:paraId="53AC46D2" w14:textId="77777777">
        <w:tc>
          <w:tcPr>
            <w:tcW w:w="225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0C921BCE" w14:textId="77777777" w:rsidR="00C96887" w:rsidRDefault="00130321">
            <w:pPr>
              <w:jc w:val="center"/>
            </w:pPr>
            <w:r>
              <w:rPr>
                <w:color w:val="000000"/>
                <w:sz w:val="16"/>
                <w:szCs w:val="16"/>
              </w:rPr>
              <w:t>32</w:t>
            </w:r>
          </w:p>
        </w:tc>
        <w:tc>
          <w:tcPr>
            <w:tcW w:w="225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5C416428" w14:textId="77777777" w:rsidR="00C96887" w:rsidRDefault="00130321">
            <w:pPr>
              <w:jc w:val="center"/>
            </w:pPr>
            <w:r>
              <w:rPr>
                <w:color w:val="000000"/>
                <w:sz w:val="16"/>
                <w:szCs w:val="16"/>
              </w:rPr>
              <w:t>46</w:t>
            </w:r>
          </w:p>
        </w:tc>
      </w:tr>
      <w:tr w:rsidR="00C96887" w14:paraId="0DBBE909" w14:textId="77777777">
        <w:tc>
          <w:tcPr>
            <w:tcW w:w="225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1325BC89" w14:textId="77777777" w:rsidR="00C96887" w:rsidRDefault="00130321">
            <w:pPr>
              <w:jc w:val="center"/>
            </w:pPr>
            <w:r>
              <w:rPr>
                <w:color w:val="000000"/>
                <w:sz w:val="16"/>
                <w:szCs w:val="16"/>
              </w:rPr>
              <w:t>36</w:t>
            </w:r>
          </w:p>
        </w:tc>
        <w:tc>
          <w:tcPr>
            <w:tcW w:w="225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29BE89DF" w14:textId="77777777" w:rsidR="00C96887" w:rsidRDefault="00130321">
            <w:pPr>
              <w:jc w:val="center"/>
            </w:pPr>
            <w:r>
              <w:rPr>
                <w:color w:val="000000"/>
                <w:sz w:val="16"/>
                <w:szCs w:val="16"/>
              </w:rPr>
              <w:t>47</w:t>
            </w:r>
          </w:p>
        </w:tc>
      </w:tr>
      <w:tr w:rsidR="00C96887" w14:paraId="34A8841F" w14:textId="77777777">
        <w:tc>
          <w:tcPr>
            <w:tcW w:w="225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7CE7BA82" w14:textId="77777777" w:rsidR="00C96887" w:rsidRDefault="00130321">
            <w:pPr>
              <w:jc w:val="center"/>
            </w:pPr>
            <w:r>
              <w:rPr>
                <w:color w:val="000000"/>
                <w:sz w:val="16"/>
                <w:szCs w:val="16"/>
              </w:rPr>
              <w:t>40</w:t>
            </w:r>
          </w:p>
        </w:tc>
        <w:tc>
          <w:tcPr>
            <w:tcW w:w="2250" w:type="dxa"/>
            <w:tcBorders>
              <w:top w:val="single" w:sz="1" w:space="0" w:color="999999"/>
              <w:left w:val="single" w:sz="1" w:space="0" w:color="999999"/>
              <w:bottom w:val="single" w:sz="1" w:space="0" w:color="999999"/>
              <w:right w:val="single" w:sz="1" w:space="0" w:color="999999"/>
            </w:tcBorders>
            <w:shd w:val="clear" w:color="auto" w:fill="FFFFFF"/>
            <w:tcMar>
              <w:top w:w="40" w:type="dxa"/>
              <w:left w:w="60" w:type="dxa"/>
              <w:bottom w:w="40" w:type="dxa"/>
              <w:right w:w="60" w:type="dxa"/>
            </w:tcMar>
          </w:tcPr>
          <w:p w14:paraId="60EB0EED" w14:textId="77777777" w:rsidR="00C96887" w:rsidRDefault="00130321">
            <w:pPr>
              <w:jc w:val="center"/>
            </w:pPr>
            <w:r>
              <w:rPr>
                <w:color w:val="000000"/>
                <w:sz w:val="16"/>
                <w:szCs w:val="16"/>
              </w:rPr>
              <w:t>46</w:t>
            </w:r>
          </w:p>
        </w:tc>
      </w:tr>
    </w:tbl>
    <w:p w14:paraId="3FE173ED" w14:textId="77777777" w:rsidR="00C96887" w:rsidRDefault="00130321">
      <w:pPr>
        <w:spacing w:after="120"/>
        <w:ind w:firstLine="200"/>
        <w:jc w:val="both"/>
      </w:pPr>
      <w:r>
        <w:t>Accuracy degrades gracefully under moderate JPEG compression and downscaling (&gt;75% down to quality 20 / scale 0.6), but drops sharply toward chance (~46–53%) under random dropout beyond ~8 regions, consistent with the paper's qualitative pattern.</w:t>
      </w:r>
    </w:p>
    <w:p w14:paraId="47291CB2" w14:textId="77777777" w:rsidR="00C96887" w:rsidRDefault="00130321">
      <w:pPr>
        <w:spacing w:before="160" w:after="80"/>
      </w:pPr>
      <w:r>
        <w:rPr>
          <w:b/>
          <w:bCs/>
          <w:i/>
          <w:iCs/>
        </w:rPr>
        <w:t>E. Qualitative Interpretability Results</w:t>
      </w:r>
    </w:p>
    <w:p w14:paraId="0F3EAB17" w14:textId="77777777" w:rsidR="00C96887" w:rsidRDefault="00130321">
      <w:pPr>
        <w:spacing w:after="120"/>
        <w:ind w:firstLine="200"/>
        <w:jc w:val="both"/>
      </w:pPr>
      <w:r>
        <w:t>Our from-scratch LRP-based visualizer was run on real fake and real test sequences, successfully producing separate per-frame spatial and temporal relevance heatmaps without numerical errors, confirming the relevance-propagation hooks and rollout matrix multiplications are mathematically valid on real data.</w:t>
      </w:r>
    </w:p>
    <w:p w14:paraId="72363D56" w14:textId="77777777" w:rsidR="00C96887" w:rsidRDefault="00130321">
      <w:pPr>
        <w:pBdr>
          <w:left w:val="single" w:sz="8" w:space="6" w:color="C00000"/>
        </w:pBdr>
        <w:spacing w:after="120"/>
        <w:jc w:val="both"/>
      </w:pPr>
      <w:r>
        <w:rPr>
          <w:i/>
          <w:iCs/>
          <w:color w:val="C00000"/>
          <w:sz w:val="18"/>
          <w:szCs w:val="18"/>
        </w:rPr>
        <w:t>Insert here: exported spatial/temporal heatmap figures for the FAKE and REAL example sequences, with 1–2 sentences describing what each heatmap highlights.</w:t>
      </w:r>
    </w:p>
    <w:p w14:paraId="25DBFDFC" w14:textId="77777777" w:rsidR="00C96887" w:rsidRDefault="00130321">
      <w:pPr>
        <w:spacing w:after="120"/>
        <w:ind w:firstLine="200"/>
        <w:jc w:val="both"/>
      </w:pPr>
      <w:r>
        <w:t>A qualitative side-by-side comparison of four visualization methods (Raw Attention, GradCAM, Rollout, and our LRP implementation) was also generated on the same fake sequence. A quantitative comparison (replicating the paper's pixel-dropout test) was implemented in code but not executed to completion — see Sec. VII.</w:t>
      </w:r>
    </w:p>
    <w:p w14:paraId="03AB7C33" w14:textId="77777777" w:rsidR="00C96887" w:rsidRDefault="00130321">
      <w:pPr>
        <w:spacing w:before="220" w:after="120"/>
        <w:jc w:val="center"/>
      </w:pPr>
      <w:r>
        <w:rPr>
          <w:b/>
          <w:bCs/>
        </w:rPr>
        <w:t>VII. LIMITATIONS AND WHAT WAS NOT COMPLETED</w:t>
      </w:r>
    </w:p>
    <w:p w14:paraId="64C86739" w14:textId="77777777" w:rsidR="00C96887" w:rsidRDefault="00130321">
      <w:pPr>
        <w:pStyle w:val="ListParagraph"/>
        <w:numPr>
          <w:ilvl w:val="0"/>
          <w:numId w:val="3"/>
        </w:numPr>
        <w:spacing w:after="60"/>
      </w:pPr>
      <w:r>
        <w:t>Self-subtract ON/OFF ablation was implemented (a no-self-subtract model variant was built and verified to run a forward pass) but never trained to convergence. No accuracy/AUROC numbers exist for this comparison.</w:t>
      </w:r>
    </w:p>
    <w:p w14:paraId="772CE679" w14:textId="77777777" w:rsidR="00C96887" w:rsidRDefault="00130321">
      <w:pPr>
        <w:pStyle w:val="ListParagraph"/>
        <w:numPr>
          <w:ilvl w:val="0"/>
          <w:numId w:val="3"/>
        </w:numPr>
        <w:spacing w:after="60"/>
      </w:pPr>
      <w:r>
        <w:t>A five-variant attention-architecture ablation (vanilla, temporal-first, spatial-first, parallel, decomposed-block) was implemented but not executed to completion.</w:t>
      </w:r>
    </w:p>
    <w:p w14:paraId="109297F6" w14:textId="77777777" w:rsidR="00C96887" w:rsidRDefault="00130321">
      <w:pPr>
        <w:pStyle w:val="ListParagraph"/>
        <w:numPr>
          <w:ilvl w:val="0"/>
          <w:numId w:val="3"/>
        </w:numPr>
        <w:spacing w:after="60"/>
      </w:pPr>
      <w:r>
        <w:t>A quantitative interpretability comparison (pixel-dropout test across Raw Attention, GradCAM, Rollout, and our LRP method) was implemented but not executed to completion — only the qualitative comparison (Sec. VI-E) was completed.</w:t>
      </w:r>
    </w:p>
    <w:p w14:paraId="62DC7056" w14:textId="77777777" w:rsidR="00C96887" w:rsidRDefault="00130321">
      <w:pPr>
        <w:pStyle w:val="ListParagraph"/>
        <w:numPr>
          <w:ilvl w:val="0"/>
          <w:numId w:val="3"/>
        </w:numPr>
        <w:spacing w:after="60"/>
      </w:pPr>
      <w:r>
        <w:t>Cross-dataset evaluation was scaffolded but not executed, since no second dataset was downloaded within the project timeline.</w:t>
      </w:r>
    </w:p>
    <w:p w14:paraId="3DCE8762" w14:textId="77777777" w:rsidR="00C96887" w:rsidRDefault="00130321">
      <w:pPr>
        <w:pStyle w:val="ListParagraph"/>
        <w:numPr>
          <w:ilvl w:val="0"/>
          <w:numId w:val="3"/>
        </w:numPr>
        <w:spacing w:after="60"/>
      </w:pPr>
      <w:r>
        <w:t>Scale: our 4-block, 4-head, 128×128, T=4 model trained for 10 epochs on ≈7,000 sequences is far smaller than the paper's 12-block, 8-head, 300×300, T=6 model trained for up to 100 epochs on the full multi-dataset benchmark. Our numbers should not be compared to the paper's published results.</w:t>
      </w:r>
    </w:p>
    <w:p w14:paraId="372C82E9" w14:textId="77777777" w:rsidR="00C96887" w:rsidRDefault="00130321">
      <w:pPr>
        <w:pStyle w:val="ListParagraph"/>
        <w:numPr>
          <w:ilvl w:val="0"/>
          <w:numId w:val="3"/>
        </w:numPr>
        <w:spacing w:after="60"/>
      </w:pPr>
      <w:r>
        <w:t>The model-depth ablation (Sec. VI-C) used a smaller subset and fewer epochs than the main result, so absolute numbers are not directly comparable — only the depth trend is meaningful.</w:t>
      </w:r>
    </w:p>
    <w:p w14:paraId="41A6E2FC" w14:textId="77777777" w:rsidR="00C96887" w:rsidRDefault="00130321">
      <w:pPr>
        <w:spacing w:before="220" w:after="120"/>
        <w:jc w:val="center"/>
      </w:pPr>
      <w:r>
        <w:rPr>
          <w:b/>
          <w:bCs/>
        </w:rPr>
        <w:t>VIII. CONCLUSION AND FUTURE WORK</w:t>
      </w:r>
    </w:p>
    <w:p w14:paraId="3A5EBC2F" w14:textId="77777777" w:rsidR="00C96887" w:rsidRDefault="00130321">
      <w:pPr>
        <w:spacing w:after="120"/>
        <w:ind w:firstLine="200"/>
        <w:jc w:val="both"/>
      </w:pPr>
      <w:r>
        <w:t>This project successfully reimplements the ISTVT architecture from the paper's description alone, trains it end-to-end on a real 9,980-sequence FaceForensics++-derived dataset, and reaches 85.84% test accuracy and 93.14% AUROC. Three of the paper's own empirical studies were replicated at reduced scale and showed qualitatively consistent trends with the original. Rather than substituting a simpler visualization proxy, we implemented the paper's own LRP-based relevance-propagation algorithm directly and verified it on real test data.</w:t>
      </w:r>
    </w:p>
    <w:p w14:paraId="5F661A5C" w14:textId="77777777" w:rsidR="00C96887" w:rsidRDefault="00130321">
      <w:pPr>
        <w:spacing w:after="120"/>
        <w:ind w:firstLine="200"/>
        <w:jc w:val="both"/>
      </w:pPr>
      <w:r>
        <w:t>Pieces of additional ablation infrastructure were built but not executed to completion, and are reported honestly as such. Future work would prioritize: (1) training the self-subtract ablation, the paper's central architectural claim, which currently has no empirical support in our results; (2) running the quantitative pixel-dropout interpretability comparison; (3) scaling resolution, sequence length, and depth toward the paper's original configuration as compute allows.</w:t>
      </w:r>
    </w:p>
    <w:p w14:paraId="6B0E199B" w14:textId="77777777" w:rsidR="00C96887" w:rsidRDefault="00130321">
      <w:pPr>
        <w:spacing w:before="220" w:after="120"/>
        <w:jc w:val="center"/>
      </w:pPr>
      <w:r>
        <w:rPr>
          <w:b/>
          <w:bCs/>
        </w:rPr>
        <w:t>REFERENCES</w:t>
      </w:r>
    </w:p>
    <w:p w14:paraId="16F93583" w14:textId="77777777" w:rsidR="00C96887" w:rsidRDefault="00130321">
      <w:pPr>
        <w:spacing w:after="80"/>
        <w:ind w:left="200" w:hanging="200"/>
      </w:pPr>
      <w:r>
        <w:rPr>
          <w:sz w:val="18"/>
          <w:szCs w:val="18"/>
        </w:rPr>
        <w:t>[1] C. Zhao, C. Wang, G. Hu, H. Chen, C. Liu, and J. Tang, “ISTVT: Interpretable Spatial-Temporal Video Transformer for Deepfake Detection,” IEEE Trans. Inf. Forensics Security, vol. 18, pp. 1335–1348, 2023.</w:t>
      </w:r>
    </w:p>
    <w:p w14:paraId="7186B323" w14:textId="77777777" w:rsidR="00C96887" w:rsidRDefault="00130321">
      <w:pPr>
        <w:spacing w:after="80"/>
        <w:ind w:left="200" w:hanging="200"/>
      </w:pPr>
      <w:r>
        <w:rPr>
          <w:sz w:val="18"/>
          <w:szCs w:val="18"/>
        </w:rPr>
        <w:t>[2] A. Rossler et al., “FaceForensics++: Learning to Detect Manipulated Facial Images,” in Proc. ICCV, 2019.</w:t>
      </w:r>
    </w:p>
    <w:p w14:paraId="579329AB" w14:textId="77777777" w:rsidR="00C96887" w:rsidRDefault="00130321">
      <w:pPr>
        <w:spacing w:after="80"/>
        <w:ind w:left="200" w:hanging="200"/>
      </w:pPr>
      <w:r>
        <w:rPr>
          <w:sz w:val="18"/>
          <w:szCs w:val="18"/>
        </w:rPr>
        <w:t>[3] H. Chefer, S. Gur, and L. Wolf, “Transformer Interpretability Beyond Attention Visualization,” in Proc. CVPR, 2021.</w:t>
      </w:r>
    </w:p>
    <w:p w14:paraId="43B26AF3" w14:textId="77777777" w:rsidR="00C96887" w:rsidRDefault="00130321">
      <w:pPr>
        <w:spacing w:after="80"/>
        <w:ind w:left="200" w:hanging="200"/>
      </w:pPr>
      <w:r>
        <w:rPr>
          <w:sz w:val="18"/>
          <w:szCs w:val="18"/>
        </w:rPr>
        <w:t>[4] S. Abnar and W. Zuidema, “Quantifying Attention Flow in Transformers,” arXiv:2005.00928, 2020.</w:t>
      </w:r>
    </w:p>
    <w:p w14:paraId="2EBDC059" w14:textId="77777777" w:rsidR="00C96887" w:rsidRDefault="00130321">
      <w:pPr>
        <w:spacing w:after="80"/>
        <w:ind w:left="200" w:hanging="200"/>
      </w:pPr>
      <w:r>
        <w:rPr>
          <w:sz w:val="18"/>
          <w:szCs w:val="18"/>
        </w:rPr>
        <w:t>[5] F. Chollet, “Xception: Deep Learning with Depthwise Separable Convolutions,” in Proc. CVPR, 2017.</w:t>
      </w:r>
    </w:p>
    <w:p w14:paraId="4088E887" w14:textId="77777777" w:rsidR="00C96887" w:rsidRDefault="00130321">
      <w:pPr>
        <w:spacing w:after="80"/>
        <w:ind w:left="200" w:hanging="200"/>
      </w:pPr>
      <w:r>
        <w:rPr>
          <w:sz w:val="18"/>
          <w:szCs w:val="18"/>
        </w:rPr>
        <w:t>[6] FaceForensics++ Cropped Faces dataset, Kaggle, user debajyatidey.</w:t>
      </w:r>
    </w:p>
    <w:sectPr w:rsidR="00C96887">
      <w:footerReference w:type="default" r:id="rId8"/>
      <w:type w:val="continuous"/>
      <w:pgSz w:w="12240" w:h="15840"/>
      <w:pgMar w:top="1080" w:right="900" w:bottom="1440" w:left="900" w:header="708" w:footer="708"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11B394" w14:textId="77777777" w:rsidR="00892C68" w:rsidRDefault="00892C68">
      <w:r>
        <w:separator/>
      </w:r>
    </w:p>
  </w:endnote>
  <w:endnote w:type="continuationSeparator" w:id="0">
    <w:p w14:paraId="36B12B7B" w14:textId="77777777" w:rsidR="00892C68" w:rsidRDefault="00892C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E4130" w14:textId="77777777" w:rsidR="00C96887" w:rsidRDefault="00130321">
    <w:pPr>
      <w:jc w:val="center"/>
    </w:pPr>
    <w:r>
      <w:rPr>
        <w:sz w:val="16"/>
        <w:szCs w:val="16"/>
      </w:rPr>
      <w:fldChar w:fldCharType="begin"/>
    </w:r>
    <w:r>
      <w:rPr>
        <w:sz w:val="16"/>
        <w:szCs w:val="16"/>
      </w:rPr>
      <w:instrText>PAGE</w:instrText>
    </w:r>
    <w:r>
      <w:rPr>
        <w:sz w:val="16"/>
        <w:szCs w:val="16"/>
      </w:rPr>
      <w:fldChar w:fldCharType="separate"/>
    </w:r>
    <w:r w:rsidR="00642C68">
      <w:rPr>
        <w:noProof/>
        <w:sz w:val="16"/>
        <w:szCs w:val="16"/>
      </w:rPr>
      <w:t>1</w:t>
    </w:r>
    <w:r>
      <w:rPr>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2933F" w14:textId="77777777" w:rsidR="00C96887" w:rsidRDefault="00130321">
    <w:pPr>
      <w:jc w:val="center"/>
    </w:pPr>
    <w:r>
      <w:rPr>
        <w:sz w:val="16"/>
        <w:szCs w:val="16"/>
      </w:rPr>
      <w:fldChar w:fldCharType="begin"/>
    </w:r>
    <w:r>
      <w:rPr>
        <w:sz w:val="16"/>
        <w:szCs w:val="16"/>
      </w:rPr>
      <w:instrText>PAGE</w:instrText>
    </w:r>
    <w:r>
      <w:rPr>
        <w:sz w:val="16"/>
        <w:szCs w:val="16"/>
      </w:rPr>
      <w:fldChar w:fldCharType="separate"/>
    </w:r>
    <w:r w:rsidR="00642C68">
      <w:rPr>
        <w:noProof/>
        <w:sz w:val="16"/>
        <w:szCs w:val="16"/>
      </w:rPr>
      <w:t>2</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81EED2" w14:textId="77777777" w:rsidR="00892C68" w:rsidRDefault="00892C68">
      <w:r>
        <w:separator/>
      </w:r>
    </w:p>
  </w:footnote>
  <w:footnote w:type="continuationSeparator" w:id="0">
    <w:p w14:paraId="453F1292" w14:textId="77777777" w:rsidR="00892C68" w:rsidRDefault="00892C6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05493"/>
    <w:multiLevelType w:val="hybridMultilevel"/>
    <w:tmpl w:val="14C06E9A"/>
    <w:lvl w:ilvl="0" w:tplc="651AED04">
      <w:start w:val="1"/>
      <w:numFmt w:val="bullet"/>
      <w:lvlText w:val="●"/>
      <w:lvlJc w:val="left"/>
      <w:pPr>
        <w:ind w:left="720" w:hanging="360"/>
      </w:pPr>
    </w:lvl>
    <w:lvl w:ilvl="1" w:tplc="3DD480CA">
      <w:start w:val="1"/>
      <w:numFmt w:val="bullet"/>
      <w:lvlText w:val="○"/>
      <w:lvlJc w:val="left"/>
      <w:pPr>
        <w:ind w:left="1440" w:hanging="360"/>
      </w:pPr>
    </w:lvl>
    <w:lvl w:ilvl="2" w:tplc="2E7211A0">
      <w:start w:val="1"/>
      <w:numFmt w:val="bullet"/>
      <w:lvlText w:val="■"/>
      <w:lvlJc w:val="left"/>
      <w:pPr>
        <w:ind w:left="2160" w:hanging="360"/>
      </w:pPr>
    </w:lvl>
    <w:lvl w:ilvl="3" w:tplc="938A7C3A">
      <w:start w:val="1"/>
      <w:numFmt w:val="bullet"/>
      <w:lvlText w:val="●"/>
      <w:lvlJc w:val="left"/>
      <w:pPr>
        <w:ind w:left="2880" w:hanging="360"/>
      </w:pPr>
    </w:lvl>
    <w:lvl w:ilvl="4" w:tplc="5450EDB4">
      <w:start w:val="1"/>
      <w:numFmt w:val="bullet"/>
      <w:lvlText w:val="○"/>
      <w:lvlJc w:val="left"/>
      <w:pPr>
        <w:ind w:left="3600" w:hanging="360"/>
      </w:pPr>
    </w:lvl>
    <w:lvl w:ilvl="5" w:tplc="9410D22E">
      <w:start w:val="1"/>
      <w:numFmt w:val="bullet"/>
      <w:lvlText w:val="■"/>
      <w:lvlJc w:val="left"/>
      <w:pPr>
        <w:ind w:left="4320" w:hanging="360"/>
      </w:pPr>
    </w:lvl>
    <w:lvl w:ilvl="6" w:tplc="A724A340">
      <w:start w:val="1"/>
      <w:numFmt w:val="bullet"/>
      <w:lvlText w:val="●"/>
      <w:lvlJc w:val="left"/>
      <w:pPr>
        <w:ind w:left="5040" w:hanging="360"/>
      </w:pPr>
    </w:lvl>
    <w:lvl w:ilvl="7" w:tplc="4CC453F4">
      <w:start w:val="1"/>
      <w:numFmt w:val="bullet"/>
      <w:lvlText w:val="●"/>
      <w:lvlJc w:val="left"/>
      <w:pPr>
        <w:ind w:left="5760" w:hanging="360"/>
      </w:pPr>
    </w:lvl>
    <w:lvl w:ilvl="8" w:tplc="10DC4D50">
      <w:start w:val="1"/>
      <w:numFmt w:val="bullet"/>
      <w:lvlText w:val="●"/>
      <w:lvlJc w:val="left"/>
      <w:pPr>
        <w:ind w:left="6480" w:hanging="360"/>
      </w:pPr>
    </w:lvl>
  </w:abstractNum>
  <w:abstractNum w:abstractNumId="1" w15:restartNumberingAfterBreak="0">
    <w:nsid w:val="24B02116"/>
    <w:multiLevelType w:val="hybridMultilevel"/>
    <w:tmpl w:val="1506F492"/>
    <w:lvl w:ilvl="0" w:tplc="1C5A1322">
      <w:start w:val="1"/>
      <w:numFmt w:val="decimal"/>
      <w:lvlText w:val="%1)"/>
      <w:lvlJc w:val="left"/>
      <w:pPr>
        <w:ind w:left="360" w:hanging="200"/>
      </w:pPr>
    </w:lvl>
    <w:lvl w:ilvl="1" w:tplc="3F201AA0">
      <w:numFmt w:val="decimal"/>
      <w:lvlText w:val=""/>
      <w:lvlJc w:val="left"/>
    </w:lvl>
    <w:lvl w:ilvl="2" w:tplc="EE68C8B2">
      <w:numFmt w:val="decimal"/>
      <w:lvlText w:val=""/>
      <w:lvlJc w:val="left"/>
    </w:lvl>
    <w:lvl w:ilvl="3" w:tplc="FFBC7524">
      <w:numFmt w:val="decimal"/>
      <w:lvlText w:val=""/>
      <w:lvlJc w:val="left"/>
    </w:lvl>
    <w:lvl w:ilvl="4" w:tplc="7BDC23F2">
      <w:numFmt w:val="decimal"/>
      <w:lvlText w:val=""/>
      <w:lvlJc w:val="left"/>
    </w:lvl>
    <w:lvl w:ilvl="5" w:tplc="4468B6D0">
      <w:numFmt w:val="decimal"/>
      <w:lvlText w:val=""/>
      <w:lvlJc w:val="left"/>
    </w:lvl>
    <w:lvl w:ilvl="6" w:tplc="029A095C">
      <w:numFmt w:val="decimal"/>
      <w:lvlText w:val=""/>
      <w:lvlJc w:val="left"/>
    </w:lvl>
    <w:lvl w:ilvl="7" w:tplc="82CC5B36">
      <w:numFmt w:val="decimal"/>
      <w:lvlText w:val=""/>
      <w:lvlJc w:val="left"/>
    </w:lvl>
    <w:lvl w:ilvl="8" w:tplc="82D80626">
      <w:numFmt w:val="decimal"/>
      <w:lvlText w:val=""/>
      <w:lvlJc w:val="left"/>
    </w:lvl>
  </w:abstractNum>
  <w:abstractNum w:abstractNumId="2" w15:restartNumberingAfterBreak="0">
    <w:nsid w:val="45B868AC"/>
    <w:multiLevelType w:val="hybridMultilevel"/>
    <w:tmpl w:val="C9E632C2"/>
    <w:lvl w:ilvl="0" w:tplc="8340B82A">
      <w:start w:val="1"/>
      <w:numFmt w:val="bullet"/>
      <w:lvlText w:val="•"/>
      <w:lvlJc w:val="left"/>
      <w:pPr>
        <w:ind w:left="360" w:hanging="200"/>
      </w:pPr>
    </w:lvl>
    <w:lvl w:ilvl="1" w:tplc="AC164CA8">
      <w:numFmt w:val="decimal"/>
      <w:lvlText w:val=""/>
      <w:lvlJc w:val="left"/>
    </w:lvl>
    <w:lvl w:ilvl="2" w:tplc="31781B34">
      <w:numFmt w:val="decimal"/>
      <w:lvlText w:val=""/>
      <w:lvlJc w:val="left"/>
    </w:lvl>
    <w:lvl w:ilvl="3" w:tplc="F702CA12">
      <w:numFmt w:val="decimal"/>
      <w:lvlText w:val=""/>
      <w:lvlJc w:val="left"/>
    </w:lvl>
    <w:lvl w:ilvl="4" w:tplc="CE007112">
      <w:numFmt w:val="decimal"/>
      <w:lvlText w:val=""/>
      <w:lvlJc w:val="left"/>
    </w:lvl>
    <w:lvl w:ilvl="5" w:tplc="3F0031F8">
      <w:numFmt w:val="decimal"/>
      <w:lvlText w:val=""/>
      <w:lvlJc w:val="left"/>
    </w:lvl>
    <w:lvl w:ilvl="6" w:tplc="3D1CA744">
      <w:numFmt w:val="decimal"/>
      <w:lvlText w:val=""/>
      <w:lvlJc w:val="left"/>
    </w:lvl>
    <w:lvl w:ilvl="7" w:tplc="72E43490">
      <w:numFmt w:val="decimal"/>
      <w:lvlText w:val=""/>
      <w:lvlJc w:val="left"/>
    </w:lvl>
    <w:lvl w:ilvl="8" w:tplc="FE685F08">
      <w:numFmt w:val="decimal"/>
      <w:lvlText w:val=""/>
      <w:lvlJc w:val="left"/>
    </w:lvl>
  </w:abstractNum>
  <w:num w:numId="1" w16cid:durableId="1248341252">
    <w:abstractNumId w:val="0"/>
    <w:lvlOverride w:ilvl="0">
      <w:startOverride w:val="1"/>
    </w:lvlOverride>
  </w:num>
  <w:num w:numId="2" w16cid:durableId="233198863">
    <w:abstractNumId w:val="2"/>
    <w:lvlOverride w:ilvl="0">
      <w:startOverride w:val="1"/>
    </w:lvlOverride>
  </w:num>
  <w:num w:numId="3" w16cid:durableId="43536453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6887"/>
    <w:rsid w:val="00130321"/>
    <w:rsid w:val="001A41D3"/>
    <w:rsid w:val="002C1EE2"/>
    <w:rsid w:val="00642C68"/>
    <w:rsid w:val="00892C68"/>
    <w:rsid w:val="00922E39"/>
    <w:rsid w:val="00C96887"/>
    <w:rsid w:val="00F765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3D89F"/>
  <w15:docId w15:val="{196408F0-F7BE-4F16-9CDD-39BE3077B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19"/>
        <w:szCs w:val="19"/>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2478</Words>
  <Characters>14131</Characters>
  <Application>Microsoft Office Word</Application>
  <DocSecurity>0</DocSecurity>
  <Lines>117</Lines>
  <Paragraphs>33</Paragraphs>
  <ScaleCrop>false</ScaleCrop>
  <Company/>
  <LinksUpToDate>false</LinksUpToDate>
  <CharactersWithSpaces>16576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Manish kumar meena</cp:lastModifiedBy>
  <cp:revision>3</cp:revision>
  <dcterms:created xsi:type="dcterms:W3CDTF">2026-06-28T11:23:00Z</dcterms:created>
  <dcterms:modified xsi:type="dcterms:W3CDTF">2026-06-28T11:25:00Z</dcterms:modified>
</cp:coreProperties>
</file>