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Шаблон сценария NovelForge</w:t>
      </w:r>
    </w:p>
    <w:p>
      <w:r>
        <w:t xml:space="preserve">Заполните таблицу сверху вниз. В строке Сцена укажите ID латиницей, затем добавляйте реплики и действия. В колонке Текст или файл пишите обычный текст или имя загруженного ресурса. Параметры задаются через точку с запятой. В выборе каждый вариант пишется на новой строке: текст -&gt; ID сцены.</w:t>
      </w:r>
    </w:p>
    <w:p>
      <w:r>
        <w:t xml:space="preserve">Шаблон использует демонстрационные ресурсы anna.png и court.png, мини игру volley и достижение FIRST_WIN. Их можно изменить в программе. Для своих персонажей используйте строку Персонаж. Условия и значения могут содержать простые выражения вроде trust &gt;= 3 и trust + 1. Перед импортом создается резервная копия.</w:t>
      </w:r>
    </w:p>
    <w:tbl>
      <w:tblPr>
        <w:tblW w:w="99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700"/>
        <w:gridCol w:w="1500"/>
        <w:gridCol w:w="4100"/>
        <w:gridCol w:w="2600"/>
      </w:tblGrid>
      <w:tr>
        <w:trPr>
          <w:tblHeader/>
        </w:trPr>
        <w:tc>
          <w:tcPr>
            <w:tcW w:w="1700" w:type="dxa"/>
            <w:vAlign w:val="center"/>
            <w:shd w:fill="E8EDF4"/>
          </w:tcPr>
          <w:p>
            <w:r>
              <w:t xml:space="preserve">Команда</w:t>
            </w:r>
          </w:p>
        </w:tc>
        <w:tc>
          <w:tcPr>
            <w:tcW w:w="1500" w:type="dxa"/>
            <w:vAlign w:val="center"/>
            <w:shd w:fill="E8EDF4"/>
          </w:tcPr>
          <w:p>
            <w:r>
              <w:t xml:space="preserve">Объект ID</w:t>
            </w:r>
          </w:p>
        </w:tc>
        <w:tc>
          <w:tcPr>
            <w:tcW w:w="4100" w:type="dxa"/>
            <w:vAlign w:val="center"/>
            <w:shd w:fill="E8EDF4"/>
          </w:tcPr>
          <w:p>
            <w:r>
              <w:t xml:space="preserve">Текст или файл</w:t>
            </w:r>
          </w:p>
        </w:tc>
        <w:tc>
          <w:tcPr>
            <w:tcW w:w="2600" w:type="dxa"/>
            <w:vAlign w:val="center"/>
            <w:shd w:fill="E8EDF4"/>
          </w:tcPr>
          <w:p>
            <w:r>
              <w:t xml:space="preserve">Параметры</w:t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Проект</w:t>
            </w:r>
          </w:p>
        </w:tc>
        <w:tc>
          <w:tcPr>
            <w:tcW w:w="1500" w:type="dxa"/>
            <w:vAlign w:val="center"/>
          </w:tcPr>
          <w:p>
            <w:r>
              <w:t xml:space="preserve"/>
            </w:r>
          </w:p>
        </w:tc>
        <w:tc>
          <w:tcPr>
            <w:tcW w:w="4100" w:type="dxa"/>
            <w:vAlign w:val="center"/>
          </w:tcPr>
          <w:p>
            <w:r>
              <w:t xml:space="preserve">Моя первая новелла</w:t>
            </w:r>
          </w:p>
        </w:tc>
        <w:tc>
          <w:tcPr>
            <w:tcW w:w="2600" w:type="dxa"/>
            <w:vAlign w:val="center"/>
          </w:tcPr>
          <w:p>
            <w:r>
              <w:t xml:space="preserve">старт=arrival; версия=8</w:t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Персонаж</w:t>
            </w:r>
          </w:p>
        </w:tc>
        <w:tc>
          <w:tcPr>
            <w:tcW w:w="1500" w:type="dxa"/>
            <w:vAlign w:val="center"/>
          </w:tcPr>
          <w:p>
            <w:r>
              <w:t xml:space="preserve">anna</w:t>
            </w:r>
          </w:p>
        </w:tc>
        <w:tc>
          <w:tcPr>
            <w:tcW w:w="4100" w:type="dxa"/>
            <w:vAlign w:val="center"/>
          </w:tcPr>
          <w:p>
            <w:r>
              <w:t xml:space="preserve">Анна</w:t>
            </w:r>
          </w:p>
        </w:tc>
        <w:tc>
          <w:tcPr>
            <w:tcW w:w="2600" w:type="dxa"/>
            <w:vAlign w:val="center"/>
          </w:tcPr>
          <w:p>
            <w:r>
              <w:t xml:space="preserve">цвет=#b7a4ff; спрайт=anna.png; рост=средний</w:t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Переменная</w:t>
            </w:r>
          </w:p>
        </w:tc>
        <w:tc>
          <w:tcPr>
            <w:tcW w:w="1500" w:type="dxa"/>
            <w:vAlign w:val="center"/>
          </w:tcPr>
          <w:p>
            <w:r>
              <w:t xml:space="preserve">trust</w:t>
            </w:r>
          </w:p>
        </w:tc>
        <w:tc>
          <w:tcPr>
            <w:tcW w:w="4100" w:type="dxa"/>
            <w:vAlign w:val="center"/>
          </w:tcPr>
          <w:p>
            <w:r>
              <w:t xml:space="preserve">0</w:t>
            </w:r>
          </w:p>
        </w:tc>
        <w:tc>
          <w:tcPr>
            <w:tcW w:w="2600" w:type="dxa"/>
            <w:vAlign w:val="center"/>
          </w:tcPr>
          <w:p>
            <w:r>
              <w:t xml:space="preserve"/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Переменная</w:t>
            </w:r>
          </w:p>
        </w:tc>
        <w:tc>
          <w:tcPr>
            <w:tcW w:w="1500" w:type="dxa"/>
            <w:vAlign w:val="center"/>
          </w:tcPr>
          <w:p>
            <w:r>
              <w:t xml:space="preserve">day</w:t>
            </w:r>
          </w:p>
        </w:tc>
        <w:tc>
          <w:tcPr>
            <w:tcW w:w="4100" w:type="dxa"/>
            <w:vAlign w:val="center"/>
          </w:tcPr>
          <w:p>
            <w:r>
              <w:t xml:space="preserve">1</w:t>
            </w:r>
          </w:p>
        </w:tc>
        <w:tc>
          <w:tcPr>
            <w:tcW w:w="2600" w:type="dxa"/>
            <w:vAlign w:val="center"/>
          </w:tcPr>
          <w:p>
            <w:r>
              <w:t xml:space="preserve"/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Сцена</w:t>
            </w:r>
          </w:p>
        </w:tc>
        <w:tc>
          <w:tcPr>
            <w:tcW w:w="1500" w:type="dxa"/>
            <w:vAlign w:val="center"/>
          </w:tcPr>
          <w:p>
            <w:r>
              <w:t xml:space="preserve">arrival</w:t>
            </w:r>
          </w:p>
        </w:tc>
        <w:tc>
          <w:tcPr>
            <w:tcW w:w="4100" w:type="dxa"/>
            <w:vAlign w:val="center"/>
          </w:tcPr>
          <w:p>
            <w:r>
              <w:t xml:space="preserve">Знакомство</w:t>
            </w:r>
          </w:p>
        </w:tc>
        <w:tc>
          <w:tcPr>
            <w:tcW w:w="2600" w:type="dxa"/>
            <w:vAlign w:val="center"/>
          </w:tcPr>
          <w:p>
            <w:r>
              <w:t xml:space="preserve"/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Фон</w:t>
            </w:r>
          </w:p>
        </w:tc>
        <w:tc>
          <w:tcPr>
            <w:tcW w:w="1500" w:type="dxa"/>
            <w:vAlign w:val="center"/>
          </w:tcPr>
          <w:p>
            <w:r>
              <w:t xml:space="preserve"/>
            </w:r>
          </w:p>
        </w:tc>
        <w:tc>
          <w:tcPr>
            <w:tcW w:w="4100" w:type="dxa"/>
            <w:vAlign w:val="center"/>
          </w:tcPr>
          <w:p>
            <w:r>
              <w:t xml:space="preserve">court.png</w:t>
            </w:r>
          </w:p>
        </w:tc>
        <w:tc>
          <w:tcPr>
            <w:tcW w:w="2600" w:type="dxa"/>
            <w:vAlign w:val="center"/>
          </w:tcPr>
          <w:p>
            <w:r>
              <w:t xml:space="preserve">эффект=плавно</w:t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День</w:t>
            </w:r>
          </w:p>
        </w:tc>
        <w:tc>
          <w:tcPr>
            <w:tcW w:w="1500" w:type="dxa"/>
            <w:vAlign w:val="center"/>
          </w:tcPr>
          <w:p>
            <w:r>
              <w:t xml:space="preserve"/>
            </w:r>
          </w:p>
        </w:tc>
        <w:tc>
          <w:tcPr>
            <w:tcW w:w="4100" w:type="dxa"/>
            <w:vAlign w:val="center"/>
          </w:tcPr>
          <w:p>
            <w:r>
              <w:t xml:space="preserve">1</w:t>
            </w:r>
          </w:p>
        </w:tc>
        <w:tc>
          <w:tcPr>
            <w:tcW w:w="2600" w:type="dxa"/>
            <w:vAlign w:val="center"/>
          </w:tcPr>
          <w:p>
            <w:r>
              <w:t xml:space="preserve"/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Показать</w:t>
            </w:r>
          </w:p>
        </w:tc>
        <w:tc>
          <w:tcPr>
            <w:tcW w:w="1500" w:type="dxa"/>
            <w:vAlign w:val="center"/>
          </w:tcPr>
          <w:p>
            <w:r>
              <w:t xml:space="preserve">anna</w:t>
            </w:r>
          </w:p>
        </w:tc>
        <w:tc>
          <w:tcPr>
            <w:tcW w:w="4100" w:type="dxa"/>
            <w:vAlign w:val="center"/>
          </w:tcPr>
          <w:p>
            <w:r>
              <w:t xml:space="preserve"/>
            </w:r>
          </w:p>
        </w:tc>
        <w:tc>
          <w:tcPr>
            <w:tcW w:w="2600" w:type="dxa"/>
            <w:vAlign w:val="center"/>
          </w:tcPr>
          <w:p>
            <w:r>
              <w:t xml:space="preserve">позиция=справа; эффект=плавно</w:t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Реплика</w:t>
            </w:r>
          </w:p>
        </w:tc>
        <w:tc>
          <w:tcPr>
            <w:tcW w:w="1500" w:type="dxa"/>
            <w:vAlign w:val="center"/>
          </w:tcPr>
          <w:p>
            <w:r>
              <w:t xml:space="preserve">anna</w:t>
            </w:r>
          </w:p>
        </w:tc>
        <w:tc>
          <w:tcPr>
            <w:tcW w:w="4100" w:type="dxa"/>
            <w:vAlign w:val="center"/>
          </w:tcPr>
          <w:p>
            <w:r>
              <w:t xml:space="preserve">Привет! Сыграем в волейбол?</w:t>
            </w:r>
          </w:p>
        </w:tc>
        <w:tc>
          <w:tcPr>
            <w:tcW w:w="2600" w:type="dxa"/>
            <w:vAlign w:val="center"/>
          </w:tcPr>
          <w:p>
            <w:r>
              <w:t xml:space="preserve"/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Выбор</w:t>
            </w:r>
          </w:p>
        </w:tc>
        <w:tc>
          <w:tcPr>
            <w:tcW w:w="1500" w:type="dxa"/>
            <w:vAlign w:val="center"/>
          </w:tcPr>
          <w:p>
            <w:r>
              <w:t xml:space="preserve"/>
            </w:r>
          </w:p>
        </w:tc>
        <w:tc>
          <w:tcPr>
            <w:tcW w:w="4100" w:type="dxa"/>
            <w:vAlign w:val="center"/>
          </w:tcPr>
          <w:p>
            <w:r>
              <w:t xml:space="preserve">Конечно! -&gt; play</w:t>
            </w:r>
          </w:p>
          <w:p>
            <w:r>
              <w:t xml:space="preserve">Сначала познакомимся -&gt; talk</w:t>
            </w:r>
          </w:p>
        </w:tc>
        <w:tc>
          <w:tcPr>
            <w:tcW w:w="2600" w:type="dxa"/>
            <w:vAlign w:val="center"/>
          </w:tcPr>
          <w:p>
            <w:r>
              <w:t xml:space="preserve"/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Сцена</w:t>
            </w:r>
          </w:p>
        </w:tc>
        <w:tc>
          <w:tcPr>
            <w:tcW w:w="1500" w:type="dxa"/>
            <w:vAlign w:val="center"/>
          </w:tcPr>
          <w:p>
            <w:r>
              <w:t xml:space="preserve">talk</w:t>
            </w:r>
          </w:p>
        </w:tc>
        <w:tc>
          <w:tcPr>
            <w:tcW w:w="4100" w:type="dxa"/>
            <w:vAlign w:val="center"/>
          </w:tcPr>
          <w:p>
            <w:r>
              <w:t xml:space="preserve">Разговор</w:t>
            </w:r>
          </w:p>
        </w:tc>
        <w:tc>
          <w:tcPr>
            <w:tcW w:w="2600" w:type="dxa"/>
            <w:vAlign w:val="center"/>
          </w:tcPr>
          <w:p>
            <w:r>
              <w:t xml:space="preserve"/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Реплика</w:t>
            </w:r>
          </w:p>
        </w:tc>
        <w:tc>
          <w:tcPr>
            <w:tcW w:w="1500" w:type="dxa"/>
            <w:vAlign w:val="center"/>
          </w:tcPr>
          <w:p>
            <w:r>
              <w:t xml:space="preserve">anna</w:t>
            </w:r>
          </w:p>
        </w:tc>
        <w:tc>
          <w:tcPr>
            <w:tcW w:w="4100" w:type="dxa"/>
            <w:vAlign w:val="center"/>
          </w:tcPr>
          <w:p>
            <w:r>
              <w:t xml:space="preserve">Я Анна. Рада знакомству!</w:t>
            </w:r>
          </w:p>
        </w:tc>
        <w:tc>
          <w:tcPr>
            <w:tcW w:w="2600" w:type="dxa"/>
            <w:vAlign w:val="center"/>
          </w:tcPr>
          <w:p>
            <w:r>
              <w:t xml:space="preserve"/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Значение</w:t>
            </w:r>
          </w:p>
        </w:tc>
        <w:tc>
          <w:tcPr>
            <w:tcW w:w="1500" w:type="dxa"/>
            <w:vAlign w:val="center"/>
          </w:tcPr>
          <w:p>
            <w:r>
              <w:t xml:space="preserve">trust</w:t>
            </w:r>
          </w:p>
        </w:tc>
        <w:tc>
          <w:tcPr>
            <w:tcW w:w="4100" w:type="dxa"/>
            <w:vAlign w:val="center"/>
          </w:tcPr>
          <w:p>
            <w:r>
              <w:t xml:space="preserve">trust + 1</w:t>
            </w:r>
          </w:p>
        </w:tc>
        <w:tc>
          <w:tcPr>
            <w:tcW w:w="2600" w:type="dxa"/>
            <w:vAlign w:val="center"/>
          </w:tcPr>
          <w:p>
            <w:r>
              <w:t xml:space="preserve"/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Переход</w:t>
            </w:r>
          </w:p>
        </w:tc>
        <w:tc>
          <w:tcPr>
            <w:tcW w:w="1500" w:type="dxa"/>
            <w:vAlign w:val="center"/>
          </w:tcPr>
          <w:p>
            <w:r>
              <w:t xml:space="preserve">play</w:t>
            </w:r>
          </w:p>
        </w:tc>
        <w:tc>
          <w:tcPr>
            <w:tcW w:w="4100" w:type="dxa"/>
            <w:vAlign w:val="center"/>
          </w:tcPr>
          <w:p>
            <w:r>
              <w:t xml:space="preserve"/>
            </w:r>
          </w:p>
        </w:tc>
        <w:tc>
          <w:tcPr>
            <w:tcW w:w="2600" w:type="dxa"/>
            <w:vAlign w:val="center"/>
          </w:tcPr>
          <w:p>
            <w:r>
              <w:t xml:space="preserve"/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Сцена</w:t>
            </w:r>
          </w:p>
        </w:tc>
        <w:tc>
          <w:tcPr>
            <w:tcW w:w="1500" w:type="dxa"/>
            <w:vAlign w:val="center"/>
          </w:tcPr>
          <w:p>
            <w:r>
              <w:t xml:space="preserve">play</w:t>
            </w:r>
          </w:p>
        </w:tc>
        <w:tc>
          <w:tcPr>
            <w:tcW w:w="4100" w:type="dxa"/>
            <w:vAlign w:val="center"/>
          </w:tcPr>
          <w:p>
            <w:r>
              <w:t xml:space="preserve">Первый матч</w:t>
            </w:r>
          </w:p>
        </w:tc>
        <w:tc>
          <w:tcPr>
            <w:tcW w:w="2600" w:type="dxa"/>
            <w:vAlign w:val="center"/>
          </w:tcPr>
          <w:p>
            <w:r>
              <w:t xml:space="preserve"/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Мини-игра</w:t>
            </w:r>
          </w:p>
        </w:tc>
        <w:tc>
          <w:tcPr>
            <w:tcW w:w="1500" w:type="dxa"/>
            <w:vAlign w:val="center"/>
          </w:tcPr>
          <w:p>
            <w:r>
              <w:t xml:space="preserve">volley</w:t>
            </w:r>
          </w:p>
        </w:tc>
        <w:tc>
          <w:tcPr>
            <w:tcW w:w="4100" w:type="dxa"/>
            <w:vAlign w:val="center"/>
          </w:tcPr>
          <w:p>
            <w:r>
              <w:t xml:space="preserve"/>
            </w:r>
          </w:p>
        </w:tc>
        <w:tc>
          <w:tcPr>
            <w:tcW w:w="2600" w:type="dxa"/>
            <w:vAlign w:val="center"/>
          </w:tcPr>
          <w:p>
            <w:r>
              <w:t xml:space="preserve">результат=trust</w:t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Условие</w:t>
            </w:r>
          </w:p>
        </w:tc>
        <w:tc>
          <w:tcPr>
            <w:tcW w:w="1500" w:type="dxa"/>
            <w:vAlign w:val="center"/>
          </w:tcPr>
          <w:p>
            <w:r>
              <w:t xml:space="preserve"/>
            </w:r>
          </w:p>
        </w:tc>
        <w:tc>
          <w:tcPr>
            <w:tcW w:w="4100" w:type="dxa"/>
            <w:vAlign w:val="center"/>
          </w:tcPr>
          <w:p>
            <w:r>
              <w:t xml:space="preserve">trust &gt;= 3</w:t>
            </w:r>
          </w:p>
        </w:tc>
        <w:tc>
          <w:tcPr>
            <w:tcW w:w="2600" w:type="dxa"/>
            <w:vAlign w:val="center"/>
          </w:tcPr>
          <w:p>
            <w:r>
              <w:t xml:space="preserve">да=win; нет=finish</w:t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Сцена</w:t>
            </w:r>
          </w:p>
        </w:tc>
        <w:tc>
          <w:tcPr>
            <w:tcW w:w="1500" w:type="dxa"/>
            <w:vAlign w:val="center"/>
          </w:tcPr>
          <w:p>
            <w:r>
              <w:t xml:space="preserve">win</w:t>
            </w:r>
          </w:p>
        </w:tc>
        <w:tc>
          <w:tcPr>
            <w:tcW w:w="4100" w:type="dxa"/>
            <w:vAlign w:val="center"/>
          </w:tcPr>
          <w:p>
            <w:r>
              <w:t xml:space="preserve">Победа</w:t>
            </w:r>
          </w:p>
        </w:tc>
        <w:tc>
          <w:tcPr>
            <w:tcW w:w="2600" w:type="dxa"/>
            <w:vAlign w:val="center"/>
          </w:tcPr>
          <w:p>
            <w:r>
              <w:t xml:space="preserve"/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Достижение</w:t>
            </w:r>
          </w:p>
        </w:tc>
        <w:tc>
          <w:tcPr>
            <w:tcW w:w="1500" w:type="dxa"/>
            <w:vAlign w:val="center"/>
          </w:tcPr>
          <w:p>
            <w:r>
              <w:t xml:space="preserve">FIRST_WIN</w:t>
            </w:r>
          </w:p>
        </w:tc>
        <w:tc>
          <w:tcPr>
            <w:tcW w:w="4100" w:type="dxa"/>
            <w:vAlign w:val="center"/>
          </w:tcPr>
          <w:p>
            <w:r>
              <w:t xml:space="preserve"/>
            </w:r>
          </w:p>
        </w:tc>
        <w:tc>
          <w:tcPr>
            <w:tcW w:w="2600" w:type="dxa"/>
            <w:vAlign w:val="center"/>
          </w:tcPr>
          <w:p>
            <w:r>
              <w:t xml:space="preserve"/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Концовка</w:t>
            </w:r>
          </w:p>
        </w:tc>
        <w:tc>
          <w:tcPr>
            <w:tcW w:w="1500" w:type="dxa"/>
            <w:vAlign w:val="center"/>
          </w:tcPr>
          <w:p>
            <w:r>
              <w:t xml:space="preserve"/>
            </w:r>
          </w:p>
        </w:tc>
        <w:tc>
          <w:tcPr>
            <w:tcW w:w="4100" w:type="dxa"/>
            <w:vAlign w:val="center"/>
          </w:tcPr>
          <w:p>
            <w:r>
              <w:t xml:space="preserve">Отличная команда!</w:t>
            </w:r>
          </w:p>
        </w:tc>
        <w:tc>
          <w:tcPr>
            <w:tcW w:w="2600" w:type="dxa"/>
            <w:vAlign w:val="center"/>
          </w:tcPr>
          <w:p>
            <w:r>
              <w:t xml:space="preserve">титры=да</w:t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Сцена</w:t>
            </w:r>
          </w:p>
        </w:tc>
        <w:tc>
          <w:tcPr>
            <w:tcW w:w="1500" w:type="dxa"/>
            <w:vAlign w:val="center"/>
          </w:tcPr>
          <w:p>
            <w:r>
              <w:t xml:space="preserve">finish</w:t>
            </w:r>
          </w:p>
        </w:tc>
        <w:tc>
          <w:tcPr>
            <w:tcW w:w="4100" w:type="dxa"/>
            <w:vAlign w:val="center"/>
          </w:tcPr>
          <w:p>
            <w:r>
              <w:t xml:space="preserve">До встречи</w:t>
            </w:r>
          </w:p>
        </w:tc>
        <w:tc>
          <w:tcPr>
            <w:tcW w:w="2600" w:type="dxa"/>
            <w:vAlign w:val="center"/>
          </w:tcPr>
          <w:p>
            <w:r>
              <w:t xml:space="preserve"/>
            </w:r>
          </w:p>
        </w:tc>
      </w:tr>
      <w:tr>
        <w:tc>
          <w:tcPr>
            <w:tcW w:w="1700" w:type="dxa"/>
            <w:vAlign w:val="center"/>
          </w:tcPr>
          <w:p>
            <w:r>
              <w:t xml:space="preserve">Концовка</w:t>
            </w:r>
          </w:p>
        </w:tc>
        <w:tc>
          <w:tcPr>
            <w:tcW w:w="1500" w:type="dxa"/>
            <w:vAlign w:val="center"/>
          </w:tcPr>
          <w:p>
            <w:r>
              <w:t xml:space="preserve"/>
            </w:r>
          </w:p>
        </w:tc>
        <w:tc>
          <w:tcPr>
            <w:tcW w:w="4100" w:type="dxa"/>
            <w:vAlign w:val="center"/>
          </w:tcPr>
          <w:p>
            <w:r>
              <w:t xml:space="preserve">Продолжим тренировку завтра!</w:t>
            </w:r>
          </w:p>
        </w:tc>
        <w:tc>
          <w:tcPr>
            <w:tcW w:w="2600" w:type="dxa"/>
            <w:vAlign w:val="center"/>
          </w:tcPr>
          <w:p>
            <w:r>
              <w:t xml:space="preserve">титры=да</w:t>
            </w:r>
          </w:p>
        </w:tc>
      </w:tr>
    </w:tbl>
    <w:sectPr>
      <w:pgSz w:w="11906" w:h="16838"/>
      <w:pgMar w:top="900" w:right="900" w:bottom="90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0"/>
    </w:rPr>
  </w:style>
  <w:style w:type="paragraph" w:styleId="Title">
    <w:name w:val="Title"/>
    <w:rPr>
      <w:b/>
      <w:sz w:val="3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