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648CD" w14:textId="5BB6F4ED" w:rsidR="00D1631F" w:rsidRDefault="00B627AF" w:rsidP="002D449B">
      <w:pPr>
        <w:jc w:val="center"/>
        <w:rPr>
          <w:rFonts w:ascii="Book Antiqua" w:hAnsi="Book Antiqua"/>
          <w:sz w:val="24"/>
          <w:szCs w:val="24"/>
        </w:rPr>
      </w:pPr>
      <w:r w:rsidRPr="00B627AF">
        <w:rPr>
          <w:rFonts w:ascii="Book Antiqua" w:hAnsi="Book Antiqua"/>
          <w:sz w:val="24"/>
          <w:szCs w:val="24"/>
        </w:rPr>
        <w:t>Plataforma seleccionada: TEC Digital.</w:t>
      </w:r>
    </w:p>
    <w:p w14:paraId="20C65DF7" w14:textId="77777777" w:rsidR="002D449B" w:rsidRPr="00B627AF" w:rsidRDefault="002D449B" w:rsidP="002D449B">
      <w:pPr>
        <w:jc w:val="center"/>
        <w:rPr>
          <w:rFonts w:ascii="Book Antiqua" w:hAnsi="Book Antiqua"/>
          <w:sz w:val="24"/>
          <w:szCs w:val="24"/>
        </w:rPr>
      </w:pPr>
    </w:p>
    <w:p w14:paraId="499F4E44" w14:textId="71517A18" w:rsidR="00B627AF" w:rsidRDefault="00B627AF">
      <w:pPr>
        <w:rPr>
          <w:rFonts w:ascii="Book Antiqua" w:hAnsi="Book Antiqua"/>
          <w:sz w:val="24"/>
          <w:szCs w:val="24"/>
        </w:rPr>
      </w:pPr>
      <w:r w:rsidRPr="00B627AF">
        <w:rPr>
          <w:rFonts w:ascii="Book Antiqua" w:hAnsi="Book Antiqua"/>
          <w:sz w:val="24"/>
          <w:szCs w:val="24"/>
        </w:rPr>
        <w:t xml:space="preserve">Atributo seleccionado: </w:t>
      </w:r>
      <w:r>
        <w:rPr>
          <w:rFonts w:ascii="Book Antiqua" w:hAnsi="Book Antiqua"/>
          <w:sz w:val="24"/>
          <w:szCs w:val="24"/>
        </w:rPr>
        <w:t>Disponibilidad</w:t>
      </w:r>
      <w:r w:rsidR="002D449B">
        <w:rPr>
          <w:rFonts w:ascii="Book Antiqua" w:hAnsi="Book Antiqua"/>
          <w:sz w:val="24"/>
          <w:szCs w:val="24"/>
        </w:rPr>
        <w:t>/</w:t>
      </w:r>
      <w:r w:rsidR="002D449B" w:rsidRPr="002D449B">
        <w:rPr>
          <w:rFonts w:ascii="Book Antiqua" w:hAnsi="Book Antiqua"/>
          <w:sz w:val="24"/>
          <w:szCs w:val="24"/>
        </w:rPr>
        <w:t>Eficiencia de desempeño</w:t>
      </w:r>
    </w:p>
    <w:p w14:paraId="7DCB9EB0" w14:textId="678A75E9" w:rsidR="00B627AF" w:rsidRDefault="00B627AF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ab/>
        <w:t xml:space="preserve">El sistema debe ser capaz de </w:t>
      </w:r>
      <w:r w:rsidR="00082A86">
        <w:rPr>
          <w:rFonts w:ascii="Book Antiqua" w:hAnsi="Book Antiqua"/>
          <w:sz w:val="24"/>
          <w:szCs w:val="24"/>
        </w:rPr>
        <w:t xml:space="preserve">soportar </w:t>
      </w:r>
      <w:r w:rsidR="00017602">
        <w:rPr>
          <w:rFonts w:ascii="Book Antiqua" w:hAnsi="Book Antiqua"/>
          <w:sz w:val="24"/>
          <w:szCs w:val="24"/>
        </w:rPr>
        <w:t>50</w:t>
      </w:r>
      <w:r w:rsidR="00082A86">
        <w:rPr>
          <w:rFonts w:ascii="Book Antiqua" w:hAnsi="Book Antiqua"/>
          <w:sz w:val="24"/>
          <w:szCs w:val="24"/>
        </w:rPr>
        <w:t>% de los usuarios registrados</w:t>
      </w:r>
      <w:r w:rsidR="00C44305">
        <w:rPr>
          <w:rFonts w:ascii="Book Antiqua" w:hAnsi="Book Antiqua"/>
          <w:sz w:val="24"/>
          <w:szCs w:val="24"/>
        </w:rPr>
        <w:t xml:space="preserve"> (aproximadamente 6000 usuarios)</w:t>
      </w:r>
      <w:r w:rsidR="00082A86">
        <w:rPr>
          <w:rFonts w:ascii="Book Antiqua" w:hAnsi="Book Antiqua"/>
          <w:sz w:val="24"/>
          <w:szCs w:val="24"/>
        </w:rPr>
        <w:t xml:space="preserve"> utilizando la plataforma concurrentemente</w:t>
      </w:r>
      <w:r w:rsidR="00EA1E95">
        <w:rPr>
          <w:rFonts w:ascii="Book Antiqua" w:hAnsi="Book Antiqua"/>
          <w:sz w:val="24"/>
          <w:szCs w:val="24"/>
        </w:rPr>
        <w:t>, sin que el tiempo de respuesta</w:t>
      </w:r>
      <w:r w:rsidR="00F47B0C">
        <w:rPr>
          <w:rFonts w:ascii="Book Antiqua" w:hAnsi="Book Antiqua"/>
          <w:sz w:val="24"/>
          <w:szCs w:val="24"/>
        </w:rPr>
        <w:t xml:space="preserve"> aumente o la plataforma falle</w:t>
      </w:r>
      <w:r w:rsidR="00082A86">
        <w:rPr>
          <w:rFonts w:ascii="Book Antiqua" w:hAnsi="Book Antiqua"/>
          <w:sz w:val="24"/>
          <w:szCs w:val="24"/>
        </w:rPr>
        <w:t>.</w:t>
      </w:r>
    </w:p>
    <w:p w14:paraId="26414D85" w14:textId="77777777" w:rsidR="00F47B0C" w:rsidRDefault="00F47B0C">
      <w:pPr>
        <w:rPr>
          <w:rFonts w:ascii="Book Antiqua" w:hAnsi="Book Antiqua"/>
          <w:sz w:val="24"/>
          <w:szCs w:val="24"/>
        </w:rPr>
      </w:pPr>
    </w:p>
    <w:p w14:paraId="66E8AF69" w14:textId="36F9E207" w:rsidR="00082A86" w:rsidRDefault="00F47B0C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Caso de prueba: </w:t>
      </w:r>
    </w:p>
    <w:p w14:paraId="42C30800" w14:textId="53499225" w:rsidR="00F47B0C" w:rsidRDefault="00F47B0C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ab/>
        <w:t xml:space="preserve">Utilizar un programa </w:t>
      </w:r>
      <w:r w:rsidR="006B7600">
        <w:rPr>
          <w:rFonts w:ascii="Book Antiqua" w:hAnsi="Book Antiqua"/>
          <w:sz w:val="24"/>
          <w:szCs w:val="24"/>
        </w:rPr>
        <w:t xml:space="preserve">medir el rendimiento y </w:t>
      </w:r>
      <w:r>
        <w:rPr>
          <w:rFonts w:ascii="Book Antiqua" w:hAnsi="Book Antiqua"/>
          <w:sz w:val="24"/>
          <w:szCs w:val="24"/>
        </w:rPr>
        <w:t>permita simular la cantidad</w:t>
      </w:r>
      <w:r w:rsidR="006B7600">
        <w:rPr>
          <w:rFonts w:ascii="Book Antiqua" w:hAnsi="Book Antiqua"/>
          <w:sz w:val="24"/>
          <w:szCs w:val="24"/>
        </w:rPr>
        <w:t xml:space="preserve"> </w:t>
      </w:r>
      <w:r>
        <w:rPr>
          <w:rFonts w:ascii="Book Antiqua" w:hAnsi="Book Antiqua"/>
          <w:sz w:val="24"/>
          <w:szCs w:val="24"/>
        </w:rPr>
        <w:t>de usuarios concurrentes dentro de la plataforma</w:t>
      </w:r>
      <w:r w:rsidR="006B7600">
        <w:rPr>
          <w:rFonts w:ascii="Book Antiqua" w:hAnsi="Book Antiqua"/>
          <w:sz w:val="24"/>
          <w:szCs w:val="24"/>
        </w:rPr>
        <w:t xml:space="preserve">, y realizar una comparación entre el rendimiento con una cantidad menor </w:t>
      </w:r>
      <w:r w:rsidR="00223CBC">
        <w:rPr>
          <w:rFonts w:ascii="Book Antiqua" w:hAnsi="Book Antiqua"/>
          <w:sz w:val="24"/>
          <w:szCs w:val="24"/>
        </w:rPr>
        <w:t>de usuarios concurrentes y la cantidad deseada, y confirmar si el sistema continua operando.</w:t>
      </w:r>
    </w:p>
    <w:p w14:paraId="51B63348" w14:textId="77777777" w:rsidR="00223CBC" w:rsidRDefault="00223CBC">
      <w:pPr>
        <w:rPr>
          <w:rFonts w:ascii="Book Antiqua" w:hAnsi="Book Antiqua"/>
          <w:sz w:val="24"/>
          <w:szCs w:val="24"/>
        </w:rPr>
      </w:pPr>
    </w:p>
    <w:p w14:paraId="2E4E6332" w14:textId="4BBDC398" w:rsidR="00223CBC" w:rsidRDefault="00223CBC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Revisar requisito con el IS</w:t>
      </w:r>
      <w:r w:rsidR="00F27726">
        <w:rPr>
          <w:rFonts w:ascii="Book Antiqua" w:hAnsi="Book Antiqua"/>
          <w:sz w:val="24"/>
          <w:szCs w:val="24"/>
        </w:rPr>
        <w:t>O/</w:t>
      </w:r>
      <w:r>
        <w:rPr>
          <w:rFonts w:ascii="Book Antiqua" w:hAnsi="Book Antiqua"/>
          <w:sz w:val="24"/>
          <w:szCs w:val="24"/>
        </w:rPr>
        <w:t>IEC 25000:</w:t>
      </w:r>
    </w:p>
    <w:p w14:paraId="06387156" w14:textId="77777777" w:rsidR="002D449B" w:rsidRDefault="00223CBC" w:rsidP="00DB59D1">
      <w:pPr>
        <w:tabs>
          <w:tab w:val="left" w:pos="708"/>
          <w:tab w:val="left" w:pos="2066"/>
        </w:tabs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ab/>
      </w:r>
      <w:r w:rsidR="00DB59D1">
        <w:rPr>
          <w:rFonts w:ascii="Book Antiqua" w:hAnsi="Book Antiqua"/>
          <w:sz w:val="24"/>
          <w:szCs w:val="24"/>
        </w:rPr>
        <w:t>El requisito propuesto si cumple con lo designado en el reglamento</w:t>
      </w:r>
      <w:r w:rsidR="00017602">
        <w:rPr>
          <w:rFonts w:ascii="Book Antiqua" w:hAnsi="Book Antiqua"/>
          <w:sz w:val="24"/>
          <w:szCs w:val="24"/>
        </w:rPr>
        <w:t>,</w:t>
      </w:r>
      <w:r w:rsidR="00DB59D1">
        <w:rPr>
          <w:rFonts w:ascii="Book Antiqua" w:hAnsi="Book Antiqua"/>
          <w:sz w:val="24"/>
          <w:szCs w:val="24"/>
        </w:rPr>
        <w:t xml:space="preserve"> </w:t>
      </w:r>
      <w:r w:rsidR="00017602">
        <w:rPr>
          <w:rFonts w:ascii="Book Antiqua" w:hAnsi="Book Antiqua"/>
          <w:sz w:val="24"/>
          <w:szCs w:val="24"/>
        </w:rPr>
        <w:t xml:space="preserve">ya que </w:t>
      </w:r>
      <w:r w:rsidR="00977C63">
        <w:rPr>
          <w:rFonts w:ascii="Book Antiqua" w:hAnsi="Book Antiqua"/>
          <w:sz w:val="24"/>
          <w:szCs w:val="24"/>
        </w:rPr>
        <w:t>los factores que se deben cumplir</w:t>
      </w:r>
      <w:r w:rsidR="00755347">
        <w:rPr>
          <w:rFonts w:ascii="Book Antiqua" w:hAnsi="Book Antiqua"/>
          <w:sz w:val="24"/>
          <w:szCs w:val="24"/>
        </w:rPr>
        <w:t xml:space="preserve"> están claramente especificados, y </w:t>
      </w:r>
      <w:r w:rsidR="002D449B">
        <w:rPr>
          <w:rFonts w:ascii="Book Antiqua" w:hAnsi="Book Antiqua"/>
          <w:sz w:val="24"/>
          <w:szCs w:val="24"/>
        </w:rPr>
        <w:t xml:space="preserve">cumple con las subcaracterísticas definidas por el estándar: </w:t>
      </w:r>
    </w:p>
    <w:p w14:paraId="5FA758B8" w14:textId="4BBFE21D" w:rsidR="00223CBC" w:rsidRDefault="002D449B" w:rsidP="002D449B">
      <w:pPr>
        <w:pStyle w:val="Prrafodelista"/>
        <w:numPr>
          <w:ilvl w:val="0"/>
          <w:numId w:val="1"/>
        </w:numPr>
        <w:tabs>
          <w:tab w:val="left" w:pos="708"/>
          <w:tab w:val="left" w:pos="2066"/>
        </w:tabs>
        <w:rPr>
          <w:rFonts w:ascii="Book Antiqua" w:hAnsi="Book Antiqua"/>
          <w:sz w:val="24"/>
          <w:szCs w:val="24"/>
        </w:rPr>
      </w:pPr>
      <w:r w:rsidRPr="002D449B">
        <w:rPr>
          <w:rFonts w:ascii="Book Antiqua" w:hAnsi="Book Antiqua"/>
          <w:sz w:val="24"/>
          <w:szCs w:val="24"/>
        </w:rPr>
        <w:t>Comportamiento temporal</w:t>
      </w:r>
      <w:r>
        <w:rPr>
          <w:rFonts w:ascii="Book Antiqua" w:hAnsi="Book Antiqua"/>
          <w:sz w:val="24"/>
          <w:szCs w:val="24"/>
        </w:rPr>
        <w:t>:</w:t>
      </w:r>
      <w:r w:rsidRPr="002D449B">
        <w:rPr>
          <w:rFonts w:ascii="Book Antiqua" w:hAnsi="Book Antiqua"/>
          <w:sz w:val="24"/>
          <w:szCs w:val="24"/>
        </w:rPr>
        <w:t xml:space="preserve"> </w:t>
      </w:r>
      <w:r w:rsidRPr="002D449B">
        <w:rPr>
          <w:rFonts w:ascii="Book Antiqua" w:hAnsi="Book Antiqua"/>
          <w:sz w:val="24"/>
          <w:szCs w:val="24"/>
        </w:rPr>
        <w:t>Los tiempos de respuesta y procesamiento de un sistema cuando lleva a cabo sus funciones bajo condiciones determinadas</w:t>
      </w:r>
      <w:r w:rsidRPr="002D449B">
        <w:rPr>
          <w:rFonts w:ascii="Book Antiqua" w:hAnsi="Book Antiqua"/>
          <w:sz w:val="24"/>
          <w:szCs w:val="24"/>
        </w:rPr>
        <w:t>.</w:t>
      </w:r>
    </w:p>
    <w:p w14:paraId="720B8702" w14:textId="5F2A2C3D" w:rsidR="002D449B" w:rsidRDefault="002D449B" w:rsidP="002D449B">
      <w:pPr>
        <w:pStyle w:val="Prrafodelista"/>
        <w:numPr>
          <w:ilvl w:val="0"/>
          <w:numId w:val="1"/>
        </w:numPr>
        <w:tabs>
          <w:tab w:val="left" w:pos="708"/>
          <w:tab w:val="left" w:pos="2066"/>
        </w:tabs>
        <w:rPr>
          <w:rFonts w:ascii="Book Antiqua" w:hAnsi="Book Antiqua"/>
          <w:sz w:val="24"/>
          <w:szCs w:val="24"/>
        </w:rPr>
      </w:pPr>
      <w:r w:rsidRPr="002D449B">
        <w:rPr>
          <w:rFonts w:ascii="Book Antiqua" w:hAnsi="Book Antiqua"/>
          <w:sz w:val="24"/>
          <w:szCs w:val="24"/>
        </w:rPr>
        <w:t>Utilización de recursos</w:t>
      </w:r>
      <w:r>
        <w:rPr>
          <w:rFonts w:ascii="Book Antiqua" w:hAnsi="Book Antiqua"/>
          <w:sz w:val="24"/>
          <w:szCs w:val="24"/>
        </w:rPr>
        <w:t xml:space="preserve">: </w:t>
      </w:r>
      <w:r w:rsidRPr="002D449B">
        <w:rPr>
          <w:rFonts w:ascii="Book Antiqua" w:hAnsi="Book Antiqua"/>
          <w:sz w:val="24"/>
          <w:szCs w:val="24"/>
        </w:rPr>
        <w:t>Las cantidades y tipos de recursos utilizados cuando el software lleva a cabo su función bajo condiciones determinadas.</w:t>
      </w:r>
    </w:p>
    <w:p w14:paraId="27E7512A" w14:textId="333DBC6B" w:rsidR="002D449B" w:rsidRDefault="002D449B" w:rsidP="002D449B">
      <w:pPr>
        <w:pStyle w:val="Prrafodelista"/>
        <w:numPr>
          <w:ilvl w:val="0"/>
          <w:numId w:val="1"/>
        </w:numPr>
        <w:rPr>
          <w:rFonts w:ascii="Book Antiqua" w:hAnsi="Book Antiqua"/>
          <w:sz w:val="24"/>
          <w:szCs w:val="24"/>
        </w:rPr>
      </w:pPr>
      <w:r w:rsidRPr="002D449B">
        <w:rPr>
          <w:rFonts w:ascii="Book Antiqua" w:hAnsi="Book Antiqua"/>
          <w:sz w:val="24"/>
          <w:szCs w:val="24"/>
        </w:rPr>
        <w:t>Capacidad</w:t>
      </w:r>
      <w:r>
        <w:rPr>
          <w:rFonts w:ascii="Book Antiqua" w:hAnsi="Book Antiqua"/>
          <w:sz w:val="24"/>
          <w:szCs w:val="24"/>
        </w:rPr>
        <w:t>:</w:t>
      </w:r>
      <w:r w:rsidRPr="002D449B">
        <w:rPr>
          <w:rFonts w:ascii="Book Antiqua" w:hAnsi="Book Antiqua"/>
          <w:sz w:val="24"/>
          <w:szCs w:val="24"/>
        </w:rPr>
        <w:t xml:space="preserve"> Grado en que los límites máximos de un parámetro de un producto o sistema software cumplen con los requisitos.</w:t>
      </w:r>
    </w:p>
    <w:p w14:paraId="3B1B80D1" w14:textId="77777777" w:rsidR="002D449B" w:rsidRPr="002D449B" w:rsidRDefault="002D449B" w:rsidP="002D449B">
      <w:pPr>
        <w:ind w:left="360"/>
        <w:rPr>
          <w:rFonts w:ascii="Book Antiqua" w:hAnsi="Book Antiqua"/>
          <w:sz w:val="24"/>
          <w:szCs w:val="24"/>
        </w:rPr>
      </w:pPr>
    </w:p>
    <w:p w14:paraId="5100F317" w14:textId="0C085D90" w:rsidR="002D449B" w:rsidRDefault="002D449B" w:rsidP="002D449B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Referencias: </w:t>
      </w:r>
    </w:p>
    <w:p w14:paraId="121D67A2" w14:textId="6822CA5F" w:rsidR="002D449B" w:rsidRPr="002D449B" w:rsidRDefault="00E03C67" w:rsidP="00E03C67">
      <w:pPr>
        <w:ind w:firstLine="708"/>
        <w:rPr>
          <w:rFonts w:ascii="Book Antiqua" w:hAnsi="Book Antiqua"/>
          <w:sz w:val="24"/>
          <w:szCs w:val="24"/>
        </w:rPr>
      </w:pPr>
      <w:r w:rsidRPr="00E03C67">
        <w:rPr>
          <w:rFonts w:ascii="Book Antiqua" w:hAnsi="Book Antiqua"/>
          <w:sz w:val="24"/>
          <w:szCs w:val="24"/>
        </w:rPr>
        <w:t>Eficiencia de desempeño. (n.d.). https://iso25000.com/index.php/normas-iso-25000/iso-25010/21-eficiencia-de-desempeno</w:t>
      </w:r>
    </w:p>
    <w:sectPr w:rsidR="002D449B" w:rsidRPr="002D449B" w:rsidSect="007E59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261ECE"/>
    <w:multiLevelType w:val="hybridMultilevel"/>
    <w:tmpl w:val="F94CA01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85352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7AF"/>
    <w:rsid w:val="00017602"/>
    <w:rsid w:val="00082A86"/>
    <w:rsid w:val="00092770"/>
    <w:rsid w:val="00223CBC"/>
    <w:rsid w:val="002D449B"/>
    <w:rsid w:val="006B7600"/>
    <w:rsid w:val="00755347"/>
    <w:rsid w:val="007E595C"/>
    <w:rsid w:val="00977C63"/>
    <w:rsid w:val="009D43B6"/>
    <w:rsid w:val="00B627AF"/>
    <w:rsid w:val="00C44305"/>
    <w:rsid w:val="00D1631F"/>
    <w:rsid w:val="00DB59D1"/>
    <w:rsid w:val="00E03C67"/>
    <w:rsid w:val="00EA1E95"/>
    <w:rsid w:val="00F27726"/>
    <w:rsid w:val="00F47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73E10F"/>
  <w15:chartTrackingRefBased/>
  <w15:docId w15:val="{D83CDBA5-44A1-4278-BCF3-EB1EC4897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627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627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627A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627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627A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627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627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627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627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627A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627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627A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627AF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627AF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627A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627A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627A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627A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627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627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627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627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627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627A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627A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627AF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627A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627AF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627A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21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216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SANCHEZ HERNANDEZ MARIA LAURA</dc:creator>
  <cp:keywords/>
  <dc:description/>
  <cp:lastModifiedBy>SANCHEZ HERNANDEZ MARIA LAURA</cp:lastModifiedBy>
  <cp:revision>9</cp:revision>
  <dcterms:created xsi:type="dcterms:W3CDTF">2024-02-15T20:42:00Z</dcterms:created>
  <dcterms:modified xsi:type="dcterms:W3CDTF">2024-02-15T23:31:00Z</dcterms:modified>
</cp:coreProperties>
</file>