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6A03" w14:textId="77777777" w:rsidR="007A43CE" w:rsidRPr="007A43CE" w:rsidRDefault="007A43CE" w:rsidP="007A43CE">
      <w:pPr>
        <w:widowControl/>
        <w:jc w:val="center"/>
        <w:outlineLvl w:val="1"/>
        <w:rPr>
          <w:rFonts w:ascii="微软雅黑" w:eastAsia="微软雅黑" w:hAnsi="微软雅黑" w:cs="宋体"/>
          <w:kern w:val="0"/>
          <w:sz w:val="45"/>
          <w:szCs w:val="45"/>
        </w:rPr>
      </w:pPr>
      <w:r w:rsidRPr="007A43CE">
        <w:rPr>
          <w:rFonts w:ascii="微软雅黑" w:eastAsia="微软雅黑" w:hAnsi="微软雅黑" w:cs="宋体" w:hint="eastAsia"/>
          <w:kern w:val="0"/>
          <w:sz w:val="45"/>
          <w:szCs w:val="45"/>
        </w:rPr>
        <w:t>金属丝杨氏模量</w:t>
      </w:r>
    </w:p>
    <w:p w14:paraId="3DC7A139" w14:textId="77777777" w:rsidR="007A43CE" w:rsidRPr="007A43CE" w:rsidRDefault="007A43CE" w:rsidP="007A43CE">
      <w:pPr>
        <w:widowControl/>
        <w:jc w:val="center"/>
        <w:rPr>
          <w:rFonts w:ascii="宋体" w:eastAsia="宋体" w:hAnsi="宋体" w:cs="宋体"/>
          <w:kern w:val="0"/>
          <w:sz w:val="23"/>
          <w:szCs w:val="23"/>
        </w:rPr>
      </w:pPr>
      <w:r w:rsidRPr="007A43CE">
        <w:rPr>
          <w:rFonts w:ascii="微软雅黑" w:eastAsia="微软雅黑" w:hAnsi="微软雅黑" w:cs="宋体" w:hint="eastAsia"/>
          <w:kern w:val="0"/>
          <w:sz w:val="24"/>
          <w:szCs w:val="24"/>
          <w:bdr w:val="none" w:sz="0" w:space="0" w:color="auto" w:frame="1"/>
        </w:rPr>
        <w:t>总分：</w:t>
      </w:r>
      <w:r w:rsidRPr="007A43CE">
        <w:rPr>
          <w:rFonts w:ascii="微软雅黑" w:eastAsia="微软雅黑" w:hAnsi="微软雅黑" w:cs="宋体" w:hint="eastAsia"/>
          <w:color w:val="FF0000"/>
          <w:kern w:val="0"/>
          <w:sz w:val="24"/>
          <w:szCs w:val="24"/>
          <w:bdr w:val="none" w:sz="0" w:space="0" w:color="auto" w:frame="1"/>
        </w:rPr>
        <w:t>10</w:t>
      </w:r>
      <w:r w:rsidRPr="007A43CE">
        <w:rPr>
          <w:rFonts w:ascii="宋体" w:eastAsia="宋体" w:hAnsi="宋体" w:cs="宋体"/>
          <w:kern w:val="0"/>
          <w:sz w:val="23"/>
          <w:szCs w:val="23"/>
        </w:rPr>
        <w:t>   </w:t>
      </w:r>
      <w:proofErr w:type="gramStart"/>
      <w:r w:rsidRPr="007A43CE">
        <w:rPr>
          <w:rFonts w:ascii="微软雅黑" w:eastAsia="微软雅黑" w:hAnsi="微软雅黑" w:cs="宋体" w:hint="eastAsia"/>
          <w:kern w:val="0"/>
          <w:sz w:val="24"/>
          <w:szCs w:val="24"/>
          <w:bdr w:val="none" w:sz="0" w:space="0" w:color="auto" w:frame="1"/>
        </w:rPr>
        <w:t>组卷人</w:t>
      </w:r>
      <w:proofErr w:type="gramEnd"/>
      <w:r w:rsidRPr="007A43CE">
        <w:rPr>
          <w:rFonts w:ascii="微软雅黑" w:eastAsia="微软雅黑" w:hAnsi="微软雅黑" w:cs="宋体" w:hint="eastAsia"/>
          <w:kern w:val="0"/>
          <w:sz w:val="24"/>
          <w:szCs w:val="24"/>
          <w:bdr w:val="none" w:sz="0" w:space="0" w:color="auto" w:frame="1"/>
        </w:rPr>
        <w:t>：</w:t>
      </w:r>
      <w:proofErr w:type="gramStart"/>
      <w:r w:rsidRPr="007A43CE">
        <w:rPr>
          <w:rFonts w:ascii="微软雅黑" w:eastAsia="微软雅黑" w:hAnsi="微软雅黑" w:cs="宋体" w:hint="eastAsia"/>
          <w:color w:val="FF0000"/>
          <w:kern w:val="0"/>
          <w:sz w:val="24"/>
          <w:szCs w:val="24"/>
          <w:bdr w:val="none" w:sz="0" w:space="0" w:color="auto" w:frame="1"/>
        </w:rPr>
        <w:t>陆爱江</w:t>
      </w:r>
      <w:proofErr w:type="gramEnd"/>
    </w:p>
    <w:p w14:paraId="2E80E106" w14:textId="77777777" w:rsidR="007A43CE" w:rsidRPr="007A43CE" w:rsidRDefault="007A43CE" w:rsidP="007A43CE">
      <w:pPr>
        <w:widowControl/>
        <w:jc w:val="left"/>
        <w:rPr>
          <w:rFonts w:ascii="宋体" w:eastAsia="宋体" w:hAnsi="宋体" w:cs="宋体"/>
          <w:kern w:val="0"/>
          <w:sz w:val="24"/>
          <w:szCs w:val="24"/>
        </w:rPr>
      </w:pPr>
    </w:p>
    <w:p w14:paraId="214575E7" w14:textId="77777777" w:rsidR="007A43CE" w:rsidRPr="007A43CE" w:rsidRDefault="007A43CE" w:rsidP="007A43CE">
      <w:pPr>
        <w:widowControl/>
        <w:shd w:val="clear" w:color="auto" w:fill="EFEFEF"/>
        <w:jc w:val="left"/>
        <w:rPr>
          <w:rFonts w:ascii="宋体" w:eastAsia="宋体" w:hAnsi="宋体" w:cs="宋体"/>
          <w:color w:val="333333"/>
          <w:kern w:val="0"/>
          <w:sz w:val="23"/>
          <w:szCs w:val="23"/>
        </w:rPr>
      </w:pPr>
      <w:r w:rsidRPr="007A43CE">
        <w:rPr>
          <w:rFonts w:ascii="微软雅黑" w:eastAsia="微软雅黑" w:hAnsi="微软雅黑" w:cs="宋体" w:hint="eastAsia"/>
          <w:color w:val="333333"/>
          <w:kern w:val="0"/>
          <w:sz w:val="30"/>
          <w:szCs w:val="30"/>
          <w:bdr w:val="none" w:sz="0" w:space="0" w:color="auto" w:frame="1"/>
        </w:rPr>
        <w:t>一、单选题 共 4 小题 共 4 分</w:t>
      </w:r>
    </w:p>
    <w:p w14:paraId="00C8E6C7"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1.</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Portable User Interface" w:eastAsia="宋体" w:hAnsi="Portable User Interface" w:cs="宋体"/>
          <w:color w:val="000000"/>
          <w:kern w:val="0"/>
          <w:sz w:val="20"/>
          <w:szCs w:val="20"/>
          <w:bdr w:val="none" w:sz="0" w:space="0" w:color="auto" w:frame="1"/>
        </w:rPr>
        <w:t>在拉伸法测杨氏模量实验中，采用加减砝码各测一次取平均的方法测量</w:t>
      </w:r>
      <w:r w:rsidRPr="007A43CE">
        <w:rPr>
          <w:rFonts w:ascii="Portable User Interface" w:eastAsia="宋体" w:hAnsi="Portable User Interface" w:cs="宋体"/>
          <w:color w:val="000000"/>
          <w:kern w:val="0"/>
          <w:sz w:val="20"/>
          <w:szCs w:val="20"/>
          <w:bdr w:val="none" w:sz="0" w:space="0" w:color="auto" w:frame="1"/>
        </w:rPr>
        <w:t>△x</w:t>
      </w:r>
      <w:r w:rsidRPr="007A43CE">
        <w:rPr>
          <w:rFonts w:ascii="Portable User Interface" w:eastAsia="宋体" w:hAnsi="Portable User Interface" w:cs="宋体"/>
          <w:color w:val="000000"/>
          <w:kern w:val="0"/>
          <w:sz w:val="20"/>
          <w:szCs w:val="20"/>
          <w:bdr w:val="none" w:sz="0" w:space="0" w:color="auto" w:frame="1"/>
        </w:rPr>
        <w:t>是为了</w:t>
      </w:r>
    </w:p>
    <w:p w14:paraId="364A1B30" w14:textId="7265F50D" w:rsidR="007A43CE" w:rsidRPr="007A43CE" w:rsidRDefault="007A43CE" w:rsidP="007A43CE">
      <w:pPr>
        <w:widowControl/>
        <w:shd w:val="clear" w:color="auto" w:fill="FFFFFF"/>
        <w:jc w:val="left"/>
        <w:rPr>
          <w:rFonts w:ascii="宋体" w:eastAsia="宋体" w:hAnsi="宋体" w:cs="宋体"/>
          <w:b/>
          <w:bCs/>
          <w:kern w:val="0"/>
          <w:sz w:val="23"/>
          <w:szCs w:val="23"/>
        </w:rPr>
      </w:pPr>
      <w:r>
        <w:rPr>
          <w:rFonts w:ascii="宋体" w:eastAsia="宋体" w:hAnsi="宋体" w:cs="宋体"/>
          <w:b/>
          <w:bCs/>
          <w:kern w:val="0"/>
          <w:sz w:val="23"/>
          <w:szCs w:val="23"/>
          <w:bdr w:val="none" w:sz="0" w:space="0" w:color="auto" w:frame="1"/>
        </w:rPr>
        <w:t>C</w:t>
      </w:r>
    </w:p>
    <w:p w14:paraId="5401D16F"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A. </w:t>
      </w:r>
      <w:r w:rsidRPr="007A43CE">
        <w:rPr>
          <w:rFonts w:ascii="Portable User Interface" w:eastAsia="宋体" w:hAnsi="Portable User Interface" w:cs="宋体"/>
          <w:color w:val="000000"/>
          <w:kern w:val="0"/>
          <w:sz w:val="20"/>
          <w:szCs w:val="20"/>
          <w:bdr w:val="none" w:sz="0" w:space="0" w:color="auto" w:frame="1"/>
        </w:rPr>
        <w:t>增加测量次数</w:t>
      </w:r>
    </w:p>
    <w:p w14:paraId="64CC8230"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B. </w:t>
      </w:r>
      <w:r w:rsidRPr="007A43CE">
        <w:rPr>
          <w:rFonts w:ascii="Portable User Interface" w:eastAsia="宋体" w:hAnsi="Portable User Interface" w:cs="宋体"/>
          <w:color w:val="000000"/>
          <w:kern w:val="0"/>
          <w:sz w:val="20"/>
          <w:szCs w:val="20"/>
          <w:bdr w:val="none" w:sz="0" w:space="0" w:color="auto" w:frame="1"/>
        </w:rPr>
        <w:t>消除砝码的误差</w:t>
      </w:r>
    </w:p>
    <w:p w14:paraId="14AB56BD"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C. </w:t>
      </w:r>
      <w:r w:rsidRPr="007A43CE">
        <w:rPr>
          <w:rFonts w:ascii="Portable User Interface" w:eastAsia="宋体" w:hAnsi="Portable User Interface" w:cs="宋体"/>
          <w:color w:val="000000"/>
          <w:kern w:val="0"/>
          <w:sz w:val="20"/>
          <w:szCs w:val="20"/>
          <w:bdr w:val="none" w:sz="0" w:space="0" w:color="auto" w:frame="1"/>
        </w:rPr>
        <w:t>消除因摩擦和滞后带来的系统误差</w:t>
      </w:r>
    </w:p>
    <w:p w14:paraId="0C2B4856"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D. </w:t>
      </w:r>
      <w:r w:rsidRPr="007A43CE">
        <w:rPr>
          <w:rFonts w:ascii="Portable User Interface" w:eastAsia="宋体" w:hAnsi="Portable User Interface" w:cs="宋体"/>
          <w:color w:val="000000"/>
          <w:kern w:val="0"/>
          <w:sz w:val="20"/>
          <w:szCs w:val="20"/>
          <w:bdr w:val="none" w:sz="0" w:space="0" w:color="auto" w:frame="1"/>
        </w:rPr>
        <w:t>扩大拉伸测量范围</w:t>
      </w:r>
    </w:p>
    <w:p w14:paraId="7382BD24"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2.</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Portable User Interface" w:eastAsia="宋体" w:hAnsi="Portable User Interface" w:cs="宋体"/>
          <w:color w:val="000000"/>
          <w:kern w:val="0"/>
          <w:sz w:val="20"/>
          <w:szCs w:val="20"/>
          <w:bdr w:val="none" w:sz="0" w:space="0" w:color="auto" w:frame="1"/>
        </w:rPr>
        <w:t>材料相同，粗细长度不同的两根钢丝，它们的杨氏模量是否相同</w:t>
      </w:r>
      <w:r w:rsidRPr="007A43CE">
        <w:rPr>
          <w:rFonts w:ascii="Portable User Interface" w:eastAsia="宋体" w:hAnsi="Portable User Interface" w:cs="宋体"/>
          <w:color w:val="000000"/>
          <w:kern w:val="0"/>
          <w:sz w:val="20"/>
          <w:szCs w:val="20"/>
          <w:bdr w:val="none" w:sz="0" w:space="0" w:color="auto" w:frame="1"/>
        </w:rPr>
        <w:t>:</w:t>
      </w:r>
    </w:p>
    <w:p w14:paraId="799F0D3A" w14:textId="099E26AD" w:rsidR="007A43CE" w:rsidRPr="007A43CE" w:rsidRDefault="007A43CE" w:rsidP="007A43CE">
      <w:pPr>
        <w:widowControl/>
        <w:shd w:val="clear" w:color="auto" w:fill="FFFFFF"/>
        <w:jc w:val="left"/>
        <w:rPr>
          <w:rFonts w:ascii="宋体" w:eastAsia="宋体" w:hAnsi="宋体" w:cs="宋体"/>
          <w:b/>
          <w:bCs/>
          <w:kern w:val="0"/>
          <w:sz w:val="23"/>
          <w:szCs w:val="23"/>
        </w:rPr>
      </w:pPr>
      <w:r>
        <w:rPr>
          <w:rFonts w:ascii="宋体" w:eastAsia="宋体" w:hAnsi="宋体" w:cs="宋体"/>
          <w:b/>
          <w:bCs/>
          <w:kern w:val="0"/>
          <w:sz w:val="23"/>
          <w:szCs w:val="23"/>
          <w:bdr w:val="none" w:sz="0" w:space="0" w:color="auto" w:frame="1"/>
        </w:rPr>
        <w:t>C</w:t>
      </w:r>
    </w:p>
    <w:p w14:paraId="65CB73B6"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A. </w:t>
      </w:r>
      <w:r w:rsidRPr="007A43CE">
        <w:rPr>
          <w:rFonts w:ascii="Portable User Interface" w:eastAsia="宋体" w:hAnsi="Portable User Interface" w:cs="宋体"/>
          <w:color w:val="000000"/>
          <w:kern w:val="0"/>
          <w:sz w:val="20"/>
          <w:szCs w:val="20"/>
          <w:bdr w:val="none" w:sz="0" w:space="0" w:color="auto" w:frame="1"/>
        </w:rPr>
        <w:t>细金属丝的杨氏模量值较大</w:t>
      </w:r>
    </w:p>
    <w:p w14:paraId="492300E2"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B. </w:t>
      </w:r>
      <w:r w:rsidRPr="007A43CE">
        <w:rPr>
          <w:rFonts w:ascii="Portable User Interface" w:eastAsia="宋体" w:hAnsi="Portable User Interface" w:cs="宋体"/>
          <w:color w:val="000000"/>
          <w:kern w:val="0"/>
          <w:sz w:val="20"/>
          <w:szCs w:val="20"/>
          <w:bdr w:val="none" w:sz="0" w:space="0" w:color="auto" w:frame="1"/>
        </w:rPr>
        <w:t>不一定</w:t>
      </w:r>
    </w:p>
    <w:p w14:paraId="5EE5A9ED"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C. </w:t>
      </w:r>
      <w:r w:rsidRPr="007A43CE">
        <w:rPr>
          <w:rFonts w:ascii="Portable User Interface" w:eastAsia="宋体" w:hAnsi="Portable User Interface" w:cs="宋体"/>
          <w:color w:val="000000"/>
          <w:kern w:val="0"/>
          <w:sz w:val="20"/>
          <w:szCs w:val="20"/>
          <w:bdr w:val="none" w:sz="0" w:space="0" w:color="auto" w:frame="1"/>
        </w:rPr>
        <w:t>相同</w:t>
      </w:r>
    </w:p>
    <w:p w14:paraId="2BB4E268"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D. </w:t>
      </w:r>
      <w:r w:rsidRPr="007A43CE">
        <w:rPr>
          <w:rFonts w:ascii="Portable User Interface" w:eastAsia="宋体" w:hAnsi="Portable User Interface" w:cs="宋体"/>
          <w:color w:val="000000"/>
          <w:kern w:val="0"/>
          <w:sz w:val="20"/>
          <w:szCs w:val="20"/>
          <w:bdr w:val="none" w:sz="0" w:space="0" w:color="auto" w:frame="1"/>
        </w:rPr>
        <w:t>粗金属丝的杨氏模量值较大</w:t>
      </w:r>
    </w:p>
    <w:p w14:paraId="555E8C8B"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3.</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Portable User Interface" w:eastAsia="宋体" w:hAnsi="Portable User Interface" w:cs="宋体"/>
          <w:color w:val="000000"/>
          <w:kern w:val="0"/>
          <w:sz w:val="20"/>
          <w:szCs w:val="20"/>
          <w:bdr w:val="none" w:sz="0" w:space="0" w:color="auto" w:frame="1"/>
        </w:rPr>
        <w:t>测量光杠杆臂长、标尺到平面镜距离和金属丝直径时同样产生</w:t>
      </w:r>
      <w:r w:rsidRPr="007A43CE">
        <w:rPr>
          <w:rFonts w:ascii="Portable User Interface" w:eastAsia="宋体" w:hAnsi="Portable User Interface" w:cs="宋体"/>
          <w:color w:val="000000"/>
          <w:kern w:val="0"/>
          <w:sz w:val="20"/>
          <w:szCs w:val="20"/>
          <w:bdr w:val="none" w:sz="0" w:space="0" w:color="auto" w:frame="1"/>
        </w:rPr>
        <w:t>0.5mm</w:t>
      </w:r>
      <w:r w:rsidRPr="007A43CE">
        <w:rPr>
          <w:rFonts w:ascii="Portable User Interface" w:eastAsia="宋体" w:hAnsi="Portable User Interface" w:cs="宋体"/>
          <w:color w:val="000000"/>
          <w:kern w:val="0"/>
          <w:sz w:val="20"/>
          <w:szCs w:val="20"/>
          <w:bdr w:val="none" w:sz="0" w:space="0" w:color="auto" w:frame="1"/>
        </w:rPr>
        <w:t>的不确定度，哪一个对杨氏模量的测量结果影响最大</w:t>
      </w:r>
      <w:r w:rsidRPr="007A43CE">
        <w:rPr>
          <w:rFonts w:ascii="Portable User Interface" w:eastAsia="宋体" w:hAnsi="Portable User Interface" w:cs="宋体"/>
          <w:color w:val="000000"/>
          <w:kern w:val="0"/>
          <w:sz w:val="20"/>
          <w:szCs w:val="20"/>
          <w:bdr w:val="none" w:sz="0" w:space="0" w:color="auto" w:frame="1"/>
        </w:rPr>
        <w:t>____ :</w:t>
      </w:r>
    </w:p>
    <w:p w14:paraId="27428564" w14:textId="5F06C1B5" w:rsidR="007A43CE" w:rsidRPr="007A43CE" w:rsidRDefault="007A43CE" w:rsidP="007A43CE">
      <w:pPr>
        <w:widowControl/>
        <w:shd w:val="clear" w:color="auto" w:fill="FFFFFF"/>
        <w:jc w:val="left"/>
        <w:rPr>
          <w:rFonts w:ascii="宋体" w:eastAsia="宋体" w:hAnsi="宋体" w:cs="宋体"/>
          <w:b/>
          <w:bCs/>
          <w:kern w:val="0"/>
          <w:sz w:val="23"/>
          <w:szCs w:val="23"/>
        </w:rPr>
      </w:pPr>
      <w:r>
        <w:rPr>
          <w:rFonts w:ascii="宋体" w:eastAsia="宋体" w:hAnsi="宋体" w:cs="宋体"/>
          <w:b/>
          <w:bCs/>
          <w:kern w:val="0"/>
          <w:sz w:val="23"/>
          <w:szCs w:val="23"/>
          <w:bdr w:val="none" w:sz="0" w:space="0" w:color="auto" w:frame="1"/>
        </w:rPr>
        <w:t>A</w:t>
      </w:r>
    </w:p>
    <w:p w14:paraId="3E041F73"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A. </w:t>
      </w:r>
      <w:r w:rsidRPr="007A43CE">
        <w:rPr>
          <w:rFonts w:ascii="Portable User Interface" w:eastAsia="宋体" w:hAnsi="Portable User Interface" w:cs="宋体"/>
          <w:color w:val="000000"/>
          <w:kern w:val="0"/>
          <w:sz w:val="20"/>
          <w:szCs w:val="20"/>
          <w:bdr w:val="none" w:sz="0" w:space="0" w:color="auto" w:frame="1"/>
        </w:rPr>
        <w:t>金属丝直径</w:t>
      </w:r>
    </w:p>
    <w:p w14:paraId="3F375B9D"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B. </w:t>
      </w:r>
      <w:r w:rsidRPr="007A43CE">
        <w:rPr>
          <w:rFonts w:ascii="Portable User Interface" w:eastAsia="宋体" w:hAnsi="Portable User Interface" w:cs="宋体"/>
          <w:color w:val="000000"/>
          <w:kern w:val="0"/>
          <w:sz w:val="20"/>
          <w:szCs w:val="20"/>
          <w:bdr w:val="none" w:sz="0" w:space="0" w:color="auto" w:frame="1"/>
        </w:rPr>
        <w:t>钢丝长度</w:t>
      </w:r>
    </w:p>
    <w:p w14:paraId="49C271E6"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C. </w:t>
      </w:r>
      <w:r w:rsidRPr="007A43CE">
        <w:rPr>
          <w:rFonts w:ascii="Portable User Interface" w:eastAsia="宋体" w:hAnsi="Portable User Interface" w:cs="宋体"/>
          <w:color w:val="000000"/>
          <w:kern w:val="0"/>
          <w:sz w:val="20"/>
          <w:szCs w:val="20"/>
          <w:bdr w:val="none" w:sz="0" w:space="0" w:color="auto" w:frame="1"/>
        </w:rPr>
        <w:t>标尺到平面镜距离</w:t>
      </w:r>
    </w:p>
    <w:p w14:paraId="4398528E"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D. </w:t>
      </w:r>
      <w:r w:rsidRPr="007A43CE">
        <w:rPr>
          <w:rFonts w:ascii="Portable User Interface" w:eastAsia="宋体" w:hAnsi="Portable User Interface" w:cs="宋体"/>
          <w:color w:val="000000"/>
          <w:kern w:val="0"/>
          <w:sz w:val="20"/>
          <w:szCs w:val="20"/>
          <w:bdr w:val="none" w:sz="0" w:space="0" w:color="auto" w:frame="1"/>
        </w:rPr>
        <w:t>光杠杆臂长</w:t>
      </w:r>
    </w:p>
    <w:p w14:paraId="45A3EECC"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4.</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Arial" w:eastAsia="宋体" w:hAnsi="Arial" w:cs="Arial"/>
          <w:color w:val="000000"/>
          <w:kern w:val="0"/>
          <w:sz w:val="20"/>
          <w:szCs w:val="20"/>
          <w:bdr w:val="none" w:sz="0" w:space="0" w:color="auto" w:frame="1"/>
        </w:rPr>
        <w:t>本实验中用螺旋测微器测量钢丝直径时，读取初读数是为了消除（</w:t>
      </w:r>
      <w:r w:rsidRPr="007A43CE">
        <w:rPr>
          <w:rFonts w:ascii="Arial" w:eastAsia="宋体" w:hAnsi="Arial" w:cs="Arial"/>
          <w:color w:val="000000"/>
          <w:kern w:val="0"/>
          <w:sz w:val="20"/>
          <w:szCs w:val="20"/>
          <w:bdr w:val="none" w:sz="0" w:space="0" w:color="auto" w:frame="1"/>
        </w:rPr>
        <w:t xml:space="preserve"> </w:t>
      </w:r>
      <w:r w:rsidRPr="007A43CE">
        <w:rPr>
          <w:rFonts w:ascii="Arial" w:eastAsia="宋体" w:hAnsi="Arial" w:cs="Arial"/>
          <w:color w:val="000000"/>
          <w:kern w:val="0"/>
          <w:sz w:val="20"/>
          <w:szCs w:val="20"/>
          <w:bdr w:val="none" w:sz="0" w:space="0" w:color="auto" w:frame="1"/>
        </w:rPr>
        <w:t>）。</w:t>
      </w:r>
    </w:p>
    <w:p w14:paraId="3D0CE073" w14:textId="02F8CDE6" w:rsidR="007A43CE" w:rsidRPr="007A43CE" w:rsidRDefault="007A43CE" w:rsidP="007A43CE">
      <w:pPr>
        <w:widowControl/>
        <w:shd w:val="clear" w:color="auto" w:fill="FFFFFF"/>
        <w:jc w:val="left"/>
        <w:rPr>
          <w:rFonts w:ascii="宋体" w:eastAsia="宋体" w:hAnsi="宋体" w:cs="宋体"/>
          <w:b/>
          <w:bCs/>
          <w:kern w:val="0"/>
          <w:sz w:val="23"/>
          <w:szCs w:val="23"/>
        </w:rPr>
      </w:pPr>
      <w:r>
        <w:rPr>
          <w:rFonts w:ascii="宋体" w:eastAsia="宋体" w:hAnsi="宋体" w:cs="宋体"/>
          <w:b/>
          <w:bCs/>
          <w:kern w:val="0"/>
          <w:sz w:val="23"/>
          <w:szCs w:val="23"/>
          <w:bdr w:val="none" w:sz="0" w:space="0" w:color="auto" w:frame="1"/>
        </w:rPr>
        <w:t>A</w:t>
      </w:r>
    </w:p>
    <w:p w14:paraId="320B7B89"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A. </w:t>
      </w:r>
      <w:r w:rsidRPr="007A43CE">
        <w:rPr>
          <w:rFonts w:ascii="Arial" w:eastAsia="宋体" w:hAnsi="Arial" w:cs="Arial"/>
          <w:color w:val="000000"/>
          <w:kern w:val="0"/>
          <w:sz w:val="20"/>
          <w:szCs w:val="20"/>
          <w:bdr w:val="none" w:sz="0" w:space="0" w:color="auto" w:frame="1"/>
        </w:rPr>
        <w:t>系统误差</w:t>
      </w:r>
    </w:p>
    <w:p w14:paraId="7D8F15DA"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B. </w:t>
      </w:r>
      <w:r w:rsidRPr="007A43CE">
        <w:rPr>
          <w:rFonts w:ascii="Arial" w:eastAsia="宋体" w:hAnsi="Arial" w:cs="Arial"/>
          <w:color w:val="000000"/>
          <w:kern w:val="0"/>
          <w:sz w:val="20"/>
          <w:szCs w:val="20"/>
          <w:bdr w:val="none" w:sz="0" w:space="0" w:color="auto" w:frame="1"/>
        </w:rPr>
        <w:t>其它误差</w:t>
      </w:r>
    </w:p>
    <w:p w14:paraId="7546394A"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C. </w:t>
      </w:r>
      <w:r w:rsidRPr="007A43CE">
        <w:rPr>
          <w:rFonts w:ascii="Arial" w:eastAsia="宋体" w:hAnsi="Arial" w:cs="Arial"/>
          <w:color w:val="000000"/>
          <w:kern w:val="0"/>
          <w:sz w:val="20"/>
          <w:szCs w:val="20"/>
          <w:bdr w:val="none" w:sz="0" w:space="0" w:color="auto" w:frame="1"/>
        </w:rPr>
        <w:t>粗大误差</w:t>
      </w:r>
    </w:p>
    <w:p w14:paraId="2210B7B5"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D. </w:t>
      </w:r>
      <w:r w:rsidRPr="007A43CE">
        <w:rPr>
          <w:rFonts w:ascii="Arial" w:eastAsia="宋体" w:hAnsi="Arial" w:cs="Arial"/>
          <w:color w:val="000000"/>
          <w:kern w:val="0"/>
          <w:sz w:val="20"/>
          <w:szCs w:val="20"/>
          <w:bdr w:val="none" w:sz="0" w:space="0" w:color="auto" w:frame="1"/>
        </w:rPr>
        <w:t>随机误差</w:t>
      </w:r>
    </w:p>
    <w:p w14:paraId="76645CEA" w14:textId="77777777" w:rsidR="007A43CE" w:rsidRPr="007A43CE" w:rsidRDefault="007A43CE" w:rsidP="007A43CE">
      <w:pPr>
        <w:widowControl/>
        <w:shd w:val="clear" w:color="auto" w:fill="EFEFEF"/>
        <w:jc w:val="left"/>
        <w:rPr>
          <w:rFonts w:ascii="宋体" w:eastAsia="宋体" w:hAnsi="宋体" w:cs="宋体"/>
          <w:color w:val="333333"/>
          <w:kern w:val="0"/>
          <w:sz w:val="23"/>
          <w:szCs w:val="23"/>
        </w:rPr>
      </w:pPr>
      <w:r w:rsidRPr="007A43CE">
        <w:rPr>
          <w:rFonts w:ascii="微软雅黑" w:eastAsia="微软雅黑" w:hAnsi="微软雅黑" w:cs="宋体" w:hint="eastAsia"/>
          <w:color w:val="333333"/>
          <w:kern w:val="0"/>
          <w:sz w:val="30"/>
          <w:szCs w:val="30"/>
          <w:bdr w:val="none" w:sz="0" w:space="0" w:color="auto" w:frame="1"/>
        </w:rPr>
        <w:t>二、多选题 共 2 小题 共 2 分</w:t>
      </w:r>
    </w:p>
    <w:p w14:paraId="034D65C3"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1.</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Portable User Interface" w:eastAsia="宋体" w:hAnsi="Portable User Interface" w:cs="宋体"/>
          <w:color w:val="000000"/>
          <w:kern w:val="0"/>
          <w:sz w:val="20"/>
          <w:szCs w:val="20"/>
          <w:bdr w:val="none" w:sz="0" w:space="0" w:color="auto" w:frame="1"/>
        </w:rPr>
        <w:t>杨氏模量是标志材料刚性的物理量，它与材料的以下因素有关</w:t>
      </w:r>
    </w:p>
    <w:p w14:paraId="4B459AEB" w14:textId="728AAFC3" w:rsidR="007A43CE" w:rsidRPr="007A43CE" w:rsidRDefault="007A43CE" w:rsidP="007A43CE">
      <w:pPr>
        <w:widowControl/>
        <w:shd w:val="clear" w:color="auto" w:fill="FFFFFF"/>
        <w:jc w:val="left"/>
        <w:rPr>
          <w:rFonts w:ascii="宋体" w:eastAsia="宋体" w:hAnsi="宋体" w:cs="宋体"/>
          <w:b/>
          <w:bCs/>
          <w:kern w:val="0"/>
          <w:sz w:val="23"/>
          <w:szCs w:val="23"/>
        </w:rPr>
      </w:pPr>
      <w:r>
        <w:rPr>
          <w:rFonts w:ascii="宋体" w:eastAsia="宋体" w:hAnsi="宋体" w:cs="宋体"/>
          <w:b/>
          <w:bCs/>
          <w:kern w:val="0"/>
          <w:sz w:val="23"/>
          <w:szCs w:val="23"/>
          <w:bdr w:val="none" w:sz="0" w:space="0" w:color="auto" w:frame="1"/>
        </w:rPr>
        <w:t>A</w:t>
      </w:r>
    </w:p>
    <w:p w14:paraId="4855023D"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A. </w:t>
      </w:r>
      <w:r w:rsidRPr="007A43CE">
        <w:rPr>
          <w:rFonts w:ascii="Portable User Interface" w:eastAsia="宋体" w:hAnsi="Portable User Interface" w:cs="宋体"/>
          <w:color w:val="000000"/>
          <w:kern w:val="0"/>
          <w:sz w:val="20"/>
          <w:szCs w:val="20"/>
          <w:bdr w:val="none" w:sz="0" w:space="0" w:color="auto" w:frame="1"/>
        </w:rPr>
        <w:t>结构及化学成分</w:t>
      </w:r>
    </w:p>
    <w:p w14:paraId="0043B8FA"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B. </w:t>
      </w:r>
      <w:r w:rsidRPr="007A43CE">
        <w:rPr>
          <w:rFonts w:ascii="Portable User Interface" w:eastAsia="宋体" w:hAnsi="Portable User Interface" w:cs="宋体"/>
          <w:color w:val="000000"/>
          <w:kern w:val="0"/>
          <w:sz w:val="20"/>
          <w:szCs w:val="20"/>
          <w:bdr w:val="none" w:sz="0" w:space="0" w:color="auto" w:frame="1"/>
        </w:rPr>
        <w:t>外加力</w:t>
      </w:r>
    </w:p>
    <w:p w14:paraId="411C07FE"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C. </w:t>
      </w:r>
      <w:r w:rsidRPr="007A43CE">
        <w:rPr>
          <w:rFonts w:ascii="Portable User Interface" w:eastAsia="宋体" w:hAnsi="Portable User Interface" w:cs="宋体"/>
          <w:color w:val="000000"/>
          <w:kern w:val="0"/>
          <w:sz w:val="20"/>
          <w:szCs w:val="20"/>
          <w:bdr w:val="none" w:sz="0" w:space="0" w:color="auto" w:frame="1"/>
        </w:rPr>
        <w:t>尺寸，形状</w:t>
      </w:r>
    </w:p>
    <w:p w14:paraId="6B6B6574"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D. </w:t>
      </w:r>
      <w:r w:rsidRPr="007A43CE">
        <w:rPr>
          <w:rFonts w:ascii="Portable User Interface" w:eastAsia="宋体" w:hAnsi="Portable User Interface" w:cs="宋体"/>
          <w:color w:val="000000"/>
          <w:kern w:val="0"/>
          <w:sz w:val="20"/>
          <w:szCs w:val="20"/>
          <w:bdr w:val="none" w:sz="0" w:space="0" w:color="auto" w:frame="1"/>
        </w:rPr>
        <w:t>加工制造方法</w:t>
      </w:r>
    </w:p>
    <w:p w14:paraId="121FF4A0"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2.</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Portable User Interface" w:eastAsia="宋体" w:hAnsi="Portable User Interface" w:cs="宋体"/>
          <w:color w:val="000000"/>
          <w:kern w:val="0"/>
          <w:sz w:val="20"/>
          <w:szCs w:val="20"/>
          <w:bdr w:val="none" w:sz="0" w:space="0" w:color="auto" w:frame="1"/>
        </w:rPr>
        <w:t>光杠杆的放大率为</w:t>
      </w:r>
      <w:r w:rsidRPr="007A43CE">
        <w:rPr>
          <w:rFonts w:ascii="Portable User Interface" w:eastAsia="宋体" w:hAnsi="Portable User Interface" w:cs="宋体"/>
          <w:color w:val="000000"/>
          <w:kern w:val="0"/>
          <w:sz w:val="20"/>
          <w:szCs w:val="20"/>
          <w:bdr w:val="none" w:sz="0" w:space="0" w:color="auto" w:frame="1"/>
        </w:rPr>
        <w:t>2D/</w:t>
      </w:r>
      <w:r w:rsidRPr="007A43CE">
        <w:rPr>
          <w:rFonts w:ascii="Portable User Interface" w:eastAsia="宋体" w:hAnsi="Portable User Interface" w:cs="宋体"/>
          <w:i/>
          <w:iCs/>
          <w:color w:val="000000"/>
          <w:kern w:val="0"/>
          <w:sz w:val="20"/>
          <w:szCs w:val="20"/>
          <w:bdr w:val="none" w:sz="0" w:space="0" w:color="auto" w:frame="1"/>
        </w:rPr>
        <w:t>l</w:t>
      </w:r>
      <w:r w:rsidRPr="007A43CE">
        <w:rPr>
          <w:rFonts w:ascii="Portable User Interface" w:eastAsia="宋体" w:hAnsi="Portable User Interface" w:cs="宋体"/>
          <w:color w:val="000000"/>
          <w:kern w:val="0"/>
          <w:sz w:val="20"/>
          <w:szCs w:val="20"/>
          <w:bdr w:val="none" w:sz="0" w:space="0" w:color="auto" w:frame="1"/>
        </w:rPr>
        <w:t>，为了使</w:t>
      </w:r>
      <w:r w:rsidRPr="007A43CE">
        <w:rPr>
          <w:rFonts w:ascii="Portable User Interface" w:eastAsia="宋体" w:hAnsi="Portable User Interface" w:cs="宋体"/>
          <w:color w:val="000000"/>
          <w:kern w:val="0"/>
          <w:sz w:val="20"/>
          <w:szCs w:val="20"/>
          <w:bdr w:val="none" w:sz="0" w:space="0" w:color="auto" w:frame="1"/>
        </w:rPr>
        <w:t>2D/</w:t>
      </w:r>
      <w:r w:rsidRPr="007A43CE">
        <w:rPr>
          <w:rFonts w:ascii="Portable User Interface" w:eastAsia="宋体" w:hAnsi="Portable User Interface" w:cs="宋体"/>
          <w:i/>
          <w:iCs/>
          <w:color w:val="000000"/>
          <w:kern w:val="0"/>
          <w:sz w:val="20"/>
          <w:szCs w:val="20"/>
          <w:bdr w:val="none" w:sz="0" w:space="0" w:color="auto" w:frame="1"/>
        </w:rPr>
        <w:t>l</w:t>
      </w:r>
      <w:r w:rsidRPr="007A43CE">
        <w:rPr>
          <w:rFonts w:ascii="Portable User Interface" w:eastAsia="宋体" w:hAnsi="Portable User Interface" w:cs="宋体"/>
          <w:color w:val="000000"/>
          <w:kern w:val="0"/>
          <w:sz w:val="20"/>
          <w:szCs w:val="20"/>
          <w:bdr w:val="none" w:sz="0" w:space="0" w:color="auto" w:frame="1"/>
        </w:rPr>
        <w:t>增大，在实验中我们可以</w:t>
      </w:r>
    </w:p>
    <w:p w14:paraId="6EF85DBD" w14:textId="48EA0B7E" w:rsidR="007A43CE" w:rsidRPr="007A43CE" w:rsidRDefault="007A43CE" w:rsidP="007A43CE">
      <w:pPr>
        <w:widowControl/>
        <w:shd w:val="clear" w:color="auto" w:fill="FFFFFF"/>
        <w:tabs>
          <w:tab w:val="left" w:pos="883"/>
        </w:tabs>
        <w:jc w:val="left"/>
        <w:rPr>
          <w:rFonts w:ascii="宋体" w:eastAsia="宋体" w:hAnsi="宋体" w:cs="宋体"/>
          <w:b/>
          <w:bCs/>
          <w:kern w:val="0"/>
          <w:sz w:val="23"/>
          <w:szCs w:val="23"/>
        </w:rPr>
      </w:pPr>
      <w:r>
        <w:rPr>
          <w:rFonts w:ascii="宋体" w:eastAsia="宋体" w:hAnsi="宋体" w:cs="宋体"/>
          <w:b/>
          <w:bCs/>
          <w:kern w:val="0"/>
          <w:sz w:val="23"/>
          <w:szCs w:val="23"/>
          <w:bdr w:val="none" w:sz="0" w:space="0" w:color="auto" w:frame="1"/>
        </w:rPr>
        <w:t>A</w:t>
      </w:r>
      <w:r>
        <w:rPr>
          <w:rFonts w:ascii="宋体" w:eastAsia="宋体" w:hAnsi="宋体" w:cs="宋体"/>
          <w:b/>
          <w:bCs/>
          <w:kern w:val="0"/>
          <w:sz w:val="23"/>
          <w:szCs w:val="23"/>
          <w:bdr w:val="none" w:sz="0" w:space="0" w:color="auto" w:frame="1"/>
        </w:rPr>
        <w:tab/>
      </w:r>
    </w:p>
    <w:p w14:paraId="4930FDAB"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A. </w:t>
      </w:r>
      <w:r w:rsidRPr="007A43CE">
        <w:rPr>
          <w:rFonts w:ascii="Portable User Interface" w:eastAsia="宋体" w:hAnsi="Portable User Interface" w:cs="宋体"/>
          <w:color w:val="000000"/>
          <w:kern w:val="0"/>
          <w:sz w:val="20"/>
          <w:szCs w:val="20"/>
          <w:bdr w:val="none" w:sz="0" w:space="0" w:color="auto" w:frame="1"/>
        </w:rPr>
        <w:t>适当增大</w:t>
      </w:r>
      <w:r w:rsidRPr="007A43CE">
        <w:rPr>
          <w:rFonts w:ascii="Portable User Interface" w:eastAsia="宋体" w:hAnsi="Portable User Interface" w:cs="宋体"/>
          <w:color w:val="000000"/>
          <w:kern w:val="0"/>
          <w:sz w:val="20"/>
          <w:szCs w:val="20"/>
          <w:bdr w:val="none" w:sz="0" w:space="0" w:color="auto" w:frame="1"/>
        </w:rPr>
        <w:t>D</w:t>
      </w:r>
    </w:p>
    <w:p w14:paraId="77805312"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lastRenderedPageBreak/>
        <w:t>    B. </w:t>
      </w:r>
      <w:r w:rsidRPr="007A43CE">
        <w:rPr>
          <w:rFonts w:ascii="Portable User Interface" w:eastAsia="宋体" w:hAnsi="Portable User Interface" w:cs="宋体"/>
          <w:color w:val="000000"/>
          <w:kern w:val="0"/>
          <w:sz w:val="20"/>
          <w:szCs w:val="20"/>
          <w:bdr w:val="none" w:sz="0" w:space="0" w:color="auto" w:frame="1"/>
        </w:rPr>
        <w:t>随意减小</w:t>
      </w:r>
      <w:r w:rsidRPr="007A43CE">
        <w:rPr>
          <w:rFonts w:ascii="Portable User Interface" w:eastAsia="宋体" w:hAnsi="Portable User Interface" w:cs="宋体"/>
          <w:i/>
          <w:iCs/>
          <w:color w:val="000000"/>
          <w:kern w:val="0"/>
          <w:sz w:val="20"/>
          <w:szCs w:val="20"/>
          <w:bdr w:val="none" w:sz="0" w:space="0" w:color="auto" w:frame="1"/>
        </w:rPr>
        <w:t>l</w:t>
      </w:r>
    </w:p>
    <w:p w14:paraId="10FFE476"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C. </w:t>
      </w:r>
      <w:r w:rsidRPr="007A43CE">
        <w:rPr>
          <w:rFonts w:ascii="Portable User Interface" w:eastAsia="宋体" w:hAnsi="Portable User Interface" w:cs="宋体"/>
          <w:color w:val="000000"/>
          <w:kern w:val="0"/>
          <w:sz w:val="20"/>
          <w:szCs w:val="20"/>
          <w:bdr w:val="none" w:sz="0" w:space="0" w:color="auto" w:frame="1"/>
        </w:rPr>
        <w:t>随意增大</w:t>
      </w:r>
      <w:r w:rsidRPr="007A43CE">
        <w:rPr>
          <w:rFonts w:ascii="Portable User Interface" w:eastAsia="宋体" w:hAnsi="Portable User Interface" w:cs="宋体"/>
          <w:color w:val="000000"/>
          <w:kern w:val="0"/>
          <w:sz w:val="20"/>
          <w:szCs w:val="20"/>
          <w:bdr w:val="none" w:sz="0" w:space="0" w:color="auto" w:frame="1"/>
        </w:rPr>
        <w:t>D</w:t>
      </w:r>
    </w:p>
    <w:p w14:paraId="43EC2D5A"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    D. </w:t>
      </w:r>
      <w:r w:rsidRPr="007A43CE">
        <w:rPr>
          <w:rFonts w:ascii="Portable User Interface" w:eastAsia="宋体" w:hAnsi="Portable User Interface" w:cs="宋体"/>
          <w:color w:val="000000"/>
          <w:kern w:val="0"/>
          <w:sz w:val="20"/>
          <w:szCs w:val="20"/>
          <w:bdr w:val="none" w:sz="0" w:space="0" w:color="auto" w:frame="1"/>
        </w:rPr>
        <w:t>适当减小</w:t>
      </w:r>
      <w:r w:rsidRPr="007A43CE">
        <w:rPr>
          <w:rFonts w:ascii="Portable User Interface" w:eastAsia="宋体" w:hAnsi="Portable User Interface" w:cs="宋体"/>
          <w:i/>
          <w:iCs/>
          <w:color w:val="000000"/>
          <w:kern w:val="0"/>
          <w:sz w:val="20"/>
          <w:szCs w:val="20"/>
          <w:bdr w:val="none" w:sz="0" w:space="0" w:color="auto" w:frame="1"/>
        </w:rPr>
        <w:t>l</w:t>
      </w:r>
    </w:p>
    <w:p w14:paraId="5694AF29" w14:textId="77777777" w:rsidR="007A43CE" w:rsidRPr="007A43CE" w:rsidRDefault="007A43CE" w:rsidP="007A43CE">
      <w:pPr>
        <w:widowControl/>
        <w:shd w:val="clear" w:color="auto" w:fill="EFEFEF"/>
        <w:jc w:val="left"/>
        <w:rPr>
          <w:rFonts w:ascii="宋体" w:eastAsia="宋体" w:hAnsi="宋体" w:cs="宋体"/>
          <w:color w:val="333333"/>
          <w:kern w:val="0"/>
          <w:sz w:val="23"/>
          <w:szCs w:val="23"/>
        </w:rPr>
      </w:pPr>
      <w:r w:rsidRPr="007A43CE">
        <w:rPr>
          <w:rFonts w:ascii="微软雅黑" w:eastAsia="微软雅黑" w:hAnsi="微软雅黑" w:cs="宋体" w:hint="eastAsia"/>
          <w:color w:val="333333"/>
          <w:kern w:val="0"/>
          <w:sz w:val="30"/>
          <w:szCs w:val="30"/>
          <w:bdr w:val="none" w:sz="0" w:space="0" w:color="auto" w:frame="1"/>
        </w:rPr>
        <w:t>三、填空题 共 2 小题 共 2 分</w:t>
      </w:r>
    </w:p>
    <w:p w14:paraId="21108D17" w14:textId="77777777" w:rsidR="007A43CE" w:rsidRPr="007A43CE" w:rsidRDefault="007A43CE" w:rsidP="007A43CE">
      <w:pPr>
        <w:widowControl/>
        <w:shd w:val="clear" w:color="auto" w:fill="FFFFFF"/>
        <w:jc w:val="left"/>
        <w:rPr>
          <w:rFonts w:ascii="宋体" w:eastAsia="宋体" w:hAnsi="宋体" w:cs="宋体"/>
          <w:kern w:val="0"/>
          <w:sz w:val="23"/>
          <w:szCs w:val="23"/>
        </w:rPr>
      </w:pPr>
      <w:r w:rsidRPr="007A43CE">
        <w:rPr>
          <w:rFonts w:ascii="宋体" w:eastAsia="宋体" w:hAnsi="宋体" w:cs="宋体"/>
          <w:b/>
          <w:bCs/>
          <w:kern w:val="0"/>
          <w:sz w:val="23"/>
          <w:szCs w:val="23"/>
          <w:bdr w:val="none" w:sz="0" w:space="0" w:color="auto" w:frame="1"/>
        </w:rPr>
        <w:t>1.</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Portable User Interface" w:eastAsia="宋体" w:hAnsi="Portable User Interface" w:cs="宋体"/>
          <w:color w:val="000000"/>
          <w:kern w:val="0"/>
          <w:sz w:val="20"/>
          <w:szCs w:val="20"/>
          <w:bdr w:val="none" w:sz="0" w:space="0" w:color="auto" w:frame="1"/>
        </w:rPr>
        <w:t>杨氏模量操作仪操作顺序：【</w:t>
      </w:r>
      <w:r w:rsidRPr="007A43CE">
        <w:rPr>
          <w:rFonts w:ascii="Portable User Interface" w:eastAsia="宋体" w:hAnsi="Portable User Interface" w:cs="宋体"/>
          <w:color w:val="000000"/>
          <w:kern w:val="0"/>
          <w:sz w:val="20"/>
          <w:szCs w:val="20"/>
          <w:bdr w:val="none" w:sz="0" w:space="0" w:color="auto" w:frame="1"/>
        </w:rPr>
        <w:t>1</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 </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2</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 </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3</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 </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4</w:t>
      </w:r>
      <w:r w:rsidRPr="007A43CE">
        <w:rPr>
          <w:rFonts w:ascii="Portable User Interface" w:eastAsia="宋体" w:hAnsi="Portable User Interface" w:cs="宋体"/>
          <w:color w:val="000000"/>
          <w:kern w:val="0"/>
          <w:sz w:val="20"/>
          <w:szCs w:val="20"/>
          <w:bdr w:val="none" w:sz="0" w:space="0" w:color="auto" w:frame="1"/>
        </w:rPr>
        <w:t>】</w:t>
      </w:r>
      <w:r w:rsidRPr="007A43CE">
        <w:rPr>
          <w:rFonts w:ascii="宋体" w:eastAsia="宋体" w:hAnsi="宋体" w:cs="宋体"/>
          <w:kern w:val="0"/>
          <w:sz w:val="23"/>
          <w:szCs w:val="23"/>
        </w:rPr>
        <w:br/>
      </w:r>
      <w:r w:rsidRPr="007A43CE">
        <w:rPr>
          <w:rFonts w:ascii="Portable User Interface" w:eastAsia="宋体" w:hAnsi="Portable User Interface" w:cs="宋体"/>
          <w:color w:val="000000"/>
          <w:kern w:val="0"/>
          <w:sz w:val="20"/>
          <w:szCs w:val="20"/>
          <w:bdr w:val="none" w:sz="0" w:space="0" w:color="auto" w:frame="1"/>
        </w:rPr>
        <w:t>选择答案：</w:t>
      </w:r>
      <w:r w:rsidRPr="007A43CE">
        <w:rPr>
          <w:rFonts w:ascii="Portable User Interface" w:eastAsia="宋体" w:hAnsi="Portable User Interface" w:cs="宋体"/>
          <w:color w:val="000000"/>
          <w:kern w:val="0"/>
          <w:sz w:val="20"/>
          <w:szCs w:val="20"/>
          <w:bdr w:val="none" w:sz="0" w:space="0" w:color="auto" w:frame="1"/>
        </w:rPr>
        <w:t xml:space="preserve"> </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A</w:t>
      </w:r>
      <w:r w:rsidRPr="007A43CE">
        <w:rPr>
          <w:rFonts w:ascii="Portable User Interface" w:eastAsia="宋体" w:hAnsi="Portable User Interface" w:cs="宋体"/>
          <w:color w:val="000000"/>
          <w:kern w:val="0"/>
          <w:sz w:val="20"/>
          <w:szCs w:val="20"/>
          <w:bdr w:val="none" w:sz="0" w:space="0" w:color="auto" w:frame="1"/>
        </w:rPr>
        <w:t>）光杠杆平面镜调节</w:t>
      </w:r>
      <w:r w:rsidRPr="007A43CE">
        <w:rPr>
          <w:rFonts w:ascii="Portable User Interface" w:eastAsia="宋体" w:hAnsi="Portable User Interface" w:cs="宋体"/>
          <w:color w:val="000000"/>
          <w:kern w:val="0"/>
          <w:sz w:val="20"/>
          <w:szCs w:val="20"/>
          <w:bdr w:val="none" w:sz="0" w:space="0" w:color="auto" w:frame="1"/>
        </w:rPr>
        <w:t xml:space="preserve"> </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B</w:t>
      </w:r>
      <w:r w:rsidRPr="007A43CE">
        <w:rPr>
          <w:rFonts w:ascii="Portable User Interface" w:eastAsia="宋体" w:hAnsi="Portable User Interface" w:cs="宋体"/>
          <w:color w:val="000000"/>
          <w:kern w:val="0"/>
          <w:sz w:val="20"/>
          <w:szCs w:val="20"/>
          <w:bdr w:val="none" w:sz="0" w:space="0" w:color="auto" w:frame="1"/>
        </w:rPr>
        <w:t>）望远镜调节</w:t>
      </w:r>
      <w:r w:rsidRPr="007A43CE">
        <w:rPr>
          <w:rFonts w:ascii="Portable User Interface" w:eastAsia="宋体" w:hAnsi="Portable User Interface" w:cs="宋体"/>
          <w:color w:val="000000"/>
          <w:kern w:val="0"/>
          <w:sz w:val="20"/>
          <w:szCs w:val="20"/>
          <w:bdr w:val="none" w:sz="0" w:space="0" w:color="auto" w:frame="1"/>
        </w:rPr>
        <w:t xml:space="preserve"> </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C</w:t>
      </w:r>
      <w:r w:rsidRPr="007A43CE">
        <w:rPr>
          <w:rFonts w:ascii="Portable User Interface" w:eastAsia="宋体" w:hAnsi="Portable User Interface" w:cs="宋体"/>
          <w:color w:val="000000"/>
          <w:kern w:val="0"/>
          <w:sz w:val="20"/>
          <w:szCs w:val="20"/>
          <w:bdr w:val="none" w:sz="0" w:space="0" w:color="auto" w:frame="1"/>
        </w:rPr>
        <w:t>）平台水平调节</w:t>
      </w:r>
      <w:r w:rsidRPr="007A43CE">
        <w:rPr>
          <w:rFonts w:ascii="Portable User Interface" w:eastAsia="宋体" w:hAnsi="Portable User Interface" w:cs="宋体"/>
          <w:color w:val="000000"/>
          <w:kern w:val="0"/>
          <w:sz w:val="20"/>
          <w:szCs w:val="20"/>
          <w:bdr w:val="none" w:sz="0" w:space="0" w:color="auto" w:frame="1"/>
        </w:rPr>
        <w:t xml:space="preserve"> </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D</w:t>
      </w:r>
      <w:r w:rsidRPr="007A43CE">
        <w:rPr>
          <w:rFonts w:ascii="Portable User Interface" w:eastAsia="宋体" w:hAnsi="Portable User Interface" w:cs="宋体"/>
          <w:color w:val="000000"/>
          <w:kern w:val="0"/>
          <w:sz w:val="20"/>
          <w:szCs w:val="20"/>
          <w:bdr w:val="none" w:sz="0" w:space="0" w:color="auto" w:frame="1"/>
        </w:rPr>
        <w:t>）加砝码测量钢丝伸长</w:t>
      </w:r>
    </w:p>
    <w:p w14:paraId="130172FD" w14:textId="51716C05" w:rsidR="007A43CE" w:rsidRPr="007A43CE" w:rsidRDefault="007A43CE" w:rsidP="007A43CE">
      <w:pPr>
        <w:widowControl/>
        <w:shd w:val="clear" w:color="auto" w:fill="FFFFFF"/>
        <w:jc w:val="left"/>
        <w:rPr>
          <w:rFonts w:ascii="宋体" w:eastAsia="宋体" w:hAnsi="宋体" w:cs="宋体"/>
          <w:kern w:val="0"/>
          <w:sz w:val="23"/>
          <w:szCs w:val="23"/>
        </w:rPr>
      </w:pPr>
      <w:r>
        <w:rPr>
          <w:rFonts w:ascii="宋体" w:eastAsia="宋体" w:hAnsi="宋体" w:cs="宋体"/>
          <w:kern w:val="0"/>
          <w:sz w:val="23"/>
          <w:szCs w:val="23"/>
        </w:rPr>
        <w:t>CABD</w:t>
      </w:r>
    </w:p>
    <w:p w14:paraId="0ED387B4" w14:textId="1C4EBF5D" w:rsidR="007A43CE" w:rsidRDefault="007A43CE" w:rsidP="007A43CE">
      <w:pPr>
        <w:widowControl/>
        <w:shd w:val="clear" w:color="auto" w:fill="FFFFFF"/>
        <w:jc w:val="left"/>
        <w:rPr>
          <w:rFonts w:ascii="宋体" w:eastAsia="宋体" w:hAnsi="宋体" w:cs="宋体"/>
          <w:kern w:val="0"/>
          <w:sz w:val="23"/>
          <w:szCs w:val="23"/>
          <w:bdr w:val="none" w:sz="0" w:space="0" w:color="auto" w:frame="1"/>
        </w:rPr>
      </w:pPr>
      <w:r w:rsidRPr="007A43CE">
        <w:rPr>
          <w:rFonts w:ascii="宋体" w:eastAsia="宋体" w:hAnsi="宋体" w:cs="宋体"/>
          <w:b/>
          <w:bCs/>
          <w:kern w:val="0"/>
          <w:sz w:val="23"/>
          <w:szCs w:val="23"/>
          <w:bdr w:val="none" w:sz="0" w:space="0" w:color="auto" w:frame="1"/>
        </w:rPr>
        <w:t>2.</w:t>
      </w:r>
      <w:r w:rsidRPr="007A43CE">
        <w:rPr>
          <w:rFonts w:ascii="宋体" w:eastAsia="宋体" w:hAnsi="宋体" w:cs="宋体"/>
          <w:kern w:val="0"/>
          <w:sz w:val="23"/>
          <w:szCs w:val="23"/>
        </w:rPr>
        <w:t> (</w:t>
      </w:r>
      <w:r w:rsidRPr="007A43CE">
        <w:rPr>
          <w:rFonts w:ascii="宋体" w:eastAsia="宋体" w:hAnsi="宋体" w:cs="宋体"/>
          <w:color w:val="FF0000"/>
          <w:kern w:val="0"/>
          <w:sz w:val="23"/>
          <w:szCs w:val="23"/>
          <w:bdr w:val="none" w:sz="0" w:space="0" w:color="auto" w:frame="1"/>
        </w:rPr>
        <w:t>1分</w:t>
      </w:r>
      <w:r w:rsidRPr="007A43CE">
        <w:rPr>
          <w:rFonts w:ascii="宋体" w:eastAsia="宋体" w:hAnsi="宋体" w:cs="宋体"/>
          <w:kern w:val="0"/>
          <w:sz w:val="23"/>
          <w:szCs w:val="23"/>
        </w:rPr>
        <w:t>)</w:t>
      </w:r>
      <w:r w:rsidRPr="007A43CE">
        <w:rPr>
          <w:rFonts w:ascii="Portable User Interface" w:eastAsia="宋体" w:hAnsi="Portable User Interface" w:cs="宋体"/>
          <w:color w:val="000000"/>
          <w:kern w:val="0"/>
          <w:sz w:val="20"/>
          <w:szCs w:val="20"/>
          <w:bdr w:val="none" w:sz="0" w:space="0" w:color="auto" w:frame="1"/>
        </w:rPr>
        <w:t>光杠杆是利用【</w:t>
      </w:r>
      <w:r w:rsidRPr="007A43CE">
        <w:rPr>
          <w:rFonts w:ascii="Portable User Interface" w:eastAsia="宋体" w:hAnsi="Portable User Interface" w:cs="宋体"/>
          <w:color w:val="000000"/>
          <w:kern w:val="0"/>
          <w:sz w:val="20"/>
          <w:szCs w:val="20"/>
          <w:bdr w:val="none" w:sz="0" w:space="0" w:color="auto" w:frame="1"/>
        </w:rPr>
        <w:t>1</w:t>
      </w:r>
      <w:r w:rsidRPr="007A43CE">
        <w:rPr>
          <w:rFonts w:ascii="Portable User Interface" w:eastAsia="宋体" w:hAnsi="Portable User Interface" w:cs="宋体"/>
          <w:color w:val="000000"/>
          <w:kern w:val="0"/>
          <w:sz w:val="20"/>
          <w:szCs w:val="20"/>
          <w:bdr w:val="none" w:sz="0" w:space="0" w:color="auto" w:frame="1"/>
        </w:rPr>
        <w:t>】原理测量微小长度的。设平面镜到标尺的距离为</w:t>
      </w:r>
      <w:r w:rsidRPr="007A43CE">
        <w:rPr>
          <w:rFonts w:ascii="Portable User Interface" w:eastAsia="宋体" w:hAnsi="Portable User Interface" w:cs="宋体"/>
          <w:color w:val="000000"/>
          <w:kern w:val="0"/>
          <w:sz w:val="20"/>
          <w:szCs w:val="20"/>
          <w:bdr w:val="none" w:sz="0" w:space="0" w:color="auto" w:frame="1"/>
        </w:rPr>
        <w:t>D</w:t>
      </w:r>
      <w:r w:rsidRPr="007A43CE">
        <w:rPr>
          <w:rFonts w:ascii="Portable User Interface" w:eastAsia="宋体" w:hAnsi="Portable User Interface" w:cs="宋体"/>
          <w:color w:val="000000"/>
          <w:kern w:val="0"/>
          <w:sz w:val="20"/>
          <w:szCs w:val="20"/>
          <w:bdr w:val="none" w:sz="0" w:space="0" w:color="auto" w:frame="1"/>
        </w:rPr>
        <w:t>，平面镜到后足</w:t>
      </w:r>
      <w:proofErr w:type="gramStart"/>
      <w:r w:rsidRPr="007A43CE">
        <w:rPr>
          <w:rFonts w:ascii="Portable User Interface" w:eastAsia="宋体" w:hAnsi="Portable User Interface" w:cs="宋体"/>
          <w:color w:val="000000"/>
          <w:kern w:val="0"/>
          <w:sz w:val="20"/>
          <w:szCs w:val="20"/>
          <w:bdr w:val="none" w:sz="0" w:space="0" w:color="auto" w:frame="1"/>
        </w:rPr>
        <w:t>尖距离</w:t>
      </w:r>
      <w:proofErr w:type="gramEnd"/>
      <w:r w:rsidRPr="007A43CE">
        <w:rPr>
          <w:rFonts w:ascii="Portable User Interface" w:eastAsia="宋体" w:hAnsi="Portable User Interface" w:cs="宋体"/>
          <w:color w:val="000000"/>
          <w:kern w:val="0"/>
          <w:sz w:val="20"/>
          <w:szCs w:val="20"/>
          <w:bdr w:val="none" w:sz="0" w:space="0" w:color="auto" w:frame="1"/>
        </w:rPr>
        <w:t xml:space="preserve"> </w:t>
      </w:r>
      <w:r w:rsidRPr="007A43CE">
        <w:rPr>
          <w:rFonts w:ascii="Portable User Interface" w:eastAsia="宋体" w:hAnsi="Portable User Interface" w:cs="宋体"/>
          <w:color w:val="000000"/>
          <w:kern w:val="0"/>
          <w:sz w:val="20"/>
          <w:szCs w:val="20"/>
          <w:bdr w:val="none" w:sz="0" w:space="0" w:color="auto" w:frame="1"/>
        </w:rPr>
        <w:t>，则光杠杆的放大倍数为【</w:t>
      </w:r>
      <w:r w:rsidRPr="007A43CE">
        <w:rPr>
          <w:rFonts w:ascii="Portable User Interface" w:eastAsia="宋体" w:hAnsi="Portable User Interface" w:cs="宋体"/>
          <w:color w:val="000000"/>
          <w:kern w:val="0"/>
          <w:sz w:val="20"/>
          <w:szCs w:val="20"/>
          <w:bdr w:val="none" w:sz="0" w:space="0" w:color="auto" w:frame="1"/>
        </w:rPr>
        <w:t>2</w:t>
      </w:r>
      <w:r w:rsidRPr="007A43CE">
        <w:rPr>
          <w:rFonts w:ascii="Portable User Interface" w:eastAsia="宋体" w:hAnsi="Portable User Interface" w:cs="宋体"/>
          <w:color w:val="000000"/>
          <w:kern w:val="0"/>
          <w:sz w:val="20"/>
          <w:szCs w:val="20"/>
          <w:bdr w:val="none" w:sz="0" w:space="0" w:color="auto" w:frame="1"/>
        </w:rPr>
        <w:t>】。</w:t>
      </w:r>
      <w:r w:rsidRPr="007A43CE">
        <w:rPr>
          <w:rFonts w:ascii="宋体" w:eastAsia="宋体" w:hAnsi="宋体" w:cs="宋体"/>
          <w:kern w:val="0"/>
          <w:sz w:val="23"/>
          <w:szCs w:val="23"/>
        </w:rPr>
        <w:br/>
      </w:r>
      <w:r w:rsidRPr="007A43CE">
        <w:rPr>
          <w:rFonts w:ascii="Portable User Interface" w:eastAsia="宋体" w:hAnsi="Portable User Interface" w:cs="宋体"/>
          <w:color w:val="000000"/>
          <w:kern w:val="0"/>
          <w:sz w:val="20"/>
          <w:szCs w:val="20"/>
          <w:bdr w:val="none" w:sz="0" w:space="0" w:color="auto" w:frame="1"/>
        </w:rPr>
        <w:t>A</w:t>
      </w:r>
      <w:r w:rsidRPr="007A43CE">
        <w:rPr>
          <w:rFonts w:ascii="Portable User Interface" w:eastAsia="宋体" w:hAnsi="Portable User Interface" w:cs="宋体"/>
          <w:color w:val="000000"/>
          <w:kern w:val="0"/>
          <w:sz w:val="20"/>
          <w:szCs w:val="20"/>
          <w:bdr w:val="none" w:sz="0" w:space="0" w:color="auto" w:frame="1"/>
        </w:rPr>
        <w:t>：光路放大</w:t>
      </w:r>
      <w:r w:rsidRPr="007A43CE">
        <w:rPr>
          <w:rFonts w:ascii="Portable User Interface" w:eastAsia="宋体" w:hAnsi="Portable User Interface" w:cs="宋体"/>
          <w:color w:val="000000"/>
          <w:kern w:val="0"/>
          <w:sz w:val="20"/>
          <w:szCs w:val="20"/>
          <w:bdr w:val="none" w:sz="0" w:space="0" w:color="auto" w:frame="1"/>
        </w:rPr>
        <w:t xml:space="preserve"> B</w:t>
      </w:r>
      <w:r w:rsidRPr="007A43CE">
        <w:rPr>
          <w:rFonts w:ascii="Portable User Interface" w:eastAsia="宋体" w:hAnsi="Portable User Interface" w:cs="宋体"/>
          <w:color w:val="000000"/>
          <w:kern w:val="0"/>
          <w:sz w:val="20"/>
          <w:szCs w:val="20"/>
          <w:bdr w:val="none" w:sz="0" w:space="0" w:color="auto" w:frame="1"/>
        </w:rPr>
        <w:t>：</w:t>
      </w:r>
      <w:r w:rsidRPr="007A43CE">
        <w:rPr>
          <w:rFonts w:ascii="Portable User Interface" w:eastAsia="宋体" w:hAnsi="Portable User Interface" w:cs="宋体"/>
          <w:color w:val="000000"/>
          <w:kern w:val="0"/>
          <w:sz w:val="20"/>
          <w:szCs w:val="20"/>
          <w:bdr w:val="none" w:sz="0" w:space="0" w:color="auto" w:frame="1"/>
        </w:rPr>
        <w:t>2D/l C:</w:t>
      </w:r>
      <w:r w:rsidRPr="007A43CE">
        <w:rPr>
          <w:rFonts w:ascii="Portable User Interface" w:eastAsia="宋体" w:hAnsi="Portable User Interface" w:cs="宋体"/>
          <w:color w:val="000000"/>
          <w:kern w:val="0"/>
          <w:sz w:val="20"/>
          <w:szCs w:val="20"/>
          <w:bdr w:val="none" w:sz="0" w:space="0" w:color="auto" w:frame="1"/>
        </w:rPr>
        <w:t>机械放大</w:t>
      </w:r>
      <w:r w:rsidRPr="007A43CE">
        <w:rPr>
          <w:rFonts w:ascii="Portable User Interface" w:eastAsia="宋体" w:hAnsi="Portable User Interface" w:cs="宋体"/>
          <w:color w:val="000000"/>
          <w:kern w:val="0"/>
          <w:sz w:val="20"/>
          <w:szCs w:val="20"/>
          <w:bdr w:val="none" w:sz="0" w:space="0" w:color="auto" w:frame="1"/>
        </w:rPr>
        <w:t xml:space="preserve"> D:D/l</w:t>
      </w:r>
    </w:p>
    <w:p w14:paraId="14100E82" w14:textId="7CB4F534" w:rsidR="007A43CE" w:rsidRPr="007A43CE" w:rsidRDefault="007A43CE" w:rsidP="007A43CE">
      <w:pPr>
        <w:widowControl/>
        <w:shd w:val="clear" w:color="auto" w:fill="FFFFFF"/>
        <w:jc w:val="left"/>
        <w:rPr>
          <w:rFonts w:ascii="宋体" w:eastAsia="宋体" w:hAnsi="宋体" w:cs="宋体"/>
          <w:kern w:val="0"/>
          <w:sz w:val="23"/>
          <w:szCs w:val="23"/>
        </w:rPr>
      </w:pPr>
      <w:r>
        <w:rPr>
          <w:rFonts w:ascii="宋体" w:eastAsia="宋体" w:hAnsi="宋体" w:cs="宋体"/>
          <w:kern w:val="0"/>
          <w:sz w:val="23"/>
          <w:szCs w:val="23"/>
          <w:bdr w:val="none" w:sz="0" w:space="0" w:color="auto" w:frame="1"/>
        </w:rPr>
        <w:t>AB</w:t>
      </w:r>
    </w:p>
    <w:p w14:paraId="6409C44D" w14:textId="77777777" w:rsidR="007A43CE" w:rsidRPr="007A43CE" w:rsidRDefault="007A43CE" w:rsidP="007A43CE">
      <w:pPr>
        <w:widowControl/>
        <w:shd w:val="clear" w:color="auto" w:fill="EFEFEF"/>
        <w:jc w:val="left"/>
        <w:rPr>
          <w:rFonts w:ascii="宋体" w:eastAsia="宋体" w:hAnsi="宋体" w:cs="宋体"/>
          <w:color w:val="333333"/>
          <w:kern w:val="0"/>
          <w:sz w:val="23"/>
          <w:szCs w:val="23"/>
        </w:rPr>
      </w:pPr>
      <w:r w:rsidRPr="007A43CE">
        <w:rPr>
          <w:rFonts w:ascii="微软雅黑" w:eastAsia="微软雅黑" w:hAnsi="微软雅黑" w:cs="宋体" w:hint="eastAsia"/>
          <w:color w:val="333333"/>
          <w:kern w:val="0"/>
          <w:sz w:val="30"/>
          <w:szCs w:val="30"/>
          <w:bdr w:val="none" w:sz="0" w:space="0" w:color="auto" w:frame="1"/>
        </w:rPr>
        <w:t>四、判断题 共 2 小题 共 2 分</w:t>
      </w:r>
    </w:p>
    <w:p w14:paraId="65BCBBDA" w14:textId="77777777" w:rsidR="007A43CE" w:rsidRPr="007A43CE" w:rsidRDefault="007A43CE" w:rsidP="007A43CE">
      <w:pPr>
        <w:widowControl/>
        <w:shd w:val="clear" w:color="auto" w:fill="FFFFFF"/>
        <w:jc w:val="left"/>
        <w:rPr>
          <w:rFonts w:ascii="微软雅黑" w:eastAsia="微软雅黑" w:hAnsi="微软雅黑" w:cs="宋体"/>
          <w:color w:val="333333"/>
          <w:kern w:val="0"/>
          <w:sz w:val="23"/>
          <w:szCs w:val="23"/>
        </w:rPr>
      </w:pPr>
      <w:r w:rsidRPr="007A43CE">
        <w:rPr>
          <w:rFonts w:ascii="微软雅黑" w:eastAsia="微软雅黑" w:hAnsi="微软雅黑" w:cs="宋体" w:hint="eastAsia"/>
          <w:b/>
          <w:bCs/>
          <w:color w:val="333333"/>
          <w:kern w:val="0"/>
          <w:sz w:val="23"/>
          <w:szCs w:val="23"/>
          <w:bdr w:val="none" w:sz="0" w:space="0" w:color="auto" w:frame="1"/>
        </w:rPr>
        <w:t>1.</w:t>
      </w:r>
      <w:r w:rsidRPr="007A43CE">
        <w:rPr>
          <w:rFonts w:ascii="微软雅黑" w:eastAsia="微软雅黑" w:hAnsi="微软雅黑" w:cs="宋体" w:hint="eastAsia"/>
          <w:color w:val="333333"/>
          <w:kern w:val="0"/>
          <w:sz w:val="23"/>
          <w:szCs w:val="23"/>
        </w:rPr>
        <w:t> (</w:t>
      </w:r>
      <w:r w:rsidRPr="007A43CE">
        <w:rPr>
          <w:rFonts w:ascii="微软雅黑" w:eastAsia="微软雅黑" w:hAnsi="微软雅黑" w:cs="宋体" w:hint="eastAsia"/>
          <w:color w:val="FF0000"/>
          <w:kern w:val="0"/>
          <w:sz w:val="23"/>
          <w:szCs w:val="23"/>
          <w:bdr w:val="none" w:sz="0" w:space="0" w:color="auto" w:frame="1"/>
        </w:rPr>
        <w:t>1分</w:t>
      </w:r>
      <w:r w:rsidRPr="007A43CE">
        <w:rPr>
          <w:rFonts w:ascii="微软雅黑" w:eastAsia="微软雅黑" w:hAnsi="微软雅黑" w:cs="宋体" w:hint="eastAsia"/>
          <w:color w:val="333333"/>
          <w:kern w:val="0"/>
          <w:sz w:val="23"/>
          <w:szCs w:val="23"/>
        </w:rPr>
        <w:t>)</w:t>
      </w:r>
      <w:r w:rsidRPr="007A43CE">
        <w:rPr>
          <w:rFonts w:ascii="Arial" w:eastAsia="微软雅黑" w:hAnsi="Arial" w:cs="Arial"/>
          <w:color w:val="000000"/>
          <w:kern w:val="0"/>
          <w:sz w:val="20"/>
          <w:szCs w:val="20"/>
          <w:bdr w:val="none" w:sz="0" w:space="0" w:color="auto" w:frame="1"/>
        </w:rPr>
        <w:t>用静态拉伸法测杨氏模量中光杠杆的优点是可以简单准确地将微小形变放大</w:t>
      </w:r>
      <w:r w:rsidRPr="007A43CE">
        <w:rPr>
          <w:rFonts w:ascii="Arial" w:eastAsia="微软雅黑" w:hAnsi="Arial" w:cs="Arial"/>
          <w:color w:val="000000"/>
          <w:kern w:val="0"/>
          <w:sz w:val="20"/>
          <w:szCs w:val="20"/>
          <w:bdr w:val="none" w:sz="0" w:space="0" w:color="auto" w:frame="1"/>
        </w:rPr>
        <w:t xml:space="preserve">, </w:t>
      </w:r>
      <w:r w:rsidRPr="007A43CE">
        <w:rPr>
          <w:rFonts w:ascii="Arial" w:eastAsia="微软雅黑" w:hAnsi="Arial" w:cs="Arial"/>
          <w:color w:val="000000"/>
          <w:kern w:val="0"/>
          <w:sz w:val="20"/>
          <w:szCs w:val="20"/>
          <w:bdr w:val="none" w:sz="0" w:space="0" w:color="auto" w:frame="1"/>
        </w:rPr>
        <w:t>测量</w:t>
      </w:r>
      <w:r w:rsidRPr="007A43CE">
        <w:rPr>
          <w:rFonts w:ascii="Arial" w:eastAsia="微软雅黑" w:hAnsi="Arial" w:cs="Arial"/>
          <w:color w:val="000000"/>
          <w:kern w:val="0"/>
          <w:sz w:val="20"/>
          <w:szCs w:val="20"/>
          <w:bdr w:val="none" w:sz="0" w:space="0" w:color="auto" w:frame="1"/>
        </w:rPr>
        <w:t>,</w:t>
      </w:r>
      <w:r w:rsidRPr="007A43CE">
        <w:rPr>
          <w:rFonts w:ascii="Arial" w:eastAsia="微软雅黑" w:hAnsi="Arial" w:cs="Arial"/>
          <w:color w:val="000000"/>
          <w:kern w:val="0"/>
          <w:sz w:val="20"/>
          <w:szCs w:val="20"/>
          <w:bdr w:val="none" w:sz="0" w:space="0" w:color="auto" w:frame="1"/>
        </w:rPr>
        <w:t>读数简单。</w:t>
      </w:r>
    </w:p>
    <w:p w14:paraId="147F7A08" w14:textId="469288C3" w:rsidR="007A43CE" w:rsidRPr="007A43CE" w:rsidRDefault="007A43CE" w:rsidP="007A43CE">
      <w:pPr>
        <w:widowControl/>
        <w:shd w:val="clear" w:color="auto" w:fill="FFFFFF"/>
        <w:jc w:val="left"/>
        <w:rPr>
          <w:rFonts w:ascii="微软雅黑" w:eastAsia="微软雅黑" w:hAnsi="微软雅黑" w:cs="宋体"/>
          <w:b/>
          <w:bCs/>
          <w:color w:val="333333"/>
          <w:kern w:val="0"/>
          <w:sz w:val="23"/>
          <w:szCs w:val="23"/>
        </w:rPr>
      </w:pPr>
      <w:r>
        <w:rPr>
          <w:rFonts w:ascii="微软雅黑" w:eastAsia="微软雅黑" w:hAnsi="微软雅黑" w:hint="eastAsia"/>
          <w:b/>
          <w:bCs/>
          <w:color w:val="333333"/>
          <w:sz w:val="23"/>
          <w:szCs w:val="23"/>
          <w:shd w:val="clear" w:color="auto" w:fill="FFFFFF"/>
        </w:rPr>
        <w:t>√</w:t>
      </w:r>
    </w:p>
    <w:p w14:paraId="79794498" w14:textId="77777777" w:rsidR="007A43CE" w:rsidRPr="007A43CE" w:rsidRDefault="007A43CE" w:rsidP="007A43CE">
      <w:pPr>
        <w:widowControl/>
        <w:shd w:val="clear" w:color="auto" w:fill="FFFFFF"/>
        <w:jc w:val="left"/>
        <w:rPr>
          <w:rFonts w:ascii="微软雅黑" w:eastAsia="微软雅黑" w:hAnsi="微软雅黑" w:cs="宋体"/>
          <w:color w:val="333333"/>
          <w:kern w:val="0"/>
          <w:sz w:val="23"/>
          <w:szCs w:val="23"/>
        </w:rPr>
      </w:pPr>
      <w:r w:rsidRPr="007A43CE">
        <w:rPr>
          <w:rFonts w:ascii="微软雅黑" w:eastAsia="微软雅黑" w:hAnsi="微软雅黑" w:cs="宋体" w:hint="eastAsia"/>
          <w:b/>
          <w:bCs/>
          <w:color w:val="333333"/>
          <w:kern w:val="0"/>
          <w:sz w:val="23"/>
          <w:szCs w:val="23"/>
          <w:bdr w:val="none" w:sz="0" w:space="0" w:color="auto" w:frame="1"/>
        </w:rPr>
        <w:t>2.</w:t>
      </w:r>
      <w:r w:rsidRPr="007A43CE">
        <w:rPr>
          <w:rFonts w:ascii="微软雅黑" w:eastAsia="微软雅黑" w:hAnsi="微软雅黑" w:cs="宋体" w:hint="eastAsia"/>
          <w:color w:val="333333"/>
          <w:kern w:val="0"/>
          <w:sz w:val="23"/>
          <w:szCs w:val="23"/>
        </w:rPr>
        <w:t> (</w:t>
      </w:r>
      <w:r w:rsidRPr="007A43CE">
        <w:rPr>
          <w:rFonts w:ascii="微软雅黑" w:eastAsia="微软雅黑" w:hAnsi="微软雅黑" w:cs="宋体" w:hint="eastAsia"/>
          <w:color w:val="FF0000"/>
          <w:kern w:val="0"/>
          <w:sz w:val="23"/>
          <w:szCs w:val="23"/>
          <w:bdr w:val="none" w:sz="0" w:space="0" w:color="auto" w:frame="1"/>
        </w:rPr>
        <w:t>1分</w:t>
      </w:r>
      <w:r w:rsidRPr="007A43CE">
        <w:rPr>
          <w:rFonts w:ascii="微软雅黑" w:eastAsia="微软雅黑" w:hAnsi="微软雅黑" w:cs="宋体" w:hint="eastAsia"/>
          <w:color w:val="333333"/>
          <w:kern w:val="0"/>
          <w:sz w:val="23"/>
          <w:szCs w:val="23"/>
        </w:rPr>
        <w:t>)</w:t>
      </w:r>
      <w:r w:rsidRPr="007A43CE">
        <w:rPr>
          <w:rFonts w:ascii="Arial" w:eastAsia="微软雅黑" w:hAnsi="Arial" w:cs="Arial"/>
          <w:color w:val="000000"/>
          <w:kern w:val="0"/>
          <w:sz w:val="20"/>
          <w:szCs w:val="20"/>
          <w:bdr w:val="none" w:sz="0" w:space="0" w:color="auto" w:frame="1"/>
        </w:rPr>
        <w:t>杨氏模量大</w:t>
      </w:r>
      <w:r w:rsidRPr="007A43CE">
        <w:rPr>
          <w:rFonts w:ascii="Arial" w:eastAsia="微软雅黑" w:hAnsi="Arial" w:cs="Arial"/>
          <w:color w:val="000000"/>
          <w:kern w:val="0"/>
          <w:sz w:val="20"/>
          <w:szCs w:val="20"/>
          <w:bdr w:val="none" w:sz="0" w:space="0" w:color="auto" w:frame="1"/>
        </w:rPr>
        <w:t xml:space="preserve">, </w:t>
      </w:r>
      <w:r w:rsidRPr="007A43CE">
        <w:rPr>
          <w:rFonts w:ascii="Arial" w:eastAsia="微软雅黑" w:hAnsi="Arial" w:cs="Arial"/>
          <w:color w:val="000000"/>
          <w:kern w:val="0"/>
          <w:sz w:val="20"/>
          <w:szCs w:val="20"/>
          <w:bdr w:val="none" w:sz="0" w:space="0" w:color="auto" w:frame="1"/>
        </w:rPr>
        <w:t>说明在压缩或拉伸材料，材料的形变大</w:t>
      </w:r>
      <w:r w:rsidRPr="007A43CE">
        <w:rPr>
          <w:rFonts w:ascii="Arial" w:eastAsia="微软雅黑" w:hAnsi="Arial" w:cs="Arial"/>
          <w:color w:val="000000"/>
          <w:kern w:val="0"/>
          <w:sz w:val="20"/>
          <w:szCs w:val="20"/>
          <w:bdr w:val="none" w:sz="0" w:space="0" w:color="auto" w:frame="1"/>
        </w:rPr>
        <w:t>.</w:t>
      </w:r>
    </w:p>
    <w:p w14:paraId="4051728D" w14:textId="1F441C7B" w:rsidR="007A43CE" w:rsidRPr="007A43CE" w:rsidRDefault="007A43CE">
      <w:r>
        <w:rPr>
          <w:rFonts w:ascii="微软雅黑" w:eastAsia="微软雅黑" w:hAnsi="微软雅黑" w:hint="eastAsia"/>
          <w:b/>
          <w:bCs/>
          <w:color w:val="333333"/>
          <w:sz w:val="23"/>
          <w:szCs w:val="23"/>
          <w:shd w:val="clear" w:color="auto" w:fill="FFFFFF"/>
        </w:rPr>
        <w:t>×</w:t>
      </w:r>
    </w:p>
    <w:sectPr w:rsidR="007A43CE" w:rsidRPr="007A4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ortable User Interf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E5"/>
    <w:rsid w:val="007A43CE"/>
    <w:rsid w:val="00913A51"/>
    <w:rsid w:val="00A430E5"/>
    <w:rsid w:val="00C63FAF"/>
    <w:rsid w:val="00DE1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4D3A"/>
  <w15:chartTrackingRefBased/>
  <w15:docId w15:val="{0500AD1A-C5D4-4407-B18D-73E002F1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43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43CE"/>
    <w:rPr>
      <w:rFonts w:ascii="宋体" w:eastAsia="宋体" w:hAnsi="宋体" w:cs="宋体"/>
      <w:b/>
      <w:bCs/>
      <w:kern w:val="0"/>
      <w:sz w:val="36"/>
      <w:szCs w:val="36"/>
    </w:rPr>
  </w:style>
  <w:style w:type="character" w:customStyle="1" w:styleId="col-md-6">
    <w:name w:val="col-md-6"/>
    <w:basedOn w:val="a0"/>
    <w:rsid w:val="007A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5579">
      <w:bodyDiv w:val="1"/>
      <w:marLeft w:val="0"/>
      <w:marRight w:val="0"/>
      <w:marTop w:val="0"/>
      <w:marBottom w:val="0"/>
      <w:divBdr>
        <w:top w:val="none" w:sz="0" w:space="0" w:color="auto"/>
        <w:left w:val="none" w:sz="0" w:space="0" w:color="auto"/>
        <w:bottom w:val="none" w:sz="0" w:space="0" w:color="auto"/>
        <w:right w:val="none" w:sz="0" w:space="0" w:color="auto"/>
      </w:divBdr>
      <w:divsChild>
        <w:div w:id="1957984956">
          <w:marLeft w:val="0"/>
          <w:marRight w:val="0"/>
          <w:marTop w:val="0"/>
          <w:marBottom w:val="300"/>
          <w:divBdr>
            <w:top w:val="none" w:sz="0" w:space="0" w:color="auto"/>
            <w:left w:val="none" w:sz="0" w:space="0" w:color="auto"/>
            <w:bottom w:val="none" w:sz="0" w:space="0" w:color="auto"/>
            <w:right w:val="none" w:sz="0" w:space="0" w:color="auto"/>
          </w:divBdr>
          <w:divsChild>
            <w:div w:id="244919614">
              <w:marLeft w:val="150"/>
              <w:marRight w:val="150"/>
              <w:marTop w:val="150"/>
              <w:marBottom w:val="150"/>
              <w:divBdr>
                <w:top w:val="none" w:sz="0" w:space="0" w:color="auto"/>
                <w:left w:val="none" w:sz="0" w:space="0" w:color="auto"/>
                <w:bottom w:val="none" w:sz="0" w:space="0" w:color="auto"/>
                <w:right w:val="none" w:sz="0" w:space="0" w:color="auto"/>
              </w:divBdr>
            </w:div>
            <w:div w:id="1030913306">
              <w:marLeft w:val="0"/>
              <w:marRight w:val="0"/>
              <w:marTop w:val="0"/>
              <w:marBottom w:val="0"/>
              <w:divBdr>
                <w:top w:val="none" w:sz="0" w:space="0" w:color="auto"/>
                <w:left w:val="none" w:sz="0" w:space="0" w:color="auto"/>
                <w:bottom w:val="none" w:sz="0" w:space="0" w:color="auto"/>
                <w:right w:val="none" w:sz="0" w:space="0" w:color="auto"/>
              </w:divBdr>
              <w:divsChild>
                <w:div w:id="645546187">
                  <w:marLeft w:val="0"/>
                  <w:marRight w:val="0"/>
                  <w:marTop w:val="0"/>
                  <w:marBottom w:val="0"/>
                  <w:divBdr>
                    <w:top w:val="none" w:sz="0" w:space="0" w:color="auto"/>
                    <w:left w:val="none" w:sz="0" w:space="0" w:color="auto"/>
                    <w:bottom w:val="none" w:sz="0" w:space="0" w:color="auto"/>
                    <w:right w:val="none" w:sz="0" w:space="0" w:color="auto"/>
                  </w:divBdr>
                  <w:divsChild>
                    <w:div w:id="1588461720">
                      <w:marLeft w:val="150"/>
                      <w:marRight w:val="150"/>
                      <w:marTop w:val="150"/>
                      <w:marBottom w:val="150"/>
                      <w:divBdr>
                        <w:top w:val="none" w:sz="0" w:space="0" w:color="auto"/>
                        <w:left w:val="none" w:sz="0" w:space="0" w:color="auto"/>
                        <w:bottom w:val="none" w:sz="0" w:space="0" w:color="auto"/>
                        <w:right w:val="none" w:sz="0" w:space="0" w:color="auto"/>
                      </w:divBdr>
                      <w:divsChild>
                        <w:div w:id="758794353">
                          <w:marLeft w:val="150"/>
                          <w:marRight w:val="150"/>
                          <w:marTop w:val="150"/>
                          <w:marBottom w:val="150"/>
                          <w:divBdr>
                            <w:top w:val="none" w:sz="0" w:space="0" w:color="auto"/>
                            <w:left w:val="none" w:sz="0" w:space="0" w:color="auto"/>
                            <w:bottom w:val="none" w:sz="0" w:space="0" w:color="auto"/>
                            <w:right w:val="none" w:sz="0" w:space="0" w:color="auto"/>
                          </w:divBdr>
                        </w:div>
                        <w:div w:id="1190602899">
                          <w:marLeft w:val="150"/>
                          <w:marRight w:val="150"/>
                          <w:marTop w:val="150"/>
                          <w:marBottom w:val="150"/>
                          <w:divBdr>
                            <w:top w:val="none" w:sz="0" w:space="0" w:color="auto"/>
                            <w:left w:val="none" w:sz="0" w:space="0" w:color="auto"/>
                            <w:bottom w:val="none" w:sz="0" w:space="0" w:color="auto"/>
                            <w:right w:val="none" w:sz="0" w:space="0" w:color="auto"/>
                          </w:divBdr>
                        </w:div>
                        <w:div w:id="677805883">
                          <w:marLeft w:val="150"/>
                          <w:marRight w:val="150"/>
                          <w:marTop w:val="150"/>
                          <w:marBottom w:val="150"/>
                          <w:divBdr>
                            <w:top w:val="none" w:sz="0" w:space="0" w:color="auto"/>
                            <w:left w:val="none" w:sz="0" w:space="0" w:color="auto"/>
                            <w:bottom w:val="none" w:sz="0" w:space="0" w:color="auto"/>
                            <w:right w:val="none" w:sz="0" w:space="0" w:color="auto"/>
                          </w:divBdr>
                        </w:div>
                        <w:div w:id="682754212">
                          <w:marLeft w:val="150"/>
                          <w:marRight w:val="150"/>
                          <w:marTop w:val="150"/>
                          <w:marBottom w:val="150"/>
                          <w:divBdr>
                            <w:top w:val="none" w:sz="0" w:space="0" w:color="auto"/>
                            <w:left w:val="none" w:sz="0" w:space="0" w:color="auto"/>
                            <w:bottom w:val="none" w:sz="0" w:space="0" w:color="auto"/>
                            <w:right w:val="none" w:sz="0" w:space="0" w:color="auto"/>
                          </w:divBdr>
                        </w:div>
                        <w:div w:id="519898824">
                          <w:marLeft w:val="150"/>
                          <w:marRight w:val="150"/>
                          <w:marTop w:val="150"/>
                          <w:marBottom w:val="150"/>
                          <w:divBdr>
                            <w:top w:val="none" w:sz="0" w:space="0" w:color="auto"/>
                            <w:left w:val="none" w:sz="0" w:space="0" w:color="auto"/>
                            <w:bottom w:val="none" w:sz="0" w:space="0" w:color="auto"/>
                            <w:right w:val="none" w:sz="0" w:space="0" w:color="auto"/>
                          </w:divBdr>
                        </w:div>
                        <w:div w:id="697925386">
                          <w:marLeft w:val="150"/>
                          <w:marRight w:val="150"/>
                          <w:marTop w:val="150"/>
                          <w:marBottom w:val="150"/>
                          <w:divBdr>
                            <w:top w:val="none" w:sz="0" w:space="0" w:color="auto"/>
                            <w:left w:val="none" w:sz="0" w:space="0" w:color="auto"/>
                            <w:bottom w:val="none" w:sz="0" w:space="0" w:color="auto"/>
                            <w:right w:val="none" w:sz="0" w:space="0" w:color="auto"/>
                          </w:divBdr>
                        </w:div>
                      </w:divsChild>
                    </w:div>
                    <w:div w:id="2045447838">
                      <w:marLeft w:val="150"/>
                      <w:marRight w:val="150"/>
                      <w:marTop w:val="150"/>
                      <w:marBottom w:val="150"/>
                      <w:divBdr>
                        <w:top w:val="none" w:sz="0" w:space="0" w:color="auto"/>
                        <w:left w:val="none" w:sz="0" w:space="0" w:color="auto"/>
                        <w:bottom w:val="none" w:sz="0" w:space="0" w:color="auto"/>
                        <w:right w:val="none" w:sz="0" w:space="0" w:color="auto"/>
                      </w:divBdr>
                      <w:divsChild>
                        <w:div w:id="1374228618">
                          <w:marLeft w:val="150"/>
                          <w:marRight w:val="150"/>
                          <w:marTop w:val="150"/>
                          <w:marBottom w:val="150"/>
                          <w:divBdr>
                            <w:top w:val="none" w:sz="0" w:space="0" w:color="auto"/>
                            <w:left w:val="none" w:sz="0" w:space="0" w:color="auto"/>
                            <w:bottom w:val="none" w:sz="0" w:space="0" w:color="auto"/>
                            <w:right w:val="none" w:sz="0" w:space="0" w:color="auto"/>
                          </w:divBdr>
                        </w:div>
                        <w:div w:id="495607781">
                          <w:marLeft w:val="150"/>
                          <w:marRight w:val="150"/>
                          <w:marTop w:val="150"/>
                          <w:marBottom w:val="150"/>
                          <w:divBdr>
                            <w:top w:val="none" w:sz="0" w:space="0" w:color="auto"/>
                            <w:left w:val="none" w:sz="0" w:space="0" w:color="auto"/>
                            <w:bottom w:val="none" w:sz="0" w:space="0" w:color="auto"/>
                            <w:right w:val="none" w:sz="0" w:space="0" w:color="auto"/>
                          </w:divBdr>
                        </w:div>
                        <w:div w:id="47842444">
                          <w:marLeft w:val="150"/>
                          <w:marRight w:val="150"/>
                          <w:marTop w:val="150"/>
                          <w:marBottom w:val="150"/>
                          <w:divBdr>
                            <w:top w:val="none" w:sz="0" w:space="0" w:color="auto"/>
                            <w:left w:val="none" w:sz="0" w:space="0" w:color="auto"/>
                            <w:bottom w:val="none" w:sz="0" w:space="0" w:color="auto"/>
                            <w:right w:val="none" w:sz="0" w:space="0" w:color="auto"/>
                          </w:divBdr>
                        </w:div>
                        <w:div w:id="2103213239">
                          <w:marLeft w:val="150"/>
                          <w:marRight w:val="150"/>
                          <w:marTop w:val="150"/>
                          <w:marBottom w:val="150"/>
                          <w:divBdr>
                            <w:top w:val="none" w:sz="0" w:space="0" w:color="auto"/>
                            <w:left w:val="none" w:sz="0" w:space="0" w:color="auto"/>
                            <w:bottom w:val="none" w:sz="0" w:space="0" w:color="auto"/>
                            <w:right w:val="none" w:sz="0" w:space="0" w:color="auto"/>
                          </w:divBdr>
                        </w:div>
                        <w:div w:id="778255959">
                          <w:marLeft w:val="150"/>
                          <w:marRight w:val="150"/>
                          <w:marTop w:val="150"/>
                          <w:marBottom w:val="150"/>
                          <w:divBdr>
                            <w:top w:val="none" w:sz="0" w:space="0" w:color="auto"/>
                            <w:left w:val="none" w:sz="0" w:space="0" w:color="auto"/>
                            <w:bottom w:val="none" w:sz="0" w:space="0" w:color="auto"/>
                            <w:right w:val="none" w:sz="0" w:space="0" w:color="auto"/>
                          </w:divBdr>
                        </w:div>
                        <w:div w:id="777409071">
                          <w:marLeft w:val="150"/>
                          <w:marRight w:val="150"/>
                          <w:marTop w:val="150"/>
                          <w:marBottom w:val="150"/>
                          <w:divBdr>
                            <w:top w:val="none" w:sz="0" w:space="0" w:color="auto"/>
                            <w:left w:val="none" w:sz="0" w:space="0" w:color="auto"/>
                            <w:bottom w:val="none" w:sz="0" w:space="0" w:color="auto"/>
                            <w:right w:val="none" w:sz="0" w:space="0" w:color="auto"/>
                          </w:divBdr>
                        </w:div>
                      </w:divsChild>
                    </w:div>
                    <w:div w:id="1717392195">
                      <w:marLeft w:val="150"/>
                      <w:marRight w:val="150"/>
                      <w:marTop w:val="150"/>
                      <w:marBottom w:val="150"/>
                      <w:divBdr>
                        <w:top w:val="none" w:sz="0" w:space="0" w:color="auto"/>
                        <w:left w:val="none" w:sz="0" w:space="0" w:color="auto"/>
                        <w:bottom w:val="none" w:sz="0" w:space="0" w:color="auto"/>
                        <w:right w:val="none" w:sz="0" w:space="0" w:color="auto"/>
                      </w:divBdr>
                      <w:divsChild>
                        <w:div w:id="1561673903">
                          <w:marLeft w:val="150"/>
                          <w:marRight w:val="150"/>
                          <w:marTop w:val="150"/>
                          <w:marBottom w:val="150"/>
                          <w:divBdr>
                            <w:top w:val="none" w:sz="0" w:space="0" w:color="auto"/>
                            <w:left w:val="none" w:sz="0" w:space="0" w:color="auto"/>
                            <w:bottom w:val="none" w:sz="0" w:space="0" w:color="auto"/>
                            <w:right w:val="none" w:sz="0" w:space="0" w:color="auto"/>
                          </w:divBdr>
                        </w:div>
                        <w:div w:id="659118441">
                          <w:marLeft w:val="150"/>
                          <w:marRight w:val="150"/>
                          <w:marTop w:val="150"/>
                          <w:marBottom w:val="150"/>
                          <w:divBdr>
                            <w:top w:val="none" w:sz="0" w:space="0" w:color="auto"/>
                            <w:left w:val="none" w:sz="0" w:space="0" w:color="auto"/>
                            <w:bottom w:val="none" w:sz="0" w:space="0" w:color="auto"/>
                            <w:right w:val="none" w:sz="0" w:space="0" w:color="auto"/>
                          </w:divBdr>
                        </w:div>
                        <w:div w:id="719405236">
                          <w:marLeft w:val="150"/>
                          <w:marRight w:val="150"/>
                          <w:marTop w:val="150"/>
                          <w:marBottom w:val="150"/>
                          <w:divBdr>
                            <w:top w:val="none" w:sz="0" w:space="0" w:color="auto"/>
                            <w:left w:val="none" w:sz="0" w:space="0" w:color="auto"/>
                            <w:bottom w:val="none" w:sz="0" w:space="0" w:color="auto"/>
                            <w:right w:val="none" w:sz="0" w:space="0" w:color="auto"/>
                          </w:divBdr>
                        </w:div>
                        <w:div w:id="1447236602">
                          <w:marLeft w:val="150"/>
                          <w:marRight w:val="150"/>
                          <w:marTop w:val="150"/>
                          <w:marBottom w:val="150"/>
                          <w:divBdr>
                            <w:top w:val="none" w:sz="0" w:space="0" w:color="auto"/>
                            <w:left w:val="none" w:sz="0" w:space="0" w:color="auto"/>
                            <w:bottom w:val="none" w:sz="0" w:space="0" w:color="auto"/>
                            <w:right w:val="none" w:sz="0" w:space="0" w:color="auto"/>
                          </w:divBdr>
                        </w:div>
                        <w:div w:id="1778868789">
                          <w:marLeft w:val="150"/>
                          <w:marRight w:val="150"/>
                          <w:marTop w:val="150"/>
                          <w:marBottom w:val="150"/>
                          <w:divBdr>
                            <w:top w:val="none" w:sz="0" w:space="0" w:color="auto"/>
                            <w:left w:val="none" w:sz="0" w:space="0" w:color="auto"/>
                            <w:bottom w:val="none" w:sz="0" w:space="0" w:color="auto"/>
                            <w:right w:val="none" w:sz="0" w:space="0" w:color="auto"/>
                          </w:divBdr>
                        </w:div>
                        <w:div w:id="705713367">
                          <w:marLeft w:val="150"/>
                          <w:marRight w:val="150"/>
                          <w:marTop w:val="150"/>
                          <w:marBottom w:val="150"/>
                          <w:divBdr>
                            <w:top w:val="none" w:sz="0" w:space="0" w:color="auto"/>
                            <w:left w:val="none" w:sz="0" w:space="0" w:color="auto"/>
                            <w:bottom w:val="none" w:sz="0" w:space="0" w:color="auto"/>
                            <w:right w:val="none" w:sz="0" w:space="0" w:color="auto"/>
                          </w:divBdr>
                        </w:div>
                      </w:divsChild>
                    </w:div>
                    <w:div w:id="2081711729">
                      <w:marLeft w:val="150"/>
                      <w:marRight w:val="150"/>
                      <w:marTop w:val="150"/>
                      <w:marBottom w:val="150"/>
                      <w:divBdr>
                        <w:top w:val="none" w:sz="0" w:space="0" w:color="auto"/>
                        <w:left w:val="none" w:sz="0" w:space="0" w:color="auto"/>
                        <w:bottom w:val="none" w:sz="0" w:space="0" w:color="auto"/>
                        <w:right w:val="none" w:sz="0" w:space="0" w:color="auto"/>
                      </w:divBdr>
                      <w:divsChild>
                        <w:div w:id="1561137490">
                          <w:marLeft w:val="150"/>
                          <w:marRight w:val="150"/>
                          <w:marTop w:val="150"/>
                          <w:marBottom w:val="150"/>
                          <w:divBdr>
                            <w:top w:val="none" w:sz="0" w:space="0" w:color="auto"/>
                            <w:left w:val="none" w:sz="0" w:space="0" w:color="auto"/>
                            <w:bottom w:val="none" w:sz="0" w:space="0" w:color="auto"/>
                            <w:right w:val="none" w:sz="0" w:space="0" w:color="auto"/>
                          </w:divBdr>
                        </w:div>
                        <w:div w:id="369301732">
                          <w:marLeft w:val="150"/>
                          <w:marRight w:val="150"/>
                          <w:marTop w:val="150"/>
                          <w:marBottom w:val="150"/>
                          <w:divBdr>
                            <w:top w:val="none" w:sz="0" w:space="0" w:color="auto"/>
                            <w:left w:val="none" w:sz="0" w:space="0" w:color="auto"/>
                            <w:bottom w:val="none" w:sz="0" w:space="0" w:color="auto"/>
                            <w:right w:val="none" w:sz="0" w:space="0" w:color="auto"/>
                          </w:divBdr>
                        </w:div>
                        <w:div w:id="2064399228">
                          <w:marLeft w:val="150"/>
                          <w:marRight w:val="150"/>
                          <w:marTop w:val="150"/>
                          <w:marBottom w:val="150"/>
                          <w:divBdr>
                            <w:top w:val="none" w:sz="0" w:space="0" w:color="auto"/>
                            <w:left w:val="none" w:sz="0" w:space="0" w:color="auto"/>
                            <w:bottom w:val="none" w:sz="0" w:space="0" w:color="auto"/>
                            <w:right w:val="none" w:sz="0" w:space="0" w:color="auto"/>
                          </w:divBdr>
                        </w:div>
                        <w:div w:id="709233891">
                          <w:marLeft w:val="150"/>
                          <w:marRight w:val="150"/>
                          <w:marTop w:val="150"/>
                          <w:marBottom w:val="150"/>
                          <w:divBdr>
                            <w:top w:val="none" w:sz="0" w:space="0" w:color="auto"/>
                            <w:left w:val="none" w:sz="0" w:space="0" w:color="auto"/>
                            <w:bottom w:val="none" w:sz="0" w:space="0" w:color="auto"/>
                            <w:right w:val="none" w:sz="0" w:space="0" w:color="auto"/>
                          </w:divBdr>
                        </w:div>
                        <w:div w:id="1925727769">
                          <w:marLeft w:val="150"/>
                          <w:marRight w:val="150"/>
                          <w:marTop w:val="150"/>
                          <w:marBottom w:val="150"/>
                          <w:divBdr>
                            <w:top w:val="none" w:sz="0" w:space="0" w:color="auto"/>
                            <w:left w:val="none" w:sz="0" w:space="0" w:color="auto"/>
                            <w:bottom w:val="none" w:sz="0" w:space="0" w:color="auto"/>
                            <w:right w:val="none" w:sz="0" w:space="0" w:color="auto"/>
                          </w:divBdr>
                        </w:div>
                        <w:div w:id="11660212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111119622">
          <w:marLeft w:val="0"/>
          <w:marRight w:val="0"/>
          <w:marTop w:val="0"/>
          <w:marBottom w:val="300"/>
          <w:divBdr>
            <w:top w:val="none" w:sz="0" w:space="0" w:color="auto"/>
            <w:left w:val="none" w:sz="0" w:space="0" w:color="auto"/>
            <w:bottom w:val="none" w:sz="0" w:space="0" w:color="auto"/>
            <w:right w:val="none" w:sz="0" w:space="0" w:color="auto"/>
          </w:divBdr>
          <w:divsChild>
            <w:div w:id="907884063">
              <w:marLeft w:val="150"/>
              <w:marRight w:val="150"/>
              <w:marTop w:val="150"/>
              <w:marBottom w:val="150"/>
              <w:divBdr>
                <w:top w:val="none" w:sz="0" w:space="0" w:color="auto"/>
                <w:left w:val="none" w:sz="0" w:space="0" w:color="auto"/>
                <w:bottom w:val="none" w:sz="0" w:space="0" w:color="auto"/>
                <w:right w:val="none" w:sz="0" w:space="0" w:color="auto"/>
              </w:divBdr>
            </w:div>
            <w:div w:id="1118986827">
              <w:marLeft w:val="0"/>
              <w:marRight w:val="0"/>
              <w:marTop w:val="0"/>
              <w:marBottom w:val="0"/>
              <w:divBdr>
                <w:top w:val="none" w:sz="0" w:space="0" w:color="auto"/>
                <w:left w:val="none" w:sz="0" w:space="0" w:color="auto"/>
                <w:bottom w:val="none" w:sz="0" w:space="0" w:color="auto"/>
                <w:right w:val="none" w:sz="0" w:space="0" w:color="auto"/>
              </w:divBdr>
              <w:divsChild>
                <w:div w:id="1363360804">
                  <w:marLeft w:val="0"/>
                  <w:marRight w:val="0"/>
                  <w:marTop w:val="0"/>
                  <w:marBottom w:val="0"/>
                  <w:divBdr>
                    <w:top w:val="none" w:sz="0" w:space="0" w:color="auto"/>
                    <w:left w:val="none" w:sz="0" w:space="0" w:color="auto"/>
                    <w:bottom w:val="none" w:sz="0" w:space="0" w:color="auto"/>
                    <w:right w:val="none" w:sz="0" w:space="0" w:color="auto"/>
                  </w:divBdr>
                  <w:divsChild>
                    <w:div w:id="47148577">
                      <w:marLeft w:val="150"/>
                      <w:marRight w:val="150"/>
                      <w:marTop w:val="150"/>
                      <w:marBottom w:val="150"/>
                      <w:divBdr>
                        <w:top w:val="none" w:sz="0" w:space="0" w:color="auto"/>
                        <w:left w:val="none" w:sz="0" w:space="0" w:color="auto"/>
                        <w:bottom w:val="none" w:sz="0" w:space="0" w:color="auto"/>
                        <w:right w:val="none" w:sz="0" w:space="0" w:color="auto"/>
                      </w:divBdr>
                      <w:divsChild>
                        <w:div w:id="1414860508">
                          <w:marLeft w:val="150"/>
                          <w:marRight w:val="150"/>
                          <w:marTop w:val="150"/>
                          <w:marBottom w:val="150"/>
                          <w:divBdr>
                            <w:top w:val="none" w:sz="0" w:space="0" w:color="auto"/>
                            <w:left w:val="none" w:sz="0" w:space="0" w:color="auto"/>
                            <w:bottom w:val="none" w:sz="0" w:space="0" w:color="auto"/>
                            <w:right w:val="none" w:sz="0" w:space="0" w:color="auto"/>
                          </w:divBdr>
                        </w:div>
                        <w:div w:id="278489402">
                          <w:marLeft w:val="150"/>
                          <w:marRight w:val="150"/>
                          <w:marTop w:val="150"/>
                          <w:marBottom w:val="150"/>
                          <w:divBdr>
                            <w:top w:val="none" w:sz="0" w:space="0" w:color="auto"/>
                            <w:left w:val="none" w:sz="0" w:space="0" w:color="auto"/>
                            <w:bottom w:val="none" w:sz="0" w:space="0" w:color="auto"/>
                            <w:right w:val="none" w:sz="0" w:space="0" w:color="auto"/>
                          </w:divBdr>
                        </w:div>
                        <w:div w:id="1866944976">
                          <w:marLeft w:val="150"/>
                          <w:marRight w:val="150"/>
                          <w:marTop w:val="150"/>
                          <w:marBottom w:val="150"/>
                          <w:divBdr>
                            <w:top w:val="none" w:sz="0" w:space="0" w:color="auto"/>
                            <w:left w:val="none" w:sz="0" w:space="0" w:color="auto"/>
                            <w:bottom w:val="none" w:sz="0" w:space="0" w:color="auto"/>
                            <w:right w:val="none" w:sz="0" w:space="0" w:color="auto"/>
                          </w:divBdr>
                        </w:div>
                        <w:div w:id="885019810">
                          <w:marLeft w:val="150"/>
                          <w:marRight w:val="150"/>
                          <w:marTop w:val="150"/>
                          <w:marBottom w:val="150"/>
                          <w:divBdr>
                            <w:top w:val="none" w:sz="0" w:space="0" w:color="auto"/>
                            <w:left w:val="none" w:sz="0" w:space="0" w:color="auto"/>
                            <w:bottom w:val="none" w:sz="0" w:space="0" w:color="auto"/>
                            <w:right w:val="none" w:sz="0" w:space="0" w:color="auto"/>
                          </w:divBdr>
                        </w:div>
                        <w:div w:id="1636178881">
                          <w:marLeft w:val="150"/>
                          <w:marRight w:val="150"/>
                          <w:marTop w:val="150"/>
                          <w:marBottom w:val="150"/>
                          <w:divBdr>
                            <w:top w:val="none" w:sz="0" w:space="0" w:color="auto"/>
                            <w:left w:val="none" w:sz="0" w:space="0" w:color="auto"/>
                            <w:bottom w:val="none" w:sz="0" w:space="0" w:color="auto"/>
                            <w:right w:val="none" w:sz="0" w:space="0" w:color="auto"/>
                          </w:divBdr>
                        </w:div>
                        <w:div w:id="1019546925">
                          <w:marLeft w:val="150"/>
                          <w:marRight w:val="150"/>
                          <w:marTop w:val="150"/>
                          <w:marBottom w:val="150"/>
                          <w:divBdr>
                            <w:top w:val="none" w:sz="0" w:space="0" w:color="auto"/>
                            <w:left w:val="none" w:sz="0" w:space="0" w:color="auto"/>
                            <w:bottom w:val="none" w:sz="0" w:space="0" w:color="auto"/>
                            <w:right w:val="none" w:sz="0" w:space="0" w:color="auto"/>
                          </w:divBdr>
                        </w:div>
                      </w:divsChild>
                    </w:div>
                    <w:div w:id="875585581">
                      <w:marLeft w:val="150"/>
                      <w:marRight w:val="150"/>
                      <w:marTop w:val="150"/>
                      <w:marBottom w:val="150"/>
                      <w:divBdr>
                        <w:top w:val="none" w:sz="0" w:space="0" w:color="auto"/>
                        <w:left w:val="none" w:sz="0" w:space="0" w:color="auto"/>
                        <w:bottom w:val="none" w:sz="0" w:space="0" w:color="auto"/>
                        <w:right w:val="none" w:sz="0" w:space="0" w:color="auto"/>
                      </w:divBdr>
                      <w:divsChild>
                        <w:div w:id="479425732">
                          <w:marLeft w:val="150"/>
                          <w:marRight w:val="150"/>
                          <w:marTop w:val="150"/>
                          <w:marBottom w:val="150"/>
                          <w:divBdr>
                            <w:top w:val="none" w:sz="0" w:space="0" w:color="auto"/>
                            <w:left w:val="none" w:sz="0" w:space="0" w:color="auto"/>
                            <w:bottom w:val="none" w:sz="0" w:space="0" w:color="auto"/>
                            <w:right w:val="none" w:sz="0" w:space="0" w:color="auto"/>
                          </w:divBdr>
                        </w:div>
                        <w:div w:id="763456021">
                          <w:marLeft w:val="150"/>
                          <w:marRight w:val="150"/>
                          <w:marTop w:val="150"/>
                          <w:marBottom w:val="150"/>
                          <w:divBdr>
                            <w:top w:val="none" w:sz="0" w:space="0" w:color="auto"/>
                            <w:left w:val="none" w:sz="0" w:space="0" w:color="auto"/>
                            <w:bottom w:val="none" w:sz="0" w:space="0" w:color="auto"/>
                            <w:right w:val="none" w:sz="0" w:space="0" w:color="auto"/>
                          </w:divBdr>
                        </w:div>
                        <w:div w:id="1093209366">
                          <w:marLeft w:val="150"/>
                          <w:marRight w:val="150"/>
                          <w:marTop w:val="150"/>
                          <w:marBottom w:val="150"/>
                          <w:divBdr>
                            <w:top w:val="none" w:sz="0" w:space="0" w:color="auto"/>
                            <w:left w:val="none" w:sz="0" w:space="0" w:color="auto"/>
                            <w:bottom w:val="none" w:sz="0" w:space="0" w:color="auto"/>
                            <w:right w:val="none" w:sz="0" w:space="0" w:color="auto"/>
                          </w:divBdr>
                        </w:div>
                        <w:div w:id="205610587">
                          <w:marLeft w:val="150"/>
                          <w:marRight w:val="150"/>
                          <w:marTop w:val="150"/>
                          <w:marBottom w:val="150"/>
                          <w:divBdr>
                            <w:top w:val="none" w:sz="0" w:space="0" w:color="auto"/>
                            <w:left w:val="none" w:sz="0" w:space="0" w:color="auto"/>
                            <w:bottom w:val="none" w:sz="0" w:space="0" w:color="auto"/>
                            <w:right w:val="none" w:sz="0" w:space="0" w:color="auto"/>
                          </w:divBdr>
                        </w:div>
                        <w:div w:id="1682319417">
                          <w:marLeft w:val="150"/>
                          <w:marRight w:val="150"/>
                          <w:marTop w:val="150"/>
                          <w:marBottom w:val="150"/>
                          <w:divBdr>
                            <w:top w:val="none" w:sz="0" w:space="0" w:color="auto"/>
                            <w:left w:val="none" w:sz="0" w:space="0" w:color="auto"/>
                            <w:bottom w:val="none" w:sz="0" w:space="0" w:color="auto"/>
                            <w:right w:val="none" w:sz="0" w:space="0" w:color="auto"/>
                          </w:divBdr>
                        </w:div>
                        <w:div w:id="48342536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68971919">
          <w:marLeft w:val="0"/>
          <w:marRight w:val="0"/>
          <w:marTop w:val="0"/>
          <w:marBottom w:val="300"/>
          <w:divBdr>
            <w:top w:val="none" w:sz="0" w:space="0" w:color="auto"/>
            <w:left w:val="none" w:sz="0" w:space="0" w:color="auto"/>
            <w:bottom w:val="none" w:sz="0" w:space="0" w:color="auto"/>
            <w:right w:val="none" w:sz="0" w:space="0" w:color="auto"/>
          </w:divBdr>
          <w:divsChild>
            <w:div w:id="61954596">
              <w:marLeft w:val="150"/>
              <w:marRight w:val="150"/>
              <w:marTop w:val="150"/>
              <w:marBottom w:val="150"/>
              <w:divBdr>
                <w:top w:val="none" w:sz="0" w:space="0" w:color="auto"/>
                <w:left w:val="none" w:sz="0" w:space="0" w:color="auto"/>
                <w:bottom w:val="none" w:sz="0" w:space="0" w:color="auto"/>
                <w:right w:val="none" w:sz="0" w:space="0" w:color="auto"/>
              </w:divBdr>
            </w:div>
            <w:div w:id="960307331">
              <w:marLeft w:val="0"/>
              <w:marRight w:val="0"/>
              <w:marTop w:val="0"/>
              <w:marBottom w:val="0"/>
              <w:divBdr>
                <w:top w:val="none" w:sz="0" w:space="0" w:color="auto"/>
                <w:left w:val="none" w:sz="0" w:space="0" w:color="auto"/>
                <w:bottom w:val="none" w:sz="0" w:space="0" w:color="auto"/>
                <w:right w:val="none" w:sz="0" w:space="0" w:color="auto"/>
              </w:divBdr>
              <w:divsChild>
                <w:div w:id="1839073772">
                  <w:marLeft w:val="0"/>
                  <w:marRight w:val="0"/>
                  <w:marTop w:val="0"/>
                  <w:marBottom w:val="0"/>
                  <w:divBdr>
                    <w:top w:val="none" w:sz="0" w:space="0" w:color="auto"/>
                    <w:left w:val="none" w:sz="0" w:space="0" w:color="auto"/>
                    <w:bottom w:val="none" w:sz="0" w:space="0" w:color="auto"/>
                    <w:right w:val="none" w:sz="0" w:space="0" w:color="auto"/>
                  </w:divBdr>
                  <w:divsChild>
                    <w:div w:id="1508866196">
                      <w:marLeft w:val="150"/>
                      <w:marRight w:val="150"/>
                      <w:marTop w:val="150"/>
                      <w:marBottom w:val="150"/>
                      <w:divBdr>
                        <w:top w:val="none" w:sz="0" w:space="0" w:color="auto"/>
                        <w:left w:val="none" w:sz="0" w:space="0" w:color="auto"/>
                        <w:bottom w:val="none" w:sz="0" w:space="0" w:color="auto"/>
                        <w:right w:val="none" w:sz="0" w:space="0" w:color="auto"/>
                      </w:divBdr>
                      <w:divsChild>
                        <w:div w:id="1099178986">
                          <w:marLeft w:val="150"/>
                          <w:marRight w:val="150"/>
                          <w:marTop w:val="150"/>
                          <w:marBottom w:val="150"/>
                          <w:divBdr>
                            <w:top w:val="none" w:sz="0" w:space="0" w:color="auto"/>
                            <w:left w:val="none" w:sz="0" w:space="0" w:color="auto"/>
                            <w:bottom w:val="none" w:sz="0" w:space="0" w:color="auto"/>
                            <w:right w:val="none" w:sz="0" w:space="0" w:color="auto"/>
                          </w:divBdr>
                        </w:div>
                        <w:div w:id="1212501657">
                          <w:marLeft w:val="150"/>
                          <w:marRight w:val="150"/>
                          <w:marTop w:val="150"/>
                          <w:marBottom w:val="150"/>
                          <w:divBdr>
                            <w:top w:val="none" w:sz="0" w:space="0" w:color="auto"/>
                            <w:left w:val="none" w:sz="0" w:space="0" w:color="auto"/>
                            <w:bottom w:val="none" w:sz="0" w:space="0" w:color="auto"/>
                            <w:right w:val="none" w:sz="0" w:space="0" w:color="auto"/>
                          </w:divBdr>
                        </w:div>
                      </w:divsChild>
                    </w:div>
                    <w:div w:id="801460266">
                      <w:marLeft w:val="150"/>
                      <w:marRight w:val="150"/>
                      <w:marTop w:val="150"/>
                      <w:marBottom w:val="150"/>
                      <w:divBdr>
                        <w:top w:val="none" w:sz="0" w:space="0" w:color="auto"/>
                        <w:left w:val="none" w:sz="0" w:space="0" w:color="auto"/>
                        <w:bottom w:val="none" w:sz="0" w:space="0" w:color="auto"/>
                        <w:right w:val="none" w:sz="0" w:space="0" w:color="auto"/>
                      </w:divBdr>
                      <w:divsChild>
                        <w:div w:id="1610815386">
                          <w:marLeft w:val="150"/>
                          <w:marRight w:val="150"/>
                          <w:marTop w:val="150"/>
                          <w:marBottom w:val="150"/>
                          <w:divBdr>
                            <w:top w:val="none" w:sz="0" w:space="0" w:color="auto"/>
                            <w:left w:val="none" w:sz="0" w:space="0" w:color="auto"/>
                            <w:bottom w:val="none" w:sz="0" w:space="0" w:color="auto"/>
                            <w:right w:val="none" w:sz="0" w:space="0" w:color="auto"/>
                          </w:divBdr>
                        </w:div>
                        <w:div w:id="20273647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96609282">
          <w:marLeft w:val="0"/>
          <w:marRight w:val="0"/>
          <w:marTop w:val="0"/>
          <w:marBottom w:val="300"/>
          <w:divBdr>
            <w:top w:val="none" w:sz="0" w:space="0" w:color="auto"/>
            <w:left w:val="none" w:sz="0" w:space="0" w:color="auto"/>
            <w:bottom w:val="none" w:sz="0" w:space="0" w:color="auto"/>
            <w:right w:val="none" w:sz="0" w:space="0" w:color="auto"/>
          </w:divBdr>
          <w:divsChild>
            <w:div w:id="272171944">
              <w:marLeft w:val="150"/>
              <w:marRight w:val="150"/>
              <w:marTop w:val="150"/>
              <w:marBottom w:val="150"/>
              <w:divBdr>
                <w:top w:val="none" w:sz="0" w:space="0" w:color="auto"/>
                <w:left w:val="none" w:sz="0" w:space="0" w:color="auto"/>
                <w:bottom w:val="none" w:sz="0" w:space="0" w:color="auto"/>
                <w:right w:val="none" w:sz="0" w:space="0" w:color="auto"/>
              </w:divBdr>
            </w:div>
            <w:div w:id="1427458451">
              <w:marLeft w:val="0"/>
              <w:marRight w:val="0"/>
              <w:marTop w:val="0"/>
              <w:marBottom w:val="0"/>
              <w:divBdr>
                <w:top w:val="none" w:sz="0" w:space="0" w:color="auto"/>
                <w:left w:val="none" w:sz="0" w:space="0" w:color="auto"/>
                <w:bottom w:val="none" w:sz="0" w:space="0" w:color="auto"/>
                <w:right w:val="none" w:sz="0" w:space="0" w:color="auto"/>
              </w:divBdr>
              <w:divsChild>
                <w:div w:id="134807921">
                  <w:marLeft w:val="0"/>
                  <w:marRight w:val="0"/>
                  <w:marTop w:val="0"/>
                  <w:marBottom w:val="0"/>
                  <w:divBdr>
                    <w:top w:val="none" w:sz="0" w:space="0" w:color="auto"/>
                    <w:left w:val="none" w:sz="0" w:space="0" w:color="auto"/>
                    <w:bottom w:val="none" w:sz="0" w:space="0" w:color="auto"/>
                    <w:right w:val="none" w:sz="0" w:space="0" w:color="auto"/>
                  </w:divBdr>
                  <w:divsChild>
                    <w:div w:id="245456660">
                      <w:marLeft w:val="150"/>
                      <w:marRight w:val="150"/>
                      <w:marTop w:val="150"/>
                      <w:marBottom w:val="150"/>
                      <w:divBdr>
                        <w:top w:val="none" w:sz="0" w:space="0" w:color="auto"/>
                        <w:left w:val="none" w:sz="0" w:space="0" w:color="auto"/>
                        <w:bottom w:val="none" w:sz="0" w:space="0" w:color="auto"/>
                        <w:right w:val="none" w:sz="0" w:space="0" w:color="auto"/>
                      </w:divBdr>
                      <w:divsChild>
                        <w:div w:id="1570768864">
                          <w:marLeft w:val="150"/>
                          <w:marRight w:val="150"/>
                          <w:marTop w:val="150"/>
                          <w:marBottom w:val="150"/>
                          <w:divBdr>
                            <w:top w:val="none" w:sz="0" w:space="0" w:color="auto"/>
                            <w:left w:val="none" w:sz="0" w:space="0" w:color="auto"/>
                            <w:bottom w:val="none" w:sz="0" w:space="0" w:color="auto"/>
                            <w:right w:val="none" w:sz="0" w:space="0" w:color="auto"/>
                          </w:divBdr>
                        </w:div>
                        <w:div w:id="709838113">
                          <w:marLeft w:val="150"/>
                          <w:marRight w:val="150"/>
                          <w:marTop w:val="150"/>
                          <w:marBottom w:val="150"/>
                          <w:divBdr>
                            <w:top w:val="none" w:sz="0" w:space="0" w:color="auto"/>
                            <w:left w:val="none" w:sz="0" w:space="0" w:color="auto"/>
                            <w:bottom w:val="none" w:sz="0" w:space="0" w:color="auto"/>
                            <w:right w:val="none" w:sz="0" w:space="0" w:color="auto"/>
                          </w:divBdr>
                        </w:div>
                      </w:divsChild>
                    </w:div>
                    <w:div w:id="840392711">
                      <w:marLeft w:val="150"/>
                      <w:marRight w:val="150"/>
                      <w:marTop w:val="150"/>
                      <w:marBottom w:val="150"/>
                      <w:divBdr>
                        <w:top w:val="none" w:sz="0" w:space="0" w:color="auto"/>
                        <w:left w:val="none" w:sz="0" w:space="0" w:color="auto"/>
                        <w:bottom w:val="none" w:sz="0" w:space="0" w:color="auto"/>
                        <w:right w:val="none" w:sz="0" w:space="0" w:color="auto"/>
                      </w:divBdr>
                      <w:divsChild>
                        <w:div w:id="929582577">
                          <w:marLeft w:val="150"/>
                          <w:marRight w:val="150"/>
                          <w:marTop w:val="150"/>
                          <w:marBottom w:val="150"/>
                          <w:divBdr>
                            <w:top w:val="none" w:sz="0" w:space="0" w:color="auto"/>
                            <w:left w:val="none" w:sz="0" w:space="0" w:color="auto"/>
                            <w:bottom w:val="none" w:sz="0" w:space="0" w:color="auto"/>
                            <w:right w:val="none" w:sz="0" w:space="0" w:color="auto"/>
                          </w:divBdr>
                        </w:div>
                        <w:div w:id="11735667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何旻皓 顾</dc:creator>
  <cp:keywords/>
  <dc:description/>
  <cp:lastModifiedBy>何旻皓 顾</cp:lastModifiedBy>
  <cp:revision>4</cp:revision>
  <dcterms:created xsi:type="dcterms:W3CDTF">2021-04-12T11:36:00Z</dcterms:created>
  <dcterms:modified xsi:type="dcterms:W3CDTF">2021-04-12T14:37:00Z</dcterms:modified>
</cp:coreProperties>
</file>