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rau1hkfrcwvg"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20"/>
        <w:gridCol w:w="5025"/>
        <w:tblGridChange w:id="0">
          <w:tblGrid>
            <w:gridCol w:w="4620"/>
            <w:gridCol w:w="502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b w:val="1"/>
                <w:color w:val="1f3863"/>
                <w:sz w:val="20"/>
                <w:szCs w:val="20"/>
              </w:rPr>
            </w:pPr>
            <w:r w:rsidDel="00000000" w:rsidR="00000000" w:rsidRPr="00000000">
              <w:rPr>
                <w:b w:val="1"/>
                <w:color w:val="1f3863"/>
                <w:sz w:val="20"/>
                <w:szCs w:val="20"/>
                <w:rtl w:val="0"/>
              </w:rPr>
              <w:t xml:space="preserve">En esta primera etapa del proyecto ForoU, no se han realizado cambios en los objetivos ni en la planificación inicial, por lo tanto, el plan sigue tal cual como se había planteado desde un inicio.</w:t>
            </w:r>
          </w:p>
          <w:p w:rsidR="00000000" w:rsidDel="00000000" w:rsidP="00000000" w:rsidRDefault="00000000" w:rsidRPr="00000000" w14:paraId="0000000F">
            <w:pPr>
              <w:spacing w:after="240" w:before="240" w:lineRule="auto"/>
              <w:jc w:val="both"/>
              <w:rPr>
                <w:b w:val="1"/>
                <w:color w:val="1f3863"/>
                <w:sz w:val="20"/>
                <w:szCs w:val="20"/>
              </w:rPr>
            </w:pPr>
            <w:r w:rsidDel="00000000" w:rsidR="00000000" w:rsidRPr="00000000">
              <w:rPr>
                <w:b w:val="1"/>
                <w:color w:val="1f3863"/>
                <w:sz w:val="20"/>
                <w:szCs w:val="20"/>
                <w:rtl w:val="0"/>
              </w:rPr>
              <w:t xml:space="preserve">En cuanto al desarrollo, los avances concretos logrados hasta el momento corresponden a:</w:t>
            </w:r>
          </w:p>
          <w:p w:rsidR="00000000" w:rsidDel="00000000" w:rsidP="00000000" w:rsidRDefault="00000000" w:rsidRPr="00000000" w14:paraId="00000010">
            <w:pPr>
              <w:numPr>
                <w:ilvl w:val="0"/>
                <w:numId w:val="1"/>
              </w:numPr>
              <w:spacing w:after="0" w:afterAutospacing="0" w:before="240" w:lineRule="auto"/>
              <w:ind w:left="720" w:hanging="360"/>
              <w:rPr>
                <w:b w:val="1"/>
                <w:color w:val="1f3863"/>
                <w:sz w:val="20"/>
                <w:szCs w:val="20"/>
              </w:rPr>
            </w:pPr>
            <w:r w:rsidDel="00000000" w:rsidR="00000000" w:rsidRPr="00000000">
              <w:rPr>
                <w:b w:val="1"/>
                <w:color w:val="1f3863"/>
                <w:sz w:val="20"/>
                <w:szCs w:val="20"/>
                <w:rtl w:val="0"/>
              </w:rPr>
              <w:t xml:space="preserve">Página de inicio con estructura básica de la plataforma.</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b w:val="1"/>
                <w:color w:val="1f3863"/>
                <w:sz w:val="20"/>
                <w:szCs w:val="20"/>
              </w:rPr>
            </w:pPr>
            <w:r w:rsidDel="00000000" w:rsidR="00000000" w:rsidRPr="00000000">
              <w:rPr>
                <w:b w:val="1"/>
                <w:color w:val="1f3863"/>
                <w:sz w:val="20"/>
                <w:szCs w:val="20"/>
                <w:rtl w:val="0"/>
              </w:rPr>
              <w:t xml:space="preserve">Funcionalidad para crear un post, permitiendo que los usuarios puedan formular preguntas o compartir contenido.</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b w:val="1"/>
                <w:color w:val="1f3863"/>
                <w:sz w:val="20"/>
                <w:szCs w:val="20"/>
              </w:rPr>
            </w:pPr>
            <w:r w:rsidDel="00000000" w:rsidR="00000000" w:rsidRPr="00000000">
              <w:rPr>
                <w:b w:val="1"/>
                <w:color w:val="1f3863"/>
                <w:sz w:val="20"/>
                <w:szCs w:val="20"/>
                <w:rtl w:val="0"/>
              </w:rPr>
              <w:t xml:space="preserve">Visualización de un post, con la posibilidad de revisar las publicaciones realizadas.</w:t>
              <w:br w:type="textWrapping"/>
            </w:r>
          </w:p>
          <w:p w:rsidR="00000000" w:rsidDel="00000000" w:rsidP="00000000" w:rsidRDefault="00000000" w:rsidRPr="00000000" w14:paraId="00000013">
            <w:pPr>
              <w:numPr>
                <w:ilvl w:val="0"/>
                <w:numId w:val="1"/>
              </w:numPr>
              <w:spacing w:after="240" w:before="0" w:beforeAutospacing="0" w:lineRule="auto"/>
              <w:ind w:left="720" w:hanging="360"/>
              <w:rPr>
                <w:b w:val="1"/>
                <w:color w:val="1f3863"/>
                <w:sz w:val="20"/>
                <w:szCs w:val="20"/>
              </w:rPr>
            </w:pPr>
            <w:r w:rsidDel="00000000" w:rsidR="00000000" w:rsidRPr="00000000">
              <w:rPr>
                <w:b w:val="1"/>
                <w:color w:val="1f3863"/>
                <w:sz w:val="20"/>
                <w:szCs w:val="20"/>
                <w:rtl w:val="0"/>
              </w:rPr>
              <w:t xml:space="preserve">Funcionalidad de búsqueda, que permite localizar post dentro de la plataforma.</w:t>
              <w:br w:type="textWrapping"/>
            </w:r>
          </w:p>
          <w:p w:rsidR="00000000" w:rsidDel="00000000" w:rsidP="00000000" w:rsidRDefault="00000000" w:rsidRPr="00000000" w14:paraId="00000014">
            <w:pPr>
              <w:spacing w:after="240" w:before="240" w:lineRule="auto"/>
              <w:jc w:val="both"/>
              <w:rPr>
                <w:b w:val="1"/>
                <w:color w:val="1f3863"/>
                <w:sz w:val="20"/>
                <w:szCs w:val="20"/>
              </w:rPr>
            </w:pPr>
            <w:r w:rsidDel="00000000" w:rsidR="00000000" w:rsidRPr="00000000">
              <w:rPr>
                <w:b w:val="1"/>
                <w:color w:val="1f3863"/>
                <w:sz w:val="20"/>
                <w:szCs w:val="20"/>
                <w:rtl w:val="0"/>
              </w:rPr>
              <w:t xml:space="preserve">Con estas funcionalidades iniciales ya se sientan las bases para continuar el desarrollo del sistema y avanzar en la implementación de las siguientes características planificadas.</w:t>
            </w:r>
          </w:p>
          <w:p w:rsidR="00000000" w:rsidDel="00000000" w:rsidP="00000000" w:rsidRDefault="00000000" w:rsidRPr="00000000" w14:paraId="00000015">
            <w:pPr>
              <w:jc w:val="both"/>
              <w:rPr>
                <w:b w:val="1"/>
                <w:color w:val="1f3863"/>
                <w:sz w:val="20"/>
                <w:szCs w:val="20"/>
              </w:rPr>
            </w:pPr>
            <w:r w:rsidDel="00000000" w:rsidR="00000000" w:rsidRPr="00000000">
              <w:rPr>
                <w:rtl w:val="0"/>
              </w:rPr>
            </w:r>
          </w:p>
          <w:p w:rsidR="00000000" w:rsidDel="00000000" w:rsidP="00000000" w:rsidRDefault="00000000" w:rsidRPr="00000000" w14:paraId="00000016">
            <w:pPr>
              <w:jc w:val="both"/>
              <w:rPr>
                <w:b w:val="1"/>
                <w:color w:val="1f3863"/>
                <w:sz w:val="20"/>
                <w:szCs w:val="20"/>
              </w:rPr>
            </w:pPr>
            <w:r w:rsidDel="00000000" w:rsidR="00000000" w:rsidRPr="00000000">
              <w:rPr>
                <w:b w:val="1"/>
                <w:color w:val="1f3863"/>
                <w:sz w:val="20"/>
                <w:szCs w:val="20"/>
                <w:rtl w:val="0"/>
              </w:rPr>
              <w:t xml:space="preserve">En esta sección deberás realizar un resumen de los avances que has realizado en tu proyecto APT. Relata brevemente qué actividades del proyecto has llevado a</w:t>
            </w:r>
          </w:p>
          <w:p w:rsidR="00000000" w:rsidDel="00000000" w:rsidP="00000000" w:rsidRDefault="00000000" w:rsidRPr="00000000" w14:paraId="00000017">
            <w:pPr>
              <w:jc w:val="both"/>
              <w:rPr>
                <w:b w:val="1"/>
                <w:color w:val="1f3863"/>
                <w:sz w:val="20"/>
                <w:szCs w:val="20"/>
              </w:rPr>
            </w:pPr>
            <w:r w:rsidDel="00000000" w:rsidR="00000000" w:rsidRPr="00000000">
              <w:rPr>
                <w:b w:val="1"/>
                <w:color w:val="1f3863"/>
                <w:sz w:val="20"/>
                <w:szCs w:val="20"/>
                <w:rtl w:val="0"/>
              </w:rPr>
              <w:t xml:space="preserve">cabo y</w:t>
            </w:r>
            <w:r w:rsidDel="00000000" w:rsidR="00000000" w:rsidRPr="00000000">
              <w:rPr>
                <w:b w:val="1"/>
                <w:color w:val="1f3863"/>
                <w:sz w:val="20"/>
                <w:szCs w:val="20"/>
                <w:rtl w:val="0"/>
              </w:rPr>
              <w:t xml:space="preserve"> qué objetivos específicos has cumplido hasta el minuto y de qué manera.</w:t>
            </w:r>
          </w:p>
          <w:p w:rsidR="00000000" w:rsidDel="00000000" w:rsidP="00000000" w:rsidRDefault="00000000" w:rsidRPr="00000000" w14:paraId="00000018">
            <w:pPr>
              <w:jc w:val="both"/>
              <w:rPr>
                <w:b w:val="1"/>
                <w:color w:val="1f3863"/>
                <w:sz w:val="20"/>
                <w:szCs w:val="20"/>
              </w:rPr>
            </w:pPr>
            <w:r w:rsidDel="00000000" w:rsidR="00000000" w:rsidRPr="00000000">
              <w:rPr>
                <w:b w:val="1"/>
                <w:color w:val="1f3863"/>
                <w:sz w:val="20"/>
                <w:szCs w:val="20"/>
                <w:rtl w:val="0"/>
              </w:rPr>
              <w:t xml:space="preserve">En caso que hayas realizado ajustes a los objetivos o metodología, debes incluir dichos apartados nuevamente en este informe, señalando cuáles son dichos ajustes.</w:t>
            </w:r>
          </w:p>
        </w:tc>
      </w:tr>
      <w:tr>
        <w:trPr>
          <w:cantSplit w:val="0"/>
          <w:trHeight w:val="124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A">
            <w:pPr>
              <w:jc w:val="both"/>
              <w:rPr>
                <w:rFonts w:ascii="Calibri" w:cs="Calibri" w:eastAsia="Calibri" w:hAnsi="Calibri"/>
                <w:b w:val="1"/>
                <w:color w:val="1f3863"/>
                <w:sz w:val="20"/>
                <w:szCs w:val="20"/>
              </w:rPr>
            </w:pPr>
            <w:r w:rsidDel="00000000" w:rsidR="00000000" w:rsidRPr="00000000">
              <w:rPr>
                <w:b w:val="1"/>
                <w:color w:val="1f3863"/>
                <w:sz w:val="20"/>
                <w:szCs w:val="20"/>
                <w:rtl w:val="0"/>
              </w:rPr>
              <w:t xml:space="preserve">no hubo ningún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C">
            <w:pPr>
              <w:jc w:val="both"/>
              <w:rPr>
                <w:b w:val="1"/>
                <w:color w:val="1f3863"/>
                <w:sz w:val="20"/>
                <w:szCs w:val="20"/>
              </w:rPr>
            </w:pPr>
            <w:r w:rsidDel="00000000" w:rsidR="00000000" w:rsidRPr="00000000">
              <w:rPr>
                <w:b w:val="1"/>
                <w:color w:val="1f3863"/>
                <w:sz w:val="20"/>
                <w:szCs w:val="20"/>
                <w:rtl w:val="0"/>
              </w:rPr>
              <w:t xml:space="preserve">La metodología que usamos es la ágil/scrum</w:t>
            </w:r>
          </w:p>
        </w:tc>
      </w:tr>
      <w:tr>
        <w:trPr>
          <w:cantSplit w:val="0"/>
          <w:trHeight w:val="2377"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E">
            <w:pPr>
              <w:spacing w:after="240" w:before="240" w:lineRule="auto"/>
              <w:jc w:val="both"/>
              <w:rPr>
                <w:b w:val="1"/>
                <w:color w:val="1f3863"/>
                <w:sz w:val="20"/>
                <w:szCs w:val="20"/>
              </w:rPr>
            </w:pPr>
            <w:r w:rsidDel="00000000" w:rsidR="00000000" w:rsidRPr="00000000">
              <w:rPr>
                <w:b w:val="1"/>
                <w:color w:val="1f3863"/>
                <w:sz w:val="20"/>
                <w:szCs w:val="20"/>
                <w:rtl w:val="0"/>
              </w:rPr>
              <w:t xml:space="preserve">Como evidencia del avance de nuestro proyecto APT ForoU, presentaremos el repositorio en GitHub, donde se encuentran todos los documentos de planificación, el código fuente y los avances técnicos del desarrollo web. Además, incluiremos un video demostrativo que muestra el funcionamiento actual de la plataforma, evidenciando las funcionalidades implementadas hasta el momento, como la creación y visualización de publicaciones.</w:t>
            </w:r>
          </w:p>
          <w:p w:rsidR="00000000" w:rsidDel="00000000" w:rsidP="00000000" w:rsidRDefault="00000000" w:rsidRPr="00000000" w14:paraId="0000001F">
            <w:pPr>
              <w:spacing w:after="240" w:before="240" w:lineRule="auto"/>
              <w:jc w:val="both"/>
              <w:rPr>
                <w:b w:val="1"/>
                <w:color w:val="1f3863"/>
                <w:sz w:val="20"/>
                <w:szCs w:val="20"/>
              </w:rPr>
            </w:pPr>
            <w:r w:rsidDel="00000000" w:rsidR="00000000" w:rsidRPr="00000000">
              <w:rPr>
                <w:b w:val="1"/>
                <w:color w:val="1f3863"/>
                <w:sz w:val="20"/>
                <w:szCs w:val="20"/>
                <w:rtl w:val="0"/>
              </w:rPr>
              <w:t xml:space="preserve">Estas evidencias permiten demostrar el progreso real del proyecto, la correcta aplicación de la metodología ágil Scrum y el uso de herramientas propias de la disciplina informática, como control de versiones, estructuración modular del código y documentación técnica organizada.</w:t>
            </w:r>
          </w:p>
          <w:p w:rsidR="00000000" w:rsidDel="00000000" w:rsidP="00000000" w:rsidRDefault="00000000" w:rsidRPr="00000000" w14:paraId="00000020">
            <w:pPr>
              <w:spacing w:after="240" w:before="240" w:lineRule="auto"/>
              <w:jc w:val="both"/>
              <w:rPr>
                <w:b w:val="1"/>
                <w:color w:val="1f3863"/>
                <w:sz w:val="20"/>
                <w:szCs w:val="20"/>
              </w:rPr>
            </w:pPr>
            <w:r w:rsidDel="00000000" w:rsidR="00000000" w:rsidRPr="00000000">
              <w:rPr>
                <w:b w:val="1"/>
                <w:color w:val="1f3863"/>
                <w:sz w:val="20"/>
                <w:szCs w:val="20"/>
                <w:rtl w:val="0"/>
              </w:rPr>
              <w:t xml:space="preserve">Para resguardar la calidad del proyecto, hemos mantenido un control constante del código, revisiones periódicas en equipo y validación de funcionalidades en cada sprint, garantizando así la coherencia entre lo planificado y lo desarrollado.</w:t>
            </w:r>
          </w:p>
          <w:p w:rsidR="00000000" w:rsidDel="00000000" w:rsidP="00000000" w:rsidRDefault="00000000" w:rsidRPr="00000000" w14:paraId="00000021">
            <w:pPr>
              <w:jc w:val="both"/>
              <w:rPr>
                <w:color w:val="1f3863"/>
                <w:sz w:val="20"/>
                <w:szCs w:val="20"/>
              </w:rPr>
            </w:pPr>
            <w:r w:rsidDel="00000000" w:rsidR="00000000" w:rsidRPr="00000000">
              <w:rPr>
                <w:b w:val="1"/>
                <w:color w:val="1f3863"/>
                <w:sz w:val="20"/>
                <w:szCs w:val="20"/>
                <w:rtl w:val="0"/>
              </w:rPr>
              <w:t xml:space="preserve">Repositorio GitHub:</w:t>
            </w:r>
            <w:r w:rsidDel="00000000" w:rsidR="00000000" w:rsidRPr="00000000">
              <w:rPr>
                <w:color w:val="1f3863"/>
                <w:sz w:val="20"/>
                <w:szCs w:val="20"/>
                <w:rtl w:val="0"/>
              </w:rPr>
              <w:t xml:space="preserve"> https://github.com/MaMelivilu/foroU</w:t>
            </w:r>
          </w:p>
          <w:p w:rsidR="00000000" w:rsidDel="00000000" w:rsidP="00000000" w:rsidRDefault="00000000" w:rsidRPr="00000000" w14:paraId="00000022">
            <w:pPr>
              <w:jc w:val="both"/>
              <w:rPr>
                <w:color w:val="1f3863"/>
                <w:sz w:val="20"/>
                <w:szCs w:val="20"/>
              </w:rPr>
            </w:pPr>
            <w:r w:rsidDel="00000000" w:rsidR="00000000" w:rsidRPr="00000000">
              <w:rPr>
                <w:b w:val="1"/>
                <w:color w:val="1f3863"/>
                <w:sz w:val="20"/>
                <w:szCs w:val="20"/>
                <w:rtl w:val="0"/>
              </w:rPr>
              <w:t xml:space="preserve">Video demostrativo:</w:t>
            </w:r>
            <w:r w:rsidDel="00000000" w:rsidR="00000000" w:rsidRPr="00000000">
              <w:rPr>
                <w:color w:val="1f3863"/>
                <w:sz w:val="20"/>
                <w:szCs w:val="20"/>
                <w:rtl w:val="0"/>
              </w:rPr>
              <w:t xml:space="preserve"> [</w:t>
            </w:r>
            <w:hyperlink r:id="rId9">
              <w:r w:rsidDel="00000000" w:rsidR="00000000" w:rsidRPr="00000000">
                <w:rPr>
                  <w:color w:val="0000ee"/>
                  <w:sz w:val="20"/>
                  <w:szCs w:val="20"/>
                  <w:u w:val="single"/>
                  <w:rtl w:val="0"/>
                </w:rPr>
                <w:t xml:space="preserve">PruebasForoU.mp4</w:t>
              </w:r>
            </w:hyperlink>
            <w:r w:rsidDel="00000000" w:rsidR="00000000" w:rsidRPr="00000000">
              <w:rPr>
                <w:color w:val="1f3863"/>
                <w:sz w:val="20"/>
                <w:szCs w:val="20"/>
                <w:rtl w:val="0"/>
              </w:rPr>
              <w:t xml:space="preserve">]</w:t>
            </w:r>
          </w:p>
        </w:tc>
      </w:tr>
      <w:tr>
        <w:trPr>
          <w:cantSplit w:val="0"/>
          <w:trHeight w:val="440" w:hRule="atLeast"/>
          <w:tblHeader w:val="0"/>
        </w:trPr>
        <w:tc>
          <w:tcPr>
            <w:vAlign w:val="center"/>
          </w:tcPr>
          <w:p w:rsidR="00000000" w:rsidDel="00000000" w:rsidP="00000000" w:rsidRDefault="00000000" w:rsidRPr="00000000" w14:paraId="00000023">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4245" w:hRule="atLeast"/>
          <w:tblHeader w:val="0"/>
        </w:trPr>
        <w:tc>
          <w:tcPr>
            <w:shd w:fill="d9e2f3" w:val="clear"/>
            <w:vAlign w:val="center"/>
          </w:tcPr>
          <w:p w:rsidR="00000000" w:rsidDel="00000000" w:rsidP="00000000" w:rsidRDefault="00000000" w:rsidRPr="00000000" w14:paraId="0000002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3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230"/>
        <w:gridCol w:w="1200"/>
        <w:gridCol w:w="1350"/>
        <w:gridCol w:w="1140"/>
        <w:gridCol w:w="1365"/>
        <w:gridCol w:w="1320"/>
        <w:gridCol w:w="1380"/>
        <w:tblGridChange w:id="0">
          <w:tblGrid>
            <w:gridCol w:w="1335"/>
            <w:gridCol w:w="1230"/>
            <w:gridCol w:w="1200"/>
            <w:gridCol w:w="1350"/>
            <w:gridCol w:w="1140"/>
            <w:gridCol w:w="1365"/>
            <w:gridCol w:w="1320"/>
            <w:gridCol w:w="1380"/>
          </w:tblGrid>
        </w:tblGridChange>
      </w:tblGrid>
      <w:tr>
        <w:trPr>
          <w:cantSplit w:val="0"/>
          <w:trHeight w:val="415" w:hRule="atLeast"/>
          <w:tblHeader w:val="0"/>
        </w:trPr>
        <w:tc>
          <w:tcPr>
            <w:gridSpan w:val="8"/>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9360" w:hRule="atLeast"/>
          <w:tblHeader w:val="0"/>
        </w:trPr>
        <w:tc>
          <w:tcPr/>
          <w:p w:rsidR="00000000" w:rsidDel="00000000" w:rsidP="00000000" w:rsidRDefault="00000000" w:rsidRPr="00000000" w14:paraId="00000036">
            <w:pPr>
              <w:spacing w:after="240" w:before="240" w:lineRule="auto"/>
              <w:ind w:left="0" w:firstLine="0"/>
              <w:rPr>
                <w:b w:val="1"/>
                <w:color w:val="1f3863"/>
                <w:sz w:val="18"/>
                <w:szCs w:val="18"/>
              </w:rPr>
            </w:pPr>
            <w:r w:rsidDel="00000000" w:rsidR="00000000" w:rsidRPr="00000000">
              <w:rPr>
                <w:b w:val="1"/>
                <w:color w:val="1f3863"/>
                <w:sz w:val="18"/>
                <w:szCs w:val="18"/>
                <w:rtl w:val="0"/>
              </w:rPr>
              <w:t xml:space="preserve">Se aplican competencias en desarrollo de aplicaciones web con Next.js, trabajo colaborativo en GitHub y aplicación de la metodología ágil Scrum. Estas competencias permiten organizar el trabajo en equipo y avanzar de manera iterativa en las funcionalidades.</w:t>
            </w:r>
          </w:p>
          <w:p w:rsidR="00000000" w:rsidDel="00000000" w:rsidP="00000000" w:rsidRDefault="00000000" w:rsidRPr="00000000" w14:paraId="00000037">
            <w:pPr>
              <w:jc w:val="both"/>
              <w:rPr>
                <w:b w:val="1"/>
                <w:color w:val="1f3863"/>
                <w:sz w:val="18"/>
                <w:szCs w:val="18"/>
              </w:rPr>
            </w:pPr>
            <w:r w:rsidDel="00000000" w:rsidR="00000000" w:rsidRPr="00000000">
              <w:rPr>
                <w:rtl w:val="0"/>
              </w:rPr>
            </w:r>
          </w:p>
        </w:tc>
        <w:tc>
          <w:tcPr/>
          <w:p w:rsidR="00000000" w:rsidDel="00000000" w:rsidP="00000000" w:rsidRDefault="00000000" w:rsidRPr="00000000" w14:paraId="00000038">
            <w:pPr>
              <w:spacing w:after="240" w:before="240" w:lineRule="auto"/>
              <w:jc w:val="both"/>
              <w:rPr>
                <w:b w:val="1"/>
                <w:color w:val="1f3863"/>
                <w:sz w:val="18"/>
                <w:szCs w:val="18"/>
              </w:rPr>
            </w:pPr>
            <w:r w:rsidDel="00000000" w:rsidR="00000000" w:rsidRPr="00000000">
              <w:rPr>
                <w:b w:val="1"/>
                <w:color w:val="1f3863"/>
                <w:sz w:val="18"/>
                <w:szCs w:val="18"/>
                <w:rtl w:val="0"/>
              </w:rPr>
              <w:t xml:space="preserve">Las actividades desarrolladas hasta ahora incluyen:</w:t>
            </w:r>
          </w:p>
          <w:p w:rsidR="00000000" w:rsidDel="00000000" w:rsidP="00000000" w:rsidRDefault="00000000" w:rsidRPr="00000000" w14:paraId="00000039">
            <w:pPr>
              <w:spacing w:after="240" w:before="240" w:lineRule="auto"/>
              <w:rPr>
                <w:b w:val="1"/>
                <w:color w:val="1f3863"/>
                <w:sz w:val="18"/>
                <w:szCs w:val="18"/>
              </w:rPr>
            </w:pPr>
            <w:r w:rsidDel="00000000" w:rsidR="00000000" w:rsidRPr="00000000">
              <w:rPr>
                <w:b w:val="1"/>
                <w:color w:val="1f3863"/>
                <w:sz w:val="18"/>
                <w:szCs w:val="18"/>
                <w:rtl w:val="0"/>
              </w:rPr>
              <w:t xml:space="preserve">-Creación de la página de inicio con la estructura básica de la plataforma.</w:t>
            </w:r>
          </w:p>
          <w:p w:rsidR="00000000" w:rsidDel="00000000" w:rsidP="00000000" w:rsidRDefault="00000000" w:rsidRPr="00000000" w14:paraId="0000003A">
            <w:pPr>
              <w:spacing w:after="240" w:before="240" w:lineRule="auto"/>
              <w:rPr>
                <w:b w:val="1"/>
                <w:color w:val="1f3863"/>
                <w:sz w:val="18"/>
                <w:szCs w:val="18"/>
              </w:rPr>
            </w:pPr>
            <w:r w:rsidDel="00000000" w:rsidR="00000000" w:rsidRPr="00000000">
              <w:rPr>
                <w:b w:val="1"/>
                <w:color w:val="1f3863"/>
                <w:sz w:val="18"/>
                <w:szCs w:val="18"/>
                <w:rtl w:val="0"/>
              </w:rPr>
              <w:t xml:space="preserve">-Implementación de la funcionalidad para crear post.</w:t>
            </w:r>
          </w:p>
          <w:p w:rsidR="00000000" w:rsidDel="00000000" w:rsidP="00000000" w:rsidRDefault="00000000" w:rsidRPr="00000000" w14:paraId="0000003B">
            <w:pPr>
              <w:spacing w:after="240" w:before="240" w:lineRule="auto"/>
              <w:rPr>
                <w:b w:val="1"/>
                <w:color w:val="1f3863"/>
                <w:sz w:val="18"/>
                <w:szCs w:val="18"/>
              </w:rPr>
            </w:pPr>
            <w:r w:rsidDel="00000000" w:rsidR="00000000" w:rsidRPr="00000000">
              <w:rPr>
                <w:b w:val="1"/>
                <w:color w:val="1f3863"/>
                <w:sz w:val="18"/>
                <w:szCs w:val="18"/>
                <w:rtl w:val="0"/>
              </w:rPr>
              <w:t xml:space="preserve">-Desarrollo de la visualización de post.</w:t>
            </w:r>
          </w:p>
          <w:p w:rsidR="00000000" w:rsidDel="00000000" w:rsidP="00000000" w:rsidRDefault="00000000" w:rsidRPr="00000000" w14:paraId="0000003C">
            <w:pPr>
              <w:spacing w:after="240" w:before="240" w:lineRule="auto"/>
              <w:rPr>
                <w:b w:val="1"/>
                <w:color w:val="1f3863"/>
                <w:sz w:val="18"/>
                <w:szCs w:val="18"/>
              </w:rPr>
            </w:pPr>
            <w:r w:rsidDel="00000000" w:rsidR="00000000" w:rsidRPr="00000000">
              <w:rPr>
                <w:b w:val="1"/>
                <w:color w:val="1f3863"/>
                <w:sz w:val="18"/>
                <w:szCs w:val="18"/>
                <w:rtl w:val="0"/>
              </w:rPr>
              <w:t xml:space="preserve">-Avance en la búsqueda de publicaciones</w:t>
            </w:r>
          </w:p>
          <w:p w:rsidR="00000000" w:rsidDel="00000000" w:rsidP="00000000" w:rsidRDefault="00000000" w:rsidRPr="00000000" w14:paraId="0000003D">
            <w:pPr>
              <w:spacing w:after="240" w:before="240" w:lineRule="auto"/>
              <w:rPr>
                <w:b w:val="1"/>
                <w:color w:val="1f3863"/>
                <w:sz w:val="18"/>
                <w:szCs w:val="18"/>
              </w:rPr>
            </w:pPr>
            <w:r w:rsidDel="00000000" w:rsidR="00000000" w:rsidRPr="00000000">
              <w:rPr>
                <w:b w:val="1"/>
                <w:color w:val="1f3863"/>
                <w:sz w:val="18"/>
                <w:szCs w:val="18"/>
                <w:rtl w:val="0"/>
              </w:rPr>
              <w:t xml:space="preserve">Estas funciones iniciales establecen la base del sistema.</w:t>
            </w:r>
          </w:p>
          <w:p w:rsidR="00000000" w:rsidDel="00000000" w:rsidP="00000000" w:rsidRDefault="00000000" w:rsidRPr="00000000" w14:paraId="0000003E">
            <w:pPr>
              <w:jc w:val="both"/>
              <w:rPr>
                <w:color w:val="1f3863"/>
                <w:sz w:val="18"/>
                <w:szCs w:val="18"/>
              </w:rPr>
            </w:pPr>
            <w:r w:rsidDel="00000000" w:rsidR="00000000" w:rsidRPr="00000000">
              <w:rPr>
                <w:rtl w:val="0"/>
              </w:rPr>
            </w:r>
          </w:p>
          <w:p w:rsidR="00000000" w:rsidDel="00000000" w:rsidP="00000000" w:rsidRDefault="00000000" w:rsidRPr="00000000" w14:paraId="0000003F">
            <w:pPr>
              <w:jc w:val="both"/>
              <w:rPr>
                <w:color w:val="1f3863"/>
                <w:sz w:val="18"/>
                <w:szCs w:val="18"/>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color w:val="1f3863"/>
                <w:sz w:val="18"/>
                <w:szCs w:val="18"/>
              </w:rPr>
            </w:pPr>
            <w:r w:rsidDel="00000000" w:rsidR="00000000" w:rsidRPr="00000000">
              <w:rPr>
                <w:rtl w:val="0"/>
              </w:rPr>
            </w:r>
          </w:p>
        </w:tc>
        <w:tc>
          <w:tcPr/>
          <w:p w:rsidR="00000000" w:rsidDel="00000000" w:rsidP="00000000" w:rsidRDefault="00000000" w:rsidRPr="00000000" w14:paraId="00000041">
            <w:pPr>
              <w:spacing w:after="240" w:before="240" w:lineRule="auto"/>
              <w:jc w:val="both"/>
              <w:rPr>
                <w:b w:val="1"/>
                <w:color w:val="1f3863"/>
                <w:sz w:val="18"/>
                <w:szCs w:val="18"/>
              </w:rPr>
            </w:pPr>
            <w:r w:rsidDel="00000000" w:rsidR="00000000" w:rsidRPr="00000000">
              <w:rPr>
                <w:b w:val="1"/>
                <w:color w:val="1f3863"/>
                <w:sz w:val="18"/>
                <w:szCs w:val="18"/>
                <w:rtl w:val="0"/>
              </w:rPr>
              <w:t xml:space="preserve">Se utilizaron Visual Studio Code, Node.js , </w:t>
            </w:r>
            <w:hyperlink r:id="rId10">
              <w:r w:rsidDel="00000000" w:rsidR="00000000" w:rsidRPr="00000000">
                <w:rPr>
                  <w:b w:val="1"/>
                  <w:color w:val="1f3863"/>
                  <w:sz w:val="18"/>
                  <w:szCs w:val="18"/>
                  <w:u w:val="single"/>
                  <w:rtl w:val="0"/>
                </w:rPr>
                <w:t xml:space="preserve">Next.js</w:t>
              </w:r>
            </w:hyperlink>
            <w:r w:rsidDel="00000000" w:rsidR="00000000" w:rsidRPr="00000000">
              <w:rPr>
                <w:b w:val="1"/>
                <w:color w:val="1f3863"/>
                <w:sz w:val="18"/>
                <w:szCs w:val="18"/>
                <w:rtl w:val="0"/>
              </w:rPr>
              <w:t xml:space="preserve"> y Firebase para el desarrollo. Además, Git/GitHub para la gestión colaborativa del código. En cuanto a hardware, cada uno trabajó con su propio computador personal.</w:t>
            </w:r>
          </w:p>
          <w:p w:rsidR="00000000" w:rsidDel="00000000" w:rsidP="00000000" w:rsidRDefault="00000000" w:rsidRPr="00000000" w14:paraId="00000042">
            <w:pPr>
              <w:jc w:val="both"/>
              <w:rPr>
                <w:color w:val="1f3863"/>
                <w:sz w:val="18"/>
                <w:szCs w:val="18"/>
              </w:rPr>
            </w:pPr>
            <w:r w:rsidDel="00000000" w:rsidR="00000000" w:rsidRPr="00000000">
              <w:rPr>
                <w:rtl w:val="0"/>
              </w:rPr>
            </w:r>
          </w:p>
          <w:p w:rsidR="00000000" w:rsidDel="00000000" w:rsidP="00000000" w:rsidRDefault="00000000" w:rsidRPr="00000000" w14:paraId="00000043">
            <w:pPr>
              <w:jc w:val="both"/>
              <w:rPr>
                <w:color w:val="1f3863"/>
                <w:sz w:val="18"/>
                <w:szCs w:val="18"/>
              </w:rPr>
            </w:pPr>
            <w:r w:rsidDel="00000000" w:rsidR="00000000" w:rsidRPr="00000000">
              <w:rPr>
                <w:rtl w:val="0"/>
              </w:rPr>
            </w:r>
          </w:p>
          <w:p w:rsidR="00000000" w:rsidDel="00000000" w:rsidP="00000000" w:rsidRDefault="00000000" w:rsidRPr="00000000" w14:paraId="00000044">
            <w:pPr>
              <w:jc w:val="both"/>
              <w:rPr>
                <w:b w:val="1"/>
                <w:color w:val="1f3863"/>
                <w:sz w:val="18"/>
                <w:szCs w:val="18"/>
              </w:rPr>
            </w:pPr>
            <w:r w:rsidDel="00000000" w:rsidR="00000000" w:rsidRPr="00000000">
              <w:rPr>
                <w:rtl w:val="0"/>
              </w:rPr>
            </w:r>
          </w:p>
        </w:tc>
        <w:tc>
          <w:tcPr/>
          <w:p w:rsidR="00000000" w:rsidDel="00000000" w:rsidP="00000000" w:rsidRDefault="00000000" w:rsidRPr="00000000" w14:paraId="00000045">
            <w:pPr>
              <w:spacing w:after="240" w:before="240" w:lineRule="auto"/>
              <w:jc w:val="both"/>
              <w:rPr>
                <w:b w:val="1"/>
                <w:color w:val="1f3863"/>
                <w:sz w:val="18"/>
                <w:szCs w:val="18"/>
              </w:rPr>
            </w:pPr>
            <w:r w:rsidDel="00000000" w:rsidR="00000000" w:rsidRPr="00000000">
              <w:rPr>
                <w:b w:val="1"/>
                <w:color w:val="1f3863"/>
                <w:sz w:val="18"/>
                <w:szCs w:val="18"/>
                <w:rtl w:val="0"/>
              </w:rPr>
              <w:t xml:space="preserve">La duración de las actividades se organizó en 2 sprints de trabajo.</w:t>
            </w:r>
          </w:p>
          <w:p w:rsidR="00000000" w:rsidDel="00000000" w:rsidP="00000000" w:rsidRDefault="00000000" w:rsidRPr="00000000" w14:paraId="00000046">
            <w:pPr>
              <w:spacing w:after="240" w:before="240" w:lineRule="auto"/>
              <w:ind w:left="0" w:firstLine="0"/>
              <w:rPr>
                <w:b w:val="1"/>
                <w:color w:val="1f3863"/>
                <w:sz w:val="18"/>
                <w:szCs w:val="18"/>
              </w:rPr>
            </w:pPr>
            <w:r w:rsidDel="00000000" w:rsidR="00000000" w:rsidRPr="00000000">
              <w:rPr>
                <w:b w:val="1"/>
                <w:color w:val="1f3863"/>
                <w:sz w:val="18"/>
                <w:szCs w:val="18"/>
                <w:rtl w:val="0"/>
              </w:rPr>
              <w:t xml:space="preserve">Este sprint 1 tiene como fecha tope el 12 de octubre, donde se planificó completar las funcionalidades iniciales, las cuales son las anteriormente nombradas.</w:t>
              <w:br w:type="textWrapping"/>
            </w:r>
          </w:p>
          <w:p w:rsidR="00000000" w:rsidDel="00000000" w:rsidP="00000000" w:rsidRDefault="00000000" w:rsidRPr="00000000" w14:paraId="00000047">
            <w:pPr>
              <w:spacing w:after="240" w:before="240" w:lineRule="auto"/>
              <w:ind w:left="0" w:firstLine="0"/>
              <w:rPr>
                <w:color w:val="1f3863"/>
                <w:sz w:val="18"/>
                <w:szCs w:val="18"/>
              </w:rPr>
            </w:pPr>
            <w:r w:rsidDel="00000000" w:rsidR="00000000" w:rsidRPr="00000000">
              <w:rPr>
                <w:rtl w:val="0"/>
              </w:rPr>
            </w:r>
          </w:p>
          <w:p w:rsidR="00000000" w:rsidDel="00000000" w:rsidP="00000000" w:rsidRDefault="00000000" w:rsidRPr="00000000" w14:paraId="00000048">
            <w:pPr>
              <w:spacing w:after="240" w:before="240" w:lineRule="auto"/>
              <w:ind w:left="0" w:firstLine="0"/>
              <w:rPr>
                <w:color w:val="1f3863"/>
                <w:sz w:val="18"/>
                <w:szCs w:val="18"/>
              </w:rPr>
            </w:pPr>
            <w:r w:rsidDel="00000000" w:rsidR="00000000" w:rsidRPr="00000000">
              <w:rPr>
                <w:rtl w:val="0"/>
              </w:rPr>
            </w:r>
          </w:p>
          <w:p w:rsidR="00000000" w:rsidDel="00000000" w:rsidP="00000000" w:rsidRDefault="00000000" w:rsidRPr="00000000" w14:paraId="00000049">
            <w:pPr>
              <w:jc w:val="both"/>
              <w:rPr>
                <w:b w:val="1"/>
                <w:color w:val="1f3863"/>
                <w:sz w:val="18"/>
                <w:szCs w:val="18"/>
              </w:rPr>
            </w:pPr>
            <w:r w:rsidDel="00000000" w:rsidR="00000000" w:rsidRPr="00000000">
              <w:rPr>
                <w:rFonts w:ascii="Calibri" w:cs="Calibri" w:eastAsia="Calibri" w:hAnsi="Calibri"/>
                <w:color w:val="1f3863"/>
                <w:sz w:val="18"/>
                <w:szCs w:val="18"/>
                <w:rtl w:val="0"/>
              </w:rPr>
              <w:t xml:space="preserve"> </w:t>
            </w:r>
            <w:r w:rsidDel="00000000" w:rsidR="00000000" w:rsidRPr="00000000">
              <w:rPr>
                <w:rtl w:val="0"/>
              </w:rPr>
            </w:r>
          </w:p>
        </w:tc>
        <w:tc>
          <w:tcPr/>
          <w:p w:rsidR="00000000" w:rsidDel="00000000" w:rsidP="00000000" w:rsidRDefault="00000000" w:rsidRPr="00000000" w14:paraId="0000004A">
            <w:pPr>
              <w:jc w:val="both"/>
              <w:rPr>
                <w:b w:val="1"/>
                <w:color w:val="1f3863"/>
                <w:sz w:val="18"/>
                <w:szCs w:val="18"/>
              </w:rPr>
            </w:pPr>
            <w:r w:rsidDel="00000000" w:rsidR="00000000" w:rsidRPr="00000000">
              <w:rPr>
                <w:b w:val="1"/>
                <w:color w:val="1f3863"/>
                <w:sz w:val="18"/>
                <w:szCs w:val="18"/>
                <w:rtl w:val="0"/>
              </w:rPr>
              <w:t xml:space="preserve">Giovanni Oyarzun: Página de inicio y búsqueda.</w:t>
              <w:br w:type="textWrapping"/>
            </w:r>
          </w:p>
          <w:p w:rsidR="00000000" w:rsidDel="00000000" w:rsidP="00000000" w:rsidRDefault="00000000" w:rsidRPr="00000000" w14:paraId="0000004B">
            <w:pPr>
              <w:jc w:val="both"/>
              <w:rPr>
                <w:b w:val="1"/>
                <w:color w:val="1f3863"/>
                <w:sz w:val="18"/>
                <w:szCs w:val="18"/>
              </w:rPr>
            </w:pPr>
            <w:r w:rsidDel="00000000" w:rsidR="00000000" w:rsidRPr="00000000">
              <w:rPr>
                <w:b w:val="1"/>
                <w:color w:val="1f3863"/>
                <w:sz w:val="18"/>
                <w:szCs w:val="18"/>
                <w:rtl w:val="0"/>
              </w:rPr>
              <w:t xml:space="preserve">Matías Melivilu: Creación de post.</w:t>
              <w:br w:type="textWrapping"/>
            </w:r>
          </w:p>
          <w:p w:rsidR="00000000" w:rsidDel="00000000" w:rsidP="00000000" w:rsidRDefault="00000000" w:rsidRPr="00000000" w14:paraId="0000004C">
            <w:pPr>
              <w:jc w:val="both"/>
              <w:rPr>
                <w:b w:val="1"/>
                <w:color w:val="1f3863"/>
                <w:sz w:val="18"/>
                <w:szCs w:val="18"/>
              </w:rPr>
            </w:pPr>
            <w:r w:rsidDel="00000000" w:rsidR="00000000" w:rsidRPr="00000000">
              <w:rPr>
                <w:b w:val="1"/>
                <w:color w:val="1f3863"/>
                <w:sz w:val="18"/>
                <w:szCs w:val="18"/>
                <w:rtl w:val="0"/>
              </w:rPr>
              <w:t xml:space="preserve">Trabajo en conjunto: Visualización de publicaciones.</w:t>
            </w:r>
          </w:p>
          <w:p w:rsidR="00000000" w:rsidDel="00000000" w:rsidP="00000000" w:rsidRDefault="00000000" w:rsidRPr="00000000" w14:paraId="0000004D">
            <w:pPr>
              <w:jc w:val="both"/>
              <w:rPr>
                <w:color w:val="1f3863"/>
                <w:sz w:val="18"/>
                <w:szCs w:val="18"/>
              </w:rPr>
            </w:pPr>
            <w:r w:rsidDel="00000000" w:rsidR="00000000" w:rsidRPr="00000000">
              <w:rPr>
                <w:rtl w:val="0"/>
              </w:rPr>
            </w:r>
          </w:p>
          <w:p w:rsidR="00000000" w:rsidDel="00000000" w:rsidP="00000000" w:rsidRDefault="00000000" w:rsidRPr="00000000" w14:paraId="0000004E">
            <w:pPr>
              <w:jc w:val="both"/>
              <w:rPr>
                <w:color w:val="1f3863"/>
                <w:sz w:val="18"/>
                <w:szCs w:val="18"/>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color w:val="1f3863"/>
                <w:sz w:val="18"/>
                <w:szCs w:val="18"/>
              </w:rPr>
            </w:pPr>
            <w:r w:rsidDel="00000000" w:rsidR="00000000" w:rsidRPr="00000000">
              <w:rPr>
                <w:rtl w:val="0"/>
              </w:rPr>
            </w:r>
          </w:p>
        </w:tc>
        <w:tc>
          <w:tcPr/>
          <w:p w:rsidR="00000000" w:rsidDel="00000000" w:rsidP="00000000" w:rsidRDefault="00000000" w:rsidRPr="00000000" w14:paraId="00000050">
            <w:pPr>
              <w:spacing w:after="240" w:before="240" w:lineRule="auto"/>
              <w:jc w:val="both"/>
              <w:rPr>
                <w:b w:val="1"/>
                <w:color w:val="1f3863"/>
                <w:sz w:val="18"/>
                <w:szCs w:val="18"/>
              </w:rPr>
            </w:pPr>
            <w:r w:rsidDel="00000000" w:rsidR="00000000" w:rsidRPr="00000000">
              <w:rPr>
                <w:b w:val="1"/>
                <w:color w:val="1f3863"/>
                <w:sz w:val="18"/>
                <w:szCs w:val="18"/>
                <w:rtl w:val="0"/>
              </w:rPr>
              <w:t xml:space="preserve">Nos hemos organizado de manera adecuada, apoyándonos en la comunicación y apoyándonos también en la parte de programación</w:t>
            </w:r>
          </w:p>
          <w:p w:rsidR="00000000" w:rsidDel="00000000" w:rsidP="00000000" w:rsidRDefault="00000000" w:rsidRPr="00000000" w14:paraId="00000051">
            <w:pPr>
              <w:spacing w:after="240" w:before="240" w:lineRule="auto"/>
              <w:jc w:val="both"/>
              <w:rPr>
                <w:b w:val="1"/>
                <w:color w:val="1f3863"/>
                <w:sz w:val="18"/>
                <w:szCs w:val="18"/>
              </w:rPr>
            </w:pPr>
            <w:r w:rsidDel="00000000" w:rsidR="00000000" w:rsidRPr="00000000">
              <w:rPr>
                <w:b w:val="1"/>
                <w:color w:val="1f3863"/>
                <w:sz w:val="18"/>
                <w:szCs w:val="18"/>
                <w:rtl w:val="0"/>
              </w:rPr>
              <w:t xml:space="preserve">las dificultades yo diría que fueron un poco conocer mas el lenguaje que estamos usando, ya que empezamos un poco tarde ya que llo estábamos estudiando.</w:t>
            </w:r>
          </w:p>
          <w:p w:rsidR="00000000" w:rsidDel="00000000" w:rsidP="00000000" w:rsidRDefault="00000000" w:rsidRPr="00000000" w14:paraId="00000052">
            <w:pPr>
              <w:jc w:val="both"/>
              <w:rPr>
                <w:rFonts w:ascii="Calibri" w:cs="Calibri" w:eastAsia="Calibri" w:hAnsi="Calibri"/>
                <w:color w:val="1f3863"/>
                <w:sz w:val="18"/>
                <w:szCs w:val="18"/>
              </w:rPr>
            </w:pPr>
            <w:r w:rsidDel="00000000" w:rsidR="00000000" w:rsidRPr="00000000">
              <w:rPr>
                <w:rtl w:val="0"/>
              </w:rPr>
            </w:r>
          </w:p>
        </w:tc>
        <w:tc>
          <w:tcPr/>
          <w:p w:rsidR="00000000" w:rsidDel="00000000" w:rsidP="00000000" w:rsidRDefault="00000000" w:rsidRPr="00000000" w14:paraId="00000053">
            <w:pPr>
              <w:jc w:val="both"/>
              <w:rPr>
                <w:b w:val="1"/>
                <w:color w:val="1f3863"/>
                <w:sz w:val="18"/>
                <w:szCs w:val="18"/>
              </w:rPr>
            </w:pPr>
            <w:r w:rsidDel="00000000" w:rsidR="00000000" w:rsidRPr="00000000">
              <w:rPr>
                <w:b w:val="1"/>
                <w:color w:val="1f3863"/>
                <w:sz w:val="18"/>
                <w:szCs w:val="18"/>
                <w:rtl w:val="0"/>
              </w:rPr>
              <w:t xml:space="preserve">-La página de inicio, creación y visualización de post están completadas.</w:t>
            </w:r>
          </w:p>
          <w:p w:rsidR="00000000" w:rsidDel="00000000" w:rsidP="00000000" w:rsidRDefault="00000000" w:rsidRPr="00000000" w14:paraId="00000054">
            <w:pPr>
              <w:jc w:val="both"/>
              <w:rPr>
                <w:b w:val="1"/>
                <w:color w:val="1f3863"/>
                <w:sz w:val="18"/>
                <w:szCs w:val="18"/>
              </w:rPr>
            </w:pPr>
            <w:r w:rsidDel="00000000" w:rsidR="00000000" w:rsidRPr="00000000">
              <w:rPr>
                <w:b w:val="1"/>
                <w:color w:val="1f3863"/>
                <w:sz w:val="18"/>
                <w:szCs w:val="18"/>
                <w:rtl w:val="0"/>
              </w:rPr>
              <w:t xml:space="preserve">-La búsqueda de post está en curso.</w:t>
            </w:r>
          </w:p>
          <w:p w:rsidR="00000000" w:rsidDel="00000000" w:rsidP="00000000" w:rsidRDefault="00000000" w:rsidRPr="00000000" w14:paraId="00000055">
            <w:pPr>
              <w:jc w:val="both"/>
              <w:rPr>
                <w:b w:val="1"/>
                <w:color w:val="1f3863"/>
                <w:sz w:val="18"/>
                <w:szCs w:val="18"/>
              </w:rPr>
            </w:pPr>
            <w:r w:rsidDel="00000000" w:rsidR="00000000" w:rsidRPr="00000000">
              <w:rPr>
                <w:b w:val="1"/>
                <w:color w:val="1f3863"/>
                <w:sz w:val="18"/>
                <w:szCs w:val="18"/>
                <w:rtl w:val="0"/>
              </w:rPr>
              <w:t xml:space="preserve">-Las funciones de microvideos educativos, notificaciones, sistema de logros, conexión con GitHub y perfil de usuario aún no han sido iniciadas</w:t>
            </w:r>
          </w:p>
          <w:p w:rsidR="00000000" w:rsidDel="00000000" w:rsidP="00000000" w:rsidRDefault="00000000" w:rsidRPr="00000000" w14:paraId="00000056">
            <w:pPr>
              <w:jc w:val="both"/>
              <w:rPr>
                <w:color w:val="1f3863"/>
                <w:sz w:val="18"/>
                <w:szCs w:val="18"/>
              </w:rPr>
            </w:pPr>
            <w:r w:rsidDel="00000000" w:rsidR="00000000" w:rsidRPr="00000000">
              <w:rPr>
                <w:rtl w:val="0"/>
              </w:rPr>
            </w:r>
          </w:p>
          <w:p w:rsidR="00000000" w:rsidDel="00000000" w:rsidP="00000000" w:rsidRDefault="00000000" w:rsidRPr="00000000" w14:paraId="00000057">
            <w:pPr>
              <w:jc w:val="both"/>
              <w:rPr>
                <w:color w:val="1f3863"/>
                <w:sz w:val="18"/>
                <w:szCs w:val="18"/>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color w:val="1f3863"/>
                <w:sz w:val="16"/>
                <w:szCs w:val="16"/>
              </w:rPr>
            </w:pPr>
            <w:r w:rsidDel="00000000" w:rsidR="00000000" w:rsidRPr="00000000">
              <w:rPr>
                <w:rtl w:val="0"/>
              </w:rPr>
            </w:r>
          </w:p>
        </w:tc>
        <w:tc>
          <w:tcPr/>
          <w:p w:rsidR="00000000" w:rsidDel="00000000" w:rsidP="00000000" w:rsidRDefault="00000000" w:rsidRPr="00000000" w14:paraId="00000059">
            <w:pPr>
              <w:jc w:val="both"/>
              <w:rPr>
                <w:b w:val="1"/>
                <w:color w:val="1f3863"/>
                <w:sz w:val="18"/>
                <w:szCs w:val="18"/>
              </w:rPr>
            </w:pPr>
            <w:r w:rsidDel="00000000" w:rsidR="00000000" w:rsidRPr="00000000">
              <w:rPr>
                <w:b w:val="1"/>
                <w:color w:val="1f3863"/>
                <w:sz w:val="18"/>
                <w:szCs w:val="18"/>
                <w:rtl w:val="0"/>
              </w:rPr>
              <w:t xml:space="preserve">No se han realizado ajustes en los objetivos ni en la metodología. El proyecto continúa según el plan original.</w:t>
            </w:r>
          </w:p>
          <w:p w:rsidR="00000000" w:rsidDel="00000000" w:rsidP="00000000" w:rsidRDefault="00000000" w:rsidRPr="00000000" w14:paraId="0000005A">
            <w:pPr>
              <w:jc w:val="both"/>
              <w:rPr>
                <w:b w:val="1"/>
                <w:color w:val="1f3863"/>
                <w:sz w:val="18"/>
                <w:szCs w:val="18"/>
              </w:rPr>
            </w:pPr>
            <w:r w:rsidDel="00000000" w:rsidR="00000000" w:rsidRPr="00000000">
              <w:rPr>
                <w:rtl w:val="0"/>
              </w:rPr>
            </w:r>
          </w:p>
          <w:p w:rsidR="00000000" w:rsidDel="00000000" w:rsidP="00000000" w:rsidRDefault="00000000" w:rsidRPr="00000000" w14:paraId="0000005B">
            <w:pPr>
              <w:jc w:val="both"/>
              <w:rPr>
                <w:b w:val="1"/>
                <w:color w:val="1f3863"/>
                <w:sz w:val="18"/>
                <w:szCs w:val="18"/>
              </w:rPr>
            </w:pPr>
            <w:r w:rsidDel="00000000" w:rsidR="00000000" w:rsidRPr="00000000">
              <w:rPr>
                <w:rtl w:val="0"/>
              </w:rPr>
            </w:r>
          </w:p>
          <w:p w:rsidR="00000000" w:rsidDel="00000000" w:rsidP="00000000" w:rsidRDefault="00000000" w:rsidRPr="00000000" w14:paraId="0000005C">
            <w:pPr>
              <w:jc w:val="both"/>
              <w:rPr>
                <w:b w:val="1"/>
                <w:color w:val="1f3863"/>
                <w:sz w:val="18"/>
                <w:szCs w:val="18"/>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1f3863"/>
                <w:sz w:val="18"/>
                <w:szCs w:val="18"/>
              </w:rPr>
            </w:pPr>
            <w:r w:rsidDel="00000000" w:rsidR="00000000" w:rsidRPr="00000000">
              <w:rPr>
                <w:rtl w:val="0"/>
              </w:rPr>
            </w:r>
          </w:p>
        </w:tc>
      </w:tr>
    </w:tbl>
    <w:p w:rsidR="00000000" w:rsidDel="00000000" w:rsidP="00000000" w:rsidRDefault="00000000" w:rsidRPr="00000000" w14:paraId="0000005E">
      <w:pPr>
        <w:rPr>
          <w:color w:val="595959"/>
          <w:sz w:val="24"/>
          <w:szCs w:val="24"/>
        </w:rPr>
      </w:pPr>
      <w:r w:rsidDel="00000000" w:rsidR="00000000" w:rsidRPr="00000000">
        <w:rPr>
          <w:rtl w:val="0"/>
        </w:rPr>
      </w:r>
    </w:p>
    <w:p w:rsidR="00000000" w:rsidDel="00000000" w:rsidP="00000000" w:rsidRDefault="00000000" w:rsidRPr="00000000" w14:paraId="0000005F">
      <w:pPr>
        <w:rPr>
          <w:color w:val="595959"/>
          <w:sz w:val="24"/>
          <w:szCs w:val="24"/>
        </w:rPr>
      </w:pPr>
      <w:r w:rsidDel="00000000" w:rsidR="00000000" w:rsidRPr="00000000">
        <w:rPr>
          <w:rtl w:val="0"/>
        </w:rPr>
      </w:r>
    </w:p>
    <w:p w:rsidR="00000000" w:rsidDel="00000000" w:rsidP="00000000" w:rsidRDefault="00000000" w:rsidRPr="00000000" w14:paraId="00000060">
      <w:pPr>
        <w:rPr>
          <w:color w:val="595959"/>
          <w:sz w:val="24"/>
          <w:szCs w:val="24"/>
        </w:rPr>
      </w:pPr>
      <w:r w:rsidDel="00000000" w:rsidR="00000000" w:rsidRPr="00000000">
        <w:rPr>
          <w:rtl w:val="0"/>
        </w:rPr>
      </w:r>
    </w:p>
    <w:p w:rsidR="00000000" w:rsidDel="00000000" w:rsidP="00000000" w:rsidRDefault="00000000" w:rsidRPr="00000000" w14:paraId="00000061">
      <w:pPr>
        <w:rPr>
          <w:color w:val="595959"/>
          <w:sz w:val="24"/>
          <w:szCs w:val="24"/>
        </w:rPr>
      </w:pPr>
      <w:r w:rsidDel="00000000" w:rsidR="00000000" w:rsidRPr="00000000">
        <w:rPr>
          <w:rtl w:val="0"/>
        </w:rPr>
      </w:r>
    </w:p>
    <w:p w:rsidR="00000000" w:rsidDel="00000000" w:rsidP="00000000" w:rsidRDefault="00000000" w:rsidRPr="00000000" w14:paraId="0000006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6">
            <w:pPr>
              <w:jc w:val="both"/>
              <w:rPr>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67">
            <w:pPr>
              <w:jc w:val="both"/>
              <w:rPr>
                <w:color w:val="1f3863"/>
              </w:rPr>
            </w:pPr>
            <w:r w:rsidDel="00000000" w:rsidR="00000000" w:rsidRPr="00000000">
              <w:rPr>
                <w:color w:val="1f3863"/>
                <w:rtl w:val="0"/>
              </w:rPr>
              <w:t xml:space="preserve">Como equipo, hemos logrado mantener una buena organización y comunicación, lo que ha facilitado avanzar con las tareas del Sprint 1. El uso de la metodología ágil Scrum nos ha permitido adaptarnos fácilmente a los cambios y distribuir el trabajo de forma equilibrada. Sin embargo, enfrentamos algunas dificultades relacionadas con la integración de ciertas funcionalidades, como el inicio de sesión con Google y GitHub, debido a la complejidad técnica. Para abordarlas, planificamos dedicar más tiempo en el Sprint 2 a pruebas e investigación.</w:t>
            </w:r>
            <w:r w:rsidDel="00000000" w:rsidR="00000000" w:rsidRPr="00000000">
              <w:rPr>
                <w:rtl w:val="0"/>
              </w:rPr>
            </w:r>
          </w:p>
          <w:p w:rsidR="00000000" w:rsidDel="00000000" w:rsidP="00000000" w:rsidRDefault="00000000" w:rsidRPr="00000000" w14:paraId="00000068">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9">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 </w:t>
            </w:r>
          </w:p>
          <w:p w:rsidR="00000000" w:rsidDel="00000000" w:rsidP="00000000" w:rsidRDefault="00000000" w:rsidRPr="00000000" w14:paraId="0000006F">
            <w:pPr>
              <w:jc w:val="both"/>
              <w:rPr>
                <w:rFonts w:ascii="Calibri" w:cs="Calibri" w:eastAsia="Calibri" w:hAnsi="Calibri"/>
                <w:color w:val="1f3863"/>
              </w:rPr>
            </w:pPr>
            <w:r w:rsidDel="00000000" w:rsidR="00000000" w:rsidRPr="00000000">
              <w:rPr>
                <w:color w:val="1f3863"/>
                <w:rtl w:val="0"/>
              </w:rPr>
              <w:t xml:space="preserve">De momento no hemos eliminado ni ajustado actividades del plan de trabajo. Gracias a la planificación inicial y la distribución equilibrada de tareas, el proyecto se ha desarrollado según lo establecido, sin necesidad de cambios mayores. Esto ha sido posible por la claridad de los objetivos y la buena comunicación dentro del equipo.</w:t>
            </w: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7">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8">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9">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7A">
            <w:pPr>
              <w:jc w:val="both"/>
              <w:rPr>
                <w:color w:val="1f3863"/>
              </w:rPr>
            </w:pPr>
            <w:r w:rsidDel="00000000" w:rsidR="00000000" w:rsidRPr="00000000">
              <w:rPr>
                <w:color w:val="1f3863"/>
                <w:rtl w:val="0"/>
              </w:rPr>
              <w:t xml:space="preserve">Las actividades correspondientes a logros, notificaciones y microvideos educativos aún no se han iniciado, ya que están planificadas para el Sprint 2. El motivo principal es que se prioriza completar las funcionalidades base del foro en el Sprint 1. Para avanzar con estas tareas sin afectar el proyecto, organizaremos sesiones de trabajo adicionales y revisiones semanales para asegurar su desarrollo dentro de los plazos, igualmente en el documento de la metodología se muestran mejor los que están en el print 1 como en el sprint 2.</w:t>
            </w:r>
          </w:p>
          <w:p w:rsidR="00000000" w:rsidDel="00000000" w:rsidP="00000000" w:rsidRDefault="00000000" w:rsidRPr="00000000" w14:paraId="0000007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8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next.js" TargetMode="External"/><Relationship Id="rId9" Type="http://schemas.openxmlformats.org/officeDocument/2006/relationships/hyperlink" Target="https://drive.google.com/file/d/1Asq4bZ6QrEMwLtZn5ivfSkTAvmbs7sK6/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f9NxtcpNT4VI3mcCg0e6Tb/SA==">CgMxLjAyDmgucmF1MWhrZnJjd3ZnOAByITF4Y2tyTzJWdUhQSWJaZUppakZFUWNmXzluSVJ1cXNYbg==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