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pryachte-soobscheniya-s-pomoschyu-deleg"/>
    <w:p w14:paraId="4F3468BD" w14:textId="77777777" w:rsidR="0046165E" w:rsidRPr="0046165E" w:rsidRDefault="0046165E" w:rsidP="004616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"https://learn.javascript.ru/event-delegation" \l "spryachte-soobscheniya-s-pomoschyu-delegirovaniya" </w:instrText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4616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Спрячьте сообщения с помощью делегирования</w:t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28A3049C" w14:textId="77777777" w:rsidR="0046165E" w:rsidRPr="0046165E" w:rsidRDefault="0046165E" w:rsidP="00461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46165E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10F4A85F" w14:textId="77777777" w:rsidR="0046165E" w:rsidRPr="0046165E" w:rsidRDefault="0046165E" w:rsidP="0046165E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Дан список сообщений с кнопками для удаления </w:t>
      </w:r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[x]</w:t>
      </w:r>
      <w:r w:rsidRPr="0046165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 Заставьте кнопки работать.</w:t>
      </w:r>
    </w:p>
    <w:p w14:paraId="3AF75DB2" w14:textId="77777777" w:rsidR="0046165E" w:rsidRPr="0046165E" w:rsidRDefault="0046165E" w:rsidP="0046165E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P.S. Используйте делегирование событий. Должен быть лишь один обработчик на элементе-контейнере для всего.</w:t>
      </w:r>
    </w:p>
    <w:p w14:paraId="09730CD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C13FE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'remove-button'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D0438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578B86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'.pane'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90497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pane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A5FB732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};</w:t>
      </w:r>
    </w:p>
    <w:p w14:paraId="332FFF7D" w14:textId="5503C5E4" w:rsidR="00921229" w:rsidRDefault="0046165E"/>
    <w:bookmarkStart w:id="1" w:name="raskryvayuscheesya-derevo"/>
    <w:p w14:paraId="0BC66B62" w14:textId="77777777" w:rsidR="0046165E" w:rsidRDefault="0046165E" w:rsidP="0046165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"https://learn.javascript.ru/event-delegation" \l "raskryvayuscheesya-derevo"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Раскрывающееся дерево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56123B8F" w14:textId="77777777" w:rsidR="0046165E" w:rsidRDefault="0046165E" w:rsidP="0046165E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1483B631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Создайте дерево, которое по клику на заголовок скрывает-показывает потомков:</w:t>
      </w:r>
    </w:p>
    <w:p w14:paraId="1BF13617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Требования:</w:t>
      </w:r>
    </w:p>
    <w:p w14:paraId="0FB4E45A" w14:textId="77777777" w:rsidR="0046165E" w:rsidRDefault="0046165E" w:rsidP="0046165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Использовать только один обработчик событий (применить делегирование)</w:t>
      </w:r>
    </w:p>
    <w:p w14:paraId="29A91BED" w14:textId="77777777" w:rsidR="0046165E" w:rsidRDefault="0046165E" w:rsidP="0046165E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Клик вне текста заголовка (на пустом месте) ничего делать не должен.</w:t>
      </w:r>
    </w:p>
    <w:p w14:paraId="0CCB95AC" w14:textId="232380D1" w:rsidR="0046165E" w:rsidRDefault="0046165E">
      <w:r>
        <w:rPr>
          <w:noProof/>
        </w:rPr>
        <w:drawing>
          <wp:inline distT="0" distB="0" distL="0" distR="0" wp14:anchorId="4C82A777" wp14:editId="4B5F53ED">
            <wp:extent cx="26384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A3F9" w14:textId="6BB9AA92" w:rsidR="0046165E" w:rsidRDefault="0046165E">
      <w:r>
        <w:rPr>
          <w:noProof/>
        </w:rPr>
        <w:lastRenderedPageBreak/>
        <w:drawing>
          <wp:inline distT="0" distB="0" distL="0" distR="0" wp14:anchorId="3621B185" wp14:editId="7385B690">
            <wp:extent cx="3095625" cy="770636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652" cy="77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sortiruemaya-tablitsa"/>
    <w:p w14:paraId="20420C95" w14:textId="77777777" w:rsidR="0046165E" w:rsidRDefault="0046165E" w:rsidP="0046165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"https://learn.javascript.ru/event-delegation" \l "sortiruemaya-tablitsa"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Сортируемая таблица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20E974C4" w14:textId="77777777" w:rsidR="0046165E" w:rsidRDefault="0046165E" w:rsidP="0046165E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4</w:t>
      </w:r>
    </w:p>
    <w:p w14:paraId="3731455E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Сделать таблицу сортируемой: при клике на элемент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th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строки таблицы должны сортироваться по соответствующему столбцу.</w:t>
      </w:r>
    </w:p>
    <w:p w14:paraId="783EE988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Каждый элемент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th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 xml:space="preserve"> имеет атрибут </w:t>
      </w:r>
      <w:proofErr w:type="spellStart"/>
      <w:r>
        <w:rPr>
          <w:rFonts w:ascii="Segoe UI" w:hAnsi="Segoe UI" w:cs="Segoe UI"/>
          <w:color w:val="313130"/>
        </w:rPr>
        <w:t>data-type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20920410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&lt;table id</w:t>
      </w:r>
      <w:r w:rsidRPr="0046165E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"grid"&gt;</w:t>
      </w:r>
    </w:p>
    <w:p w14:paraId="1CB2A4D1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thead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0C69B8F3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&lt;tr&gt;</w:t>
      </w:r>
    </w:p>
    <w:p w14:paraId="4EE8FFA5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a5"/>
          <w:rFonts w:ascii="Consolas" w:hAnsi="Consolas"/>
          <w:i w:val="0"/>
          <w:iCs w:val="0"/>
          <w:color w:val="313130"/>
          <w:sz w:val="24"/>
          <w:szCs w:val="24"/>
          <w:lang w:val="en-US"/>
        </w:rPr>
      </w:pPr>
      <w:r w:rsidRPr="0046165E">
        <w:rPr>
          <w:rStyle w:val="a5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data-type</w:t>
      </w:r>
      <w:r w:rsidRPr="0046165E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"number"&gt;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Возраст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5BA42DB6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a5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data-type</w:t>
      </w:r>
      <w:r w:rsidRPr="0046165E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"string"&gt;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Имя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447A97FA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&lt;/tr&gt;</w:t>
      </w:r>
    </w:p>
    <w:p w14:paraId="2E252B23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thead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62F4A4F8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spellStart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tbody</w:t>
      </w:r>
      <w:proofErr w:type="spellEnd"/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14:paraId="5E69B454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&lt;tr&gt;</w:t>
      </w:r>
    </w:p>
    <w:p w14:paraId="1837EC7C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&lt;td&gt;</w:t>
      </w: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>5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&lt;/td&gt;</w:t>
      </w:r>
    </w:p>
    <w:p w14:paraId="34780F17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&lt;td&gt;</w:t>
      </w:r>
      <w:r>
        <w:rPr>
          <w:rStyle w:val="HTML"/>
          <w:rFonts w:ascii="Consolas" w:hAnsi="Consolas"/>
          <w:color w:val="313130"/>
          <w:sz w:val="24"/>
          <w:szCs w:val="24"/>
        </w:rPr>
        <w:t>Вася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&lt;/td&gt;</w:t>
      </w:r>
    </w:p>
    <w:p w14:paraId="7CE7A81D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&lt;/tr&gt;</w:t>
      </w:r>
    </w:p>
    <w:p w14:paraId="5E295AAB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&lt;tr&gt;</w:t>
      </w:r>
    </w:p>
    <w:p w14:paraId="73882EF4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&lt;td&gt;</w:t>
      </w: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>10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&lt;/td&gt;</w:t>
      </w:r>
    </w:p>
    <w:p w14:paraId="4A7E48DE" w14:textId="77777777" w:rsidR="0046165E" w:rsidRP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&lt;td&gt;</w:t>
      </w:r>
      <w:r>
        <w:rPr>
          <w:rStyle w:val="HTML"/>
          <w:rFonts w:ascii="Consolas" w:hAnsi="Consolas"/>
          <w:color w:val="313130"/>
          <w:sz w:val="24"/>
          <w:szCs w:val="24"/>
        </w:rPr>
        <w:t>Петя</w:t>
      </w:r>
      <w:r w:rsidRPr="0046165E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&lt;/td&gt;</w:t>
      </w:r>
    </w:p>
    <w:p w14:paraId="69BE3ACC" w14:textId="77777777" w:rsid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46165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tr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41E28F42" w14:textId="77777777" w:rsid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  ...</w:t>
      </w:r>
    </w:p>
    <w:p w14:paraId="2B9EA714" w14:textId="77777777" w:rsidR="0046165E" w:rsidRDefault="0046165E" w:rsidP="0046165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tbody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007C646A" w14:textId="77777777" w:rsidR="0046165E" w:rsidRDefault="0046165E" w:rsidP="0046165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&lt;/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table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&gt;</w:t>
      </w:r>
    </w:p>
    <w:p w14:paraId="3F24E830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примере выше первый столбец содержит числа, а второй – строки. Функция сортировки должна это учитывать, ведь числа сортируются иначе, чем строки.</w:t>
      </w:r>
    </w:p>
    <w:p w14:paraId="05EC3D54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Сортировка должна поддерживать только типы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string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number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52F96DD2" w14:textId="41368D1F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Работающий пример:</w:t>
      </w:r>
    </w:p>
    <w:p w14:paraId="64D0A631" w14:textId="2E892D1F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5F94CA9D" wp14:editId="6A2DC665">
            <wp:extent cx="15144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F4DE" w14:textId="7920F6F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P.S. Таблица может быть большой, с любым числом строк и столбцов.</w:t>
      </w:r>
    </w:p>
    <w:p w14:paraId="368896A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07A95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F7EB9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168F51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8519D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ячейка TH, тогда сортировать</w:t>
      </w:r>
    </w:p>
    <w:p w14:paraId="2C3D8AC0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cellIndex</w:t>
      </w:r>
      <w:proofErr w:type="spellEnd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 это</w:t>
      </w:r>
      <w:proofErr w:type="gramEnd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номер ячейки </w:t>
      </w:r>
      <w:proofErr w:type="spellStart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</w:t>
      </w:r>
      <w:proofErr w:type="spellEnd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</w:p>
    <w:p w14:paraId="5000B75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0 для первого столбца</w:t>
      </w:r>
    </w:p>
    <w:p w14:paraId="4685C13F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1 для второго и т.д.</w:t>
      </w:r>
    </w:p>
    <w:p w14:paraId="14535C6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sortGrid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cellIndex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0D0FC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5922DA6C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22439E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sortGrid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colNum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288CAD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DA1D5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3F216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rowsArray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16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B166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E824BF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compare</w:t>
      </w:r>
      <w:proofErr w:type="spellEnd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a, b) сравнивает две строки, нужен для сортировки</w:t>
      </w:r>
    </w:p>
    <w:p w14:paraId="00D6825E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53EE7F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F14744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47EBCC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2DC0C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48AF89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colNum</w:t>
      </w:r>
      <w:proofErr w:type="spellEnd"/>
      <w:proofErr w:type="gramStart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colNum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30B89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};</w:t>
      </w:r>
    </w:p>
    <w:p w14:paraId="7A5E6EC4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C59E7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A1C0C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6D14D7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rowA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colNum</w:t>
      </w:r>
      <w:proofErr w:type="spellEnd"/>
      <w:proofErr w:type="gramStart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rowB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colNum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proofErr w:type="gramStart"/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C55CB0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};</w:t>
      </w:r>
    </w:p>
    <w:p w14:paraId="3281AAF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7EC0B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0772B94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CF8E7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4616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</w:p>
    <w:p w14:paraId="1399C3A1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rowsArray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F2A652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E35F6B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(...</w:t>
      </w:r>
      <w:proofErr w:type="spell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rowsArray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D07E96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bookmarkStart w:id="3" w:name="povedenie-podskazka"/>
    <w:p w14:paraId="556F1B8F" w14:textId="77777777" w:rsidR="0046165E" w:rsidRPr="0046165E" w:rsidRDefault="0046165E" w:rsidP="0046165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val="en-US" w:eastAsia="ru-RU"/>
        </w:rPr>
      </w:pP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val="en-US" w:eastAsia="ru-RU"/>
        </w:rPr>
        <w:instrText xml:space="preserve"> HYPERLINK "https://learn.javascript.ru/event-delegation" \l "povedenie-podskazka" </w:instrText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4616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Поведение</w:t>
      </w:r>
      <w:r w:rsidRPr="004616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 xml:space="preserve"> "</w:t>
      </w:r>
      <w:r w:rsidRPr="004616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подсказка</w:t>
      </w:r>
      <w:r w:rsidRPr="0046165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val="en-US" w:eastAsia="ru-RU"/>
        </w:rPr>
        <w:t>"</w:t>
      </w:r>
      <w:r w:rsidRPr="0046165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22812075" w14:textId="77777777" w:rsidR="0046165E" w:rsidRPr="0046165E" w:rsidRDefault="0046165E" w:rsidP="004616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EC6E45F" w14:textId="77777777" w:rsidR="0046165E" w:rsidRPr="0046165E" w:rsidRDefault="0046165E" w:rsidP="0046165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JS-код, реализующий поведение «подсказка».</w:t>
      </w:r>
    </w:p>
    <w:p w14:paraId="3F33EF5F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наведении мыши на элемент с атрибутом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data-tooltip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над ним должна показываться подсказка и скрываться при переходе на другой элемент.</w:t>
      </w:r>
    </w:p>
    <w:p w14:paraId="4672E7B4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 HTML с подсказками:</w:t>
      </w:r>
    </w:p>
    <w:p w14:paraId="412FB636" w14:textId="77777777" w:rsidR="0046165E" w:rsidRPr="0046165E" w:rsidRDefault="0046165E" w:rsidP="0046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button</w:t>
      </w:r>
      <w:proofErr w:type="spellEnd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data-tooltip</w:t>
      </w:r>
      <w:proofErr w:type="spellEnd"/>
      <w:r w:rsidRPr="0046165E">
        <w:rPr>
          <w:rFonts w:ascii="Consolas" w:eastAsia="Times New Roman" w:hAnsi="Consolas" w:cs="Courier New"/>
          <w:color w:val="D4D4D4"/>
          <w:sz w:val="24"/>
          <w:szCs w:val="24"/>
          <w:lang w:eastAsia="ru-RU"/>
        </w:rPr>
        <w:t>=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"эта подсказка длиннее, чем элемент</w:t>
      </w:r>
      <w:proofErr w:type="gramStart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"&gt;Короткая</w:t>
      </w:r>
      <w:proofErr w:type="gramEnd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кнопка&lt;/</w:t>
      </w:r>
      <w:proofErr w:type="spellStart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button</w:t>
      </w:r>
      <w:proofErr w:type="spellEnd"/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5E6E1CF1" w14:textId="77777777" w:rsidR="0046165E" w:rsidRPr="0046165E" w:rsidRDefault="0046165E" w:rsidP="0046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&lt;button data-tooltip</w:t>
      </w:r>
      <w:r w:rsidRPr="0046165E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"HTML&lt;</w:t>
      </w:r>
      <w:proofErr w:type="spellStart"/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br</w:t>
      </w:r>
      <w:proofErr w:type="spellEnd"/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&gt;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подсказка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"&gt;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Ещё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кнопка</w:t>
      </w:r>
      <w:r w:rsidRPr="0046165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&lt;/button&gt;</w:t>
      </w:r>
    </w:p>
    <w:p w14:paraId="415935E6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Результат в </w:t>
      </w:r>
      <w:proofErr w:type="spellStart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ифрейме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 документом:</w:t>
      </w:r>
    </w:p>
    <w:p w14:paraId="1675850F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 этой задаче мы полагаем, что во всех элементах с атрибутом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data-tooltip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только текст. То есть, в них нет вложенных тегов (пока).</w:t>
      </w:r>
    </w:p>
    <w:p w14:paraId="357E5562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Детали оформления:</w:t>
      </w:r>
    </w:p>
    <w:p w14:paraId="4A9E6EA3" w14:textId="77777777" w:rsidR="0046165E" w:rsidRPr="0046165E" w:rsidRDefault="0046165E" w:rsidP="0046165E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Отступ от подсказки до элемента с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data-tooltip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быть </w:t>
      </w:r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5px</w:t>
      </w: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 высоте.</w:t>
      </w:r>
    </w:p>
    <w:p w14:paraId="3B073B7B" w14:textId="77777777" w:rsidR="0046165E" w:rsidRPr="0046165E" w:rsidRDefault="0046165E" w:rsidP="0046165E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Подсказка должна быть, по возможности, посередине элемента.</w:t>
      </w:r>
    </w:p>
    <w:p w14:paraId="1F81B67A" w14:textId="77777777" w:rsidR="0046165E" w:rsidRPr="0046165E" w:rsidRDefault="0046165E" w:rsidP="0046165E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Подсказка не должна вылезать за границы экрана, в том числе если страница частично прокручена, если нельзя показать сверху – показывать снизу элемента.</w:t>
      </w:r>
    </w:p>
    <w:p w14:paraId="4E422329" w14:textId="77777777" w:rsidR="0046165E" w:rsidRPr="0046165E" w:rsidRDefault="0046165E" w:rsidP="0046165E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Текст подсказки брать из значения атрибута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data-tooltip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Это может быть произвольный HTML.</w:t>
      </w:r>
    </w:p>
    <w:p w14:paraId="5A4BC89D" w14:textId="77777777" w:rsidR="0046165E" w:rsidRPr="0046165E" w:rsidRDefault="0046165E" w:rsidP="0046165E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решения вам понадобятся два события:</w:t>
      </w:r>
    </w:p>
    <w:p w14:paraId="285C1E61" w14:textId="77777777" w:rsidR="0046165E" w:rsidRPr="0046165E" w:rsidRDefault="0046165E" w:rsidP="0046165E">
      <w:pPr>
        <w:numPr>
          <w:ilvl w:val="0"/>
          <w:numId w:val="3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mouseover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срабатывает, когда указатель мыши заходит на элемент.</w:t>
      </w:r>
    </w:p>
    <w:p w14:paraId="710645ED" w14:textId="77777777" w:rsidR="0046165E" w:rsidRPr="0046165E" w:rsidRDefault="0046165E" w:rsidP="0046165E">
      <w:pPr>
        <w:numPr>
          <w:ilvl w:val="0"/>
          <w:numId w:val="3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mouseout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срабатывает, когда указатель мыши уходит с элемента.</w:t>
      </w:r>
    </w:p>
    <w:p w14:paraId="18B59B5F" w14:textId="77777777" w:rsidR="0046165E" w:rsidRPr="0046165E" w:rsidRDefault="0046165E" w:rsidP="0046165E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Примените делегирование событий: установите оба обработчика на элемент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document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отслеживать «заход» и «уход» курсора на элементы с атрибутом </w:t>
      </w:r>
      <w:proofErr w:type="spellStart"/>
      <w:r w:rsidRPr="0046165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data-tooltip</w:t>
      </w:r>
      <w:proofErr w:type="spellEnd"/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управлять подсказками с их же помощью.</w:t>
      </w:r>
    </w:p>
    <w:p w14:paraId="0A16522C" w14:textId="77777777" w:rsidR="0046165E" w:rsidRPr="0046165E" w:rsidRDefault="0046165E" w:rsidP="0046165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 реализации поведения – люди, даже не знакомые с JavaScript смогут добавлять подсказки к элементам.</w:t>
      </w:r>
    </w:p>
    <w:p w14:paraId="155B207A" w14:textId="77777777" w:rsidR="0046165E" w:rsidRPr="0046165E" w:rsidRDefault="0046165E" w:rsidP="0046165E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6165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В один момент может быть показана только одна подсказка.</w:t>
      </w:r>
    </w:p>
    <w:p w14:paraId="0D8FEE5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B80F5E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'mouseout'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32821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B53FE9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61B724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4BBD6B0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280C62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6FDB67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tooltipContent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0C30E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'tooltip'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87B240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tooltipContent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CE03A4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6E5B8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B95528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04AB9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75AF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AA1F96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8A6D25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A8A125C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F3F3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5E5A15F9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9D363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F6651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16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16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04F3BD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0769FC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579B799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853442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616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removeTooltip</w:t>
      </w:r>
      <w:proofErr w:type="spell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632B35A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4616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tooltip</w:t>
      </w: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16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proofErr w:type="gramEnd"/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2174256" w14:textId="77777777" w:rsidR="0046165E" w:rsidRPr="0046165E" w:rsidRDefault="0046165E" w:rsidP="0046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16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0AF5F9D" w14:textId="77777777" w:rsidR="0046165E" w:rsidRDefault="0046165E" w:rsidP="0046165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</w:p>
    <w:p w14:paraId="4CD19168" w14:textId="77777777" w:rsidR="0046165E" w:rsidRDefault="0046165E"/>
    <w:sectPr w:rsidR="00461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195A"/>
    <w:multiLevelType w:val="multilevel"/>
    <w:tmpl w:val="B46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504A6"/>
    <w:multiLevelType w:val="multilevel"/>
    <w:tmpl w:val="FF2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83DD9"/>
    <w:multiLevelType w:val="multilevel"/>
    <w:tmpl w:val="E67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B"/>
    <w:rsid w:val="002E165A"/>
    <w:rsid w:val="003001ED"/>
    <w:rsid w:val="0046165E"/>
    <w:rsid w:val="004962EE"/>
    <w:rsid w:val="004E6326"/>
    <w:rsid w:val="0068078B"/>
    <w:rsid w:val="00831A57"/>
    <w:rsid w:val="009B2322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DB3"/>
  <w15:chartTrackingRefBased/>
  <w15:docId w15:val="{ACD96E67-0437-409B-922F-C812C6DF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1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6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65E"/>
    <w:rPr>
      <w:color w:val="0000FF"/>
      <w:u w:val="single"/>
    </w:rPr>
  </w:style>
  <w:style w:type="character" w:customStyle="1" w:styleId="taskimportance">
    <w:name w:val="task__importance"/>
    <w:basedOn w:val="a0"/>
    <w:rsid w:val="0046165E"/>
  </w:style>
  <w:style w:type="paragraph" w:styleId="a4">
    <w:name w:val="Normal (Web)"/>
    <w:basedOn w:val="a"/>
    <w:uiPriority w:val="99"/>
    <w:semiHidden/>
    <w:unhideWhenUsed/>
    <w:rsid w:val="0046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65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6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6165E"/>
  </w:style>
  <w:style w:type="character" w:styleId="a5">
    <w:name w:val="Emphasis"/>
    <w:basedOn w:val="a0"/>
    <w:uiPriority w:val="20"/>
    <w:qFormat/>
    <w:rsid w:val="004616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6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34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1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33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822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974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2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55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4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89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005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052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3</cp:revision>
  <dcterms:created xsi:type="dcterms:W3CDTF">2023-03-17T14:54:00Z</dcterms:created>
  <dcterms:modified xsi:type="dcterms:W3CDTF">2023-03-17T14:58:00Z</dcterms:modified>
</cp:coreProperties>
</file>