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AMD EPYCT Processors Enable Next Generation of Hewlett Packard Enterprise Storage - New HPE Alletra 6000 use AMD EPYCT processors' high performance and PCIe® 4 capabilities to deliver fast, consistent performance with leading data efficiency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2021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24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Postmedia Breaking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GLOBENEWSWIRE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SANTA CLARA, Calif., June 10, 2021 (GLOBE NEWSWIRE) - AMD( http://www.amd.com/ ) (NASDAQ: AMD) announced that AMD EPYCT processors( https://www.amd.com/en/products/epyc-server ) are powering the new Hewlett Packard Enterprise (HPE) Alletra 6000( https://buy.hpe.com/us/en/alletra-storage-arrays/hpe-alletra-6000/p/1013540188 ), a cloud-native data infrastructure storage solution that powers business critical applications with the cloud experience.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HPE Alletra 6000 takes advantage of the AMD EPYC 7002 series processors, which have the ability to scale from 8 to 64 high-performance cores and the increased generational bandwidth of PCIe® 4 support to offer up to 3X faster performance than previous HPE Nimble Storage All Flash Arrays( https://buy.hpe.com/us/en/alletra-storage-arrays/hpe-alletra-6000/p/1013540188 ). HPE Alletra 6000 represents a bold paradigm shift for data infrastructure as it enables IT to shift from owning and maintaining data infrastructure to simply accessing and utilizing it on-demand and as-a-service.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"AMD EPYC processors give the HPE Alletra 6000 an ultra-efficient architecture that is designed to deliver fast, consistent performance with industry leading data efficiency," said Omer Asad, vice president and general manager, Primary Storage, HCI &amp;; Data Management Services at HPE. "We were able to leverage the high core counts and increased bandwidth supported by PCIe® 4 capabilities of AMD EPYC processors, to deliver a high-performance system, that provides great efficiency for business-critical workloads with strict SLAs for availability and performance."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new HPE Alletra 6000, AMD EPYC processors are helping HPE power the next generation of storage and enable customers to get access to a new solution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Provides a wide range of core counts from 8 to 64 with the EPYC 7252, EPYC 7302, EPYC 7502 or EPYC 7742,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Doubles the amount of storage processing per socket compared to previous generations,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Supports up to 54 SAP Hana nodes, and a maximum of 216 SAP Hana nodes using the HPE Alletra 6090(1) enabled by high compute and connectivity features from AMD EPYC 7002 processors,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Creates a holistic HPE GreenLake system powered by AMD EPYC processors, that delivers on the Unified DataOps vision, with Data Services Cloud Console and cloud data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excited to further strengthen our relationship with HPE as they drive towards a new era of enterprise storage solutions," said Rajneesh Gaur, corporate vice president and general manager, Embedded Business Unit, AMD. "AMD EPYC processors deliver 2X cores per socket compared to the previous generation of HPE storage solutions and unmatched storage bandwidth with 128 lanes of PCIe® 4, enabling HPE storage customers with new levels of core density and storage performance."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AMD EPYC Processor Ecosystem Grows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AMD EPYC processors continue to support new solutions and hardware, making it easier for customers to experience the performance and capabilities of AMD EPYC CPUs within their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or hybrid cloud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about AMD EPYC processors and HPE solutions( https://www.amd.com/en/campaigns/amd-and-hpe ) on the AMD website and learn more about HPE Alletra 6000( https://buy.hpe.com/us/en/alletra-storage-arrays/hpe-alletra-6000/p/1013540188 ) on the HPE website or blog( https://community.hpe.com/t5/Around-the-Storage-Block/Introducing-HPE-Alletra-Flipping-the-switch-to-the-cloud/ba-p/7131817#.YJlD4sCSmUk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Supporting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 more about AMD EPYC( https://www.amd.com/en/products/epyc-server ) processors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 more about HPE Alletra( https://www.hpe.com/us/en/storage/alletra.html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AMD on Twitter( https://twitter.com/AMD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AMD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than 50 years AMD has driven innovation in high-performance computing, graphics and visualization technologies ? the building blocks for gaming, immersive platforms and the datacenter. Hundreds of millions of consumers, leading Fortune 500 businesses and cutting-edge scientific research facilities around the world rely on AMD technology daily to improve how they live, work and play. AMD employees around the world are focused on building great products that push the boundaries of what is possible. For more information about how AMD is enabling today and inspiring tomorrow, visit the AMD (NASDAQ: AMD) website( http://www.amd.com/ ), blog( http://community.amd.com ), Facebook( https://www.facebook.com/AMD ) and Twitter( https://twitter.com/amd ) pages.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AMD, the AMD Arrow logo, EPYC, and combinations thereof, are trademarks of Advanced Micro Devices, Inc. PCIe is a registered trademark of PCI-SIG Corporation. Other names are for informational purposes only and may be trademarks of their respective owners.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Certified and Supported SAP HANA® Hardware Directory( https://www.sap.com/dmc/exp/2014-09-02-hana-hardware/enEN/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Aaron Grabein AMD Communications (512) 602-8950 aaron.grabein@amd.com Laura Graves AMD Investor Relations (408) 749-5467 laura.graves@amd.com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MANAGERS &amp; SUPERVISORS (87%); EXECUTIVES (69%); PRESS RELEASES (59%); santa,clara,calif,announced,epyct,https !@PERMALINK= https://financialpost.com/globe-newswire/amd-epyc-processors-enable-next-generation-of-hewlett-packard-enterprise-storage-new-hpe-alletra-6000-use-amd-epyc-processors-high-performance-and-pcie-4-capabilities-to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ADVANCED MICRO DEVICES INC (92%);  HEWLETT PACKARD ENTERPRISE CO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AMD (NASDAQ) (92%); AMD (FRA) (92%); HPE (NYSE)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NAICS334413 SEMICONDUCTOR &amp; RELATED DEVICE MANUFACTURING (92%); NAICS541512 COMPUTER SYSTEMS DESIGN SERVICES (58%); NAICS334111 ELECTRONIC COMPUTER MANUFACTURING (58%); SIC7373 COMPUTER INTEGRATED SYSTEMS DESIGN (58%); SIC3571 ELECTRONIC COMPUTERS (58%); AS A SERVICE (77%); INFORMATION MANAGEMENT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BAY AREA, CA, USA (74%); CALIFORNIA, USA (74%)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AMD EPYCT Processors Enable Next Generation of Hewlett Packard Enterprise Storage - New HPE Alletra 6000 use AMD EPYCT processors' high performance and PCIe® 4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AMD EPYCT Processors Enable Next Generation of Hewlett Packard Enterprise Storage - New HPE Alletra 6000 use AMD EPYCT processors' high performance and PCIe® 4 capabilities to deliver fast, consistent performance with leading data efficiency -</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41">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