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Amazon advances the opening of its macro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in Aragon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2021 Monday</w:t>
      </w:r>
    </w:p>
    <w:p>
      <w:pPr>
        <w:keepNext w:val="0"/>
        <w:spacing w:after="0" w:line="240" w:lineRule="atLeast"/>
        <w:ind w:right="0"/>
        <w:jc w:val="both"/>
      </w:pPr>
      <w:bookmarkStart w:id="0" w:name="Bookmark_1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Amazon Web Services (AWS) </w:t>
      </w:r>
      <w:r>
        <w:rPr>
          <w:rFonts w:ascii="arial" w:eastAsia="arial" w:hAnsi="arial" w:cs="arial"/>
          <w:b w:val="0"/>
          <w:i w:val="0"/>
          <w:strike w:val="0"/>
          <w:noProof w:val="0"/>
          <w:color w:val="000000"/>
          <w:position w:val="0"/>
          <w:sz w:val="20"/>
          <w:u w:val="none"/>
          <w:vertAlign w:val="baseline"/>
        </w:rPr>
        <w:t xml:space="preserve">has brought forward to mid-2022 the start-up of its infrastructure region in Spain, specifically in Aragon. AWS's investment in the construction and operation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of its Spanish infrastructure region </w:t>
      </w:r>
      <w:r>
        <w:rPr>
          <w:rFonts w:ascii="arial" w:eastAsia="arial" w:hAnsi="arial" w:cs="arial"/>
          <w:b/>
          <w:i w:val="0"/>
          <w:strike w:val="0"/>
          <w:noProof w:val="0"/>
          <w:color w:val="000000"/>
          <w:position w:val="0"/>
          <w:sz w:val="20"/>
          <w:u w:val="none"/>
          <w:vertAlign w:val="baseline"/>
        </w:rPr>
        <w:t>will generate 1,300 jobs and reach 2,500 million euros</w:t>
      </w:r>
      <w:r>
        <w:rPr>
          <w:rFonts w:ascii="arial" w:eastAsia="arial" w:hAnsi="arial" w:cs="arial"/>
          <w:b w:val="0"/>
          <w:i w:val="0"/>
          <w:strike w:val="0"/>
          <w:noProof w:val="0"/>
          <w:color w:val="000000"/>
          <w:position w:val="0"/>
          <w:sz w:val="20"/>
          <w:u w:val="none"/>
          <w:vertAlign w:val="baseline"/>
        </w:rPr>
        <w:t xml:space="preserve"> over the next 10 years, which will represent a contribution to the national GDP of 1,800 million euros in that period of which 500 million will be fully captured by the economy of Aragon.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findings of an infrastructure economic impact study announced by AWS in October 2019, with a view to getting it up and running in late 2022 or early 2023. However, </w:t>
      </w:r>
      <w:r>
        <w:rPr>
          <w:rFonts w:ascii="arial" w:eastAsia="arial" w:hAnsi="arial" w:cs="arial"/>
          <w:b/>
          <w:i w:val="0"/>
          <w:strike w:val="0"/>
          <w:noProof w:val="0"/>
          <w:color w:val="000000"/>
          <w:position w:val="0"/>
          <w:sz w:val="20"/>
          <w:u w:val="none"/>
          <w:vertAlign w:val="baseline"/>
        </w:rPr>
        <w:t>the launch will be brought forward to respond to the high demand</w:t>
      </w:r>
      <w:r>
        <w:rPr>
          <w:rFonts w:ascii="arial" w:eastAsia="arial" w:hAnsi="arial" w:cs="arial"/>
          <w:b w:val="0"/>
          <w:i w:val="0"/>
          <w:strike w:val="0"/>
          <w:noProof w:val="0"/>
          <w:color w:val="000000"/>
          <w:position w:val="0"/>
          <w:sz w:val="20"/>
          <w:u w:val="none"/>
          <w:vertAlign w:val="baseline"/>
        </w:rPr>
        <w:t xml:space="preserve"> of the growing customer base in the Iberian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construction works are going very well and, therefore, the AWS Region will open earlier than planned in </w:t>
      </w:r>
      <w:r>
        <w:rPr>
          <w:rFonts w:ascii="arial" w:eastAsia="arial" w:hAnsi="arial" w:cs="arial"/>
          <w:b/>
          <w:i w:val="0"/>
          <w:strike w:val="0"/>
          <w:noProof w:val="0"/>
          <w:color w:val="000000"/>
          <w:position w:val="0"/>
          <w:sz w:val="20"/>
          <w:u w:val="none"/>
          <w:vertAlign w:val="baseline"/>
        </w:rPr>
        <w:t>mid-2022",</w:t>
      </w:r>
      <w:r>
        <w:rPr>
          <w:rFonts w:ascii="arial" w:eastAsia="arial" w:hAnsi="arial" w:cs="arial"/>
          <w:b w:val="0"/>
          <w:i w:val="0"/>
          <w:strike w:val="0"/>
          <w:noProof w:val="0"/>
          <w:color w:val="000000"/>
          <w:position w:val="0"/>
          <w:sz w:val="20"/>
          <w:u w:val="none"/>
          <w:vertAlign w:val="baseline"/>
        </w:rPr>
        <w:t>announced the general manager of AWS in Spain and Portugal, Miguel Álava, in an interview within the framework of the Generation of Opportunities project.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AWS Region Concept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AWS has the concept of a region, that is, a physical location in the world where you group your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AWS Regions are composed of</w:t>
      </w:r>
      <w:r>
        <w:rPr>
          <w:rFonts w:ascii="arial" w:eastAsia="arial" w:hAnsi="arial" w:cs="arial"/>
          <w:b/>
          <w:i w:val="0"/>
          <w:strike w:val="0"/>
          <w:noProof w:val="0"/>
          <w:color w:val="000000"/>
          <w:position w:val="0"/>
          <w:sz w:val="20"/>
          <w:u w:val="none"/>
          <w:vertAlign w:val="baseline"/>
        </w:rPr>
        <w:t>Availability Zones-sets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-located in geographic locations separated by enough distance to significantly reduce the risk of a single event affecting customer business continuity, but close enough to provide low latency for high-availability applications that leverage different Availability Zones.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AWS Region in Spain will have three Availability Zones</w:t>
      </w:r>
      <w:r>
        <w:rPr>
          <w:rFonts w:ascii="arial" w:eastAsia="arial" w:hAnsi="arial" w:cs="arial"/>
          <w:b w:val="0"/>
          <w:i w:val="0"/>
          <w:strike w:val="0"/>
          <w:noProof w:val="0"/>
          <w:color w:val="000000"/>
          <w:position w:val="0"/>
          <w:sz w:val="20"/>
          <w:u w:val="none"/>
          <w:vertAlign w:val="baseline"/>
        </w:rPr>
        <w:t xml:space="preserve"> when it begins operations and will join the existing European regions in Dublin, Frankfurt, London, Paris, Stockholm, and Milan. AWS currently offers 80 Availability Zones within 25 geographic regions, with plans announced for 18 more Availability Zones and six more AWS Regions in Australia, India, Indonesia, Spain, Switzerland, and the United Arab Emirates.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AWS infrastructure in Spain will allow companies and organizations that have data residency requirements to securely store their content in Spain, with the assurance that they will maintain full control over the location of their data, while satisfying end users with even lower latency" , highlighted Álava. "In addition, AWS Regions have the highest standards of security, regulatory compliance, and data protection," 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AWS Region in Spain </w:t>
      </w:r>
      <w:r>
        <w:rPr>
          <w:rFonts w:ascii="arial" w:eastAsia="arial" w:hAnsi="arial" w:cs="arial"/>
          <w:b/>
          <w:i w:val="0"/>
          <w:strike w:val="0"/>
          <w:noProof w:val="0"/>
          <w:color w:val="000000"/>
          <w:position w:val="0"/>
          <w:sz w:val="20"/>
          <w:u w:val="none"/>
          <w:vertAlign w:val="baseline"/>
        </w:rPr>
        <w:t>will provide access to this infrastructure to Spanish organizations</w:t>
      </w:r>
      <w:r>
        <w:rPr>
          <w:rFonts w:ascii="arial" w:eastAsia="arial" w:hAnsi="arial" w:cs="arial"/>
          <w:b w:val="0"/>
          <w:i w:val="0"/>
          <w:strike w:val="0"/>
          <w:noProof w:val="0"/>
          <w:color w:val="000000"/>
          <w:position w:val="0"/>
          <w:sz w:val="20"/>
          <w:u w:val="none"/>
          <w:vertAlign w:val="baseline"/>
        </w:rPr>
        <w:t xml:space="preserve"> - from start-ups to companies to the public sector - enabling them to leverage advanced technologies including analytics, artificial intelligence, database, Internet of Things (IoT), machine learning and mobile services, among other things, while enabling them to accelerate innovation, reduce costs, increase security and improve agility.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Economic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construction and operation of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is already generating benefits to the Spanish economy</w:t>
      </w:r>
      <w:r>
        <w:rPr>
          <w:rFonts w:ascii="arial" w:eastAsia="arial" w:hAnsi="arial" w:cs="arial"/>
          <w:b w:val="0"/>
          <w:i w:val="0"/>
          <w:strike w:val="0"/>
          <w:noProof w:val="0"/>
          <w:color w:val="000000"/>
          <w:position w:val="0"/>
          <w:sz w:val="20"/>
          <w:u w:val="none"/>
          <w:vertAlign w:val="baseline"/>
        </w:rPr>
        <w:t xml:space="preserve"> and will generate more every day, "said Álava in reference to the data extracted from the economic impact study, which estimates the contribution to the Spanish GDP at 1,800 million euros over the next 10 years and foresees the creation of 1,300 full-time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estimate of job creation includes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i w:val="0"/>
          <w:strike w:val="0"/>
          <w:noProof w:val="0"/>
          <w:color w:val="000000"/>
          <w:position w:val="0"/>
          <w:sz w:val="20"/>
          <w:u w:val="none"/>
          <w:vertAlign w:val="baseline"/>
        </w:rPr>
        <w:t xml:space="preserve"> employees,</w:t>
      </w:r>
      <w:r>
        <w:rPr>
          <w:rFonts w:ascii="arial" w:eastAsia="arial" w:hAnsi="arial" w:cs="arial"/>
          <w:b w:val="0"/>
          <w:i w:val="0"/>
          <w:strike w:val="0"/>
          <w:noProof w:val="0"/>
          <w:color w:val="000000"/>
          <w:position w:val="0"/>
          <w:sz w:val="20"/>
          <w:u w:val="none"/>
          <w:vertAlign w:val="baseline"/>
        </w:rPr>
        <w:t xml:space="preserve">as well as projected job growth </w:t>
      </w:r>
      <w:r>
        <w:rPr>
          <w:rFonts w:ascii="arial" w:eastAsia="arial" w:hAnsi="arial" w:cs="arial"/>
          <w:b/>
          <w:i w:val="0"/>
          <w:strike w:val="0"/>
          <w:noProof w:val="0"/>
          <w:color w:val="000000"/>
          <w:position w:val="0"/>
          <w:sz w:val="20"/>
          <w:u w:val="none"/>
          <w:vertAlign w:val="baseline"/>
        </w:rPr>
        <w:t>in the AWS organization itself</w:t>
      </w:r>
      <w:r>
        <w:rPr>
          <w:rFonts w:ascii="arial" w:eastAsia="arial" w:hAnsi="arial" w:cs="arial"/>
          <w:b w:val="0"/>
          <w:i w:val="0"/>
          <w:strike w:val="0"/>
          <w:noProof w:val="0"/>
          <w:color w:val="000000"/>
          <w:position w:val="0"/>
          <w:sz w:val="20"/>
          <w:u w:val="none"/>
          <w:vertAlign w:val="baseline"/>
        </w:rPr>
        <w:t xml:space="preserve"> as a result of the construction of the new region, as well as </w:t>
      </w:r>
      <w:r>
        <w:rPr>
          <w:rFonts w:ascii="arial" w:eastAsia="arial" w:hAnsi="arial" w:cs="arial"/>
          <w:b/>
          <w:i w:val="0"/>
          <w:strike w:val="0"/>
          <w:noProof w:val="0"/>
          <w:color w:val="000000"/>
          <w:position w:val="0"/>
          <w:sz w:val="20"/>
          <w:u w:val="none"/>
          <w:vertAlign w:val="baseline"/>
        </w:rPr>
        <w:t>other non-multinational workers,</w:t>
      </w:r>
      <w:r>
        <w:rPr>
          <w:rFonts w:ascii="arial" w:eastAsia="arial" w:hAnsi="arial" w:cs="arial"/>
          <w:b w:val="0"/>
          <w:i w:val="0"/>
          <w:strike w:val="0"/>
          <w:noProof w:val="0"/>
          <w:color w:val="000000"/>
          <w:position w:val="0"/>
          <w:sz w:val="20"/>
          <w:u w:val="none"/>
          <w:vertAlign w:val="baseline"/>
        </w:rPr>
        <w:t>such as on-site contractors - security guards, for example - and supported jobs in related industries such as construction, electricity, logistics and transportation.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Álava, after "positioning Spain as a center of investment and innovation" with the announcement, the opening of the new AWS Region will place Spain "at the forefront in technological development and in the change to the new digital paradigm".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Talent development and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region will not only allow AWS customers to benefit from the advantages of the cloud such as scalability, security, innovation, agility ..., but it will also develop local digital industry that </w:t>
      </w:r>
      <w:r>
        <w:rPr>
          <w:rFonts w:ascii="arial" w:eastAsia="arial" w:hAnsi="arial" w:cs="arial"/>
          <w:b/>
          <w:i w:val="0"/>
          <w:strike w:val="0"/>
          <w:noProof w:val="0"/>
          <w:color w:val="000000"/>
          <w:position w:val="0"/>
          <w:sz w:val="20"/>
          <w:u w:val="none"/>
          <w:vertAlign w:val="baseline"/>
        </w:rPr>
        <w:t>will position Spain as a center of innovation and technology,</w:t>
      </w:r>
      <w:r>
        <w:rPr>
          <w:rFonts w:ascii="arial" w:eastAsia="arial" w:hAnsi="arial" w:cs="arial"/>
          <w:b w:val="0"/>
          <w:i w:val="0"/>
          <w:strike w:val="0"/>
          <w:noProof w:val="0"/>
          <w:color w:val="000000"/>
          <w:position w:val="0"/>
          <w:sz w:val="20"/>
          <w:u w:val="none"/>
          <w:vertAlign w:val="baseline"/>
        </w:rPr>
        <w:t>"he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regard, he reaffirmed that AWS are "firmly committed" to the "development of digital talent that can benefit from this whole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this, they offer in Spain their</w:t>
      </w:r>
      <w:r>
        <w:rPr>
          <w:rFonts w:ascii="arial" w:eastAsia="arial" w:hAnsi="arial" w:cs="arial"/>
          <w:b/>
          <w:i w:val="0"/>
          <w:strike w:val="0"/>
          <w:noProof w:val="0"/>
          <w:color w:val="000000"/>
          <w:position w:val="0"/>
          <w:sz w:val="20"/>
          <w:u w:val="none"/>
          <w:vertAlign w:val="baseline"/>
        </w:rPr>
        <w:t xml:space="preserve"> AWS Educate and AWS Academy programs,</w:t>
      </w:r>
      <w:r>
        <w:rPr>
          <w:rFonts w:ascii="arial" w:eastAsia="arial" w:hAnsi="arial" w:cs="arial"/>
          <w:b w:val="0"/>
          <w:i w:val="0"/>
          <w:strike w:val="0"/>
          <w:noProof w:val="0"/>
          <w:color w:val="000000"/>
          <w:position w:val="0"/>
          <w:sz w:val="20"/>
          <w:u w:val="none"/>
          <w:vertAlign w:val="baseline"/>
        </w:rPr>
        <w:t xml:space="preserve">which help students and teachers to incorporate knowledge related to cloud computing in the school curriculum to be able to access highly demanded positions related to the cloud. In the same vein, they are working with the IDiA cluster to train unemployed young people in Aragon. On the other hand, on the occasion of AWS Tech Week, they have offered training sessions to 1,700 students from 12 schools in Huesca and Zaragoza </w:t>
      </w:r>
      <w:r>
        <w:rPr>
          <w:rFonts w:ascii="arial" w:eastAsia="arial" w:hAnsi="arial" w:cs="arial"/>
          <w:b/>
          <w:i w:val="0"/>
          <w:strike w:val="0"/>
          <w:noProof w:val="0"/>
          <w:color w:val="000000"/>
          <w:position w:val="0"/>
          <w:sz w:val="20"/>
          <w:u w:val="none"/>
          <w:vertAlign w:val="baseline"/>
        </w:rPr>
        <w:t>with the aim of promoting technological vocations among the youngest.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has also announced </w:t>
      </w:r>
      <w:r>
        <w:rPr>
          <w:rFonts w:ascii="arial" w:eastAsia="arial" w:hAnsi="arial" w:cs="arial"/>
          <w:b/>
          <w:i w:val="0"/>
          <w:strike w:val="0"/>
          <w:noProof w:val="0"/>
          <w:color w:val="000000"/>
          <w:position w:val="0"/>
          <w:sz w:val="20"/>
          <w:u w:val="none"/>
          <w:vertAlign w:val="baseline"/>
        </w:rPr>
        <w:t>four solar projects in Spain</w:t>
      </w:r>
      <w:r>
        <w:rPr>
          <w:rFonts w:ascii="arial" w:eastAsia="arial" w:hAnsi="arial" w:cs="arial"/>
          <w:b w:val="0"/>
          <w:i w:val="0"/>
          <w:strike w:val="0"/>
          <w:noProof w:val="0"/>
          <w:color w:val="000000"/>
          <w:position w:val="0"/>
          <w:sz w:val="20"/>
          <w:u w:val="none"/>
          <w:vertAlign w:val="baseline"/>
        </w:rPr>
        <w:t xml:space="preserve"> to produce 368 MW of renewable energy, enough to supply 243,000 Spanish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operational solar project outside the United States is a 149 MW solar park located in </w:t>
      </w:r>
      <w:r>
        <w:rPr>
          <w:rFonts w:ascii="arial" w:eastAsia="arial" w:hAnsi="arial" w:cs="arial"/>
          <w:b/>
          <w:i w:val="0"/>
          <w:strike w:val="0"/>
          <w:noProof w:val="0"/>
          <w:color w:val="000000"/>
          <w:position w:val="0"/>
          <w:sz w:val="20"/>
          <w:u w:val="none"/>
          <w:vertAlign w:val="baseline"/>
        </w:rPr>
        <w:t>Alcalá de Guadaira (Seville).</w:t>
      </w:r>
      <w:r>
        <w:rPr>
          <w:rFonts w:ascii="arial" w:eastAsia="arial" w:hAnsi="arial" w:cs="arial"/>
          <w:b w:val="0"/>
          <w:i w:val="0"/>
          <w:strike w:val="0"/>
          <w:noProof w:val="0"/>
          <w:color w:val="000000"/>
          <w:position w:val="0"/>
          <w:sz w:val="20"/>
          <w:u w:val="none"/>
          <w:vertAlign w:val="baseline"/>
        </w:rPr>
        <w:t xml:space="preserve"> In addition, a new solar plant in </w:t>
      </w:r>
      <w:r>
        <w:rPr>
          <w:rFonts w:ascii="arial" w:eastAsia="arial" w:hAnsi="arial" w:cs="arial"/>
          <w:b/>
          <w:i w:val="0"/>
          <w:strike w:val="0"/>
          <w:noProof w:val="0"/>
          <w:color w:val="000000"/>
          <w:position w:val="0"/>
          <w:sz w:val="20"/>
          <w:u w:val="none"/>
          <w:vertAlign w:val="baseline"/>
        </w:rPr>
        <w:t xml:space="preserve">Zaragoza </w:t>
      </w:r>
      <w:r>
        <w:rPr>
          <w:rFonts w:ascii="arial" w:eastAsia="arial" w:hAnsi="arial" w:cs="arial"/>
          <w:b w:val="0"/>
          <w:i w:val="0"/>
          <w:strike w:val="0"/>
          <w:noProof w:val="0"/>
          <w:color w:val="000000"/>
          <w:position w:val="0"/>
          <w:sz w:val="20"/>
          <w:u w:val="none"/>
          <w:vertAlign w:val="baseline"/>
        </w:rPr>
        <w:t xml:space="preserve">with a capacity of 49MW is expected to come into operation this year and, recently, Amazon announced </w:t>
      </w:r>
      <w:r>
        <w:rPr>
          <w:rFonts w:ascii="arial" w:eastAsia="arial" w:hAnsi="arial" w:cs="arial"/>
          <w:b/>
          <w:i w:val="0"/>
          <w:strike w:val="0"/>
          <w:noProof w:val="0"/>
          <w:color w:val="000000"/>
          <w:position w:val="0"/>
          <w:sz w:val="20"/>
          <w:u w:val="none"/>
          <w:vertAlign w:val="baseline"/>
        </w:rPr>
        <w:t>two additional solar projects in Andalusia and Extremadura.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projects will supply renewable energy to the Spanish networks that power Amazon's logistics network and the AWS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support Amazon and millions of AWS customers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Álava stressed that "the AWS cloud has an 88% lower incidence at the level of carbon footprint than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themselves".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ECONOMICS (89%); DATA ANALYTICS (78%); OUTPUT &amp; DEMAND (78%); DATA PROTECTION LAWS (73%); BUSINESS CONTINUITY (72%); MANAGERS &amp; SUPERVISORS (72%); ASSOCIATIONS &amp; ORGANIZATIONS (71%); CUSTOMER ACQUISITION STRATEGY (68%); ARTIFICIAL INTELLIGENCE (62%); MACHINE LEARNING (60%); REGULATORY COMPLIANCE (60%); Libre Mercado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INTERNET &amp; WWW (89%); COMPUTER NETWORKS (78%); DATA ANALYTICS (78%); DATA SECURITY (77%); INFORMATION SECURITY &amp; PRIVACY (77%); DATA PROTECTION LAWS (73%); CUSTOMER ACQUISITION STRATEGY (68%); ARTIFICIAL INTELLIGENCE (62%); INTERNET OF THINGS (60%); MACHINE LEARNING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(78%); PARIS, FRANCE (53%); ARAGON, SPAIN (92%); FRANKFURT AM MAIN, GERMANY (79%); SPAIN (95%); AUSTRALIA (79%); EUROPE (79%); INDIA (79%); INDONESIA (79%); PORTUGAL (79%); SOUTHERN EUROPE (79%); UNITED ARAB EMIRATES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Amazon advances the opening of its macro data center in Aragon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advances the opening of its macro data center in Aragon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