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China looks to ocean for cheaper way of cooling power-hungry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National Post (f/k/a The Financial Post) (Canada)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National Post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BEIJING - China is looking to the sea to help cut the cost of cooling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housing powerful computers and servers, and also to reduce consumption of traditional energy sources in a sector known for its high electricity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southern island province of Hainan has commenced work on the world's first undersea commercial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with completion expected in five years, the state assets regulator in Hainan said on its website on Monday.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fitted with server racks that store and process internet data, and consume large amounts of energy to cool their computer networks. Power costs represent up to 70% of operation expenses 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China, according to statistics from Greenpeace.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Shenzhen-listed maritime tech firm Highlander is teaming up with the local government on the construction, and internet service provider Beijing Sinnet technology will oversee its operation in the future,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design of the center has been finalized, and an initial survey of an area off the coast was done,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experts say an undersea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operate at greater power efficiency by taking advantage of the consistently cool seawater, but others are skeptical about investment returns and the reliability of undersea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power expenses might be lower than land-based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one-off investment at the beginning could be massive," said Yang Zhiyong, an analyst at CCID Consulting, a state-backed IT consultancy.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skeptical about its profitability."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investment value was given in the Hainan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also unclear who would be financing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Microsoft lowered a non-commercial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the size of a truck about 35 meters (117 feet) into the sea off Britain. The miniature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retrieved last year, and Microsoft declared the experiment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Hainan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not big, with just 100 data cabinets, each of which to contain several server racks. Small-to-medium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land typically house up to 3,000 server racks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technology for subsea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not mature yet," Yang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internet clients would probably not come to it first, as their major concern is the safety and stability of the data infrastructure." (Reporting by Lusha Zhang and Ryan Woo; editing by David Evans)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COMPANY PROFITS (78%); ENERGY DEMAND (78%); INDUSTRY ANALYSTS (77%); SAFETY (73%); STATISTICS (73%); REGIONAL &amp; LOCAL GOVERNMENTS (72%); GOVERNMENT &amp; PUBLIC ADMINISTRATION (71%); beijing,china,looking,cooling,centers,housing !@PERMALINK= https://financialpost.com/pmn/business-pmn/china-looks-to-ocean-for-cheaper-way-of-cooling-power-hungry-</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COMPUTER EQUIPMENT (90%); COMPUTER NETWORKS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CONSUMPTION (90%); ENERGY &amp; UTILITIES (78%); ENERGY DEMAND (78%); INDUSTRY ANALYSTS (77%); INTERNET &amp; WWW (76%); CONSULTING SERVICES (72%); INTERNET SERVICE PROVIDERS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(90%); SHENZHEN, GUANGDONG, CHINA (58%); HAINAN, CHINA (90%); SOUTH CHINA (90%); NORTH CENTRAL CHINA (89%); CHINA (94%); CANADA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China looks to ocean for cheaper way of cooling power-hungry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looks to ocean for cheaper way of cooling power-hungry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