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China's ban forces some bitcoin miners to flee overseas, others sell out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SHANGHAI - China's sweeping ban on cryptocurrency mining has paralyzed an industry that accounts for over half of global bitcoin production, as miners dump machines in despair or seek refuge in places such as Texas or Kazakhstan.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miners are exiting the business to comply with government policies," said Mike Huang, operator of a cryptomining farm in the southwest province of Sichuan.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machines are selling like scrap metal."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government of Sichuan, China's No.2 bitcoin mining center after Xinjiang, issued a ban on cryptomining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State Council, or cabinet, vowed to crack down on bitcoin trading and mining in late May, seeking to fend off financial risks after the global bitcoin mania revived Chinese speculative trading in cryptocurrencies. The clampdown comes as China's central bank is testing its own digital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authorities say cryptocurrencies disrupt economic order, and facilitate illegal asset transfers and money laundering. Analysts say Beijing is also worried about potential competition for the digital yuan and that the power-hungry business of bitcoin mining could damage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Beijing's call, China's main cryptocurrency mining hubs, including Inner Mongolia, Xinjiang, Yunnan and Sichuan, have unveiled detailed measures to root out the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prices plunged below $30,000 this week, less than half their peak levels hit in April, as global investors worried about disruptions in a hitherto large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doesn't allow it (cryptomining), I just have to quit," said Liu Hongfei, a mining project operator in China's southwestern Yunnan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fight the Communist Party in China, do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ban on bitcoin mining may see up to 90% of all mining in the country go offline, according to an estimate by Adam James, a senior editor at OKEx Insights.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and other cryptocurrencies are created or "mined" by high-powered computers, or rigs, competing to solve complex mathematical puzzles in a process that makes intensive use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miners in China are "shutting down their machines, and selling them," said Nishant Sharma, founder of BlocksBridge Consulting, a consultancy focused on the cryptomining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China's shutdown, "every mining operation outside China benefits straight away," because their mining reward, which is proportional to their share of the global hash rate of the bitcoin network - a measure of miners' processing power - automatically goes up, Sharma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end of an era for cryptomining in China," said Winston Ma, NYU Law School adjunct professor.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RELOCATING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of mining rigs have slumped on the mainland after the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machine which sold around 4,000 yuan ($620) in April and May, could now be bought for as low as 700-800 yuan, said a miner in Sichuan.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Bitmain, China's biggest maker of cryptocurrency mining machines, said on Friday it had suspended sales of its products and was looking for "quality" power supplies overseas alongside its clients, in places including the United States, Canada, Australia, Russia, Kazakhstan and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big Chinese miners are already venturing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 Mining said on Monday that it had successfully delivered its first batch of 320 mining machines to Kazakhstan. A second and third batch, totalling 2,600 machines, will be delivered to the central Asian country by July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accelerating our overseas development for alternative high-quality mining resources," CEO Xianfeng Yang said in a statement. BIT Mining has also invested in cryptomining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Huang Dezhi, who operates a mining farm in Sichuan, said his team is also exploring possible overseas destinations such as Kazakhstan. "If the government doesn't reverse the policy, we will have no other choice. You cannot defy central government decisions," Huang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project manager who identified himself only as Mr. Sun said he has been offering to help local miners move to Russia, but demand for his services had been lukewarm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risks if you move machines offshore, because you're in effect giving up control over your assets," said Sun, who is also securing fresh electricity supplies in China's southern Guangdong province, where restrictions are less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miners meanwhile hope the ban will be eventually relaxed.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supply has been cut, but we were not ordered to demolish the project," said Wang Weifeng, a miner in Sichuan.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taking a wait-and-see attitude. There remains a sliver of hope." ($1 = 6.4663 Chinese yuan) (Reporting by Samuel Shen and Andrew Galbraith Editing by Vidya Ranganathan and Raju Gopalakrishnan)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CRYPTOCURRENCY (96%); DIGITAL CURRENCY (94%); CRYPTOCURRENCY CRIMES (90%); CRYPTOCURRENCY REGULATION &amp; POLICY (90%); GOVERNMENT &amp; PUBLIC ADMINISTRATION (90%); PRICES (89%); PUBLIC POLICY (79%); CENTRAL BANK DIGITAL CURRENCY (78%); COMMUNISM (78%); MINING &amp; EXTRACTION SECTOR PERFORMANCE (78%); RISK MANAGEMENT (78%); ECONOMIC POLICY (77%); REGIONAL &amp; LOCAL GOVERNMENTS (77%); FOREIGN EXCHANGE MARKETS (74%); POLLUTION &amp; ENVIRONMENTAL IMPACTS (73%); CABINET OFFICES (72%); POLITICAL PARTIES (72%); CENTRAL BANKS (68%); MONEY LAUNDERING (68%); COLLEGE &amp; UNIVERSITY PROFESSORS (61%); LAW SCHOOLS (60%); MATHEMATICS (60%); shanghai,sweeping,cryptocurrency,mining,paralyzed,industry !@PERMALINK= https://financialpost.com/pmn/business-pmn/chinas-ban-forces-some-bitcoin-miners-to-flee-overseas-others-sell-out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CRYPTOCURRENCY (96%); DIGITAL CURRENCY (94%); CRYPTO ASSETS (91%); CRYPTOCURRENCY CRIMES (90%); CRYPTOCURRENCY REGULATION &amp; POLICY (90%); DIGITAL ASSETS (90%); MINE PLANNING &amp; MANAGEMENT (89%); CENTRAL BANK DIGITAL CURRENCY (78%); MINE OPERATIONS (78%); MINES &amp; MINING (78%); MINING &amp; EXTRACTION (78%); MINING &amp; EXTRACTION SECTOR PERFORMANCE (78%); RISK MANAGEMENT (78%); ENERGY &amp; UTILITIES (77%); FOREIGN EXCHANGE MARKETS (74%); BANKING IN CHINA (72%); CENTRAL BANKS (68%); CONSULTING SERVICES (68%); COLLEGE &amp; UNIVERSITY PROFESSORS (61%); LAW SCHOOLS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SHANGHAI, CHINA (91%); BEIJING, CHINA (90%); SICHUAN, CHINA (93%); NORTHWEST CHINA (92%); SOUTHWEST CHINA (92%); XINJIANG, CHINA (92%); YUNNAN, CHINA (92%); EAST CHINA (90%); NORTH CENTRAL CHINA (90%); INNER MONGOLIA, CHINA (79%); CHINA (99%); CANADA (92%); KAZAKHSTAN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China's ban forces some bitcoin miners to flee overseas, others sell 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China's ban forces some bitcoin miners to flee overseas, others sell 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