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PHILIPPINES AMONG THE LEAST ATTRACTIVE PLACES TO BUILD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CENTERS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(ARCADIS)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BusinessWorld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21, 2021 Friday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06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BusinessWorld Publishing Corporation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Pg. S1/1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1226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Bernadette Therese M. Gadon and Ana Olivia A. Tirona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The infographic shows the most and least attractive economies to put </w:t>
      </w:r>
      <w:r>
        <w:rPr>
          <w:rFonts w:ascii="Courier" w:eastAsia="Courier" w:hAnsi="Courier" w:cs="Courier"/>
          <w:b/>
          <w:i/>
          <w:strike w:val="0"/>
          <w:noProof w:val="0"/>
          <w:color w:val="000000"/>
          <w:position w:val="0"/>
          <w:sz w:val="16"/>
          <w:u w:val="single"/>
          <w:vertAlign w:val="baseline"/>
        </w:rPr>
        <w:t>data centers</w:t>
      </w: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, according to the Arcadis</w:t>
      </w:r>
    </w:p>
    <w:p>
      <w:pPr>
        <w:keepNext w:val="0"/>
        <w:spacing w:before="200" w:after="0" w:line="220" w:lineRule="atLeast"/>
        <w:ind w:right="0"/>
        <w:jc w:val="both"/>
      </w:pPr>
      <w:r>
        <w:rPr>
          <w:rFonts w:ascii="Courier" w:eastAsia="Courier" w:hAnsi="Courier" w:cs="Courier"/>
          <w:b/>
          <w:i/>
          <w:strike w:val="0"/>
          <w:noProof w:val="0"/>
          <w:color w:val="000000"/>
          <w:position w:val="0"/>
          <w:sz w:val="16"/>
          <w:u w:val="single"/>
          <w:vertAlign w:val="baseline"/>
        </w:rPr>
        <w:t>Data Center</w:t>
      </w: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 Location Index by consultancy firm Arcadis. Getting the right location for a </w:t>
      </w:r>
      <w:r>
        <w:rPr>
          <w:rFonts w:ascii="Courier" w:eastAsia="Courier" w:hAnsi="Courier" w:cs="Courier"/>
          <w:b/>
          <w:i/>
          <w:strike w:val="0"/>
          <w:noProof w:val="0"/>
          <w:color w:val="000000"/>
          <w:position w:val="0"/>
          <w:sz w:val="16"/>
          <w:u w:val="single"/>
          <w:vertAlign w:val="baseline"/>
        </w:rPr>
        <w:t>data center</w:t>
      </w: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, defined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as â€œno more than a space that is used for housing switches, routers, racks of servers and other related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equipment,â€ is one of the critical factors â€œthat will determine how well a companyâ€™s investment in a</w:t>
      </w:r>
    </w:p>
    <w:p>
      <w:pPr>
        <w:keepNext w:val="0"/>
        <w:spacing w:before="200"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particular </w:t>
      </w:r>
      <w:r>
        <w:rPr>
          <w:rFonts w:ascii="Courier" w:eastAsia="Courier" w:hAnsi="Courier" w:cs="Courier"/>
          <w:b/>
          <w:i/>
          <w:strike w:val="0"/>
          <w:noProof w:val="0"/>
          <w:color w:val="000000"/>
          <w:position w:val="0"/>
          <w:sz w:val="16"/>
          <w:u w:val="single"/>
          <w:vertAlign w:val="baseline"/>
        </w:rPr>
        <w:t>data center</w:t>
      </w: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 will perform.â€ The index uses data from various sources such as the World Bank and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the World Economic Forum to grade and rank 50 â€œestablished and emergingâ€ economies across eight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criteria that include the ease of obtaining construction permits, price of electricity, energy security,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domestic market size, and mean download speed, among others. Of the 50 economies, the Philippines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ranks 49th with a weighted score* of 32.94. The country is only ahead of last-placer Nigeria.</w:t>
      </w:r>
    </w:p>
    <w:p>
      <w:pPr>
        <w:keepNext w:val="0"/>
        <w:spacing w:before="240"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TOP 50                                                                          </w:t>
      </w:r>
    </w:p>
    <w:p>
      <w:pPr>
        <w:keepNext w:val="0"/>
        <w:spacing w:before="200"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Rank    Country         GDP per Dealing with    Price of        Energy          Global          Mobile-broandband       Domestic        Mean            </w:t>
      </w:r>
      <w:r>
        <w:rPr>
          <w:rFonts w:ascii="Courier" w:eastAsia="Courier" w:hAnsi="Courier" w:cs="Courier"/>
          <w:b/>
          <w:i/>
          <w:strike w:val="0"/>
          <w:noProof w:val="0"/>
          <w:color w:val="000000"/>
          <w:position w:val="0"/>
          <w:sz w:val="16"/>
          <w:u w:val="single"/>
          <w:vertAlign w:val="baseline"/>
        </w:rPr>
        <w:t>Data Center</w:t>
      </w:r>
    </w:p>
    <w:p>
      <w:pPr>
        <w:keepNext w:val="0"/>
        <w:spacing w:after="0" w:line="24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(/50)                   capita  construction    electricity     security        cybersecurity   subscriptions           market          download        Location 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                                permits                                                         per 100 pop             size            speed           Index           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                                                                                                                                                        2021 Score                                                                                                                                                      (/100)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1       United States   7.52    5.06            4.73            8.73            12.38           12.37                   19.76           7.30            77.86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2       Singapore       7.75    6.49            10.00           6.51            11.71           12.72                   9.18            12.50           76.86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3       Japan           4.61    5.63            1.12            7.62            11.29           17.50                   16.14           9.61            73.52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       Sweden          6.51    4.70            7.61            9.87            9.61            10.20                   9.60            12.50           70.61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5       Norway          9.86    5.18            7.76            8.91            11.58           7.63                    8.72            8.60            68.24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6       Denmark         7.35    6.44            0.88            10.00           10.61           11.73                   7.82            11.10           65.93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7       UAE             5.07    6.83            7.37            6.12            9.54            17.50                   10.28           1.88            64.61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8       Finland         5.96    4.33            6.20            9.33            10.71           13.91                   7.54            6.48            64.44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9       France          4.88    4.04            6.05            9.22            12.19           6.74                    14.42           6.74            64.28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10      Switzerland     10.00   3.59            6.05            9.90            9.09            7.47                    9.38            8.70            64.17</w:t>
      </w:r>
    </w:p>
    <w:p>
      <w:pPr>
        <w:keepNext w:val="0"/>
        <w:spacing w:before="240"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BOTTOM 50                                                                               </w:t>
      </w:r>
    </w:p>
    <w:p>
      <w:pPr>
        <w:keepNext w:val="0"/>
        <w:spacing w:before="200"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Rank    Country         GDP per Dealing with    Price of        Energy          Global          Mobile-broandband       Domestic        Mean            </w:t>
      </w:r>
      <w:r>
        <w:rPr>
          <w:rFonts w:ascii="Courier" w:eastAsia="Courier" w:hAnsi="Courier" w:cs="Courier"/>
          <w:b/>
          <w:i/>
          <w:strike w:val="0"/>
          <w:noProof w:val="0"/>
          <w:color w:val="000000"/>
          <w:position w:val="0"/>
          <w:sz w:val="16"/>
          <w:u w:val="single"/>
          <w:vertAlign w:val="baseline"/>
        </w:rPr>
        <w:t>Data Center</w:t>
      </w:r>
    </w:p>
    <w:p>
      <w:pPr>
        <w:keepNext w:val="0"/>
        <w:spacing w:after="0" w:line="24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(/50)                   capita  construction    electricity     security        cybersecurity   subscriptions           market          download        Location 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                                permits                                                         per 100 pop             size            speed           Index           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                                                                                                                                                        2021 Score                                                                                                                                                              (/100)</w:t>
      </w:r>
    </w:p>
    <w:p>
      <w:pPr>
        <w:keepNext w:val="0"/>
        <w:spacing w:before="240"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50      Nigeria         0.00    3.92            7.22            0.00            5.80            0.00                    11.88           0.00            28.82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49      Philippines     0.14    3.26            3.85            3.70            5.63            4.17                    11.14           1.05            32.94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48      Argentina       1.20    0.81            7.41            7.13            0.00            5.53                    11.22           0.30            33.61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47      Tunisia         0.18    4.60            8.93            4.99            3.08            5.02                    6.22            0.71            33.74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46      South Africa    0.54    2.96            4.83            4.16            5.85            5.01                    10.86           1.60            35.80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45      Uruguay         1.89    1.01            4.54            8.01            6.54            9.01                    4.38            1.78            37.14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44      India           0.00    4.83            2.78            2.64            7.44            0.75                    17.66           1.65            37.76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43      Chile           1.72    4.33            7.71            6.64            1.50            6.74                    9.30            0.55            38.48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42      Brazil          0.86    0.00            4.49            7.47            4.05            6.35                    14.72           0.76            38.69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41      Mexico          0.95    3.05            4.39            6.10            5.30            4.34                    13.98           1.04            39.14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42      Brazil          0.86    0.00            4.49            7.47            4.05            6.35                    14.72           0.76            38.69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41      Mexico          0.95    3.05            4.39            6.10            5.30            4.34                    13.98           1.04            39.14</w:t>
      </w:r>
    </w:p>
    <w:p>
      <w:pPr>
        <w:keepNext w:val="0"/>
        <w:spacing w:before="240"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NOTES: *The index score is a sum of weighted scores collated from publicly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available sources. One ranking was created for the â€œsupplyâ€ criteria of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five indicators and another for the â€œdemandâ€ criteria of three indicators.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These were then combined with equal weighting to form the final score.</w:t>
      </w:r>
    </w:p>
    <w:p>
      <w:pPr>
        <w:keepNext w:val="0"/>
        <w:spacing w:before="240"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The supply criteria indicators are the following: GDP per capita (20%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weight), dealing with construction permits (15%), price of electricity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(20%), energy security (20%), and global cybersecurity (25%).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The demand criteria indicators are the following: mobile broadband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subscriptions per population (35%), domestic market size (40%), and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mean download speed (25%).</w:t>
      </w:r>
    </w:p>
    <w:p>
      <w:pPr>
        <w:keepNext w:val="0"/>
        <w:spacing w:before="240"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The following institutions were used in the report as references: World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Bank (GDP per capita, ease of obtaining construction permits, and price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of electricity), World Energy Council (energy security), International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Telecommunication Union (cybersecurity), World Economic Forum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(domestic market size and mobile-broadband subscriptions), and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cable.co.uk (mean download speed).      </w:t>
      </w:r>
    </w:p>
    <w:p>
      <w:pPr>
        <w:keepNext w:val="0"/>
        <w:spacing w:before="240"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 xml:space="preserve">Source: Arcadis Data Location Index 2021                                                                                </w:t>
      </w:r>
    </w:p>
    <w:p>
      <w:pPr>
        <w:keepNext w:val="0"/>
        <w:spacing w:after="0" w:line="220" w:lineRule="atLeast"/>
        <w:ind w:right="0"/>
        <w:jc w:val="both"/>
      </w:pPr>
      <w:r>
        <w:rPr>
          <w:rFonts w:ascii="Courier" w:eastAsia="Courier" w:hAnsi="Courier" w:cs="Courier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BUSINESSWORLD GRAPHICS: BONG R. FORTIN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ECONOMY &amp; ECONOMIC INDICATORS (90%); ENERGY PRICES (88%); BUILDING PERMITS (77%); CONSTRUCTION LAW (77%); ELECTRICITY MARKETS (74%); ELECTRICITY PRICES (74%); INTERNATIONAL ECONOMIC ORGANIZATIONS (69%); LICENSES &amp; PERMITS (69%); BUSINESS REPORTS &amp; FORECASTS (59%)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ARCADIS NV (92%)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Organization: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ECONOMIC FORUM (56%)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ARCAD (AMS) (92%)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NAICS541620 ENVIRONMENTAL CONSULTING SERVICES (92%); NAICS541330 ENGINEERING SERVICES (92%); SIC8748 BUSINESS CONSULTING SERVICES, NEC (92%); SIC8711 ENGINEERING SERVICES (92%); CONSTRUCTION (90%);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ENERGY &amp; UTILITIES (90%); INFORMATION SECURITY &amp; PRIVACY (89%); ENERGY PRICES (88%); BUILDING PERMITS (77%); CONSTRUCTION LAW (77%); ELECTRICITY MARKETS (74%); ELECTRICITY PRICES (74%); CONSULTING SERVICES (73%); MARKET SIZE (69%)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PHILIPPINES (93%); NIGERIA (92%); FRANCE (57%)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21, 2021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PHILIPPINES AMONG THE LEAST ATTRACTIVE PLACES TO BUILD DATA CENTERS ( ARCADIS )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PHILIPPINES AMONG THE LEAST ATTRACTIVE PLACES TO BUILD DATA CENTERS ( ARCADIS 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06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