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Evolution of Centrilogic: Company Growth Sparks an Expansion of Services and Rebrand Centrilogic Evolves to Offer Global Organizations End-to-End Solutions that Reshape Technology's Role as a Business-Driving Asset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and ROCHESTER, N.Y., May 12, 2021 (GLOBE NEWSWIRE) - Strong organic growth and expansion have enabled Centrilogic( https://www.globenewswire.com/Tracker?data=FTvTosyrveb7-eLa0d1NTAoXf1ovHESwqYvzvNYD_sLVSxmLwLsBLzJM1nLvx6x08Y5_erqqWXXLKO7vxTGN0A== ), a global IT transformation solutions provider and innovator, to thrive and empower global enterprises to realize their digital potential. Today, Centrilogic proudly unveiled its expanded suite of offerings, showcasing its end-to-end IT portfolio and unique customer value proposition. With this evolution comes a new corporate brand strategy and website at www.centrilogic.com( https://www.globenewswire.com/Tracker?data=iNaJr0T7MdMckuU-8pj0c5GZ0PmaqjlZC0AfwzzwdWrkACplYNhpi9e8iwNA-joH-f32CfUXETU9QZX5ue413hJYF4mV4-mWXrv7XisNqqE= ) exhibiting the company's expanded capabilities as a major player driving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Centrilogic has made strategic acquisitions over the last eight years, most recently ManageForce( https://www.globenewswire.com/Tracker?data=PbcqPTfIyYxUf38ALjsIObKkfSrux16a9b52xjz6z1GArYr5ACuXBsP0z_cmW-CwiWzJAK_xAymdUyhu2bPHOS9zPk6ASZwrSGhYjZTtrBul778WCGEzBsEczY7LpM676v80jmGQhBEn87VRIrxGDA== ) and ObjectSharp( https://www.globenewswire.com/Tracker?data=i3A2cQUhC5QEQJTEtiPubkkRyw-aZ-SnFKr29R4abS4hlxx11R2JydiqECTFYT2OjmURnZyv-J8KfT6uco9_kK9TzlgEu9LImrBkJ1AYQ_J_rj04JVSg6kTmBZBpSSjTIGKmyXK5UEFOIRtrztvK8DzBpLOqyXOMMvpsYNspaHw3SBHqoq69RNvqYxT3Y3yBKFGOWLc5itSkBAEOrmzYNYEXVvIy_xzz9_UfWsfMjCE= ) in 2020. These additions have strengthened the unified Centrilogic brand in key areas of technology, yielding exponential results. By offering a full suite of IT services, Centrilogic: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global revenues by 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more than 75 new customers, with the largest growth coming from the manufacturing and financial services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its roster of global partners;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grew headcount by 73% to nearly 250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expanded customer validation and use cases, the company's expertise has been recently further validated by IDC, which named Centrilogic a Major Player for the fifth time in the IDC MarketScape: Canadian Cloud Professional Services 2021 Vendor Assessment (doc #CA46215320, January 2021)( https://www.globenewswire.com/Tracker?data=Fn8L1EGPdgNiv8NAHRdLUzzhmceyJYsrAv7lobTKJbSYeabzTIyyv_8-mRQ2nov16GtXuubALaylWZnW8I37jmOU2Oyqp1K5hWzEs_B3L9YDd_BB6rXjRwZuySGl7EsKGtC2o4hodVAzxMT4vNux_oKSFCYopIzj7WPkg2PfbtLhv96PIRnsocxzmH0HnLWAFfYZ3eTcT6MwOSA6LdeKcWnn5EbMTnDk6S2KDJT3oACMaixrVSJ4d9UrUbf7KnkIQ2EkdupJ0TKBqUSBnjz542hyDisVIpvOkoaQMO5sclzAZHE978N9i7iJ4ubiS8UyGQyOHBaQCOh_1PGv_e2X8fQtphKksfewAu_WU5FGP-W_h2FRiUVEfu2vUDVPpo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"Centrilogic brings considerable knowledge and experience to organizations thinking about how they migrate legacy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from on-premises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cloud," said Jason Bremner, research vice president, Industry and Business Solutions, IDC Canada. "Its combination of project-based services and managed services addresses the needs many organizations have to properly assess their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migrate existing workloads or build cloud native applications, and manage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after deployment. Centrilogic is now positioning itself as a global provider of IT transformation solutions due to its expanded consulting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Centrilogic Introduces Expanded New Services Showcased in the New Website and Branding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Centrilogic now offers multicloud management, next-gen application solutions, and strategic services to help companies reshape the role of their technology platforms as business-driving assets. Unlike many vendors that take a cookie-cutter approach, Centrilogic embeds itself deeply in a client's business to understand its unique culture, digital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business aspirations. With these insights, Centrilogic develops platform-agnostic solutions that maximize clients' immediate business opportunities and creates purpose-built roadmaps that help them achieve their long-term digital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Centrilogic website highlights the company's competitive strengths and differentiators, particularly its ability to apply diverse industry knowledge through end-to-end capabilities. The corporate brand relaunch also includes a new logo, representing a contemporary interpretation of Centrilogic's founding origins.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founding nearly 15 years ago, Centrilogic has been on a mission to help organizations become the best digital versions of themselves. We understand technology's critical role as a business enabler - and the corresponding pressures facing IT decision makers to anticipate and navigate rapid business and technology shifts. We see possibilities other companies don't and help our clients transition legacy systems to future-proofed solutions. With every partnership, Centrilogic is given the privilege to help a company realize its digital potential. I'm excited for the future," said Robert Offley, President and CEO of Centrilogic.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more of what the new Centrilogic delivers to customers: https://youtu.be/RGeUJQhBJe8( https://www.globenewswire.com/Tracker?data=mUFyfBPgSt_46mhBI9kKQEd1v6pdYtjG9X7wmzz7QdH7wV_CFtpR70YcOPsx2gv_nR9gI1--lx5wCwPlyqFo2wBZV4Ymv5AL8a5GQwg-vm0=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Centrilogic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Centrilogic( https://www.globenewswire.com/Tracker?data=FTvTosyrveb7-eLa0d1NTD7g8LQSlTsCrnQP8Knh1y_4JO2r0dDW5k5MhN2i8rPjjp2Qq3e4AdRyvZJR3sr_6A== ) is a global provider of IT transformation solutions that empower organizations to realize their digital potential. Armed with capabilities that span the stack - from multicloud management to next-gen applications and strategic services - Centrilogic delivers resilient end-to-end digital solutions that help companies reshape the role of their technology platforms as business-driving assets. With regional headquarters in Canada, USA, and the United Kingdom, Centrilogic delivers solutions to innovative companies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Mularczyk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jmularczyk@tieronepr.com( https://www.globenewswire.com/Tracker?data=5rLu1R4ODYwCd5BB_c_918FtA0Dnz9FHDFmOOZmnRFAWm2jLywA4afay-3WxOjNacGN0ReGn9MazD6bo4mgGZpK1yQ911Rj9XxQodNjXW2Y=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508-498-9300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REBRANDING (90%); BRANDING (89%); COMPANY STRATEGY (78%); BRAND EQUITY (75%); CUSTOMER ACQUISITION STRATEGY (75%); PRESS RELEASES (74%); ASSOCIATIONS &amp; ORGANIZATIONS (71%); CUSTOMER RELATIONS (70%); toronto,rochester,strong,organic,growth,expansion !@PERMALINK= https://financialpost.com/globe-newswire/the-evolution-of-centrilogic-company-growth-sparks-an-expansion-of-services-and-rebrand-centrilogic-evolves-to-offer-global-organizations-  end -to- end -solutions-that-reshape-technologys-role-as-a-bus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REBRANDING (90%); BRANDING (89%); MANUFACTURING (78%); DIGITALIZATION &amp; DIGITAL TRANSFORMATION (76%); BRAND EQUITY (75%); CUSTOMER ACQUISITION STRATEGY (75%); BANKING &amp; FINANCE (73%); COMPUTING &amp; INFORMATION TECHNOLOGY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ROCHESTER, NY, USA (73%); ONTARIO, CANADA (74%); NEW YORK, USA (58%); CANADA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Evolution of Centrilogic: Company Growth Sparks an Expansion of Services and Rebrand Centrilogic Evolves to Offer Global Organizations End-to-End Solutions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Evolution of Centrilogic: Company Growth Sparks an Expansion of Services and Rebrand Centrilogic Evolves to Offer Global Organizations End-to-End Solutions that Reshape Technology's Role as a Business-Driving Asset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