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swing of data is a good 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2021 Friday</w:t>
      </w:r>
    </w:p>
    <w:p>
      <w:pPr>
        <w:keepNext w:val="0"/>
        <w:spacing w:after="0" w:line="240" w:lineRule="atLeast"/>
        <w:ind w:right="0"/>
        <w:jc w:val="both"/>
      </w:pPr>
      <w:bookmarkStart w:id="0" w:name="Bookmark_1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is becoming increasingly valuable and increasingly vulnerable," The slogan of Sanjay Mirchandani, CEO of Commvault, is cracked. For twenty years since its founding in 1988, this company has been based on its role as a backup provider, a peripheral branch of IT dedicated to protecting stored data by organizing backups with which they can recover in the event of a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cloud computing changed fundamentally in this business: it fragmented the source of the data and multiplied fears of losing it. There are so many reasons to protect operational data hosted in one cloud as to get it understood with residents in another cloud, disconnected from the space where it was created: an application, a database, an already obsolete support. They are most likely traveling between an on-premises datacenter and one or more clouds. Back and forth. As a result, its integrity is at serious.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with Mirchandani's arrival, Commvault took two turns: he sought neutral shelter in the shadow of cloud providers, although he showed a preference for Microsoft, and pushed for a shift from its business model, moving from licensing to subscription services.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Security</w:t>
      </w:r>
      <w:r>
        <w:rPr>
          <w:rFonts w:ascii="arial" w:eastAsia="arial" w:hAnsi="arial" w:cs="arial"/>
          <w:b/>
          <w:i w:val="0"/>
          <w:strike w:val="0"/>
          <w:noProof w:val="0"/>
          <w:color w:val="000000"/>
          <w:position w:val="0"/>
          <w:sz w:val="20"/>
          <w:u w:val="none"/>
          <w:vertAlign w:val="baseline"/>
        </w:rPr>
        <w:t>Fear of data hijacking leads companies to seek protective formulas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transition to the software-as-a-service formula is common in the industry, but in the case of Commvault it has had a timely trigger. Suddenly, the ransomware (data hijacking) sowed panic among companies. The Metallica solution, back-up as a service, presented last year in the United States and since January available in Spain, has catapulted its sales. Four out of ten subscriptions are contracted by companies that had not been customers of the company, says Gabriel Martín, its vice president for Western Europe.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this company has had a vocation to develop its own products, a mindset that changed after the decision that the offer should be conceived according to the manifest needs of customers stead than the creativity of the developers. Currently, those needs are basically three: preventing ransomware, complying with data protection regulations, and consolidating the scattered niches in which they are often stored, often forgotten and therefore exposed to criminal attacks."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scrupulously defines what Commvault offers: "Ensure the availability of the data where it needs to be, although the responsibility for its custody remains of the client, who has to draw up a backup policy. Data backup can be done in different ways and in different places, but it requires a unique solution."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Models</w:t>
      </w:r>
      <w:r>
        <w:rPr>
          <w:rFonts w:ascii="arial" w:eastAsia="arial" w:hAnsi="arial" w:cs="arial"/>
          <w:b/>
          <w:i w:val="0"/>
          <w:strike w:val="0"/>
          <w:noProof w:val="0"/>
          <w:color w:val="000000"/>
          <w:position w:val="0"/>
          <w:sz w:val="20"/>
          <w:u w:val="none"/>
          <w:vertAlign w:val="baseline"/>
        </w:rPr>
        <w:t>Cloud copies grow, but will need to be combined with hybrid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effect has the growing migration of applications (and therefore their data) to the cloud had on Commvault's original business? Martin replies: "There are pure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in cloud mode, but they usually integrate into a hybrid platform. In practice, certain vendors have good solutions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others are effective in the cloud, but there aren't as many that they are in both contexts."Except Commvault, you understand.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 storage vendors, for their part, have seen an opportunity to move towards the backup market. That has led Commvault to replicate by acquiring a company whose banner is software-defined storage. "This," Martin points out, "allows us to store data on general purpose servers, without requiring this or that particular brand."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NEWS (89%); NEGATIVE TECHNOLOGY NEWS (89%); MALICIOUS SOFTWARE (87%); COMPANY ACTIVITIES &amp; MANAGEMENT (79%); DATA PROTECTION LAWS (78%); EXECUTIVES (78%); RANSOMWARE (78%); CYBERCRIME (69%); economia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(55%); SIC7372 PREPACKAGED SOFTWARE (55%); DATA SECURITY (90%); INFORMATION SECURITY &amp; PRIVACY (90%); AS A SERVICE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MALICIOUS SOFTWARE (87%); DATA PROTECTION LAWS (78%); DATA STORAGE TECHNOLOGY (78%); RANSOMWARE (78%); CLOUD COMPUTING (77%); COMPUTER SOFTWARE (76%); SOFTWARE AS A SERVICE (76%); CYBERCRIME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 WESTERN EUROPE (79%); EUROPE (73%); SPAIN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swing of data is a good business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swing of data is a good business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