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y-test-site"/>
    <w:p>
      <w:pPr>
        <w:pStyle w:val="Heading2"/>
      </w:pPr>
      <w:r>
        <w:rPr>
          <w:rFonts w:ascii="Arial" w:hAnsi="Arial"/>
          <w:sz w:val="40"/>
        </w:rPr>
        <w:t xml:space="preserve">My Test Site</w:t>
      </w:r>
    </w:p>
    <w:p>
      <w:pPr>
        <w:pStyle w:val="FirstParagraph"/>
      </w:pPr>
      <w:r>
        <w:rPr>
          <w:rFonts w:ascii="Arial" w:hAnsi="Arial"/>
          <w:sz w:val="24"/>
        </w:rPr>
        <w:t xml:space="preserve">Welcome to your basic test site!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Start w:id="20" w:name="about-this-site"/>
    <w:p>
      <w:pPr>
        <w:pStyle w:val="Heading3"/>
      </w:pPr>
      <w:r>
        <w:rPr>
          <w:rFonts w:ascii="Arial" w:hAnsi="Arial"/>
          <w:sz w:val="36"/>
        </w:rPr>
        <w:t xml:space="preserve">About This Site</w:t>
      </w:r>
    </w:p>
    <w:p>
      <w:pPr>
        <w:pStyle w:val="FirstParagraph"/>
      </w:pPr>
      <w:r>
        <w:rPr>
          <w:rFonts w:ascii="Arial" w:hAnsi="Arial"/>
          <w:sz w:val="24"/>
        </w:rPr>
        <w:t xml:space="preserve">This is a simple HTML structure created as a starting point for your testing or development needs. It includes basic semantic elements to demonstrate layout and content organization.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End w:id="20"/>
    <w:bookmarkStart w:id="21" w:name="key-features"/>
    <w:p>
      <w:pPr>
        <w:pStyle w:val="Heading3"/>
      </w:pPr>
      <w:r>
        <w:rPr>
          <w:rFonts w:ascii="Arial" w:hAnsi="Arial"/>
          <w:sz w:val="36"/>
        </w:rPr>
        <w:t xml:space="preserve">Key Features</w:t>
      </w:r>
    </w:p>
    <w:p>
      <w:pPr>
        <w:pStyle w:val="FirstParagraph"/>
      </w:pPr>
      <w:r>
        <w:rPr>
          <w:rFonts w:ascii="Arial" w:hAnsi="Arial"/>
          <w:sz w:val="24"/>
        </w:rPr>
        <w:t xml:space="preserve">A main title.</w:t>
      </w:r>
    </w:p>
    <w:p>
      <w:pPr>
        <w:pStyle w:val="BodyText"/>
      </w:pPr>
      <w:r>
        <w:rPr>
          <w:rFonts w:ascii="Arial" w:hAnsi="Arial"/>
          <w:sz w:val="24"/>
        </w:rPr>
        <w:t xml:space="preserve">Section headings.</w:t>
      </w:r>
    </w:p>
    <w:p>
      <w:pPr>
        <w:pStyle w:val="BodyText"/>
      </w:pPr>
      <w:r>
        <w:rPr>
          <w:rFonts w:ascii="Arial" w:hAnsi="Arial"/>
          <w:sz w:val="24"/>
        </w:rPr>
        <w:t xml:space="preserve">Placeholder paragraphs.</w:t>
      </w:r>
    </w:p>
    <w:p>
      <w:pPr>
        <w:pStyle w:val="BodyText"/>
      </w:pPr>
      <w:r>
        <w:rPr>
          <w:rFonts w:ascii="Arial" w:hAnsi="Arial"/>
          <w:sz w:val="24"/>
        </w:rPr>
        <w:t xml:space="preserve">A simple unordered list.</w:t>
      </w:r>
    </w:p>
    <w:p>
      <w:pPr>
        <w:pStyle w:val="BodyText"/>
      </w:pPr>
      <w:r>
        <w:rPr>
          <w:rFonts w:ascii="Arial" w:hAnsi="Arial"/>
          <w:sz w:val="24"/>
        </w:rPr>
        <w:t xml:space="preserve">﻿</w:t>
      </w:r>
    </w:p>
    <w:bookmarkEnd w:id="21"/>
    <w:bookmarkStart w:id="22" w:name="next-steps"/>
    <w:p>
      <w:pPr>
        <w:pStyle w:val="Heading3"/>
      </w:pPr>
      <w:r>
        <w:rPr>
          <w:rFonts w:ascii="Arial" w:hAnsi="Arial"/>
          <w:sz w:val="36"/>
        </w:rPr>
        <w:t xml:space="preserve">Next Steps</w:t>
      </w:r>
    </w:p>
    <w:p>
      <w:pPr>
        <w:pStyle w:val="FirstParagraph"/>
      </w:pPr>
      <w:r>
        <w:rPr>
          <w:rFonts w:ascii="Arial" w:hAnsi="Arial"/>
          <w:sz w:val="24"/>
        </w:rPr>
        <w:t xml:space="preserve">You can now modify this content, add more pages, or integrate it into a larger project.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2022-01-01T05:00:00Z</dcterms:created>
  <dcterms:modified xsi:type="dcterms:W3CDTF">2022-01-01T05:00:00Z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