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EEC" w:rsidRPr="00245F5D" w:rsidRDefault="008743FF" w:rsidP="00D1437C">
      <w:pPr>
        <w:widowControl/>
        <w:spacing w:beforeLines="50" w:before="156" w:afterLines="50" w:after="156" w:line="560" w:lineRule="exact"/>
        <w:jc w:val="center"/>
        <w:rPr>
          <w:rFonts w:ascii="方正小标宋简体" w:eastAsia="方正小标宋简体"/>
          <w:b/>
          <w:sz w:val="44"/>
          <w:szCs w:val="44"/>
        </w:rPr>
      </w:pPr>
      <w:r w:rsidRPr="00245F5D">
        <w:rPr>
          <w:rFonts w:ascii="方正小标宋简体" w:eastAsia="方正小标宋简体" w:hint="eastAsia"/>
          <w:b/>
          <w:sz w:val="44"/>
          <w:szCs w:val="44"/>
        </w:rPr>
        <w:t>杨柳雌株识别与标记</w:t>
      </w:r>
    </w:p>
    <w:p w:rsidR="002F1C37" w:rsidRPr="00F93611" w:rsidRDefault="00936309" w:rsidP="00D1437C">
      <w:pPr>
        <w:spacing w:line="560" w:lineRule="exact"/>
        <w:ind w:firstLineChars="200" w:firstLine="640"/>
        <w:jc w:val="left"/>
        <w:rPr>
          <w:rFonts w:ascii="仿宋_GB2312" w:eastAsia="仿宋_GB2312" w:hAnsi="华文中宋" w:cs="Times New Roman"/>
          <w:sz w:val="32"/>
          <w:szCs w:val="28"/>
        </w:rPr>
      </w:pPr>
      <w:r>
        <w:rPr>
          <w:rFonts w:ascii="仿宋_GB2312" w:eastAsia="仿宋_GB2312" w:hAnsi="华文中宋" w:cs="Times New Roman" w:hint="eastAsia"/>
          <w:color w:val="000000" w:themeColor="text1"/>
          <w:sz w:val="32"/>
          <w:szCs w:val="28"/>
        </w:rPr>
        <w:t>北京市</w:t>
      </w:r>
      <w:r w:rsidR="002F1C37" w:rsidRPr="00F93611">
        <w:rPr>
          <w:rFonts w:ascii="仿宋_GB2312" w:eastAsia="仿宋_GB2312" w:hAnsi="华文中宋" w:cs="Times New Roman" w:hint="eastAsia"/>
          <w:color w:val="000000" w:themeColor="text1"/>
          <w:sz w:val="32"/>
          <w:szCs w:val="28"/>
        </w:rPr>
        <w:t>主要产絮杨柳雌株及其与雄株的典型鉴别特征汇总如下</w:t>
      </w:r>
      <w:r w:rsidR="002E019E">
        <w:rPr>
          <w:rFonts w:ascii="仿宋_GB2312" w:eastAsia="仿宋_GB2312" w:hAnsi="华文中宋" w:cs="Times New Roman" w:hint="eastAsia"/>
          <w:color w:val="000000" w:themeColor="text1"/>
          <w:sz w:val="32"/>
          <w:szCs w:val="28"/>
        </w:rPr>
        <w:t>：</w:t>
      </w:r>
    </w:p>
    <w:p w:rsidR="00C56EEC" w:rsidRPr="00936309" w:rsidRDefault="00936309" w:rsidP="00D1437C">
      <w:pPr>
        <w:spacing w:line="560" w:lineRule="exact"/>
        <w:ind w:firstLineChars="200" w:firstLine="640"/>
        <w:jc w:val="left"/>
        <w:rPr>
          <w:rFonts w:ascii="楷体_GB2312" w:eastAsia="楷体_GB2312" w:hAnsi="华文中宋" w:cs="Times New Roman"/>
          <w:sz w:val="32"/>
          <w:szCs w:val="28"/>
        </w:rPr>
      </w:pPr>
      <w:r w:rsidRPr="00936309">
        <w:rPr>
          <w:rFonts w:ascii="楷体_GB2312" w:eastAsia="楷体_GB2312" w:hAnsi="华文中宋" w:cs="Times New Roman" w:hint="eastAsia"/>
          <w:sz w:val="32"/>
          <w:szCs w:val="28"/>
        </w:rPr>
        <w:t>（一）</w:t>
      </w:r>
      <w:bookmarkStart w:id="0" w:name="_GoBack"/>
      <w:bookmarkEnd w:id="0"/>
      <w:r w:rsidR="00C56EEC" w:rsidRPr="00936309">
        <w:rPr>
          <w:rFonts w:ascii="楷体_GB2312" w:eastAsia="楷体_GB2312" w:hAnsi="华文中宋" w:cs="Times New Roman" w:hint="eastAsia"/>
          <w:sz w:val="32"/>
          <w:szCs w:val="28"/>
        </w:rPr>
        <w:t>树雌雄鉴别</w:t>
      </w:r>
    </w:p>
    <w:p w:rsidR="00C56EEC" w:rsidRPr="00F93611" w:rsidRDefault="00C56EEC" w:rsidP="00D1437C">
      <w:pPr>
        <w:spacing w:line="560" w:lineRule="exact"/>
        <w:ind w:firstLineChars="200" w:firstLine="640"/>
        <w:jc w:val="left"/>
        <w:rPr>
          <w:rFonts w:ascii="仿宋_GB2312" w:eastAsia="仿宋_GB2312" w:hAnsi="华文中宋"/>
          <w:sz w:val="32"/>
          <w:szCs w:val="32"/>
        </w:rPr>
      </w:pPr>
      <w:r w:rsidRPr="00F93611">
        <w:rPr>
          <w:rFonts w:ascii="仿宋_GB2312" w:eastAsia="仿宋_GB2312" w:hAnsi="华文中宋" w:cs="Times New Roman" w:hint="eastAsia"/>
          <w:sz w:val="32"/>
          <w:szCs w:val="28"/>
        </w:rPr>
        <w:t>观察杨树雄株花序已开始脱落、雌株花序鳞片脱落变绿，树木未展叶前是最佳调查时间，此阶段根据花序着生与脱落状态及花序颜色等远观即可准确辨别出雌雄株。一般集中于3月</w:t>
      </w:r>
      <w:r w:rsidR="00A472DD">
        <w:rPr>
          <w:rFonts w:ascii="仿宋_GB2312" w:eastAsia="仿宋_GB2312" w:hAnsi="华文中宋" w:cs="Times New Roman" w:hint="eastAsia"/>
          <w:sz w:val="32"/>
          <w:szCs w:val="28"/>
        </w:rPr>
        <w:t>中</w:t>
      </w:r>
      <w:r w:rsidRPr="00F93611">
        <w:rPr>
          <w:rFonts w:ascii="仿宋_GB2312" w:eastAsia="仿宋_GB2312" w:hAnsi="华文中宋" w:cs="Times New Roman" w:hint="eastAsia"/>
          <w:sz w:val="32"/>
          <w:szCs w:val="28"/>
        </w:rPr>
        <w:t>旬与4月上旬。4月下旬以后进入展叶期，会给远观识别带来难度。</w:t>
      </w:r>
    </w:p>
    <w:p w:rsidR="00C56EEC" w:rsidRPr="00F93611" w:rsidRDefault="00C56EEC" w:rsidP="00D1437C">
      <w:pPr>
        <w:snapToGrid w:val="0"/>
        <w:spacing w:line="560" w:lineRule="exact"/>
        <w:ind w:firstLineChars="200" w:firstLine="643"/>
        <w:jc w:val="left"/>
        <w:rPr>
          <w:rFonts w:ascii="仿宋_GB2312" w:eastAsia="仿宋_GB2312" w:hAnsi="华文中宋" w:cs="Times New Roman"/>
          <w:bCs/>
          <w:color w:val="000000" w:themeColor="text1"/>
          <w:sz w:val="32"/>
          <w:szCs w:val="32"/>
        </w:rPr>
      </w:pPr>
      <w:r w:rsidRPr="00F93611">
        <w:rPr>
          <w:rFonts w:ascii="仿宋_GB2312" w:eastAsia="仿宋_GB2312" w:hAnsi="华文中宋" w:cs="Times New Roman" w:hint="eastAsia"/>
          <w:b/>
          <w:color w:val="000000" w:themeColor="text1"/>
          <w:sz w:val="32"/>
          <w:szCs w:val="32"/>
        </w:rPr>
        <w:t>典型鉴别特征：</w:t>
      </w:r>
      <w:r w:rsidRPr="00F93611">
        <w:rPr>
          <w:rFonts w:ascii="仿宋_GB2312" w:eastAsia="仿宋_GB2312" w:hAnsi="华文中宋" w:cs="Times New Roman" w:hint="eastAsia"/>
          <w:bCs/>
          <w:color w:val="000000" w:themeColor="text1"/>
          <w:sz w:val="32"/>
          <w:szCs w:val="32"/>
        </w:rPr>
        <w:t>在叶未完全展开时，</w:t>
      </w:r>
      <w:r w:rsidRPr="00482ED0">
        <w:rPr>
          <w:rFonts w:ascii="仿宋_GB2312" w:eastAsia="仿宋_GB2312" w:hAnsi="华文中宋" w:cs="Times New Roman" w:hint="eastAsia"/>
          <w:b/>
          <w:bCs/>
          <w:color w:val="000000" w:themeColor="text1"/>
          <w:sz w:val="32"/>
          <w:szCs w:val="32"/>
        </w:rPr>
        <w:t>雌株</w:t>
      </w:r>
      <w:r w:rsidRPr="00F93611">
        <w:rPr>
          <w:rFonts w:ascii="仿宋_GB2312" w:eastAsia="仿宋_GB2312" w:hAnsi="华文中宋" w:cs="Times New Roman" w:hint="eastAsia"/>
          <w:bCs/>
          <w:color w:val="000000" w:themeColor="text1"/>
          <w:sz w:val="32"/>
          <w:szCs w:val="32"/>
        </w:rPr>
        <w:t>树冠挂满果序，</w:t>
      </w:r>
      <w:r w:rsidR="00A472DD">
        <w:rPr>
          <w:rFonts w:ascii="仿宋_GB2312" w:eastAsia="仿宋_GB2312" w:hAnsi="华文中宋" w:cs="Times New Roman" w:hint="eastAsia"/>
          <w:bCs/>
          <w:color w:val="000000" w:themeColor="text1"/>
          <w:sz w:val="32"/>
          <w:szCs w:val="32"/>
        </w:rPr>
        <w:t>果序呈绿色，</w:t>
      </w:r>
      <w:r w:rsidRPr="00F93611">
        <w:rPr>
          <w:rFonts w:ascii="仿宋_GB2312" w:eastAsia="仿宋_GB2312" w:hAnsi="华文中宋" w:cs="Times New Roman" w:hint="eastAsia"/>
          <w:bCs/>
          <w:color w:val="000000" w:themeColor="text1"/>
          <w:sz w:val="32"/>
          <w:szCs w:val="32"/>
        </w:rPr>
        <w:t>树冠远观较雄株更为浓绿</w:t>
      </w:r>
      <w:r w:rsidR="00482ED0">
        <w:rPr>
          <w:rFonts w:ascii="仿宋_GB2312" w:eastAsia="仿宋_GB2312" w:hAnsi="华文中宋" w:cs="Times New Roman" w:hint="eastAsia"/>
          <w:bCs/>
          <w:color w:val="000000" w:themeColor="text1"/>
          <w:sz w:val="32"/>
          <w:szCs w:val="32"/>
        </w:rPr>
        <w:t>；</w:t>
      </w:r>
      <w:r w:rsidR="00482ED0" w:rsidRPr="00482ED0">
        <w:rPr>
          <w:rFonts w:ascii="仿宋_GB2312" w:eastAsia="仿宋_GB2312" w:hAnsi="华文中宋" w:cs="Times New Roman" w:hint="eastAsia"/>
          <w:b/>
          <w:bCs/>
          <w:color w:val="000000" w:themeColor="text1"/>
          <w:sz w:val="32"/>
          <w:szCs w:val="32"/>
        </w:rPr>
        <w:t>雄株</w:t>
      </w:r>
      <w:r w:rsidR="00482ED0" w:rsidRPr="00F93611">
        <w:rPr>
          <w:rFonts w:ascii="仿宋_GB2312" w:eastAsia="仿宋_GB2312" w:hAnsi="华文中宋" w:cs="宋体" w:hint="eastAsia"/>
          <w:color w:val="000000" w:themeColor="text1"/>
          <w:sz w:val="32"/>
          <w:szCs w:val="28"/>
        </w:rPr>
        <w:t>花序鲜红色或橙红色，散粉后脱落。在雄花序脱落后而树叶未完全展开之前，远观较雌株树冠颜色较浅。</w:t>
      </w:r>
    </w:p>
    <w:p w:rsidR="00C56EEC" w:rsidRDefault="00C56EEC" w:rsidP="00C56EEC">
      <w:pPr>
        <w:snapToGrid w:val="0"/>
        <w:spacing w:line="288" w:lineRule="auto"/>
        <w:jc w:val="left"/>
        <w:rPr>
          <w:rFonts w:ascii="华文中宋" w:eastAsia="华文中宋" w:hAnsi="华文中宋" w:cs="Times New Roman"/>
          <w:color w:val="000000" w:themeColor="text1"/>
          <w:sz w:val="24"/>
        </w:rPr>
      </w:pPr>
      <w:r>
        <w:rPr>
          <w:rFonts w:ascii="华文中宋" w:eastAsia="华文中宋" w:hAnsi="华文中宋"/>
          <w:noProof/>
        </w:rPr>
        <w:t xml:space="preserve"> </w:t>
      </w:r>
      <w:r>
        <w:rPr>
          <w:rFonts w:ascii="华文中宋" w:eastAsia="华文中宋" w:hAnsi="华文中宋" w:cs="Times New Roman" w:hint="eastAsia"/>
          <w:b/>
          <w:noProof/>
          <w:color w:val="000000" w:themeColor="text1"/>
          <w:sz w:val="24"/>
          <w:szCs w:val="24"/>
        </w:rPr>
        <w:t xml:space="preserve"> </w:t>
      </w:r>
      <w:r w:rsidRPr="002B6211">
        <w:rPr>
          <w:rFonts w:ascii="华文中宋" w:eastAsia="华文中宋" w:hAnsi="华文中宋" w:cs="Times New Roman"/>
          <w:b/>
          <w:noProof/>
          <w:color w:val="000000" w:themeColor="text1"/>
          <w:sz w:val="24"/>
          <w:szCs w:val="24"/>
        </w:rPr>
        <w:drawing>
          <wp:inline distT="0" distB="0" distL="0" distR="0" wp14:anchorId="552786A6" wp14:editId="6865733B">
            <wp:extent cx="2405954" cy="1739900"/>
            <wp:effectExtent l="0" t="0" r="0" b="0"/>
            <wp:docPr id="27" name="图片 3" descr="IMG_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0585"/>
                    <pic:cNvPicPr>
                      <a:picLocks noChangeAspect="1" noChangeArrowheads="1"/>
                    </pic:cNvPicPr>
                  </pic:nvPicPr>
                  <pic:blipFill>
                    <a:blip r:embed="rId7" cstate="print"/>
                    <a:srcRect/>
                    <a:stretch>
                      <a:fillRect/>
                    </a:stretch>
                  </pic:blipFill>
                  <pic:spPr bwMode="auto">
                    <a:xfrm>
                      <a:off x="0" y="0"/>
                      <a:ext cx="2482296" cy="1795108"/>
                    </a:xfrm>
                    <a:prstGeom prst="rect">
                      <a:avLst/>
                    </a:prstGeom>
                    <a:noFill/>
                    <a:ln w="9525">
                      <a:noFill/>
                      <a:miter lim="800000"/>
                      <a:headEnd/>
                      <a:tailEnd/>
                    </a:ln>
                  </pic:spPr>
                </pic:pic>
              </a:graphicData>
            </a:graphic>
          </wp:inline>
        </w:drawing>
      </w:r>
      <w:r w:rsidR="00482ED0">
        <w:rPr>
          <w:rFonts w:ascii="华文中宋" w:eastAsia="华文中宋" w:hAnsi="华文中宋" w:cs="Times New Roman"/>
          <w:b/>
          <w:noProof/>
          <w:color w:val="000000" w:themeColor="text1"/>
          <w:sz w:val="24"/>
          <w:szCs w:val="24"/>
        </w:rPr>
        <w:t xml:space="preserve">   </w:t>
      </w:r>
      <w:r w:rsidR="00482ED0">
        <w:rPr>
          <w:noProof/>
          <w:color w:val="000000"/>
          <w:sz w:val="18"/>
          <w:szCs w:val="18"/>
        </w:rPr>
        <w:drawing>
          <wp:inline distT="0" distB="0" distL="0" distR="0" wp14:anchorId="1DECCC23" wp14:editId="20602053">
            <wp:extent cx="2422874" cy="1743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071" cy="1757605"/>
                    </a:xfrm>
                    <a:prstGeom prst="rect">
                      <a:avLst/>
                    </a:prstGeom>
                    <a:noFill/>
                    <a:ln>
                      <a:noFill/>
                    </a:ln>
                  </pic:spPr>
                </pic:pic>
              </a:graphicData>
            </a:graphic>
          </wp:inline>
        </w:drawing>
      </w:r>
    </w:p>
    <w:p w:rsidR="00C56EEC" w:rsidRPr="00F93611" w:rsidRDefault="00F93611" w:rsidP="00C56EEC">
      <w:pPr>
        <w:snapToGrid w:val="0"/>
        <w:spacing w:line="288" w:lineRule="auto"/>
        <w:jc w:val="left"/>
        <w:rPr>
          <w:rFonts w:ascii="黑体" w:eastAsia="黑体" w:hAnsi="黑体" w:cs="Times New Roman"/>
          <w:bCs/>
          <w:color w:val="000000" w:themeColor="text1"/>
          <w:szCs w:val="21"/>
        </w:rPr>
      </w:pPr>
      <w:r>
        <w:rPr>
          <w:rFonts w:ascii="黑体" w:eastAsia="黑体" w:hAnsi="黑体" w:cs="Times New Roman"/>
          <w:bCs/>
          <w:color w:val="000000" w:themeColor="text1"/>
          <w:szCs w:val="21"/>
        </w:rPr>
        <w:t xml:space="preserve"> </w:t>
      </w:r>
      <w:r w:rsidR="00482ED0">
        <w:rPr>
          <w:rFonts w:ascii="黑体" w:eastAsia="黑体" w:hAnsi="黑体" w:cs="Times New Roman"/>
          <w:bCs/>
          <w:color w:val="000000" w:themeColor="text1"/>
          <w:szCs w:val="21"/>
        </w:rPr>
        <w:t xml:space="preserve">  </w:t>
      </w:r>
      <w:r>
        <w:rPr>
          <w:rFonts w:ascii="黑体" w:eastAsia="黑体" w:hAnsi="黑体" w:cs="Times New Roman"/>
          <w:bCs/>
          <w:color w:val="000000" w:themeColor="text1"/>
          <w:szCs w:val="21"/>
        </w:rPr>
        <w:t xml:space="preserve"> </w:t>
      </w:r>
      <w:r w:rsidR="00C56EEC" w:rsidRPr="00F93611">
        <w:rPr>
          <w:rFonts w:ascii="黑体" w:eastAsia="黑体" w:hAnsi="黑体" w:cs="Times New Roman" w:hint="eastAsia"/>
          <w:bCs/>
          <w:color w:val="000000" w:themeColor="text1"/>
          <w:szCs w:val="21"/>
        </w:rPr>
        <w:t>图</w:t>
      </w:r>
      <w:r w:rsidR="00614FC1">
        <w:rPr>
          <w:rFonts w:ascii="黑体" w:eastAsia="黑体" w:hAnsi="黑体" w:cs="Times New Roman"/>
          <w:bCs/>
          <w:color w:val="000000" w:themeColor="text1"/>
          <w:szCs w:val="21"/>
        </w:rPr>
        <w:t>1杨树雌株</w:t>
      </w:r>
      <w:r w:rsidR="00482ED0">
        <w:rPr>
          <w:rFonts w:ascii="黑体" w:eastAsia="黑体" w:hAnsi="黑体" w:cs="Times New Roman"/>
          <w:bCs/>
          <w:color w:val="000000" w:themeColor="text1"/>
          <w:sz w:val="24"/>
          <w:szCs w:val="24"/>
        </w:rPr>
        <w:t xml:space="preserve">                          </w:t>
      </w:r>
      <w:r w:rsidR="00482ED0" w:rsidRPr="00F93611">
        <w:rPr>
          <w:rFonts w:ascii="黑体" w:eastAsia="黑体" w:hAnsi="黑体" w:cs="Times New Roman" w:hint="eastAsia"/>
          <w:bCs/>
          <w:color w:val="000000" w:themeColor="text1"/>
          <w:szCs w:val="21"/>
        </w:rPr>
        <w:t>图</w:t>
      </w:r>
      <w:r w:rsidR="00614FC1">
        <w:rPr>
          <w:rFonts w:ascii="黑体" w:eastAsia="黑体" w:hAnsi="黑体" w:cs="Times New Roman"/>
          <w:bCs/>
          <w:color w:val="000000" w:themeColor="text1"/>
          <w:szCs w:val="21"/>
        </w:rPr>
        <w:t>2杨树</w:t>
      </w:r>
      <w:r w:rsidR="00482ED0" w:rsidRPr="00F93611">
        <w:rPr>
          <w:rFonts w:ascii="黑体" w:eastAsia="黑体" w:hAnsi="黑体" w:cs="Times New Roman" w:hint="eastAsia"/>
          <w:bCs/>
          <w:color w:val="000000" w:themeColor="text1"/>
          <w:szCs w:val="21"/>
        </w:rPr>
        <w:t>雄</w:t>
      </w:r>
      <w:r w:rsidR="00614FC1">
        <w:rPr>
          <w:rFonts w:ascii="黑体" w:eastAsia="黑体" w:hAnsi="黑体" w:cs="Times New Roman" w:hint="eastAsia"/>
          <w:bCs/>
          <w:color w:val="000000" w:themeColor="text1"/>
          <w:szCs w:val="21"/>
        </w:rPr>
        <w:t>株</w:t>
      </w:r>
      <w:r w:rsidR="00482ED0" w:rsidRPr="00F93611">
        <w:rPr>
          <w:rFonts w:ascii="黑体" w:eastAsia="黑体" w:hAnsi="黑体" w:cs="Times New Roman" w:hint="eastAsia"/>
          <w:bCs/>
          <w:color w:val="000000" w:themeColor="text1"/>
          <w:sz w:val="24"/>
          <w:szCs w:val="24"/>
        </w:rPr>
        <w:t xml:space="preserve">  </w:t>
      </w:r>
      <w:r w:rsidR="00482ED0" w:rsidRPr="00F93611">
        <w:rPr>
          <w:rFonts w:ascii="黑体" w:eastAsia="黑体" w:hAnsi="黑体" w:cs="Times New Roman"/>
          <w:bCs/>
          <w:color w:val="000000" w:themeColor="text1"/>
          <w:sz w:val="24"/>
          <w:szCs w:val="24"/>
        </w:rPr>
        <w:t xml:space="preserve">    </w:t>
      </w:r>
    </w:p>
    <w:p w:rsidR="00C56EEC" w:rsidRPr="00741532" w:rsidRDefault="00C56EEC" w:rsidP="00482ED0">
      <w:pPr>
        <w:snapToGrid w:val="0"/>
        <w:spacing w:line="288" w:lineRule="auto"/>
        <w:jc w:val="left"/>
        <w:rPr>
          <w:rFonts w:ascii="华文中宋" w:eastAsia="华文中宋" w:hAnsi="华文中宋" w:cs="Times New Roman"/>
          <w:b/>
          <w:color w:val="000000" w:themeColor="text1"/>
          <w:sz w:val="24"/>
          <w:szCs w:val="24"/>
        </w:rPr>
      </w:pPr>
      <w:r w:rsidRPr="00F93611">
        <w:rPr>
          <w:rFonts w:ascii="黑体" w:eastAsia="黑体" w:hAnsi="黑体" w:cs="Times New Roman"/>
          <w:bCs/>
          <w:color w:val="000000" w:themeColor="text1"/>
          <w:sz w:val="24"/>
          <w:szCs w:val="24"/>
        </w:rPr>
        <w:t xml:space="preserve"> </w:t>
      </w:r>
    </w:p>
    <w:p w:rsidR="00C56EEC" w:rsidRPr="00936309" w:rsidRDefault="00936309" w:rsidP="00F93611">
      <w:pPr>
        <w:snapToGrid w:val="0"/>
        <w:spacing w:line="288" w:lineRule="auto"/>
        <w:ind w:firstLineChars="200" w:firstLine="640"/>
        <w:rPr>
          <w:rFonts w:ascii="楷体_GB2312" w:eastAsia="楷体_GB2312" w:hAnsi="华文中宋" w:cs="宋体"/>
          <w:color w:val="000000" w:themeColor="text1"/>
          <w:sz w:val="32"/>
          <w:szCs w:val="28"/>
        </w:rPr>
      </w:pPr>
      <w:r w:rsidRPr="00936309">
        <w:rPr>
          <w:rFonts w:ascii="楷体_GB2312" w:eastAsia="楷体_GB2312" w:hAnsi="华文中宋" w:cs="宋体" w:hint="eastAsia"/>
          <w:color w:val="000000" w:themeColor="text1"/>
          <w:sz w:val="32"/>
          <w:szCs w:val="28"/>
        </w:rPr>
        <w:t>（二）</w:t>
      </w:r>
      <w:r w:rsidR="00C56EEC" w:rsidRPr="00936309">
        <w:rPr>
          <w:rFonts w:ascii="楷体_GB2312" w:eastAsia="楷体_GB2312" w:hAnsi="华文中宋" w:cs="宋体" w:hint="eastAsia"/>
          <w:color w:val="000000" w:themeColor="text1"/>
          <w:sz w:val="32"/>
          <w:szCs w:val="28"/>
        </w:rPr>
        <w:t>柳树</w:t>
      </w:r>
      <w:r w:rsidRPr="00936309">
        <w:rPr>
          <w:rFonts w:ascii="楷体_GB2312" w:eastAsia="楷体_GB2312" w:hAnsi="华文中宋" w:cs="宋体" w:hint="eastAsia"/>
          <w:color w:val="000000" w:themeColor="text1"/>
          <w:sz w:val="32"/>
          <w:szCs w:val="28"/>
        </w:rPr>
        <w:t>雌雄</w:t>
      </w:r>
      <w:r w:rsidR="00C56EEC" w:rsidRPr="00936309">
        <w:rPr>
          <w:rFonts w:ascii="楷体_GB2312" w:eastAsia="楷体_GB2312" w:hAnsi="华文中宋" w:cs="宋体" w:hint="eastAsia"/>
          <w:color w:val="000000" w:themeColor="text1"/>
          <w:sz w:val="32"/>
          <w:szCs w:val="28"/>
        </w:rPr>
        <w:t>鉴别</w:t>
      </w:r>
    </w:p>
    <w:p w:rsidR="00C56EEC" w:rsidRPr="00F93611" w:rsidRDefault="002E019E" w:rsidP="00D1437C">
      <w:pPr>
        <w:snapToGrid w:val="0"/>
        <w:spacing w:line="560" w:lineRule="exact"/>
        <w:ind w:firstLineChars="200" w:firstLine="640"/>
        <w:rPr>
          <w:rFonts w:ascii="仿宋_GB2312" w:eastAsia="仿宋_GB2312" w:hAnsi="华文中宋" w:cs="宋体"/>
          <w:color w:val="000000" w:themeColor="text1"/>
          <w:sz w:val="32"/>
          <w:szCs w:val="28"/>
        </w:rPr>
      </w:pPr>
      <w:r>
        <w:rPr>
          <w:rFonts w:ascii="仿宋_GB2312" w:eastAsia="仿宋_GB2312" w:hAnsi="华文中宋" w:cs="宋体" w:hint="eastAsia"/>
          <w:color w:val="000000" w:themeColor="text1"/>
          <w:sz w:val="32"/>
          <w:szCs w:val="28"/>
        </w:rPr>
        <w:t>柳树</w:t>
      </w:r>
      <w:r w:rsidR="00C56EEC" w:rsidRPr="00F93611">
        <w:rPr>
          <w:rFonts w:ascii="仿宋_GB2312" w:eastAsia="仿宋_GB2312" w:hAnsi="华文中宋" w:cs="宋体" w:hint="eastAsia"/>
          <w:color w:val="000000" w:themeColor="text1"/>
          <w:sz w:val="32"/>
          <w:szCs w:val="28"/>
        </w:rPr>
        <w:t>在抽条发芽时的树色可以判断雌雄。由于雄蕊颜色是黄色，因此，</w:t>
      </w:r>
      <w:r w:rsidR="00C56EEC" w:rsidRPr="00482ED0">
        <w:rPr>
          <w:rFonts w:ascii="仿宋_GB2312" w:eastAsia="仿宋_GB2312" w:hAnsi="华文中宋" w:cs="宋体" w:hint="eastAsia"/>
          <w:b/>
          <w:color w:val="000000" w:themeColor="text1"/>
          <w:sz w:val="32"/>
          <w:szCs w:val="28"/>
        </w:rPr>
        <w:t>雄株</w:t>
      </w:r>
      <w:r w:rsidR="00C56EEC" w:rsidRPr="00F93611">
        <w:rPr>
          <w:rFonts w:ascii="仿宋_GB2312" w:eastAsia="仿宋_GB2312" w:hAnsi="华文中宋" w:cs="宋体" w:hint="eastAsia"/>
          <w:color w:val="000000" w:themeColor="text1"/>
          <w:sz w:val="32"/>
          <w:szCs w:val="28"/>
        </w:rPr>
        <w:t>整体树冠为黄绿色和近淡黄色</w:t>
      </w:r>
      <w:r w:rsidR="00482ED0">
        <w:rPr>
          <w:rFonts w:ascii="仿宋_GB2312" w:eastAsia="仿宋_GB2312" w:hAnsi="华文中宋" w:cs="宋体" w:hint="eastAsia"/>
          <w:color w:val="000000" w:themeColor="text1"/>
          <w:sz w:val="32"/>
          <w:szCs w:val="28"/>
        </w:rPr>
        <w:t>；</w:t>
      </w:r>
      <w:r w:rsidR="002F1C37" w:rsidRPr="00482ED0">
        <w:rPr>
          <w:rFonts w:ascii="仿宋_GB2312" w:eastAsia="仿宋_GB2312" w:hAnsi="华文中宋" w:cs="宋体" w:hint="eastAsia"/>
          <w:b/>
          <w:color w:val="000000" w:themeColor="text1"/>
          <w:sz w:val="32"/>
          <w:szCs w:val="28"/>
        </w:rPr>
        <w:t>雌株</w:t>
      </w:r>
      <w:r w:rsidR="00C56EEC" w:rsidRPr="00F93611">
        <w:rPr>
          <w:rFonts w:ascii="仿宋_GB2312" w:eastAsia="仿宋_GB2312" w:hAnsi="华文中宋" w:cs="宋体" w:hint="eastAsia"/>
          <w:color w:val="000000" w:themeColor="text1"/>
          <w:sz w:val="32"/>
          <w:szCs w:val="28"/>
        </w:rPr>
        <w:t>树冠为淡绿色。</w:t>
      </w:r>
    </w:p>
    <w:p w:rsidR="002E019E" w:rsidRDefault="00C56EEC" w:rsidP="002E019E">
      <w:pPr>
        <w:snapToGrid w:val="0"/>
        <w:spacing w:line="288" w:lineRule="auto"/>
        <w:jc w:val="left"/>
        <w:rPr>
          <w:rFonts w:ascii="华文中宋" w:eastAsia="华文中宋" w:hAnsi="华文中宋" w:cs="Times New Roman"/>
          <w:noProof/>
          <w:color w:val="000000" w:themeColor="text1"/>
          <w:sz w:val="24"/>
        </w:rPr>
      </w:pPr>
      <w:r>
        <w:rPr>
          <w:rFonts w:ascii="华文中宋" w:eastAsia="华文中宋" w:hAnsi="华文中宋" w:cs="Times New Roman" w:hint="eastAsia"/>
          <w:noProof/>
          <w:color w:val="000000" w:themeColor="text1"/>
          <w:sz w:val="24"/>
        </w:rPr>
        <w:lastRenderedPageBreak/>
        <w:t xml:space="preserve">  </w:t>
      </w:r>
      <w:r w:rsidRPr="002B6211">
        <w:rPr>
          <w:rFonts w:ascii="华文中宋" w:eastAsia="华文中宋" w:hAnsi="华文中宋" w:cs="Times New Roman"/>
          <w:noProof/>
          <w:color w:val="000000" w:themeColor="text1"/>
          <w:sz w:val="24"/>
        </w:rPr>
        <w:drawing>
          <wp:inline distT="0" distB="0" distL="0" distR="0" wp14:anchorId="4A2CA34E" wp14:editId="2D81D4BC">
            <wp:extent cx="2438400" cy="1704975"/>
            <wp:effectExtent l="19050" t="0" r="0" b="0"/>
            <wp:docPr id="3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9" cstate="print"/>
                    <a:srcRect/>
                    <a:stretch>
                      <a:fillRect/>
                    </a:stretch>
                  </pic:blipFill>
                  <pic:spPr bwMode="auto">
                    <a:xfrm>
                      <a:off x="0" y="0"/>
                      <a:ext cx="2438400" cy="1704975"/>
                    </a:xfrm>
                    <a:prstGeom prst="rect">
                      <a:avLst/>
                    </a:prstGeom>
                    <a:noFill/>
                    <a:ln w="9525">
                      <a:noFill/>
                      <a:miter lim="800000"/>
                      <a:headEnd/>
                      <a:tailEnd/>
                    </a:ln>
                  </pic:spPr>
                </pic:pic>
              </a:graphicData>
            </a:graphic>
          </wp:inline>
        </w:drawing>
      </w:r>
      <w:r w:rsidR="002E019E" w:rsidRPr="002B6211">
        <w:rPr>
          <w:rFonts w:ascii="华文中宋" w:eastAsia="华文中宋" w:hAnsi="华文中宋"/>
          <w:noProof/>
        </w:rPr>
        <w:drawing>
          <wp:inline distT="0" distB="0" distL="0" distR="0" wp14:anchorId="7F415080" wp14:editId="07BA2CB9">
            <wp:extent cx="2495550" cy="1771650"/>
            <wp:effectExtent l="19050" t="0" r="0" b="0"/>
            <wp:docPr id="89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10" cstate="print"/>
                    <a:srcRect/>
                    <a:stretch>
                      <a:fillRect/>
                    </a:stretch>
                  </pic:blipFill>
                  <pic:spPr bwMode="auto">
                    <a:xfrm>
                      <a:off x="0" y="0"/>
                      <a:ext cx="2495550" cy="1771650"/>
                    </a:xfrm>
                    <a:prstGeom prst="rect">
                      <a:avLst/>
                    </a:prstGeom>
                    <a:noFill/>
                    <a:ln w="9525">
                      <a:noFill/>
                      <a:miter lim="800000"/>
                      <a:headEnd/>
                      <a:tailEnd/>
                    </a:ln>
                  </pic:spPr>
                </pic:pic>
              </a:graphicData>
            </a:graphic>
          </wp:inline>
        </w:drawing>
      </w:r>
    </w:p>
    <w:p w:rsidR="00C56EEC" w:rsidRPr="00057D12" w:rsidRDefault="00C56EEC" w:rsidP="00614FC1">
      <w:pPr>
        <w:snapToGrid w:val="0"/>
        <w:spacing w:line="288" w:lineRule="auto"/>
        <w:ind w:firstLineChars="500" w:firstLine="1050"/>
        <w:jc w:val="left"/>
        <w:rPr>
          <w:rFonts w:ascii="黑体" w:eastAsia="黑体" w:hAnsi="黑体" w:cs="Times New Roman"/>
          <w:bCs/>
          <w:color w:val="000000" w:themeColor="text1"/>
          <w:szCs w:val="21"/>
        </w:rPr>
      </w:pPr>
      <w:r w:rsidRPr="00057D12">
        <w:rPr>
          <w:rFonts w:ascii="黑体" w:eastAsia="黑体" w:hAnsi="黑体" w:cs="Times New Roman" w:hint="eastAsia"/>
          <w:bCs/>
          <w:color w:val="000000" w:themeColor="text1"/>
          <w:szCs w:val="21"/>
        </w:rPr>
        <w:t xml:space="preserve"> 图</w:t>
      </w:r>
      <w:r w:rsidR="00614FC1">
        <w:rPr>
          <w:rFonts w:ascii="黑体" w:eastAsia="黑体" w:hAnsi="黑体" w:cs="Times New Roman"/>
          <w:bCs/>
          <w:color w:val="000000" w:themeColor="text1"/>
          <w:szCs w:val="21"/>
        </w:rPr>
        <w:t>3柳树雌株</w:t>
      </w:r>
      <w:r w:rsidR="002E019E">
        <w:rPr>
          <w:rFonts w:ascii="黑体" w:eastAsia="黑体" w:hAnsi="黑体" w:cs="Times New Roman" w:hint="eastAsia"/>
          <w:bCs/>
          <w:color w:val="000000" w:themeColor="text1"/>
          <w:szCs w:val="21"/>
        </w:rPr>
        <w:t xml:space="preserve"> </w:t>
      </w:r>
      <w:r w:rsidR="002E019E">
        <w:rPr>
          <w:rFonts w:ascii="黑体" w:eastAsia="黑体" w:hAnsi="黑体" w:cs="Times New Roman"/>
          <w:bCs/>
          <w:color w:val="000000" w:themeColor="text1"/>
          <w:szCs w:val="21"/>
        </w:rPr>
        <w:t xml:space="preserve">                              </w:t>
      </w:r>
      <w:r w:rsidR="002E019E" w:rsidRPr="00057D12">
        <w:rPr>
          <w:rFonts w:ascii="黑体" w:eastAsia="黑体" w:hAnsi="黑体" w:cs="Times New Roman" w:hint="eastAsia"/>
          <w:bCs/>
          <w:color w:val="000000" w:themeColor="text1"/>
          <w:szCs w:val="21"/>
        </w:rPr>
        <w:t>图</w:t>
      </w:r>
      <w:r w:rsidR="00614FC1">
        <w:rPr>
          <w:rFonts w:ascii="黑体" w:eastAsia="黑体" w:hAnsi="黑体" w:cs="Times New Roman"/>
          <w:bCs/>
          <w:color w:val="000000" w:themeColor="text1"/>
          <w:szCs w:val="21"/>
        </w:rPr>
        <w:t>4</w:t>
      </w:r>
      <w:r w:rsidR="002E019E" w:rsidRPr="00057D12">
        <w:rPr>
          <w:rFonts w:ascii="黑体" w:eastAsia="黑体" w:hAnsi="黑体" w:cs="Times New Roman" w:hint="eastAsia"/>
          <w:bCs/>
          <w:color w:val="000000" w:themeColor="text1"/>
          <w:szCs w:val="21"/>
        </w:rPr>
        <w:t>柳</w:t>
      </w:r>
      <w:r w:rsidR="00614FC1">
        <w:rPr>
          <w:rFonts w:ascii="黑体" w:eastAsia="黑体" w:hAnsi="黑体" w:cs="Times New Roman" w:hint="eastAsia"/>
          <w:bCs/>
          <w:color w:val="000000" w:themeColor="text1"/>
          <w:szCs w:val="21"/>
        </w:rPr>
        <w:t>树</w:t>
      </w:r>
      <w:r w:rsidR="002E019E" w:rsidRPr="00057D12">
        <w:rPr>
          <w:rFonts w:ascii="黑体" w:eastAsia="黑体" w:hAnsi="黑体" w:cs="Times New Roman" w:hint="eastAsia"/>
          <w:bCs/>
          <w:color w:val="000000" w:themeColor="text1"/>
          <w:szCs w:val="21"/>
        </w:rPr>
        <w:t>雄</w:t>
      </w:r>
      <w:r w:rsidR="00614FC1">
        <w:rPr>
          <w:rFonts w:ascii="黑体" w:eastAsia="黑体" w:hAnsi="黑体" w:cs="Times New Roman" w:hint="eastAsia"/>
          <w:bCs/>
          <w:color w:val="000000" w:themeColor="text1"/>
          <w:szCs w:val="21"/>
        </w:rPr>
        <w:t>株</w:t>
      </w:r>
      <w:r w:rsidR="002E019E" w:rsidRPr="00057D12">
        <w:rPr>
          <w:rFonts w:ascii="黑体" w:eastAsia="黑体" w:hAnsi="黑体" w:cs="Times New Roman" w:hint="eastAsia"/>
          <w:bCs/>
          <w:color w:val="000000" w:themeColor="text1"/>
          <w:szCs w:val="21"/>
        </w:rPr>
        <w:t xml:space="preserve">      </w:t>
      </w:r>
    </w:p>
    <w:p w:rsidR="00C56EEC" w:rsidRPr="00057D12" w:rsidRDefault="00C56EEC" w:rsidP="002E019E">
      <w:pPr>
        <w:snapToGrid w:val="0"/>
        <w:spacing w:line="288" w:lineRule="auto"/>
        <w:jc w:val="left"/>
        <w:rPr>
          <w:rFonts w:ascii="黑体" w:eastAsia="黑体" w:hAnsi="黑体" w:cs="Times New Roman"/>
          <w:bCs/>
          <w:color w:val="000000" w:themeColor="text1"/>
          <w:szCs w:val="21"/>
        </w:rPr>
      </w:pPr>
      <w:r>
        <w:rPr>
          <w:rFonts w:ascii="华文中宋" w:eastAsia="华文中宋" w:hAnsi="华文中宋" w:hint="eastAsia"/>
          <w:noProof/>
        </w:rPr>
        <w:t xml:space="preserve">  </w:t>
      </w:r>
    </w:p>
    <w:p w:rsidR="00C56EEC" w:rsidRPr="002B6211" w:rsidRDefault="00C56EEC" w:rsidP="00C56EEC">
      <w:pPr>
        <w:snapToGrid w:val="0"/>
        <w:spacing w:line="288" w:lineRule="auto"/>
        <w:rPr>
          <w:rFonts w:ascii="华文中宋" w:eastAsia="华文中宋" w:hAnsi="华文中宋" w:cs="Times New Roman"/>
          <w:color w:val="000000" w:themeColor="text1"/>
          <w:sz w:val="24"/>
        </w:rPr>
      </w:pPr>
    </w:p>
    <w:sectPr w:rsidR="00C56EEC" w:rsidRPr="002B6211" w:rsidSect="009B3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D2B" w:rsidRDefault="00F71D2B" w:rsidP="00FB70FC">
      <w:r>
        <w:separator/>
      </w:r>
    </w:p>
  </w:endnote>
  <w:endnote w:type="continuationSeparator" w:id="0">
    <w:p w:rsidR="00F71D2B" w:rsidRDefault="00F71D2B" w:rsidP="00FB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D2B" w:rsidRDefault="00F71D2B" w:rsidP="00FB70FC">
      <w:r>
        <w:separator/>
      </w:r>
    </w:p>
  </w:footnote>
  <w:footnote w:type="continuationSeparator" w:id="0">
    <w:p w:rsidR="00F71D2B" w:rsidRDefault="00F71D2B" w:rsidP="00FB7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6366"/>
    <w:multiLevelType w:val="hybridMultilevel"/>
    <w:tmpl w:val="089C8988"/>
    <w:lvl w:ilvl="0" w:tplc="BBFE8DC4">
      <w:start w:val="1"/>
      <w:numFmt w:val="decimal"/>
      <w:lvlText w:val="%1、"/>
      <w:lvlJc w:val="left"/>
      <w:pPr>
        <w:ind w:left="861" w:hanging="72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0A48128E"/>
    <w:multiLevelType w:val="hybridMultilevel"/>
    <w:tmpl w:val="B94C133A"/>
    <w:lvl w:ilvl="0" w:tplc="1026CD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684747"/>
    <w:multiLevelType w:val="hybridMultilevel"/>
    <w:tmpl w:val="5CAEE610"/>
    <w:lvl w:ilvl="0" w:tplc="DF1A63D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5357B"/>
    <w:multiLevelType w:val="hybridMultilevel"/>
    <w:tmpl w:val="2806D37C"/>
    <w:lvl w:ilvl="0" w:tplc="F5C08D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647E20"/>
    <w:multiLevelType w:val="hybridMultilevel"/>
    <w:tmpl w:val="1364332A"/>
    <w:lvl w:ilvl="0" w:tplc="DD14DBC8">
      <w:start w:val="3"/>
      <w:numFmt w:val="decimal"/>
      <w:lvlText w:val="%1、"/>
      <w:lvlJc w:val="left"/>
      <w:pPr>
        <w:ind w:left="861" w:hanging="72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5" w15:restartNumberingAfterBreak="0">
    <w:nsid w:val="1A4201D7"/>
    <w:multiLevelType w:val="hybridMultilevel"/>
    <w:tmpl w:val="0024BA0E"/>
    <w:lvl w:ilvl="0" w:tplc="8AFEA1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7A736B"/>
    <w:multiLevelType w:val="hybridMultilevel"/>
    <w:tmpl w:val="62805328"/>
    <w:lvl w:ilvl="0" w:tplc="844CFC1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027976"/>
    <w:multiLevelType w:val="hybridMultilevel"/>
    <w:tmpl w:val="EEA82682"/>
    <w:lvl w:ilvl="0" w:tplc="4B903A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F32AC0"/>
    <w:multiLevelType w:val="hybridMultilevel"/>
    <w:tmpl w:val="2D72F4BC"/>
    <w:lvl w:ilvl="0" w:tplc="FAD8DD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75329D"/>
    <w:multiLevelType w:val="hybridMultilevel"/>
    <w:tmpl w:val="712AE3A2"/>
    <w:lvl w:ilvl="0" w:tplc="B7CCC3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CD66A6"/>
    <w:multiLevelType w:val="hybridMultilevel"/>
    <w:tmpl w:val="18A4B03E"/>
    <w:lvl w:ilvl="0" w:tplc="CC3238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6C2182"/>
    <w:multiLevelType w:val="hybridMultilevel"/>
    <w:tmpl w:val="B88E9CF8"/>
    <w:lvl w:ilvl="0" w:tplc="4A7CC69A">
      <w:start w:val="1"/>
      <w:numFmt w:val="decimal"/>
      <w:lvlText w:val="%1、"/>
      <w:lvlJc w:val="left"/>
      <w:pPr>
        <w:ind w:left="861" w:hanging="72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2" w15:restartNumberingAfterBreak="0">
    <w:nsid w:val="45AB015B"/>
    <w:multiLevelType w:val="hybridMultilevel"/>
    <w:tmpl w:val="8BBC43DE"/>
    <w:lvl w:ilvl="0" w:tplc="D7741AF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0E5FF5"/>
    <w:multiLevelType w:val="hybridMultilevel"/>
    <w:tmpl w:val="12B04930"/>
    <w:lvl w:ilvl="0" w:tplc="23D4BFE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DB4CC2"/>
    <w:multiLevelType w:val="hybridMultilevel"/>
    <w:tmpl w:val="B89006A4"/>
    <w:lvl w:ilvl="0" w:tplc="F9DAB476">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54BA22E7"/>
    <w:multiLevelType w:val="hybridMultilevel"/>
    <w:tmpl w:val="CBB44A4A"/>
    <w:lvl w:ilvl="0" w:tplc="9D16C8A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AF6B8A"/>
    <w:multiLevelType w:val="hybridMultilevel"/>
    <w:tmpl w:val="BD666FA4"/>
    <w:lvl w:ilvl="0" w:tplc="8646A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AB049F"/>
    <w:multiLevelType w:val="hybridMultilevel"/>
    <w:tmpl w:val="A73A082C"/>
    <w:lvl w:ilvl="0" w:tplc="309C5AB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826EAC"/>
    <w:multiLevelType w:val="hybridMultilevel"/>
    <w:tmpl w:val="15CA443A"/>
    <w:lvl w:ilvl="0" w:tplc="C620522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0345EB"/>
    <w:multiLevelType w:val="hybridMultilevel"/>
    <w:tmpl w:val="BA9EEDE0"/>
    <w:lvl w:ilvl="0" w:tplc="4D82EF8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595036"/>
    <w:multiLevelType w:val="hybridMultilevel"/>
    <w:tmpl w:val="6A9AFD82"/>
    <w:lvl w:ilvl="0" w:tplc="8C40EF14">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131866"/>
    <w:multiLevelType w:val="hybridMultilevel"/>
    <w:tmpl w:val="0DD27190"/>
    <w:lvl w:ilvl="0" w:tplc="D16A47B2">
      <w:start w:val="1"/>
      <w:numFmt w:val="decimal"/>
      <w:lvlText w:val="%1、"/>
      <w:lvlJc w:val="left"/>
      <w:pPr>
        <w:ind w:left="1202" w:hanging="780"/>
      </w:pPr>
      <w:rPr>
        <w:rFonts w:hint="default"/>
        <w:b/>
        <w:sz w:val="28"/>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15:restartNumberingAfterBreak="0">
    <w:nsid w:val="7A1414FF"/>
    <w:multiLevelType w:val="hybridMultilevel"/>
    <w:tmpl w:val="E4124A00"/>
    <w:lvl w:ilvl="0" w:tplc="058409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A772E4"/>
    <w:multiLevelType w:val="hybridMultilevel"/>
    <w:tmpl w:val="68807B8E"/>
    <w:lvl w:ilvl="0" w:tplc="6AACE7E2">
      <w:start w:val="2"/>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0"/>
  </w:num>
  <w:num w:numId="2">
    <w:abstractNumId w:val="5"/>
  </w:num>
  <w:num w:numId="3">
    <w:abstractNumId w:val="21"/>
  </w:num>
  <w:num w:numId="4">
    <w:abstractNumId w:val="9"/>
  </w:num>
  <w:num w:numId="5">
    <w:abstractNumId w:val="18"/>
  </w:num>
  <w:num w:numId="6">
    <w:abstractNumId w:val="0"/>
  </w:num>
  <w:num w:numId="7">
    <w:abstractNumId w:val="22"/>
  </w:num>
  <w:num w:numId="8">
    <w:abstractNumId w:val="4"/>
  </w:num>
  <w:num w:numId="9">
    <w:abstractNumId w:val="11"/>
  </w:num>
  <w:num w:numId="10">
    <w:abstractNumId w:val="8"/>
  </w:num>
  <w:num w:numId="11">
    <w:abstractNumId w:val="19"/>
  </w:num>
  <w:num w:numId="12">
    <w:abstractNumId w:val="2"/>
  </w:num>
  <w:num w:numId="13">
    <w:abstractNumId w:val="3"/>
  </w:num>
  <w:num w:numId="14">
    <w:abstractNumId w:val="13"/>
  </w:num>
  <w:num w:numId="15">
    <w:abstractNumId w:val="17"/>
  </w:num>
  <w:num w:numId="16">
    <w:abstractNumId w:val="1"/>
  </w:num>
  <w:num w:numId="17">
    <w:abstractNumId w:val="6"/>
  </w:num>
  <w:num w:numId="18">
    <w:abstractNumId w:val="16"/>
  </w:num>
  <w:num w:numId="19">
    <w:abstractNumId w:val="12"/>
  </w:num>
  <w:num w:numId="20">
    <w:abstractNumId w:val="15"/>
  </w:num>
  <w:num w:numId="21">
    <w:abstractNumId w:val="7"/>
  </w:num>
  <w:num w:numId="22">
    <w:abstractNumId w:val="10"/>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FF"/>
    <w:rsid w:val="0005066E"/>
    <w:rsid w:val="00057D12"/>
    <w:rsid w:val="00064F35"/>
    <w:rsid w:val="00073B58"/>
    <w:rsid w:val="00093E1B"/>
    <w:rsid w:val="000A6F4A"/>
    <w:rsid w:val="000E16EA"/>
    <w:rsid w:val="00105E6B"/>
    <w:rsid w:val="00110DF9"/>
    <w:rsid w:val="00121634"/>
    <w:rsid w:val="0014733F"/>
    <w:rsid w:val="001B6266"/>
    <w:rsid w:val="001F1F75"/>
    <w:rsid w:val="001F281B"/>
    <w:rsid w:val="00210584"/>
    <w:rsid w:val="002267FD"/>
    <w:rsid w:val="00240D89"/>
    <w:rsid w:val="0024477D"/>
    <w:rsid w:val="00245F5D"/>
    <w:rsid w:val="00265C3D"/>
    <w:rsid w:val="00275A56"/>
    <w:rsid w:val="002B36ED"/>
    <w:rsid w:val="002D71A7"/>
    <w:rsid w:val="002E019E"/>
    <w:rsid w:val="002E59E3"/>
    <w:rsid w:val="002E7872"/>
    <w:rsid w:val="002F1C37"/>
    <w:rsid w:val="00315CC5"/>
    <w:rsid w:val="00326DA5"/>
    <w:rsid w:val="0037098B"/>
    <w:rsid w:val="003725A4"/>
    <w:rsid w:val="003D155E"/>
    <w:rsid w:val="003D1A3A"/>
    <w:rsid w:val="003E7A83"/>
    <w:rsid w:val="004023B7"/>
    <w:rsid w:val="00427CC6"/>
    <w:rsid w:val="00432DB8"/>
    <w:rsid w:val="00482ED0"/>
    <w:rsid w:val="00487A1E"/>
    <w:rsid w:val="00496850"/>
    <w:rsid w:val="004A52D3"/>
    <w:rsid w:val="004B4EDA"/>
    <w:rsid w:val="004E0533"/>
    <w:rsid w:val="00511F8C"/>
    <w:rsid w:val="00515B8C"/>
    <w:rsid w:val="00542C30"/>
    <w:rsid w:val="005A4F90"/>
    <w:rsid w:val="005B084F"/>
    <w:rsid w:val="005C6BEE"/>
    <w:rsid w:val="0060018E"/>
    <w:rsid w:val="00614FC1"/>
    <w:rsid w:val="00623E39"/>
    <w:rsid w:val="00627F9B"/>
    <w:rsid w:val="006628F3"/>
    <w:rsid w:val="006918E1"/>
    <w:rsid w:val="006B6FB7"/>
    <w:rsid w:val="006E5D9F"/>
    <w:rsid w:val="0070507E"/>
    <w:rsid w:val="007144A7"/>
    <w:rsid w:val="00763833"/>
    <w:rsid w:val="00770AC6"/>
    <w:rsid w:val="007B6043"/>
    <w:rsid w:val="007D2DF3"/>
    <w:rsid w:val="00810F6A"/>
    <w:rsid w:val="00832F55"/>
    <w:rsid w:val="00853895"/>
    <w:rsid w:val="008743FF"/>
    <w:rsid w:val="008816F6"/>
    <w:rsid w:val="008B45CF"/>
    <w:rsid w:val="008F6626"/>
    <w:rsid w:val="00900FF5"/>
    <w:rsid w:val="00936309"/>
    <w:rsid w:val="00952663"/>
    <w:rsid w:val="00992771"/>
    <w:rsid w:val="009B3959"/>
    <w:rsid w:val="009C69D2"/>
    <w:rsid w:val="00A25DCD"/>
    <w:rsid w:val="00A472DD"/>
    <w:rsid w:val="00A636BD"/>
    <w:rsid w:val="00B362A6"/>
    <w:rsid w:val="00B969E9"/>
    <w:rsid w:val="00BB31C3"/>
    <w:rsid w:val="00C22311"/>
    <w:rsid w:val="00C2296F"/>
    <w:rsid w:val="00C25D37"/>
    <w:rsid w:val="00C44CB6"/>
    <w:rsid w:val="00C517B0"/>
    <w:rsid w:val="00C56EEC"/>
    <w:rsid w:val="00CA2205"/>
    <w:rsid w:val="00CC5C65"/>
    <w:rsid w:val="00CE672A"/>
    <w:rsid w:val="00D1437C"/>
    <w:rsid w:val="00D229A5"/>
    <w:rsid w:val="00D3206D"/>
    <w:rsid w:val="00D36BD3"/>
    <w:rsid w:val="00D7548C"/>
    <w:rsid w:val="00D86BA1"/>
    <w:rsid w:val="00D9274F"/>
    <w:rsid w:val="00DA0CCD"/>
    <w:rsid w:val="00DA1672"/>
    <w:rsid w:val="00DC7EB0"/>
    <w:rsid w:val="00E25AC3"/>
    <w:rsid w:val="00E76D5C"/>
    <w:rsid w:val="00F16348"/>
    <w:rsid w:val="00F17F51"/>
    <w:rsid w:val="00F30256"/>
    <w:rsid w:val="00F465F2"/>
    <w:rsid w:val="00F71D2B"/>
    <w:rsid w:val="00F83192"/>
    <w:rsid w:val="00F93611"/>
    <w:rsid w:val="00FA52E1"/>
    <w:rsid w:val="00FB1907"/>
    <w:rsid w:val="00FB70FC"/>
    <w:rsid w:val="00FC0F64"/>
    <w:rsid w:val="00FD5EE6"/>
    <w:rsid w:val="00FE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E000A3-4BB9-42A9-9E86-7965F038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3FF"/>
    <w:pPr>
      <w:ind w:firstLineChars="200" w:firstLine="420"/>
    </w:pPr>
  </w:style>
  <w:style w:type="paragraph" w:styleId="a4">
    <w:name w:val="header"/>
    <w:basedOn w:val="a"/>
    <w:link w:val="Char"/>
    <w:uiPriority w:val="99"/>
    <w:unhideWhenUsed/>
    <w:rsid w:val="00FB70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70FC"/>
    <w:rPr>
      <w:sz w:val="18"/>
      <w:szCs w:val="18"/>
    </w:rPr>
  </w:style>
  <w:style w:type="paragraph" w:styleId="a5">
    <w:name w:val="footer"/>
    <w:basedOn w:val="a"/>
    <w:link w:val="Char0"/>
    <w:uiPriority w:val="99"/>
    <w:unhideWhenUsed/>
    <w:rsid w:val="00FB70FC"/>
    <w:pPr>
      <w:tabs>
        <w:tab w:val="center" w:pos="4153"/>
        <w:tab w:val="right" w:pos="8306"/>
      </w:tabs>
      <w:snapToGrid w:val="0"/>
      <w:jc w:val="left"/>
    </w:pPr>
    <w:rPr>
      <w:sz w:val="18"/>
      <w:szCs w:val="18"/>
    </w:rPr>
  </w:style>
  <w:style w:type="character" w:customStyle="1" w:styleId="Char0">
    <w:name w:val="页脚 Char"/>
    <w:basedOn w:val="a0"/>
    <w:link w:val="a5"/>
    <w:uiPriority w:val="99"/>
    <w:rsid w:val="00FB70FC"/>
    <w:rPr>
      <w:sz w:val="18"/>
      <w:szCs w:val="18"/>
    </w:rPr>
  </w:style>
  <w:style w:type="paragraph" w:styleId="a6">
    <w:name w:val="Balloon Text"/>
    <w:basedOn w:val="a"/>
    <w:link w:val="Char1"/>
    <w:uiPriority w:val="99"/>
    <w:semiHidden/>
    <w:unhideWhenUsed/>
    <w:rsid w:val="00CA2205"/>
    <w:rPr>
      <w:sz w:val="18"/>
      <w:szCs w:val="18"/>
    </w:rPr>
  </w:style>
  <w:style w:type="character" w:customStyle="1" w:styleId="Char1">
    <w:name w:val="批注框文本 Char"/>
    <w:basedOn w:val="a0"/>
    <w:link w:val="a6"/>
    <w:uiPriority w:val="99"/>
    <w:semiHidden/>
    <w:rsid w:val="00CA2205"/>
    <w:rPr>
      <w:sz w:val="18"/>
      <w:szCs w:val="18"/>
    </w:rPr>
  </w:style>
  <w:style w:type="table" w:styleId="a7">
    <w:name w:val="Table Grid"/>
    <w:basedOn w:val="a1"/>
    <w:uiPriority w:val="59"/>
    <w:rsid w:val="002F1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E76D5C"/>
    <w:rPr>
      <w:sz w:val="21"/>
      <w:szCs w:val="21"/>
    </w:rPr>
  </w:style>
  <w:style w:type="paragraph" w:styleId="a9">
    <w:name w:val="annotation text"/>
    <w:basedOn w:val="a"/>
    <w:link w:val="Char2"/>
    <w:uiPriority w:val="99"/>
    <w:semiHidden/>
    <w:unhideWhenUsed/>
    <w:rsid w:val="00E76D5C"/>
    <w:pPr>
      <w:jc w:val="left"/>
    </w:pPr>
  </w:style>
  <w:style w:type="character" w:customStyle="1" w:styleId="Char2">
    <w:name w:val="批注文字 Char"/>
    <w:basedOn w:val="a0"/>
    <w:link w:val="a9"/>
    <w:uiPriority w:val="99"/>
    <w:semiHidden/>
    <w:rsid w:val="00E76D5C"/>
  </w:style>
  <w:style w:type="paragraph" w:styleId="aa">
    <w:name w:val="annotation subject"/>
    <w:basedOn w:val="a9"/>
    <w:next w:val="a9"/>
    <w:link w:val="Char3"/>
    <w:uiPriority w:val="99"/>
    <w:semiHidden/>
    <w:unhideWhenUsed/>
    <w:rsid w:val="00E76D5C"/>
    <w:rPr>
      <w:b/>
      <w:bCs/>
    </w:rPr>
  </w:style>
  <w:style w:type="character" w:customStyle="1" w:styleId="Char3">
    <w:name w:val="批注主题 Char"/>
    <w:basedOn w:val="Char2"/>
    <w:link w:val="aa"/>
    <w:uiPriority w:val="99"/>
    <w:semiHidden/>
    <w:rsid w:val="00E76D5C"/>
    <w:rPr>
      <w:b/>
      <w:bCs/>
    </w:rPr>
  </w:style>
  <w:style w:type="paragraph" w:styleId="ab">
    <w:name w:val="Normal (Web)"/>
    <w:basedOn w:val="a"/>
    <w:uiPriority w:val="99"/>
    <w:unhideWhenUsed/>
    <w:rsid w:val="003725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Aster li</cp:lastModifiedBy>
  <cp:revision>3</cp:revision>
  <dcterms:created xsi:type="dcterms:W3CDTF">2020-03-20T13:50:00Z</dcterms:created>
  <dcterms:modified xsi:type="dcterms:W3CDTF">2020-03-20T13:55:00Z</dcterms:modified>
</cp:coreProperties>
</file>